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b w:val="1"/>
          <w:bCs w:val="1"/>
          <w:color w:val="000000"/>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3">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SUMMATIVE ASSESSMENT MEMORANDUM</w:t>
      </w:r>
    </w:p>
    <w:p w:rsidR="00000000" w:rsidDel="00000000" w:rsidP="00000000" w:rsidRDefault="00000000" w:rsidRPr="00000000" w14:paraId="0000000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5">
      <w:pPr>
        <w:spacing w:after="160" w:line="360" w:lineRule="auto"/>
        <w:jc w:val="center"/>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6">
      <w:pPr>
        <w:spacing w:after="160"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REFRESHER LOGICAL THINKING AND BASIC CALCULATIONS</w:t>
      </w:r>
    </w:p>
    <w:p w:rsidR="00000000" w:rsidDel="00000000" w:rsidP="00000000" w:rsidRDefault="00000000" w:rsidRPr="00000000" w14:paraId="00000007">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8">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9">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A">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B">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C">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1"/>
        <w:tblpPr w:leftFromText="180" w:rightFromText="180" w:topFromText="0" w:bottomFromText="0" w:vertAnchor="page" w:horzAnchor="margin" w:tblpX="0" w:tblpY="801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ffffff" w:val="clear"/>
          </w:tcPr>
          <w:p w:rsidR="00000000" w:rsidDel="00000000" w:rsidP="00000000" w:rsidRDefault="00000000" w:rsidRPr="00000000" w14:paraId="0000000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Code</w:t>
            </w:r>
          </w:p>
        </w:tc>
        <w:tc>
          <w:tcPr/>
          <w:p w:rsidR="00000000" w:rsidDel="00000000" w:rsidP="00000000" w:rsidRDefault="00000000" w:rsidRPr="00000000" w14:paraId="0000000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252901001-KM-06</w:t>
            </w:r>
          </w:p>
        </w:tc>
      </w:tr>
      <w:tr>
        <w:trPr>
          <w:cantSplit w:val="0"/>
          <w:tblHeader w:val="0"/>
        </w:trPr>
        <w:tc>
          <w:tcPr>
            <w:shd w:fill="ffffff" w:val="clear"/>
          </w:tcPr>
          <w:p w:rsidR="00000000" w:rsidDel="00000000" w:rsidP="00000000" w:rsidRDefault="00000000" w:rsidRPr="00000000" w14:paraId="0000000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NQF Level</w:t>
            </w:r>
          </w:p>
        </w:tc>
        <w:tc>
          <w:tcPr/>
          <w:p w:rsidR="00000000" w:rsidDel="00000000" w:rsidP="00000000" w:rsidRDefault="00000000" w:rsidRPr="00000000" w14:paraId="0000001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w:t>
            </w:r>
          </w:p>
        </w:tc>
      </w:tr>
      <w:tr>
        <w:trPr>
          <w:cantSplit w:val="0"/>
          <w:tblHeader w:val="0"/>
        </w:trPr>
        <w:tc>
          <w:tcPr>
            <w:shd w:fill="ffffff" w:val="clear"/>
          </w:tcPr>
          <w:p w:rsidR="00000000" w:rsidDel="00000000" w:rsidP="00000000" w:rsidRDefault="00000000" w:rsidRPr="00000000" w14:paraId="0000001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Credits</w:t>
            </w:r>
          </w:p>
        </w:tc>
        <w:tc>
          <w:tcPr/>
          <w:p w:rsidR="00000000" w:rsidDel="00000000" w:rsidP="00000000" w:rsidRDefault="00000000" w:rsidRPr="00000000" w14:paraId="0000001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3</w:t>
            </w:r>
          </w:p>
        </w:tc>
      </w:tr>
      <w:tr>
        <w:trPr>
          <w:cantSplit w:val="0"/>
          <w:tblHeader w:val="0"/>
        </w:trPr>
        <w:tc>
          <w:tcPr>
            <w:shd w:fill="ffffff" w:val="clear"/>
          </w:tcPr>
          <w:p w:rsidR="00000000" w:rsidDel="00000000" w:rsidP="00000000" w:rsidRDefault="00000000" w:rsidRPr="00000000" w14:paraId="00000013">
            <w:pPr>
              <w:spacing w:line="360" w:lineRule="auto"/>
              <w:jc w:val="both"/>
              <w:rPr>
                <w:rFonts w:ascii="Bookman Old Style" w:cs="Bookman Old Style" w:eastAsia="Bookman Old Style" w:hAnsi="Bookman Old Style"/>
                <w:b w:val="1"/>
                <w:bCs w:val="1"/>
                <w:color w:val="000000"/>
                <w:sz w:val="22"/>
                <w:szCs w:val="22"/>
              </w:rPr>
            </w:pPr>
            <w:bookmarkStart w:colFirst="0" w:colLast="0" w:name="_30j0zll" w:id="1"/>
            <w:bookmarkEnd w:id="1"/>
            <w:r w:rsidDel="00000000" w:rsidR="00000000" w:rsidRPr="00000000">
              <w:rPr>
                <w:rFonts w:ascii="Bookman Old Style" w:cs="Bookman Old Style" w:eastAsia="Bookman Old Style" w:hAnsi="Bookman Old Style"/>
                <w:b w:val="1"/>
                <w:bCs w:val="1"/>
                <w:color w:val="000000"/>
                <w:sz w:val="22"/>
                <w:szCs w:val="22"/>
                <w:rtl w:val="0"/>
              </w:rPr>
              <w:t xml:space="preserve">Curriculum Code</w:t>
            </w:r>
          </w:p>
        </w:tc>
        <w:tc>
          <w:tcPr/>
          <w:p w:rsidR="00000000" w:rsidDel="00000000" w:rsidP="00000000" w:rsidRDefault="00000000" w:rsidRPr="00000000" w14:paraId="0000001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w:t>
            </w:r>
          </w:p>
        </w:tc>
      </w:tr>
      <w:tr>
        <w:trPr>
          <w:cantSplit w:val="0"/>
          <w:tblHeader w:val="0"/>
        </w:trPr>
        <w:tc>
          <w:tcPr>
            <w:shd w:fill="ffffff" w:val="clear"/>
          </w:tcPr>
          <w:p w:rsidR="00000000" w:rsidDel="00000000" w:rsidP="00000000" w:rsidRDefault="00000000" w:rsidRPr="00000000" w14:paraId="0000001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Qualification Title</w:t>
            </w:r>
          </w:p>
        </w:tc>
        <w:tc>
          <w:tcPr/>
          <w:p w:rsidR="00000000" w:rsidDel="00000000" w:rsidP="00000000" w:rsidRDefault="00000000" w:rsidRPr="00000000" w14:paraId="0000001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SAQA QUAL ID</w:t>
            </w:r>
          </w:p>
        </w:tc>
        <w:tc>
          <w:tcPr/>
          <w:p w:rsidR="00000000" w:rsidDel="00000000" w:rsidP="00000000" w:rsidRDefault="00000000" w:rsidRPr="00000000" w14:paraId="0000001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118986</w:t>
            </w:r>
          </w:p>
        </w:tc>
      </w:tr>
    </w:tbl>
    <w:p w:rsidR="00000000" w:rsidDel="00000000" w:rsidP="00000000" w:rsidRDefault="00000000" w:rsidRPr="00000000" w14:paraId="00000019">
      <w:pPr>
        <w:spacing w:after="160"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
        <w:tblpPr w:leftFromText="180" w:rightFromText="180" w:topFromText="0" w:bottomFromText="0" w:vertAnchor="text" w:horzAnchor="text" w:tblpX="0" w:tblpY="619"/>
        <w:tblW w:w="91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1"/>
        <w:gridCol w:w="5415"/>
        <w:tblGridChange w:id="0">
          <w:tblGrid>
            <w:gridCol w:w="3721"/>
            <w:gridCol w:w="5415"/>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B">
            <w:pPr>
              <w:spacing w:line="360" w:lineRule="auto"/>
              <w:rPr>
                <w:rFonts w:ascii="Bookman Old Style" w:cs="Bookman Old Style" w:eastAsia="Bookman Old Style" w:hAnsi="Bookman Old Style"/>
                <w:b w:val="1"/>
                <w:bCs w:val="1"/>
                <w:color w:val="000000"/>
                <w:sz w:val="22"/>
                <w:szCs w:val="22"/>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bl>
    <w:p w:rsidR="00000000" w:rsidDel="00000000" w:rsidP="00000000" w:rsidRDefault="00000000" w:rsidRPr="00000000" w14:paraId="0000002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1">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2">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3">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4">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5">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6">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7">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8">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1">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2">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3">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4">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Note to the learner</w:t>
      </w:r>
    </w:p>
    <w:p w:rsidR="00000000" w:rsidDel="00000000" w:rsidP="00000000" w:rsidRDefault="00000000" w:rsidRPr="00000000" w14:paraId="00000045">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46">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Entry Requirements</w:t>
      </w:r>
    </w:p>
    <w:p w:rsidR="00000000" w:rsidDel="00000000" w:rsidP="00000000" w:rsidRDefault="00000000" w:rsidRPr="00000000" w14:paraId="00000047">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8">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4</w:t>
      </w:r>
    </w:p>
    <w:p w:rsidR="00000000" w:rsidDel="00000000" w:rsidP="00000000" w:rsidRDefault="00000000" w:rsidRPr="00000000" w14:paraId="00000049">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Provider Accreditation Requirements for the Knowledge Module</w:t>
      </w:r>
    </w:p>
    <w:p w:rsidR="00000000" w:rsidDel="00000000" w:rsidP="00000000" w:rsidRDefault="00000000" w:rsidRPr="00000000" w14:paraId="0000004A">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B">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Physical Requirements</w:t>
      </w:r>
    </w:p>
    <w:p w:rsidR="00000000" w:rsidDel="00000000" w:rsidP="00000000" w:rsidRDefault="00000000" w:rsidRPr="00000000" w14:paraId="0000004C">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4D">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QCTO/ MICT SETA requirements</w:t>
      </w:r>
    </w:p>
    <w:p w:rsidR="00000000" w:rsidDel="00000000" w:rsidP="00000000" w:rsidRDefault="00000000" w:rsidRPr="00000000" w14:paraId="0000004E">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F">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Human Resource Requirements:</w:t>
      </w:r>
    </w:p>
    <w:p w:rsidR="00000000" w:rsidDel="00000000" w:rsidP="00000000" w:rsidRDefault="00000000" w:rsidRPr="00000000" w14:paraId="00000050">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Lecturer/learner ratio of 1:20 (Maximum)</w:t>
      </w:r>
    </w:p>
    <w:p w:rsidR="00000000" w:rsidDel="00000000" w:rsidP="00000000" w:rsidRDefault="00000000" w:rsidRPr="00000000" w14:paraId="00000051">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Qualification of lecturer (SME): </w:t>
      </w:r>
    </w:p>
    <w:p w:rsidR="00000000" w:rsidDel="00000000" w:rsidP="00000000" w:rsidRDefault="00000000" w:rsidRPr="00000000" w14:paraId="00000052">
      <w:pPr>
        <w:numPr>
          <w:ilvl w:val="2"/>
          <w:numId w:val="3"/>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6 in industry recognised qualifications with 1 years’ experience in the IT industry </w:t>
      </w:r>
    </w:p>
    <w:p w:rsidR="00000000" w:rsidDel="00000000" w:rsidP="00000000" w:rsidRDefault="00000000" w:rsidRPr="00000000" w14:paraId="00000053">
      <w:pPr>
        <w:numPr>
          <w:ilvl w:val="2"/>
          <w:numId w:val="3"/>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CYBERSECURITY vendor certification</w:t>
      </w:r>
    </w:p>
    <w:p w:rsidR="00000000" w:rsidDel="00000000" w:rsidP="00000000" w:rsidRDefault="00000000" w:rsidRPr="00000000" w14:paraId="00000054">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Assessors and moderators: accredited by the MICT SETA</w:t>
      </w:r>
    </w:p>
    <w:p w:rsidR="00000000" w:rsidDel="00000000" w:rsidP="00000000" w:rsidRDefault="00000000" w:rsidRPr="00000000" w14:paraId="00000055">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Legal Requirements</w:t>
      </w:r>
    </w:p>
    <w:p w:rsidR="00000000" w:rsidDel="00000000" w:rsidP="00000000" w:rsidRDefault="00000000" w:rsidRPr="00000000" w14:paraId="00000056">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Legal (product) licences to use the software for learning and training</w:t>
      </w:r>
    </w:p>
    <w:p w:rsidR="00000000" w:rsidDel="00000000" w:rsidP="00000000" w:rsidRDefault="00000000" w:rsidRPr="00000000" w14:paraId="00000057">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OHS compliance certificate</w:t>
      </w:r>
    </w:p>
    <w:p w:rsidR="00000000" w:rsidDel="00000000" w:rsidP="00000000" w:rsidRDefault="00000000" w:rsidRPr="00000000" w14:paraId="00000058">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Ethical clearance (where necessary)</w:t>
      </w:r>
    </w:p>
    <w:p w:rsidR="00000000" w:rsidDel="00000000" w:rsidP="00000000" w:rsidRDefault="00000000" w:rsidRPr="00000000" w14:paraId="00000059">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Purpose</w:t>
      </w:r>
    </w:p>
    <w:p w:rsidR="00000000" w:rsidDel="00000000" w:rsidP="00000000" w:rsidRDefault="00000000" w:rsidRPr="00000000" w14:paraId="0000005A">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main focus of the learning in this knowledge module is to acquire mathematical thinking theory for solving problems and acquire basic maths knowledge for using software toolkits or platforms</w:t>
      </w:r>
    </w:p>
    <w:p w:rsidR="00000000" w:rsidDel="00000000" w:rsidP="00000000" w:rsidRDefault="00000000" w:rsidRPr="00000000" w14:paraId="0000005B">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5C">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Topic elements to be covered include</w:t>
      </w:r>
    </w:p>
    <w:p w:rsidR="00000000" w:rsidDel="00000000" w:rsidP="00000000" w:rsidRDefault="00000000" w:rsidRPr="00000000" w14:paraId="0000005D">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 learning will enable learners to demonstrate an understanding of:</w:t>
      </w:r>
    </w:p>
    <w:p w:rsidR="00000000" w:rsidDel="00000000" w:rsidP="00000000" w:rsidRDefault="00000000" w:rsidRPr="00000000" w14:paraId="0000005E">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KM-06-KT01: Mathematical thinking skills for problem solving.</w:t>
      </w:r>
    </w:p>
    <w:p w:rsidR="00000000" w:rsidDel="00000000" w:rsidP="00000000" w:rsidRDefault="00000000" w:rsidRPr="00000000" w14:paraId="0000005F">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KM-06-KT02: Basic math</w:t>
      </w:r>
    </w:p>
    <w:p w:rsidR="00000000" w:rsidDel="00000000" w:rsidP="00000000" w:rsidRDefault="00000000" w:rsidRPr="00000000" w14:paraId="00000060">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KM-06-KT03: Conversion between decimal and binary systems</w:t>
      </w:r>
    </w:p>
    <w:p w:rsidR="00000000" w:rsidDel="00000000" w:rsidP="00000000" w:rsidRDefault="00000000" w:rsidRPr="00000000" w14:paraId="00000061">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KM-06-KT04: Express size and magnitude</w:t>
      </w:r>
    </w:p>
    <w:p w:rsidR="00000000" w:rsidDel="00000000" w:rsidP="00000000" w:rsidRDefault="00000000" w:rsidRPr="00000000" w14:paraId="00000062">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KM-06-KT05: Error in calculations</w:t>
      </w:r>
    </w:p>
    <w:p w:rsidR="00000000" w:rsidDel="00000000" w:rsidP="00000000" w:rsidRDefault="00000000" w:rsidRPr="00000000" w14:paraId="00000063">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KM-06-KT06: Cartesian coordinate system</w:t>
      </w:r>
    </w:p>
    <w:p w:rsidR="00000000" w:rsidDel="00000000" w:rsidP="00000000" w:rsidRDefault="00000000" w:rsidRPr="00000000" w14:paraId="00000064">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KM-06-KT07: Pythagorean theorem for finding the distance between two points</w:t>
      </w:r>
    </w:p>
    <w:p w:rsidR="00000000" w:rsidDel="00000000" w:rsidP="00000000" w:rsidRDefault="00000000" w:rsidRPr="00000000" w14:paraId="00000065">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KM-06-KT08: Operator precedence</w:t>
      </w:r>
    </w:p>
    <w:p w:rsidR="00000000" w:rsidDel="00000000" w:rsidP="00000000" w:rsidRDefault="00000000" w:rsidRPr="00000000" w14:paraId="00000066">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KM-06-KT09: Integer division</w:t>
      </w:r>
    </w:p>
    <w:p w:rsidR="00000000" w:rsidDel="00000000" w:rsidP="00000000" w:rsidRDefault="00000000" w:rsidRPr="00000000" w14:paraId="00000067">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KM-06-KT10: Modulus</w:t>
      </w:r>
    </w:p>
    <w:p w:rsidR="00000000" w:rsidDel="00000000" w:rsidP="00000000" w:rsidRDefault="00000000" w:rsidRPr="00000000" w14:paraId="00000068">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KM-06-KT11: Increments</w:t>
      </w:r>
    </w:p>
    <w:p w:rsidR="00000000" w:rsidDel="00000000" w:rsidP="00000000" w:rsidRDefault="00000000" w:rsidRPr="00000000" w14:paraId="00000069">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A">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B">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Venue, Date and Time:</w:t>
      </w:r>
    </w:p>
    <w:p w:rsidR="00000000" w:rsidDel="00000000" w:rsidP="00000000" w:rsidRDefault="00000000" w:rsidRPr="00000000" w14:paraId="0000006C">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Consult your facilitator should there be any changes to the venue, date and/or time.</w:t>
      </w:r>
    </w:p>
    <w:p w:rsidR="00000000" w:rsidDel="00000000" w:rsidP="00000000" w:rsidRDefault="00000000" w:rsidRPr="00000000" w14:paraId="0000006D">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Refer to your timetable</w:t>
      </w:r>
      <w:r w:rsidDel="00000000" w:rsidR="00000000" w:rsidRPr="00000000">
        <w:rPr>
          <w:rtl w:val="0"/>
        </w:rPr>
      </w:r>
    </w:p>
    <w:p w:rsidR="00000000" w:rsidDel="00000000" w:rsidP="00000000" w:rsidRDefault="00000000" w:rsidRPr="00000000" w14:paraId="0000006E">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Assessments</w:t>
      </w:r>
    </w:p>
    <w:p w:rsidR="00000000" w:rsidDel="00000000" w:rsidP="00000000" w:rsidRDefault="00000000" w:rsidRPr="00000000" w14:paraId="0000006F">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7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000000" w:rsidDel="00000000" w:rsidP="00000000" w:rsidRDefault="00000000" w:rsidRPr="00000000" w14:paraId="0000007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7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14:paraId="0000007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7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Listen carefully to the instructions of the facilitator and do the given activities in the time given to you.</w:t>
      </w:r>
    </w:p>
    <w:p w:rsidR="00000000" w:rsidDel="00000000" w:rsidP="00000000" w:rsidRDefault="00000000" w:rsidRPr="00000000" w14:paraId="00000075">
      <w:pPr>
        <w:tabs>
          <w:tab w:val="left" w:leader="none" w:pos="2043"/>
        </w:tabs>
        <w:spacing w:line="360" w:lineRule="auto"/>
        <w:jc w:val="both"/>
        <w:rPr>
          <w:rFonts w:ascii="Bookman Old Style" w:cs="Bookman Old Style" w:eastAsia="Bookman Old Style" w:hAnsi="Bookman Old Style"/>
          <w:color w:val="000000"/>
          <w:sz w:val="22"/>
          <w:szCs w:val="22"/>
        </w:rPr>
      </w:pPr>
      <w:bookmarkStart w:colFirst="0" w:colLast="0" w:name="_3znysh7" w:id="3"/>
      <w:bookmarkEnd w:id="3"/>
      <w:r w:rsidDel="00000000" w:rsidR="00000000" w:rsidRPr="00000000">
        <w:rPr>
          <w:rtl w:val="0"/>
        </w:rPr>
      </w:r>
    </w:p>
    <w:p w:rsidR="00000000" w:rsidDel="00000000" w:rsidP="00000000" w:rsidRDefault="00000000" w:rsidRPr="00000000" w14:paraId="00000076">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KM-06-KT01: Mathematical thinking skills for problem solving.</w:t>
      </w:r>
    </w:p>
    <w:p w:rsidR="00000000" w:rsidDel="00000000" w:rsidP="00000000" w:rsidRDefault="00000000" w:rsidRPr="00000000" w14:paraId="00000077">
      <w:pPr>
        <w:spacing w:after="280" w:before="28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78">
            <w:pPr>
              <w:spacing w:line="360" w:lineRule="auto"/>
              <w:rPr>
                <w:rFonts w:ascii="Bookman Old Style" w:cs="Bookman Old Style" w:eastAsia="Bookman Old Style" w:hAnsi="Bookman Old Style"/>
                <w:b w:val="1"/>
                <w:bCs w:val="1"/>
                <w:color w:val="000000"/>
                <w:sz w:val="22"/>
                <w:szCs w:val="22"/>
              </w:rPr>
            </w:pPr>
            <w:bookmarkStart w:colFirst="0" w:colLast="0" w:name="_2et92p0" w:id="4"/>
            <w:bookmarkEnd w:id="4"/>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7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w:t>
            </w:r>
          </w:p>
        </w:tc>
      </w:tr>
    </w:tbl>
    <w:p w:rsidR="00000000" w:rsidDel="00000000" w:rsidP="00000000" w:rsidRDefault="00000000" w:rsidRPr="00000000" w14:paraId="0000007A">
      <w:pPr>
        <w:spacing w:after="280" w:before="28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Outline the step process for problem solving</w:t>
      </w:r>
    </w:p>
    <w:p w:rsidR="00000000" w:rsidDel="00000000" w:rsidP="00000000" w:rsidRDefault="00000000" w:rsidRPr="00000000" w14:paraId="0000007B">
      <w:pPr>
        <w:spacing w:after="280" w:before="28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1: Understand the problem.</w:t>
      </w:r>
      <w:r w:rsidDel="00000000" w:rsidR="00000000" w:rsidRPr="00000000">
        <w:rPr>
          <w:rtl w:val="0"/>
        </w:rPr>
      </w:r>
    </w:p>
    <w:bookmarkStart w:colFirst="0" w:colLast="0" w:name="tyjcwt" w:id="5"/>
    <w:bookmarkEnd w:id="5"/>
    <w:p w:rsidR="00000000" w:rsidDel="00000000" w:rsidP="00000000" w:rsidRDefault="00000000" w:rsidRPr="00000000" w14:paraId="0000007C">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Sometimes the problem lies in understanding the problem.  If you are unclear as to what needs to be solved, then you are probably going to get the wrong results.  In order to show an understanding of the problem, you, of course, need to read the problem carefully.  Sounds simple enough, but some people jump the gun and try to start solving the problem before they have read the whole problem.  Once the problem is read, you need to list all the components and data that are involved. This is where you will be assigning your variable.</w:t>
        <w:br w:type="textWrapping"/>
        <w:t xml:space="preserve"> </w:t>
      </w:r>
    </w:p>
    <w:p w:rsidR="00000000" w:rsidDel="00000000" w:rsidP="00000000" w:rsidRDefault="00000000" w:rsidRPr="00000000" w14:paraId="0000007D">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2:  Devise a plan (translate).</w:t>
      </w:r>
      <w:r w:rsidDel="00000000" w:rsidR="00000000" w:rsidRPr="00000000">
        <w:rPr>
          <w:rFonts w:ascii="Bookman Old Style" w:cs="Bookman Old Style" w:eastAsia="Bookman Old Style" w:hAnsi="Bookman Old Style"/>
          <w:color w:val="000000"/>
          <w:sz w:val="22"/>
          <w:szCs w:val="22"/>
          <w:rtl w:val="0"/>
        </w:rPr>
        <w:br w:type="textWrapping"/>
        <w:t xml:space="preserve"> When you devise a plan (translate), you come up with a way to solve the problem.  Setting up an equation, drawing a diagram, and making a chart are all ways that you can go about solving your problem.  </w:t>
      </w:r>
    </w:p>
    <w:bookmarkStart w:colFirst="0" w:colLast="0" w:name="3dy6vkm" w:id="6"/>
    <w:bookmarkEnd w:id="6"/>
    <w:p w:rsidR="00000000" w:rsidDel="00000000" w:rsidP="00000000" w:rsidRDefault="00000000" w:rsidRPr="00000000" w14:paraId="0000007E">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7F">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3:  Carry out the plan (solve).</w:t>
      </w:r>
      <w:r w:rsidDel="00000000" w:rsidR="00000000" w:rsidRPr="00000000">
        <w:rPr>
          <w:rFonts w:ascii="Bookman Old Style" w:cs="Bookman Old Style" w:eastAsia="Bookman Old Style" w:hAnsi="Bookman Old Style"/>
          <w:color w:val="000000"/>
          <w:sz w:val="22"/>
          <w:szCs w:val="22"/>
          <w:rtl w:val="0"/>
        </w:rPr>
        <w:br w:type="textWrapping"/>
      </w:r>
      <w:bookmarkStart w:colFirst="0" w:colLast="0" w:name="1t3h5sf" w:id="7"/>
      <w:bookmarkEnd w:id="7"/>
      <w:r w:rsidDel="00000000" w:rsidR="00000000" w:rsidRPr="00000000">
        <w:rPr>
          <w:rFonts w:ascii="Bookman Old Style" w:cs="Bookman Old Style" w:eastAsia="Bookman Old Style" w:hAnsi="Bookman Old Style"/>
          <w:color w:val="000000"/>
          <w:sz w:val="22"/>
          <w:szCs w:val="22"/>
          <w:rtl w:val="0"/>
        </w:rPr>
        <w:t xml:space="preserve">The next step, carry out the plan (solve), is big. This is where you solve the equation you came up with in your 'devise a plan' step.  The equations in this tutorial will all be linear equations.   </w:t>
      </w:r>
    </w:p>
    <w:p w:rsidR="00000000" w:rsidDel="00000000" w:rsidP="00000000" w:rsidRDefault="00000000" w:rsidRPr="00000000" w14:paraId="00000080">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4:  Look back (check and interpret).</w:t>
      </w:r>
      <w:r w:rsidDel="00000000" w:rsidR="00000000" w:rsidRPr="00000000">
        <w:rPr>
          <w:rFonts w:ascii="Bookman Old Style" w:cs="Bookman Old Style" w:eastAsia="Bookman Old Style" w:hAnsi="Bookman Old Style"/>
          <w:color w:val="000000"/>
          <w:sz w:val="22"/>
          <w:szCs w:val="22"/>
          <w:rtl w:val="0"/>
        </w:rPr>
        <w:br w:type="textWrapping"/>
        <w:t xml:space="preserve"> You may be familiar with the expression 'don't look back'.  In problem solving it is good to look back (check and interpret)..  Basically, check to see if you used all your information and that the answer makes sense.  If your answer does check out, make sure that you write your final answer with the correct labeling.</w:t>
      </w:r>
    </w:p>
    <w:p w:rsidR="00000000" w:rsidDel="00000000" w:rsidP="00000000" w:rsidRDefault="00000000" w:rsidRPr="00000000" w14:paraId="0000008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3">
      <w:pPr>
        <w:pStyle w:val="Heading1"/>
        <w:jc w:val="both"/>
        <w:rPr>
          <w:rFonts w:ascii="Bookman Old Style" w:cs="Bookman Old Style" w:eastAsia="Bookman Old Style" w:hAnsi="Bookman Old Style"/>
          <w:b w:val="0"/>
          <w:bCs w:val="0"/>
          <w:color w:val="000000"/>
          <w:sz w:val="22"/>
          <w:szCs w:val="22"/>
        </w:rPr>
      </w:pPr>
      <w:bookmarkStart w:colFirst="0" w:colLast="0" w:name="_4d34og8" w:id="8"/>
      <w:bookmarkEnd w:id="8"/>
      <w:r w:rsidDel="00000000" w:rsidR="00000000" w:rsidRPr="00000000">
        <w:rPr>
          <w:rFonts w:ascii="Bookman Old Style" w:cs="Bookman Old Style" w:eastAsia="Bookman Old Style" w:hAnsi="Bookman Old Style"/>
          <w:color w:val="000000"/>
          <w:sz w:val="22"/>
          <w:szCs w:val="22"/>
          <w:rtl w:val="0"/>
        </w:rPr>
        <w:t xml:space="preserve">SECTION 2: KM-02-KT02</w:t>
        <w:tab/>
        <w:t xml:space="preserve">:</w:t>
        <w:tab/>
        <w:t xml:space="preserve">Conversion between decimal and binary systems</w:t>
      </w:r>
      <w:r w:rsidDel="00000000" w:rsidR="00000000" w:rsidRPr="00000000">
        <w:rPr>
          <w:rtl w:val="0"/>
        </w:rPr>
      </w:r>
    </w:p>
    <w:p w:rsidR="00000000" w:rsidDel="00000000" w:rsidP="00000000" w:rsidRDefault="00000000" w:rsidRPr="00000000" w14:paraId="0000008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4"/>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8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8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w:t>
            </w:r>
          </w:p>
        </w:tc>
      </w:tr>
    </w:tbl>
    <w:p w:rsidR="00000000" w:rsidDel="00000000" w:rsidP="00000000" w:rsidRDefault="00000000" w:rsidRPr="00000000" w14:paraId="0000008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Define a binary</w:t>
      </w:r>
    </w:p>
    <w:p w:rsidR="00000000" w:rsidDel="00000000" w:rsidP="00000000" w:rsidRDefault="00000000" w:rsidRPr="00000000" w14:paraId="00000088">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Binary is a base-2 number system, which only uses two digits (0 &amp; 1). It is a system used at the heart of every digital computer, allowing them to encode information, perform arithmetic operations and execute logical control processes.</w:t>
      </w:r>
    </w:p>
    <w:p w:rsidR="00000000" w:rsidDel="00000000" w:rsidP="00000000" w:rsidRDefault="00000000" w:rsidRPr="00000000" w14:paraId="00000089">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A">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Using two digits as opposed to, say, the familiar ten digits used in decimal systems (0 to 9) enables hardware to be easily implemented via simple ‘on’ or ‘off’ circuit states or logic gates. This is the basis for all digital systems.</w:t>
      </w:r>
    </w:p>
    <w:p w:rsidR="00000000" w:rsidDel="00000000" w:rsidP="00000000" w:rsidRDefault="00000000" w:rsidRPr="00000000" w14:paraId="0000008B">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tbl>
      <w:tblPr>
        <w:tblStyle w:val="Table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8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8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3</w:t>
            </w:r>
          </w:p>
        </w:tc>
      </w:tr>
    </w:tbl>
    <w:p w:rsidR="00000000" w:rsidDel="00000000" w:rsidP="00000000" w:rsidRDefault="00000000" w:rsidRPr="00000000" w14:paraId="0000008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BODMAS rule?</w:t>
      </w:r>
    </w:p>
    <w:p w:rsidR="00000000" w:rsidDel="00000000" w:rsidP="00000000" w:rsidRDefault="00000000" w:rsidRPr="00000000" w14:paraId="0000008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BODMAS rule is an acronym to help children to remember the order of operations in calculations. Operations are simply the different things that we can do to numbers in maths. It stands for, 'Brackets, Order, Division, Multiplication, Addition, Subtraction.'</w:t>
      </w:r>
    </w:p>
    <w:p w:rsidR="00000000" w:rsidDel="00000000" w:rsidP="00000000" w:rsidRDefault="00000000" w:rsidRPr="00000000" w14:paraId="0000009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There is sometimes some confusion over the meaning of ‘order’ in BODMAS. Order simply refers to square roots or square numbers. BODMAS is sometimes known as BIDMAS. In that acronym, the I stands for indices, which are the small numbers used to show that a number has been multiplied by itself (that it is a square number). We'll explain a bit more about BIDMAS later on.</w:t>
      </w:r>
    </w:p>
    <w:p w:rsidR="00000000" w:rsidDel="00000000" w:rsidP="00000000" w:rsidRDefault="00000000" w:rsidRPr="00000000" w14:paraId="0000009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Using the BODMAS rule means starting by solving any calculation in brackets, then finding the square or square root of any numbers and so on, with any subtraction calculation taking place last.</w:t>
      </w:r>
    </w:p>
    <w:p w:rsidR="00000000" w:rsidDel="00000000" w:rsidP="00000000" w:rsidRDefault="00000000" w:rsidRPr="00000000" w14:paraId="00000094">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9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7">
      <w:pPr>
        <w:pStyle w:val="Heading1"/>
        <w:jc w:val="both"/>
        <w:rPr>
          <w:rFonts w:ascii="Bookman Old Style" w:cs="Bookman Old Style" w:eastAsia="Bookman Old Style" w:hAnsi="Bookman Old Style"/>
          <w:b w:val="0"/>
          <w:bCs w:val="0"/>
          <w:color w:val="000000"/>
          <w:sz w:val="22"/>
          <w:szCs w:val="22"/>
        </w:rPr>
      </w:pPr>
      <w:bookmarkStart w:colFirst="0" w:colLast="0" w:name="_2s8eyo1" w:id="9"/>
      <w:bookmarkEnd w:id="9"/>
      <w:r w:rsidDel="00000000" w:rsidR="00000000" w:rsidRPr="00000000">
        <w:rPr>
          <w:rFonts w:ascii="Bookman Old Style" w:cs="Bookman Old Style" w:eastAsia="Bookman Old Style" w:hAnsi="Bookman Old Style"/>
          <w:color w:val="000000"/>
          <w:sz w:val="22"/>
          <w:szCs w:val="22"/>
          <w:rtl w:val="0"/>
        </w:rPr>
        <w:t xml:space="preserve">SECTION 3: KM-02-KT03</w:t>
        <w:tab/>
        <w:t xml:space="preserve">:</w:t>
        <w:tab/>
        <w:t xml:space="preserve">Expressing size and magnitude</w:t>
      </w:r>
      <w:r w:rsidDel="00000000" w:rsidR="00000000" w:rsidRPr="00000000">
        <w:rPr>
          <w:rtl w:val="0"/>
        </w:rPr>
      </w:r>
    </w:p>
    <w:p w:rsidR="00000000" w:rsidDel="00000000" w:rsidP="00000000" w:rsidRDefault="00000000" w:rsidRPr="00000000" w14:paraId="0000009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6"/>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9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9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4</w:t>
            </w:r>
          </w:p>
        </w:tc>
      </w:tr>
    </w:tbl>
    <w:p w:rsidR="00000000" w:rsidDel="00000000" w:rsidP="00000000" w:rsidRDefault="00000000" w:rsidRPr="00000000" w14:paraId="0000009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scientific notation?</w:t>
      </w:r>
    </w:p>
    <w:p w:rsidR="00000000" w:rsidDel="00000000" w:rsidP="00000000" w:rsidRDefault="00000000" w:rsidRPr="00000000" w14:paraId="0000009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concept of very large or very small numbers is something that is difficult for many students to comprehend. In general, students have difficulty with two things when dealing with numbers that have more zeros (either before OR after the decimal point) than they are used to. They often do not understand:</w:t>
      </w:r>
    </w:p>
    <w:p w:rsidR="00000000" w:rsidDel="00000000" w:rsidP="00000000" w:rsidRDefault="00000000" w:rsidRPr="00000000" w14:paraId="0000009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that "big" and "small" are relative terms,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concept of "order of magnitude"</w:t>
      </w:r>
    </w:p>
    <w:p w:rsidR="00000000" w:rsidDel="00000000" w:rsidP="00000000" w:rsidRDefault="00000000" w:rsidRPr="00000000" w14:paraId="000000A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Scientific notation is a way to assess the order of magnitude and to visually decrease the zeros that the student sees. It also may help students to compare very large (or very small numbers) But students still have little intuition about scientific notation. Teaching them to recognize that scientific notation is a short hand way to better understand big and small numbers can be useful to them in all aspects of their academic career.</w:t>
      </w:r>
    </w:p>
    <w:p w:rsidR="00000000" w:rsidDel="00000000" w:rsidP="00000000" w:rsidRDefault="00000000" w:rsidRPr="00000000" w14:paraId="000000A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4">
      <w:pPr>
        <w:pStyle w:val="Heading1"/>
        <w:jc w:val="both"/>
        <w:rPr>
          <w:rFonts w:ascii="Bookman Old Style" w:cs="Bookman Old Style" w:eastAsia="Bookman Old Style" w:hAnsi="Bookman Old Style"/>
          <w:b w:val="0"/>
          <w:bCs w:val="0"/>
          <w:color w:val="000000"/>
          <w:sz w:val="22"/>
          <w:szCs w:val="22"/>
        </w:rPr>
      </w:pPr>
      <w:bookmarkStart w:colFirst="0" w:colLast="0" w:name="_17dp8vu" w:id="10"/>
      <w:bookmarkEnd w:id="10"/>
      <w:r w:rsidDel="00000000" w:rsidR="00000000" w:rsidRPr="00000000">
        <w:rPr>
          <w:rFonts w:ascii="Bookman Old Style" w:cs="Bookman Old Style" w:eastAsia="Bookman Old Style" w:hAnsi="Bookman Old Style"/>
          <w:color w:val="000000"/>
          <w:sz w:val="22"/>
          <w:szCs w:val="22"/>
          <w:rtl w:val="0"/>
        </w:rPr>
        <w:t xml:space="preserve">SECTION 4: KM-02-KT04</w:t>
        <w:tab/>
        <w:t xml:space="preserve">:</w:t>
        <w:tab/>
        <w:t xml:space="preserve">Error in calculations</w:t>
      </w:r>
      <w:r w:rsidDel="00000000" w:rsidR="00000000" w:rsidRPr="00000000">
        <w:rPr>
          <w:rtl w:val="0"/>
        </w:rPr>
      </w:r>
    </w:p>
    <w:p w:rsidR="00000000" w:rsidDel="00000000" w:rsidP="00000000" w:rsidRDefault="00000000" w:rsidRPr="00000000" w14:paraId="000000A5">
      <w:pP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A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A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5</w:t>
            </w:r>
          </w:p>
        </w:tc>
      </w:tr>
    </w:tbl>
    <w:p w:rsidR="00000000" w:rsidDel="00000000" w:rsidP="00000000" w:rsidRDefault="00000000" w:rsidRPr="00000000" w14:paraId="000000A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Give the difference between rational and irrational numbers?</w:t>
      </w:r>
    </w:p>
    <w:p w:rsidR="00000000" w:rsidDel="00000000" w:rsidP="00000000" w:rsidRDefault="00000000" w:rsidRPr="00000000" w14:paraId="000000A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Rational numbers are the numbers that can be expressed in the form of a ratio (i.e., P/Q and Q≠0) and irrational numbers cannot be expressed as a fraction. But both the numbers are real numbers and can be represented in a number line.</w:t>
      </w:r>
    </w:p>
    <w:p w:rsidR="00000000" w:rsidDel="00000000" w:rsidP="00000000" w:rsidRDefault="00000000" w:rsidRPr="00000000" w14:paraId="000000A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Rational numbers are numbers that can be expressed as a fraction or part of a whole number. (examples: -7, 2/3, 3.75) Irrational numbers are numbers that cannot be expressed as a fraction or ratio of two integers. There is no finite way to express them. ( examples: √2, π, e)</w:t>
      </w:r>
    </w:p>
    <w:p w:rsidR="00000000" w:rsidDel="00000000" w:rsidP="00000000" w:rsidRDefault="00000000" w:rsidRPr="00000000" w14:paraId="000000A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hat is the difference between rational and irrational numerals?</w:t>
      </w:r>
    </w:p>
    <w:p w:rsidR="00000000" w:rsidDel="00000000" w:rsidP="00000000" w:rsidRDefault="00000000" w:rsidRPr="00000000" w14:paraId="000000A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Rational numbers are finite and repeating decimals whereas irrational numbers are infinite and non-repeating.</w:t>
      </w:r>
    </w:p>
    <w:p w:rsidR="00000000" w:rsidDel="00000000" w:rsidP="00000000" w:rsidRDefault="00000000" w:rsidRPr="00000000" w14:paraId="000000A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Give examples of rational and irrational numbers.</w:t>
      </w:r>
    </w:p>
    <w:p w:rsidR="00000000" w:rsidDel="00000000" w:rsidP="00000000" w:rsidRDefault="00000000" w:rsidRPr="00000000" w14:paraId="000000A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Examples of rational numbers are ½, ¾, 7/4, 1/100, etc.</w:t>
      </w:r>
    </w:p>
    <w:p w:rsidR="00000000" w:rsidDel="00000000" w:rsidP="00000000" w:rsidRDefault="00000000" w:rsidRPr="00000000" w14:paraId="000000A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Examples of irrational numbers are √2, √3, pi(π), etc.</w:t>
      </w:r>
    </w:p>
    <w:p w:rsidR="00000000" w:rsidDel="00000000" w:rsidP="00000000" w:rsidRDefault="00000000" w:rsidRPr="00000000" w14:paraId="000000B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Is pi a real number?</w:t>
      </w:r>
    </w:p>
    <w:p w:rsidR="00000000" w:rsidDel="00000000" w:rsidP="00000000" w:rsidRDefault="00000000" w:rsidRPr="00000000" w14:paraId="000000B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Pi (π) is an irrational number and hence it is a real number. The approximate value of π is 22/7 = 3.14285714286.</w:t>
      </w:r>
    </w:p>
    <w:p w:rsidR="00000000" w:rsidDel="00000000" w:rsidP="00000000" w:rsidRDefault="00000000" w:rsidRPr="00000000" w14:paraId="000000B2">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3">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8"/>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B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B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6</w:t>
            </w:r>
          </w:p>
        </w:tc>
      </w:tr>
    </w:tbl>
    <w:p w:rsidR="00000000" w:rsidDel="00000000" w:rsidP="00000000" w:rsidRDefault="00000000" w:rsidRPr="00000000" w14:paraId="000000B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a Rounding Error?</w:t>
      </w:r>
    </w:p>
    <w:p w:rsidR="00000000" w:rsidDel="00000000" w:rsidP="00000000" w:rsidRDefault="00000000" w:rsidRPr="00000000" w14:paraId="000000B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rounding error, or round-off error, is a mathematical miscalculation or quantization error caused by altering a number to an integer or one with fewer decimals. Basically, it is the difference between the result of a mathematical algorithm that uses exact arithmetic and that same algorithm using a slightly less precise, rounded version of the same number or numbers. The significance of a rounding error depends on the circumstances.</w:t>
      </w:r>
    </w:p>
    <w:p w:rsidR="00000000" w:rsidDel="00000000" w:rsidP="00000000" w:rsidRDefault="00000000" w:rsidRPr="00000000" w14:paraId="000000B8">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9">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A">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B">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D">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SECTION 5: KM-02-KT05</w:t>
        <w:tab/>
        <w:t xml:space="preserve">:</w:t>
        <w:tab/>
        <w:t xml:space="preserve">Cartesian coordinate system</w:t>
      </w:r>
      <w:r w:rsidDel="00000000" w:rsidR="00000000" w:rsidRPr="00000000">
        <w:rPr>
          <w:rtl w:val="0"/>
        </w:rPr>
      </w:r>
    </w:p>
    <w:p w:rsidR="00000000" w:rsidDel="00000000" w:rsidP="00000000" w:rsidRDefault="00000000" w:rsidRPr="00000000" w14:paraId="000000B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B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C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7</w:t>
            </w:r>
          </w:p>
        </w:tc>
      </w:tr>
    </w:tbl>
    <w:p w:rsidR="00000000" w:rsidDel="00000000" w:rsidP="00000000" w:rsidRDefault="00000000" w:rsidRPr="00000000" w14:paraId="000000C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cartesian coordinate system and give examples</w:t>
      </w:r>
    </w:p>
    <w:p w:rsidR="00000000" w:rsidDel="00000000" w:rsidP="00000000" w:rsidRDefault="00000000" w:rsidRPr="00000000" w14:paraId="000000C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Cartesian coordinate system uses a horizontal axis that is called the x-axis and a vertical axis called the y-axis. Equations for lines in this system will have both the x and y variable. For example, the equation 2x + y = 2 is an example of a line in this system</w:t>
      </w:r>
    </w:p>
    <w:p w:rsidR="00000000" w:rsidDel="00000000" w:rsidP="00000000" w:rsidRDefault="00000000" w:rsidRPr="00000000" w14:paraId="000000C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0"/>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C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C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8</w:t>
            </w:r>
          </w:p>
        </w:tc>
      </w:tr>
    </w:tbl>
    <w:p w:rsidR="00000000" w:rsidDel="00000000" w:rsidP="00000000" w:rsidRDefault="00000000" w:rsidRPr="00000000" w14:paraId="000000C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Coordinate Plane?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 coordinate plane is a two-dimensional plane formed by the intersection of a vertical line called y-axis and a horizontal line called x-axis. These are perpendicular lines that intersect each other at zero, and this point is called the origin. The axes cut the coordinate plane into four equal sections, and each section is known as quadrant as shown below.</w:t>
      </w:r>
    </w:p>
    <w:p w:rsidR="00000000" w:rsidDel="00000000" w:rsidP="00000000" w:rsidRDefault="00000000" w:rsidRPr="00000000" w14:paraId="000000C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9">
      <w:pPr>
        <w:spacing w:after="260"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CA">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C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D">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SECTION 6: KM-02-KT06</w:t>
        <w:tab/>
        <w:t xml:space="preserve">:</w:t>
        <w:tab/>
        <w:t xml:space="preserve">Pythagorean theorem for finding the distance between two points</w:t>
      </w:r>
      <w:r w:rsidDel="00000000" w:rsidR="00000000" w:rsidRPr="00000000">
        <w:rPr>
          <w:rtl w:val="0"/>
        </w:rPr>
      </w:r>
    </w:p>
    <w:p w:rsidR="00000000" w:rsidDel="00000000" w:rsidP="00000000" w:rsidRDefault="00000000" w:rsidRPr="00000000" w14:paraId="000000C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C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D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9</w:t>
            </w:r>
          </w:p>
        </w:tc>
      </w:tr>
    </w:tbl>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Explain what is Pythagorean theorem and give the uses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Pythagorean Theorem is a useful tool that shows how the sum of the areas of three intersecting squares can determine the side lengths of a right triangle. This theorem is an extremely useful tool that provides the basis for more complex trigonometry theories such as the converse of the Pythagorean theorem.</w:t>
      </w:r>
    </w:p>
    <w:p w:rsidR="00000000" w:rsidDel="00000000" w:rsidP="00000000" w:rsidRDefault="00000000" w:rsidRPr="00000000" w14:paraId="000000D3">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D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6">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SECTION 7: KM-02-KT07</w:t>
        <w:tab/>
        <w:t xml:space="preserve">:</w:t>
        <w:tab/>
        <w:t xml:space="preserve">Operator precedence</w:t>
      </w:r>
      <w:r w:rsidDel="00000000" w:rsidR="00000000" w:rsidRPr="00000000">
        <w:rPr>
          <w:rtl w:val="0"/>
        </w:rPr>
      </w:r>
    </w:p>
    <w:p w:rsidR="00000000" w:rsidDel="00000000" w:rsidP="00000000" w:rsidRDefault="00000000" w:rsidRPr="00000000" w14:paraId="000000D7">
      <w:pPr>
        <w:pStyle w:val="Heading2"/>
        <w:rPr>
          <w:rFonts w:ascii="Bookman Old Style" w:cs="Bookman Old Style" w:eastAsia="Bookman Old Style" w:hAnsi="Bookman Old Style"/>
          <w:color w:val="000000"/>
        </w:rPr>
      </w:pPr>
      <w:r w:rsidDel="00000000" w:rsidR="00000000" w:rsidRPr="00000000">
        <w:rPr>
          <w:rtl w:val="0"/>
        </w:rPr>
      </w:r>
    </w:p>
    <w:tbl>
      <w:tblPr>
        <w:tblStyle w:val="Table12"/>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D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D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10</w:t>
            </w:r>
          </w:p>
        </w:tc>
      </w:tr>
    </w:tbl>
    <w:p w:rsidR="00000000" w:rsidDel="00000000" w:rsidP="00000000" w:rsidRDefault="00000000" w:rsidRPr="00000000" w14:paraId="000000D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a precedence of operators?</w:t>
      </w:r>
    </w:p>
    <w:p w:rsidR="00000000" w:rsidDel="00000000" w:rsidP="00000000" w:rsidRDefault="00000000" w:rsidRPr="00000000" w14:paraId="000000D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precedence of an operator specifies how "tightly" it binds two expressions together. For example, in the expression 1 + 5 * 3 , the answer is 16 and not 18 because the multiplication ("*") operator has a higher precedence than the addition ("+") operator. Parentheses may be used to force precedence, if necessary.</w:t>
      </w:r>
    </w:p>
    <w:p w:rsidR="00000000" w:rsidDel="00000000" w:rsidP="00000000" w:rsidRDefault="00000000" w:rsidRPr="00000000" w14:paraId="000000DC">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D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D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11</w:t>
            </w:r>
          </w:p>
        </w:tc>
      </w:tr>
    </w:tbl>
    <w:p w:rsidR="00000000" w:rsidDel="00000000" w:rsidP="00000000" w:rsidRDefault="00000000" w:rsidRPr="00000000" w14:paraId="000000E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Outline the order of precedence for operators?</w:t>
      </w:r>
    </w:p>
    <w:p w:rsidR="00000000" w:rsidDel="00000000" w:rsidP="00000000" w:rsidRDefault="00000000" w:rsidRPr="00000000" w14:paraId="000000E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Operators are listed in descending order of precedence. If several operators appear on the same line or in a group, they have equal precedence. All simple and compound-assignment operators have equal precedence. An expression can contain several operators with equal precedence</w:t>
      </w:r>
    </w:p>
    <w:p w:rsidR="00000000" w:rsidDel="00000000" w:rsidP="00000000" w:rsidRDefault="00000000" w:rsidRPr="00000000" w14:paraId="000000E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order of operations, which is used throughout mathematics, science, technology and many computer programming languages, is expressed here:</w:t>
      </w:r>
    </w:p>
    <w:p w:rsidR="00000000" w:rsidDel="00000000" w:rsidP="00000000" w:rsidRDefault="00000000" w:rsidRPr="00000000" w14:paraId="000000E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4">
      <w:pPr>
        <w:spacing w:line="360" w:lineRule="auto"/>
        <w:ind w:left="360" w:firstLine="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exponentiation and root extraction</w:t>
      </w:r>
    </w:p>
    <w:p w:rsidR="00000000" w:rsidDel="00000000" w:rsidP="00000000" w:rsidRDefault="00000000" w:rsidRPr="00000000" w14:paraId="000000E5">
      <w:pPr>
        <w:spacing w:line="360" w:lineRule="auto"/>
        <w:ind w:left="360" w:firstLine="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multiplication and division</w:t>
      </w:r>
    </w:p>
    <w:p w:rsidR="00000000" w:rsidDel="00000000" w:rsidP="00000000" w:rsidRDefault="00000000" w:rsidRPr="00000000" w14:paraId="000000E6">
      <w:pPr>
        <w:spacing w:line="360" w:lineRule="auto"/>
        <w:ind w:left="360" w:firstLine="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addition and subtraction</w:t>
      </w:r>
    </w:p>
    <w:p w:rsidR="00000000" w:rsidDel="00000000" w:rsidP="00000000" w:rsidRDefault="00000000" w:rsidRPr="00000000" w14:paraId="000000E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means that if, in a mathematical expression, a subexpression appears between two operators, the operator that is higher in the above list should be applied first.</w:t>
      </w:r>
    </w:p>
    <w:p w:rsidR="00000000" w:rsidDel="00000000" w:rsidP="00000000" w:rsidRDefault="00000000" w:rsidRPr="00000000" w14:paraId="000000E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C">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SECTION 8: KM-02-KT08</w:t>
        <w:tab/>
        <w:t xml:space="preserve">:</w:t>
        <w:tab/>
        <w:t xml:space="preserve">Integer division</w:t>
      </w:r>
      <w:r w:rsidDel="00000000" w:rsidR="00000000" w:rsidRPr="00000000">
        <w:rPr>
          <w:rtl w:val="0"/>
        </w:rPr>
      </w:r>
    </w:p>
    <w:p w:rsidR="00000000" w:rsidDel="00000000" w:rsidP="00000000" w:rsidRDefault="00000000" w:rsidRPr="00000000" w14:paraId="000000ED">
      <w:pP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4"/>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E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E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12</w:t>
            </w:r>
          </w:p>
        </w:tc>
      </w:tr>
    </w:tbl>
    <w:p w:rsidR="00000000" w:rsidDel="00000000" w:rsidP="00000000" w:rsidRDefault="00000000" w:rsidRPr="00000000" w14:paraId="000000F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integer division in Python?</w:t>
      </w:r>
    </w:p>
    <w:p w:rsidR="00000000" w:rsidDel="00000000" w:rsidP="00000000" w:rsidRDefault="00000000" w:rsidRPr="00000000" w14:paraId="000000F1">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Answer. Integer division is the division of one integer by another in which the resulting number is truncated (ie. decimal places are dropped), such that the quotient is also an integer. This is the default behavior in Python 2.7, but not Python 3. For example, 3 / 2 returns 1 in Python 2.7, but 1.5 in Python 3.</w:t>
      </w:r>
    </w:p>
    <w:p w:rsidR="00000000" w:rsidDel="00000000" w:rsidP="00000000" w:rsidRDefault="00000000" w:rsidRPr="00000000" w14:paraId="000000F2">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1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F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F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13</w:t>
            </w:r>
          </w:p>
        </w:tc>
      </w:tr>
    </w:tbl>
    <w:p w:rsidR="00000000" w:rsidDel="00000000" w:rsidP="00000000" w:rsidRDefault="00000000" w:rsidRPr="00000000" w14:paraId="000000F5">
      <w:pPr>
        <w:shd w:fill="ffffff" w:val="clear"/>
        <w:spacing w:after="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Define a division</w:t>
      </w:r>
      <w:r w:rsidDel="00000000" w:rsidR="00000000" w:rsidRPr="00000000">
        <w:rPr>
          <w:rtl w:val="0"/>
        </w:rPr>
      </w:r>
    </w:p>
    <w:p w:rsidR="00000000" w:rsidDel="00000000" w:rsidP="00000000" w:rsidRDefault="00000000" w:rsidRPr="00000000" w14:paraId="000000F6">
      <w:pPr>
        <w:shd w:fill="ffffff" w:val="clear"/>
        <w:spacing w:after="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division is a method of distributing a group of things into equal parts. It is one of the four basic operations of arithmetic, which gives a fair result of sharing. </w:t>
      </w:r>
    </w:p>
    <w:p w:rsidR="00000000" w:rsidDel="00000000" w:rsidP="00000000" w:rsidRDefault="00000000" w:rsidRPr="00000000" w14:paraId="000000F7">
      <w:pPr>
        <w:shd w:fill="ffffff" w:val="clear"/>
        <w:spacing w:after="280"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16"/>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F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rHeight w:val="205" w:hRule="atLeast"/>
          <w:tblHeader w:val="0"/>
        </w:trPr>
        <w:tc>
          <w:tcPr>
            <w:shd w:fill="auto" w:val="clear"/>
          </w:tcPr>
          <w:p w:rsidR="00000000" w:rsidDel="00000000" w:rsidP="00000000" w:rsidRDefault="00000000" w:rsidRPr="00000000" w14:paraId="000000F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14</w:t>
            </w:r>
          </w:p>
        </w:tc>
      </w:tr>
    </w:tbl>
    <w:p w:rsidR="00000000" w:rsidDel="00000000" w:rsidP="00000000" w:rsidRDefault="00000000" w:rsidRPr="00000000" w14:paraId="000000F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integer division in programming?</w:t>
      </w:r>
    </w:p>
    <w:p w:rsidR="00000000" w:rsidDel="00000000" w:rsidP="00000000" w:rsidRDefault="00000000" w:rsidRPr="00000000" w14:paraId="000000FB">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 (integer divide) operator divides two numbers and returns the integer part of the result. The result returned is defined to be that which would result from repeatedly subtracting the divisor from the dividend while the dividend is larger than the divisor.</w:t>
      </w:r>
    </w:p>
    <w:p w:rsidR="00000000" w:rsidDel="00000000" w:rsidP="00000000" w:rsidRDefault="00000000" w:rsidRPr="00000000" w14:paraId="000000FC">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D">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E">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F">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0">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SECTION 9: KM-02-KT09</w:t>
        <w:tab/>
        <w:t xml:space="preserve">:</w:t>
        <w:tab/>
        <w:t xml:space="preserve">Modulus</w:t>
      </w:r>
      <w:r w:rsidDel="00000000" w:rsidR="00000000" w:rsidRPr="00000000">
        <w:rPr>
          <w:rtl w:val="0"/>
        </w:rPr>
      </w:r>
    </w:p>
    <w:p w:rsidR="00000000" w:rsidDel="00000000" w:rsidP="00000000" w:rsidRDefault="00000000" w:rsidRPr="00000000" w14:paraId="0000010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0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0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15</w:t>
            </w:r>
          </w:p>
        </w:tc>
      </w:tr>
    </w:tbl>
    <w:p w:rsidR="00000000" w:rsidDel="00000000" w:rsidP="00000000" w:rsidRDefault="00000000" w:rsidRPr="00000000" w14:paraId="0000010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called modulus?</w:t>
      </w:r>
    </w:p>
    <w:p w:rsidR="00000000" w:rsidDel="00000000" w:rsidP="00000000" w:rsidRDefault="00000000" w:rsidRPr="00000000" w14:paraId="0000010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modulo (or "modulus" or "mod") is the remainder after dividing one number by another. Example: 100 mod 9 equals 1. Because 100/9 = 11 with a remainder of 1. Another example: 14 mod 12 equals 2. Because 14/12 = 1 with a remainder of 2.</w:t>
      </w:r>
    </w:p>
    <w:p w:rsidR="00000000" w:rsidDel="00000000" w:rsidP="00000000" w:rsidRDefault="00000000" w:rsidRPr="00000000" w14:paraId="0000010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7">
      <w:pPr>
        <w:spacing w:after="260"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108">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10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B">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SECTION 10: KM-02-KT10</w:t>
        <w:tab/>
        <w:t xml:space="preserve">:</w:t>
        <w:tab/>
        <w:t xml:space="preserve">Increments</w:t>
      </w:r>
      <w:r w:rsidDel="00000000" w:rsidR="00000000" w:rsidRPr="00000000">
        <w:rPr>
          <w:rtl w:val="0"/>
        </w:rPr>
      </w:r>
    </w:p>
    <w:p w:rsidR="00000000" w:rsidDel="00000000" w:rsidP="00000000" w:rsidRDefault="00000000" w:rsidRPr="00000000" w14:paraId="0000010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8"/>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0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0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16</w:t>
            </w:r>
          </w:p>
        </w:tc>
      </w:tr>
    </w:tbl>
    <w:p w:rsidR="00000000" w:rsidDel="00000000" w:rsidP="00000000" w:rsidRDefault="00000000" w:rsidRPr="00000000" w14:paraId="0000010F">
      <w:pPr>
        <w:spacing w:line="360" w:lineRule="auto"/>
        <w:ind w:left="360" w:firstLine="0"/>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Give  examples of increments?</w:t>
      </w:r>
    </w:p>
    <w:p w:rsidR="00000000" w:rsidDel="00000000" w:rsidP="00000000" w:rsidRDefault="00000000" w:rsidRPr="00000000" w14:paraId="00000110">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process of increasing or decreasing a numeric value by another value. For example, incrementing 2 to 10 by the number 2 would be 2, 4, 6, 8, 10. 2. An increment is also a programming operator to increase the value of a numerical value</w:t>
      </w:r>
    </w:p>
    <w:p w:rsidR="00000000" w:rsidDel="00000000" w:rsidP="00000000" w:rsidRDefault="00000000" w:rsidRPr="00000000" w14:paraId="0000011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1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1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17</w:t>
            </w:r>
          </w:p>
        </w:tc>
      </w:tr>
    </w:tbl>
    <w:p w:rsidR="00000000" w:rsidDel="00000000" w:rsidP="00000000" w:rsidRDefault="00000000" w:rsidRPr="00000000" w14:paraId="0000011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Give an example of an increment?</w:t>
      </w:r>
    </w:p>
    <w:p w:rsidR="00000000" w:rsidDel="00000000" w:rsidP="00000000" w:rsidRDefault="00000000" w:rsidRPr="00000000" w14:paraId="0000011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definition of increment is the process of increasing by a specific amount, or the amount by which something increases. An example of an increment is an annual salary increase of 5%.</w:t>
      </w:r>
    </w:p>
    <w:p w:rsidR="00000000" w:rsidDel="00000000" w:rsidP="00000000" w:rsidRDefault="00000000" w:rsidRPr="00000000" w14:paraId="0000011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11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Increment and decrement operators are unary operators that add or subtract one, to or from their operand, respectively. They are commonly implemented in imperative programming languages. C-like languages feature two versions (pre- and post-) of each operator with slightly different semantics.</w:t>
      </w:r>
    </w:p>
    <w:p w:rsidR="00000000" w:rsidDel="00000000" w:rsidP="00000000" w:rsidRDefault="00000000" w:rsidRPr="00000000" w14:paraId="00000118">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11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B">
      <w:pPr>
        <w:spacing w:line="360" w:lineRule="auto"/>
        <w:jc w:val="both"/>
        <w:rPr>
          <w:rFonts w:ascii="Bookman Old Style" w:cs="Bookman Old Style" w:eastAsia="Bookman Old Style" w:hAnsi="Bookman Old Style"/>
          <w:b w:val="1"/>
          <w:bCs w:val="1"/>
          <w:color w:val="000000"/>
          <w:sz w:val="22"/>
          <w:szCs w:val="22"/>
        </w:rPr>
      </w:pPr>
      <w:bookmarkStart w:colFirst="0" w:colLast="0" w:name="_3rdcrjn" w:id="11"/>
      <w:bookmarkEnd w:id="11"/>
      <w:r w:rsidDel="00000000" w:rsidR="00000000" w:rsidRPr="00000000">
        <w:rPr>
          <w:rtl w:val="0"/>
        </w:rPr>
      </w:r>
    </w:p>
    <w:p w:rsidR="00000000" w:rsidDel="00000000" w:rsidP="00000000" w:rsidRDefault="00000000" w:rsidRPr="00000000" w14:paraId="0000011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sectPr>
      <w:footerReference r:id="rId6" w:type="default"/>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