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baseline"/>
        </w:rPr>
        <w:drawing>
          <wp:inline distB="0" distT="0" distL="114300" distR="114300">
            <wp:extent cx="3677285" cy="28143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7285"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14913</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EXPLAIN THE PRINCIPLES OF COMPUTER NETWORKS</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1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40">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D">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tbl>
      <w:tblPr>
        <w:tblStyle w:val="Table4"/>
        <w:tblW w:w="21600.0" w:type="dxa"/>
        <w:jc w:val="left"/>
        <w:tblInd w:w="-15.0" w:type="dxa"/>
        <w:tblLayout w:type="fixed"/>
        <w:tblLook w:val="0000"/>
      </w:tblPr>
      <w:tblGrid>
        <w:gridCol w:w="21600"/>
        <w:tblGridChange w:id="0">
          <w:tblGrid>
            <w:gridCol w:w="21600"/>
          </w:tblGrid>
        </w:tblGridChange>
      </w:tblGrid>
      <w:tr>
        <w:trPr>
          <w:cantSplit w:val="0"/>
          <w:tblHeader w:val="0"/>
        </w:trPr>
        <w:tc>
          <w:tcPr>
            <w:vAlign w:val="center"/>
          </w:tcPr>
          <w:p w:rsidR="00000000" w:rsidDel="00000000" w:rsidP="00000000" w:rsidRDefault="00000000" w:rsidRPr="00000000" w14:paraId="00000050">
            <w:pPr>
              <w:rPr>
                <w:rFonts w:ascii="Tahoma" w:cs="Tahoma" w:eastAsia="Tahoma" w:hAnsi="Tahoma"/>
                <w:color w:val="000000"/>
                <w:sz w:val="18"/>
                <w:szCs w:val="18"/>
                <w:vertAlign w:val="baseline"/>
              </w:rPr>
            </w:pPr>
            <w:r w:rsidDel="00000000" w:rsidR="00000000" w:rsidRPr="00000000">
              <w:rPr>
                <w:rtl w:val="0"/>
              </w:rPr>
            </w:r>
          </w:p>
        </w:tc>
      </w:tr>
    </w:tbl>
    <w:p w:rsidR="00000000" w:rsidDel="00000000" w:rsidP="00000000" w:rsidRDefault="00000000" w:rsidRPr="00000000" w14:paraId="00000051">
      <w:pPr>
        <w:rPr>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2">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3">
      <w:pPr>
        <w:rPr>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4">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5">
      <w:pPr>
        <w:rPr>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6">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Demonstrate an understanding of testing IT systems against given specifications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7">
      <w:pPr>
        <w:rPr>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05"/>
        <w:gridCol w:w="1635"/>
        <w:gridCol w:w="2010"/>
        <w:gridCol w:w="1928"/>
        <w:gridCol w:w="1634"/>
        <w:tblGridChange w:id="0">
          <w:tblGrid>
            <w:gridCol w:w="1105"/>
            <w:gridCol w:w="1635"/>
            <w:gridCol w:w="2010"/>
            <w:gridCol w:w="1928"/>
            <w:gridCol w:w="16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14908 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testing IT systems against given specifications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Information Systems and Technology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10 - Physical, Mathematical, Computer and Life Sciences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Information Technology and Computer Sciences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9E">
      <w:pPr>
        <w:rPr>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F">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0">
      <w:pPr>
        <w:rPr>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2">
      <w:pPr>
        <w:rPr>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4">
      <w:pPr>
        <w:rPr>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is intended:</w:t>
            </w:r>
          </w:p>
          <w:p w:rsidR="00000000" w:rsidDel="00000000" w:rsidP="00000000" w:rsidRDefault="00000000" w:rsidRPr="00000000" w14:paraId="000000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To demonstrate fundamental of knowledge of the areas covered</w:t>
            </w:r>
          </w:p>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for those working in, or entering the workplace in the area of Hardware, Infrastructure Maintenance and Support </w:t>
              <w:br w:type="textWrapping"/>
              <w:br w:type="textWrapping"/>
              <w:t xml:space="preserve">People credited with this unit standard are able to:</w:t>
            </w:r>
          </w:p>
          <w:p w:rsidR="00000000" w:rsidDel="00000000" w:rsidP="00000000" w:rsidRDefault="00000000" w:rsidRPr="00000000" w14:paraId="000000A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Select an appropriate test procedure for the hardware and software</w:t>
            </w:r>
          </w:p>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Apply the test procedure to hardware and software</w:t>
            </w:r>
          </w:p>
          <w:p w:rsidR="00000000" w:rsidDel="00000000" w:rsidP="00000000" w:rsidRDefault="00000000" w:rsidRPr="00000000" w14:paraId="000000A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Collect and record data from tests </w:t>
              <w:br w:type="textWrapping"/>
              <w:t xml:space="preserve">The performance of all elements is to a standard that allows for further learning in this area. </w:t>
            </w:r>
          </w:p>
        </w:tc>
      </w:tr>
    </w:tbl>
    <w:p w:rsidR="00000000" w:rsidDel="00000000" w:rsidP="00000000" w:rsidRDefault="00000000" w:rsidRPr="00000000" w14:paraId="000000AB">
      <w:pPr>
        <w:rPr>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D">
      <w:pPr>
        <w:rPr>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Open. </w:t>
              <w:br w:type="textWrapping"/>
              <w:t xml:space="preserve">The credit value of this unit is based on a person having the prior knowledge and skills to:</w:t>
            </w:r>
          </w:p>
          <w:p w:rsidR="00000000" w:rsidDel="00000000" w:rsidP="00000000" w:rsidRDefault="00000000" w:rsidRPr="00000000" w14:paraId="000000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an understanding of fundamental English (at least NQF level 3)</w:t>
            </w:r>
          </w:p>
          <w:p w:rsidR="00000000" w:rsidDel="00000000" w:rsidP="00000000" w:rsidRDefault="00000000" w:rsidRPr="00000000" w14:paraId="000000B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PC competency skills (End User Computing unit standards up to level 3) </w:t>
            </w:r>
          </w:p>
        </w:tc>
      </w:tr>
    </w:tbl>
    <w:p w:rsidR="00000000" w:rsidDel="00000000" w:rsidP="00000000" w:rsidRDefault="00000000" w:rsidRPr="00000000" w14:paraId="000000B1">
      <w:pPr>
        <w:rPr>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3">
      <w:pPr>
        <w:rPr>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5">
      <w:pPr>
        <w:rPr>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Select an appropriate test procedure for the IT Systems to be tested. </w:t>
            </w:r>
          </w:p>
        </w:tc>
      </w:tr>
    </w:tbl>
    <w:p w:rsidR="00000000" w:rsidDel="00000000" w:rsidP="00000000" w:rsidRDefault="00000000" w:rsidRPr="00000000" w14:paraId="000000B7">
      <w:pPr>
        <w:rPr>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9">
      <w:pPr>
        <w:rPr>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B">
      <w:pPr>
        <w:rPr>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selection clarifies the purpose of the test and the data required from it. </w:t>
            </w:r>
          </w:p>
        </w:tc>
      </w:tr>
    </w:tbl>
    <w:p w:rsidR="00000000" w:rsidDel="00000000" w:rsidP="00000000" w:rsidRDefault="00000000" w:rsidRPr="00000000" w14:paraId="000000BD">
      <w:pPr>
        <w:rPr>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F">
      <w:pPr>
        <w:rPr>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selection identifies any factors that may affect the choice of the test procedure. </w:t>
            </w:r>
          </w:p>
        </w:tc>
      </w:tr>
    </w:tbl>
    <w:p w:rsidR="00000000" w:rsidDel="00000000" w:rsidP="00000000" w:rsidRDefault="00000000" w:rsidRPr="00000000" w14:paraId="000000C1">
      <w:pPr>
        <w:rPr>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3">
      <w:pPr>
        <w:rPr>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selection identifies the resources available for the test procedure. </w:t>
            </w:r>
          </w:p>
        </w:tc>
      </w:tr>
    </w:tbl>
    <w:p w:rsidR="00000000" w:rsidDel="00000000" w:rsidP="00000000" w:rsidRDefault="00000000" w:rsidRPr="00000000" w14:paraId="000000C5">
      <w:pPr>
        <w:rPr>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7">
      <w:pPr>
        <w:rPr>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selection complies with all relevant regulatory, licensing, contractual and health and safety requirements. </w:t>
            </w:r>
          </w:p>
        </w:tc>
      </w:tr>
    </w:tbl>
    <w:p w:rsidR="00000000" w:rsidDel="00000000" w:rsidP="00000000" w:rsidRDefault="00000000" w:rsidRPr="00000000" w14:paraId="000000C9">
      <w:pPr>
        <w:rPr>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B">
      <w:pPr>
        <w:rPr>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Apply the test procedure to the IT Systems to be tested. </w:t>
            </w:r>
          </w:p>
        </w:tc>
      </w:tr>
    </w:tbl>
    <w:p w:rsidR="00000000" w:rsidDel="00000000" w:rsidP="00000000" w:rsidRDefault="00000000" w:rsidRPr="00000000" w14:paraId="000000CD">
      <w:pPr>
        <w:rPr>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F">
      <w:pPr>
        <w:rPr>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1">
      <w:pPr>
        <w:rPr>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application ensures correct preparation of the test procedure. </w:t>
            </w:r>
          </w:p>
        </w:tc>
      </w:tr>
    </w:tbl>
    <w:p w:rsidR="00000000" w:rsidDel="00000000" w:rsidP="00000000" w:rsidRDefault="00000000" w:rsidRPr="00000000" w14:paraId="000000D3">
      <w:pPr>
        <w:rPr>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5">
      <w:pPr>
        <w:rPr>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application tests the hardware using the selected test procedure. </w:t>
            </w:r>
          </w:p>
        </w:tc>
      </w:tr>
    </w:tbl>
    <w:p w:rsidR="00000000" w:rsidDel="00000000" w:rsidP="00000000" w:rsidRDefault="00000000" w:rsidRPr="00000000" w14:paraId="000000D7">
      <w:pPr>
        <w:rPr>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9">
      <w:pPr>
        <w:rPr>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application tests the software using the selected test procedure. </w:t>
            </w:r>
          </w:p>
        </w:tc>
      </w:tr>
    </w:tbl>
    <w:p w:rsidR="00000000" w:rsidDel="00000000" w:rsidP="00000000" w:rsidRDefault="00000000" w:rsidRPr="00000000" w14:paraId="000000DB">
      <w:pPr>
        <w:rPr>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D">
      <w:pPr>
        <w:rPr>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application ensures that all performance parameters and operational requirements are tested. </w:t>
            </w:r>
          </w:p>
        </w:tc>
      </w:tr>
    </w:tbl>
    <w:p w:rsidR="00000000" w:rsidDel="00000000" w:rsidP="00000000" w:rsidRDefault="00000000" w:rsidRPr="00000000" w14:paraId="000000DF">
      <w:pPr>
        <w:rPr>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1">
      <w:pPr>
        <w:rPr>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The application identifies any problems with the test procedure and takes appropriate action. </w:t>
            </w:r>
          </w:p>
        </w:tc>
      </w:tr>
    </w:tbl>
    <w:p w:rsidR="00000000" w:rsidDel="00000000" w:rsidP="00000000" w:rsidRDefault="00000000" w:rsidRPr="00000000" w14:paraId="000000E3">
      <w:pPr>
        <w:rPr>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6</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5">
      <w:pPr>
        <w:rPr>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The application complies with all relevant regulatory, licensing, contractual and health and safety requirements. </w:t>
            </w:r>
          </w:p>
        </w:tc>
      </w:tr>
    </w:tbl>
    <w:p w:rsidR="00000000" w:rsidDel="00000000" w:rsidP="00000000" w:rsidRDefault="00000000" w:rsidRPr="00000000" w14:paraId="000000E7">
      <w:pPr>
        <w:rPr>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9">
      <w:pPr>
        <w:rPr>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and record data from tests. </w:t>
            </w:r>
          </w:p>
        </w:tc>
      </w:tr>
    </w:tbl>
    <w:p w:rsidR="00000000" w:rsidDel="00000000" w:rsidP="00000000" w:rsidRDefault="00000000" w:rsidRPr="00000000" w14:paraId="000000EB">
      <w:pPr>
        <w:rPr>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D">
      <w:pPr>
        <w:rPr>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F">
      <w:pPr>
        <w:rPr>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recording ensures that the required data was produced. </w:t>
            </w:r>
          </w:p>
        </w:tc>
      </w:tr>
    </w:tbl>
    <w:p w:rsidR="00000000" w:rsidDel="00000000" w:rsidP="00000000" w:rsidRDefault="00000000" w:rsidRPr="00000000" w14:paraId="000000F1">
      <w:pPr>
        <w:rPr>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3">
      <w:pPr>
        <w:rPr>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recording ensures that the data was correctly collected. </w:t>
            </w:r>
          </w:p>
        </w:tc>
      </w:tr>
    </w:tbl>
    <w:p w:rsidR="00000000" w:rsidDel="00000000" w:rsidP="00000000" w:rsidRDefault="00000000" w:rsidRPr="00000000" w14:paraId="000000F5">
      <w:pPr>
        <w:rPr>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7">
      <w:pPr>
        <w:rPr>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recording ensures that the data are sufficient to meet the purpose of the test. </w:t>
            </w:r>
          </w:p>
        </w:tc>
      </w:tr>
    </w:tbl>
    <w:p w:rsidR="00000000" w:rsidDel="00000000" w:rsidP="00000000" w:rsidRDefault="00000000" w:rsidRPr="00000000" w14:paraId="000000F9">
      <w:pPr>
        <w:rPr>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B">
      <w:pPr>
        <w:rPr>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recording identifies any problems with the collection of data and takes appropriate action. </w:t>
            </w:r>
          </w:p>
        </w:tc>
      </w:tr>
    </w:tbl>
    <w:p w:rsidR="00000000" w:rsidDel="00000000" w:rsidP="00000000" w:rsidRDefault="00000000" w:rsidRPr="00000000" w14:paraId="000000FD">
      <w:pPr>
        <w:rPr>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5</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F">
      <w:pPr>
        <w:rPr>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The results are recorded by using an appropriate information system. </w:t>
            </w:r>
          </w:p>
        </w:tc>
      </w:tr>
    </w:tbl>
    <w:p w:rsidR="00000000" w:rsidDel="00000000" w:rsidP="00000000" w:rsidRDefault="00000000" w:rsidRPr="00000000" w14:paraId="00000101">
      <w:pPr>
        <w:rPr>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3">
      <w:pPr>
        <w:rPr>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Prepare the testing to ensure the given specifications will be addressed. </w:t>
            </w:r>
          </w:p>
        </w:tc>
      </w:tr>
    </w:tbl>
    <w:p w:rsidR="00000000" w:rsidDel="00000000" w:rsidP="00000000" w:rsidRDefault="00000000" w:rsidRPr="00000000" w14:paraId="00000105">
      <w:pPr>
        <w:rPr>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7">
      <w:pPr>
        <w:rPr>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9">
      <w:pPr>
        <w:rPr>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The preparation ensures a plan is prepared for the testing in line with the given specifications. </w:t>
            </w:r>
          </w:p>
        </w:tc>
      </w:tr>
    </w:tbl>
    <w:p w:rsidR="00000000" w:rsidDel="00000000" w:rsidP="00000000" w:rsidRDefault="00000000" w:rsidRPr="00000000" w14:paraId="0000010B">
      <w:pPr>
        <w:rPr>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D">
      <w:pPr>
        <w:rPr>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preparation ensures the plan specifies what needs to be testing. </w:t>
            </w:r>
          </w:p>
        </w:tc>
      </w:tr>
    </w:tbl>
    <w:p w:rsidR="00000000" w:rsidDel="00000000" w:rsidP="00000000" w:rsidRDefault="00000000" w:rsidRPr="00000000" w14:paraId="0000010F">
      <w:pPr>
        <w:rPr>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1">
      <w:pPr>
        <w:rPr>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preparation documents the test scenarios and test data to be used for the test. </w:t>
            </w:r>
          </w:p>
        </w:tc>
      </w:tr>
    </w:tbl>
    <w:p w:rsidR="00000000" w:rsidDel="00000000" w:rsidP="00000000" w:rsidRDefault="00000000" w:rsidRPr="00000000" w14:paraId="00000113">
      <w:pPr>
        <w:rPr>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5">
      <w:pPr>
        <w:rPr>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The preparation documents the outcomes expected for each of the scenarios prepared. </w:t>
            </w:r>
          </w:p>
        </w:tc>
      </w:tr>
    </w:tbl>
    <w:p w:rsidR="00000000" w:rsidDel="00000000" w:rsidP="00000000" w:rsidRDefault="00000000" w:rsidRPr="00000000" w14:paraId="00000117">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9">
      <w:pPr>
        <w:rPr>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The relevant Education and Training Quality Authority (ETQA) must accredit providers before they can offer programs of education and training assessed against unit standards. </w:t>
              <w:br w:type="textWrapping"/>
              <w:br w:type="textWrapping"/>
              <w:t xml:space="preserve">Moderation Process: </w:t>
              <w:br w:type="textWrapping"/>
              <w:t xml:space="preserve">Moderation of assessment will be overseen by the relevant ETQA according to the moderation guidelines in the relevant qualification and the agreed ETQA procedures. </w:t>
            </w:r>
          </w:p>
        </w:tc>
      </w:tr>
    </w:tbl>
    <w:p w:rsidR="00000000" w:rsidDel="00000000" w:rsidP="00000000" w:rsidRDefault="00000000" w:rsidRPr="00000000" w14:paraId="0000011B">
      <w:pPr>
        <w:rPr>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1D">
      <w:pPr>
        <w:rPr>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Performance of all elements is to be carried out in accordance with organisation standards and procedures, unless otherwise stated. Organisation standards and procedures may cover: quality assurance, documentation, security, communication, health and safety, and personal behaviour. An example of the standards expected is the standards found in ISO 9000 Certified Organisations. </w:t>
              <w:br w:type="textWrapping"/>
              <w:t xml:space="preserve">2. Performance of all elements complies with the laws of South Africa, especially with regard to copyright, privacy, health and safety, and consumer rights. </w:t>
              <w:br w:type="textWrapping"/>
              <w:t xml:space="preserve">3. All activities must comply with any policies, procedures and requirements of the organisations involved, the ethical codes of relevant professional bodies and any relevant legislative and/ or regulatory requirements. </w:t>
              <w:br w:type="textWrapping"/>
              <w:t xml:space="preserve">4. Performance of all elements is to be completed within the normal range of time and cost that would be expected in a professional environment (e.g. In a commercial or government organisation). </w:t>
            </w:r>
          </w:p>
        </w:tc>
      </w:tr>
    </w:tbl>
    <w:p w:rsidR="00000000" w:rsidDel="00000000" w:rsidP="00000000" w:rsidRDefault="00000000" w:rsidRPr="00000000" w14:paraId="0000011F">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1">
      <w:pPr>
        <w:rPr>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ORGANISING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3">
      <w:pPr>
        <w:rPr>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Organise and manage him/her self and his/her activities responsibly and effectively. </w:t>
            </w:r>
          </w:p>
        </w:tc>
      </w:tr>
    </w:tbl>
    <w:p w:rsidR="00000000" w:rsidDel="00000000" w:rsidP="00000000" w:rsidRDefault="00000000" w:rsidRPr="00000000" w14:paraId="00000125">
      <w:pPr>
        <w:rPr>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7">
      <w:pPr>
        <w:rPr>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Collect, analyse, organise, and critically evaluate information. </w:t>
            </w:r>
          </w:p>
        </w:tc>
      </w:tr>
    </w:tbl>
    <w:p w:rsidR="00000000" w:rsidDel="00000000" w:rsidP="00000000" w:rsidRDefault="00000000" w:rsidRPr="00000000" w14:paraId="00000129">
      <w:pPr>
        <w:rPr>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COMMUNICATING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B">
      <w:pPr>
        <w:rPr>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Communicate effectively using visual, mathematical and or language skills in the modes of oral and/or written persuasion when engaging with systems development. </w:t>
            </w:r>
          </w:p>
        </w:tc>
      </w:tr>
    </w:tbl>
    <w:p w:rsidR="00000000" w:rsidDel="00000000" w:rsidP="00000000" w:rsidRDefault="00000000" w:rsidRPr="00000000" w14:paraId="0000012D">
      <w:pPr>
        <w:rPr>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DEMONSTRATING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2F">
      <w:pPr>
        <w:rPr>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the world as a set of related systems by recognising that problem solving contexts do not exists in isolation. </w:t>
            </w:r>
          </w:p>
        </w:tc>
      </w:tr>
    </w:tbl>
    <w:p w:rsidR="00000000" w:rsidDel="00000000" w:rsidP="00000000" w:rsidRDefault="00000000" w:rsidRPr="00000000" w14:paraId="00000131">
      <w:pPr>
        <w:rPr>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CONTRIBUTING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3">
      <w:pPr>
        <w:rPr>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r>
    </w:tbl>
    <w:p w:rsidR="00000000" w:rsidDel="00000000" w:rsidP="00000000" w:rsidRDefault="00000000" w:rsidRPr="00000000" w14:paraId="00000135">
      <w:pPr>
        <w:rPr>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37">
      <w:pPr>
        <w:rPr>
          <w:vertAlign w:val="baseline"/>
        </w:rPr>
      </w:pPr>
      <w:r w:rsidDel="00000000" w:rsidR="00000000" w:rsidRPr="00000000">
        <w:rPr>
          <w:rtl w:val="0"/>
        </w:rPr>
      </w:r>
    </w:p>
    <w:tbl>
      <w:tblPr>
        <w:tblStyle w:val="Table82"/>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43"/>
        <w:gridCol w:w="574"/>
        <w:gridCol w:w="2040"/>
        <w:gridCol w:w="802"/>
        <w:gridCol w:w="827"/>
        <w:gridCol w:w="1351"/>
        <w:gridCol w:w="595"/>
        <w:gridCol w:w="1324"/>
        <w:tblGridChange w:id="0">
          <w:tblGrid>
            <w:gridCol w:w="743"/>
            <w:gridCol w:w="574"/>
            <w:gridCol w:w="2040"/>
            <w:gridCol w:w="802"/>
            <w:gridCol w:w="827"/>
            <w:gridCol w:w="1351"/>
            <w:gridCol w:w="595"/>
            <w:gridCol w:w="132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rPr>
                <w:rFonts w:ascii="Tahoma" w:cs="Tahoma" w:eastAsia="Tahoma" w:hAnsi="Tahoma"/>
                <w:color w:val="000000"/>
                <w:sz w:val="18"/>
                <w:szCs w:val="18"/>
                <w:vertAlign w:val="baseline"/>
              </w:rPr>
            </w:pPr>
            <w:hyperlink r:id="rId11">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20185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Banking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BANKSETA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bl>
    <w:p w:rsidR="00000000" w:rsidDel="00000000" w:rsidP="00000000" w:rsidRDefault="00000000" w:rsidRPr="00000000" w14:paraId="00000168">
      <w:pPr>
        <w:rPr>
          <w:vertAlign w:val="baseline"/>
        </w:rPr>
      </w:pPr>
      <w:r w:rsidDel="00000000" w:rsidR="00000000" w:rsidRPr="00000000">
        <w:rPr>
          <w:rtl w:val="0"/>
        </w:rPr>
      </w:r>
    </w:p>
    <w:p w:rsidR="00000000" w:rsidDel="00000000" w:rsidP="00000000" w:rsidRDefault="00000000" w:rsidRPr="00000000" w14:paraId="00000169">
      <w:pPr>
        <w:rPr>
          <w:vertAlign w:val="baseline"/>
        </w:rPr>
      </w:pPr>
      <w:r w:rsidDel="00000000" w:rsidR="00000000" w:rsidRPr="00000000">
        <w:rPr>
          <w:rtl w:val="0"/>
        </w:rPr>
      </w:r>
    </w:p>
    <w:p w:rsidR="00000000" w:rsidDel="00000000" w:rsidP="00000000" w:rsidRDefault="00000000" w:rsidRPr="00000000" w14:paraId="0000016A">
      <w:pPr>
        <w:rPr>
          <w:vertAlign w:val="baseline"/>
        </w:rPr>
      </w:pPr>
      <w:r w:rsidDel="00000000" w:rsidR="00000000" w:rsidRPr="00000000">
        <w:rPr>
          <w:rtl w:val="0"/>
        </w:rPr>
      </w:r>
    </w:p>
    <w:p w:rsidR="00000000" w:rsidDel="00000000" w:rsidP="00000000" w:rsidRDefault="00000000" w:rsidRPr="00000000" w14:paraId="0000016B">
      <w:pPr>
        <w:rPr>
          <w:vertAlign w:val="baseline"/>
        </w:rPr>
      </w:pPr>
      <w:r w:rsidDel="00000000" w:rsidR="00000000" w:rsidRPr="00000000">
        <w:rPr>
          <w:rtl w:val="0"/>
        </w:rPr>
      </w:r>
    </w:p>
    <w:p w:rsidR="00000000" w:rsidDel="00000000" w:rsidP="00000000" w:rsidRDefault="00000000" w:rsidRPr="00000000" w14:paraId="0000016C">
      <w:pPr>
        <w:rPr>
          <w:vertAlign w:val="baseline"/>
        </w:rPr>
      </w:pPr>
      <w:r w:rsidDel="00000000" w:rsidR="00000000" w:rsidRPr="00000000">
        <w:rPr>
          <w:rtl w:val="0"/>
        </w:rPr>
      </w:r>
    </w:p>
    <w:p w:rsidR="00000000" w:rsidDel="00000000" w:rsidP="00000000" w:rsidRDefault="00000000" w:rsidRPr="00000000" w14:paraId="0000016D">
      <w:pPr>
        <w:rPr>
          <w:vertAlign w:val="baseline"/>
        </w:rPr>
      </w:pPr>
      <w:r w:rsidDel="00000000" w:rsidR="00000000" w:rsidRPr="00000000">
        <w:rPr>
          <w:rtl w:val="0"/>
        </w:rPr>
      </w:r>
    </w:p>
    <w:p w:rsidR="00000000" w:rsidDel="00000000" w:rsidP="00000000" w:rsidRDefault="00000000" w:rsidRPr="00000000" w14:paraId="0000016E">
      <w:pPr>
        <w:rPr>
          <w:vertAlign w:val="baseline"/>
        </w:rPr>
      </w:pPr>
      <w:r w:rsidDel="00000000" w:rsidR="00000000" w:rsidRPr="00000000">
        <w:rPr>
          <w:rtl w:val="0"/>
        </w:rPr>
      </w:r>
    </w:p>
    <w:p w:rsidR="00000000" w:rsidDel="00000000" w:rsidP="00000000" w:rsidRDefault="00000000" w:rsidRPr="00000000" w14:paraId="0000016F">
      <w:pPr>
        <w:rPr>
          <w:vertAlign w:val="baseline"/>
        </w:rPr>
      </w:pPr>
      <w:r w:rsidDel="00000000" w:rsidR="00000000" w:rsidRPr="00000000">
        <w:rPr>
          <w:rtl w:val="0"/>
        </w:rPr>
      </w:r>
    </w:p>
    <w:p w:rsidR="00000000" w:rsidDel="00000000" w:rsidP="00000000" w:rsidRDefault="00000000" w:rsidRPr="00000000" w14:paraId="00000170">
      <w:pPr>
        <w:rPr>
          <w:vertAlign w:val="baseline"/>
        </w:rPr>
      </w:pPr>
      <w:r w:rsidDel="00000000" w:rsidR="00000000" w:rsidRPr="00000000">
        <w:rPr>
          <w:rtl w:val="0"/>
        </w:rPr>
      </w:r>
    </w:p>
    <w:p w:rsidR="00000000" w:rsidDel="00000000" w:rsidP="00000000" w:rsidRDefault="00000000" w:rsidRPr="00000000" w14:paraId="00000171">
      <w:pPr>
        <w:rPr>
          <w:vertAlign w:val="baseline"/>
        </w:rPr>
      </w:pPr>
      <w:r w:rsidDel="00000000" w:rsidR="00000000" w:rsidRPr="00000000">
        <w:rPr>
          <w:rtl w:val="0"/>
        </w:rPr>
      </w:r>
    </w:p>
    <w:p w:rsidR="00000000" w:rsidDel="00000000" w:rsidP="00000000" w:rsidRDefault="00000000" w:rsidRPr="00000000" w14:paraId="00000172">
      <w:pPr>
        <w:rPr>
          <w:vertAlign w:val="baseline"/>
        </w:rPr>
      </w:pPr>
      <w:r w:rsidDel="00000000" w:rsidR="00000000" w:rsidRPr="00000000">
        <w:rPr>
          <w:rtl w:val="0"/>
        </w:rPr>
      </w:r>
    </w:p>
    <w:p w:rsidR="00000000" w:rsidDel="00000000" w:rsidP="00000000" w:rsidRDefault="00000000" w:rsidRPr="00000000" w14:paraId="00000173">
      <w:pPr>
        <w:rPr>
          <w:vertAlign w:val="baseline"/>
        </w:rPr>
      </w:pPr>
      <w:r w:rsidDel="00000000" w:rsidR="00000000" w:rsidRPr="00000000">
        <w:rPr>
          <w:rtl w:val="0"/>
        </w:rPr>
      </w:r>
    </w:p>
    <w:p w:rsidR="00000000" w:rsidDel="00000000" w:rsidP="00000000" w:rsidRDefault="00000000" w:rsidRPr="00000000" w14:paraId="00000174">
      <w:pPr>
        <w:rPr>
          <w:vertAlign w:val="baseline"/>
        </w:rPr>
      </w:pPr>
      <w:r w:rsidDel="00000000" w:rsidR="00000000" w:rsidRPr="00000000">
        <w:rPr>
          <w:rtl w:val="0"/>
        </w:rPr>
      </w:r>
    </w:p>
    <w:p w:rsidR="00000000" w:rsidDel="00000000" w:rsidP="00000000" w:rsidRDefault="00000000" w:rsidRPr="00000000" w14:paraId="00000175">
      <w:pPr>
        <w:rPr>
          <w:vertAlign w:val="baseline"/>
        </w:rPr>
      </w:pPr>
      <w:r w:rsidDel="00000000" w:rsidR="00000000" w:rsidRPr="00000000">
        <w:rPr>
          <w:rtl w:val="0"/>
        </w:rPr>
      </w:r>
    </w:p>
    <w:p w:rsidR="00000000" w:rsidDel="00000000" w:rsidP="00000000" w:rsidRDefault="00000000" w:rsidRPr="00000000" w14:paraId="00000176">
      <w:pPr>
        <w:rPr>
          <w:vertAlign w:val="baseline"/>
        </w:rPr>
      </w:pPr>
      <w:r w:rsidDel="00000000" w:rsidR="00000000" w:rsidRPr="00000000">
        <w:rPr>
          <w:rtl w:val="0"/>
        </w:rPr>
      </w:r>
    </w:p>
    <w:p w:rsidR="00000000" w:rsidDel="00000000" w:rsidP="00000000" w:rsidRDefault="00000000" w:rsidRPr="00000000" w14:paraId="00000177">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7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179">
      <w:pPr>
        <w:rPr>
          <w:rFonts w:ascii="Arial" w:cs="Arial" w:eastAsia="Arial" w:hAnsi="Arial"/>
          <w:vertAlign w:val="baseline"/>
        </w:rPr>
      </w:pPr>
      <w:r w:rsidDel="00000000" w:rsidR="00000000" w:rsidRPr="00000000">
        <w:rPr>
          <w:rtl w:val="0"/>
        </w:rPr>
      </w:r>
    </w:p>
    <w:tbl>
      <w:tblPr>
        <w:tblStyle w:val="Table83"/>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7A">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17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7C">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SAQA QUAL ID</w:t>
            </w:r>
            <w:r w:rsidDel="00000000" w:rsidR="00000000" w:rsidRPr="00000000">
              <w:rPr>
                <w:rtl w:val="0"/>
              </w:rPr>
            </w:r>
          </w:p>
        </w:tc>
        <w:tc>
          <w:tcPr>
            <w:shd w:fill="a6a6a6" w:val="cle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w:t>
            </w:r>
          </w:p>
        </w:tc>
      </w:tr>
      <w:tr>
        <w:trPr>
          <w:cantSplit w:val="1"/>
          <w:trHeight w:val="566" w:hRule="atLeast"/>
          <w:tblHeader w:val="0"/>
        </w:trPr>
        <w:tc>
          <w:tcPr>
            <w:shd w:fill="a6a6a6" w:val="clear"/>
            <w:vAlign w:val="center"/>
          </w:tcPr>
          <w:p w:rsidR="00000000" w:rsidDel="00000000" w:rsidP="00000000" w:rsidRDefault="00000000" w:rsidRPr="00000000" w14:paraId="0000017E">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7F">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0">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181">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Credit Value</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8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163</w:t>
            </w:r>
            <w:r w:rsidDel="00000000" w:rsidR="00000000" w:rsidRPr="00000000">
              <w:rPr>
                <w:rtl w:val="0"/>
              </w:rPr>
            </w:r>
          </w:p>
        </w:tc>
      </w:tr>
      <w:tr>
        <w:trPr>
          <w:cantSplit w:val="1"/>
          <w:trHeight w:val="709" w:hRule="atLeast"/>
          <w:tblHeader w:val="0"/>
        </w:trPr>
        <w:tc>
          <w:tcPr>
            <w:shd w:fill="ffffff" w:val="clear"/>
            <w:vAlign w:val="center"/>
          </w:tcPr>
          <w:p w:rsidR="00000000" w:rsidDel="00000000" w:rsidP="00000000" w:rsidRDefault="00000000" w:rsidRPr="00000000" w14:paraId="00000183">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184">
            <w:pPr>
              <w:spacing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This qualification has been developed for the accommodation industry. It brings together all aspects of housekeeping and basic supervision. This qualification will professionalize the industry and is applicable to all sectors, from small bed and breakfasts to large-scale hotels. The qualification leads to the accommodation services diploma and provides articulation with Gaming, Travel and other Tourism industries. </w:t>
            </w:r>
          </w:p>
          <w:p w:rsidR="00000000" w:rsidDel="00000000" w:rsidP="00000000" w:rsidRDefault="00000000" w:rsidRPr="00000000" w14:paraId="00000185">
            <w:pPr>
              <w:spacing w:line="360" w:lineRule="auto"/>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188">
      <w:pPr>
        <w:rPr>
          <w:rFonts w:ascii="Arial" w:cs="Arial" w:eastAsia="Arial" w:hAnsi="Arial"/>
          <w:vertAlign w:val="baseline"/>
        </w:rPr>
      </w:pPr>
      <w:r w:rsidDel="00000000" w:rsidR="00000000" w:rsidRPr="00000000">
        <w:rPr>
          <w:rtl w:val="0"/>
        </w:rPr>
      </w:r>
    </w:p>
    <w:tbl>
      <w:tblPr>
        <w:tblStyle w:val="Table84"/>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189">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18A">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8C">
            <w:pPr>
              <w:spacing w:line="360" w:lineRule="auto"/>
              <w:jc w:val="both"/>
              <w:rPr>
                <w:rFonts w:ascii="Century Gothic" w:cs="Century Gothic" w:eastAsia="Century Gothic" w:hAnsi="Century Gothic"/>
                <w:color w:val="000000"/>
                <w:sz w:val="22"/>
                <w:szCs w:val="22"/>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8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0">
      <w:pPr>
        <w:rPr>
          <w:vertAlign w:val="baseline"/>
        </w:rPr>
      </w:pPr>
      <w:r w:rsidDel="00000000" w:rsidR="00000000" w:rsidRPr="00000000">
        <w:rPr>
          <w:rtl w:val="0"/>
        </w:rPr>
      </w:r>
    </w:p>
    <w:tbl>
      <w:tblPr>
        <w:tblStyle w:val="Table85"/>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91">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9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9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19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9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19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w:t>
            </w:r>
            <w:r w:rsidDel="00000000" w:rsidR="00000000" w:rsidRPr="00000000">
              <w:rPr>
                <w:rtl w:val="0"/>
              </w:rPr>
            </w:r>
          </w:p>
          <w:p w:rsidR="00000000" w:rsidDel="00000000" w:rsidP="00000000" w:rsidRDefault="00000000" w:rsidRPr="00000000" w14:paraId="0000019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19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19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B">
      <w:pPr>
        <w:rPr>
          <w:rFonts w:ascii="Arial" w:cs="Arial" w:eastAsia="Arial" w:hAnsi="Arial"/>
          <w:vertAlign w:val="baseline"/>
        </w:rPr>
      </w:pPr>
      <w:r w:rsidDel="00000000" w:rsidR="00000000" w:rsidRPr="00000000">
        <w:rPr>
          <w:rtl w:val="0"/>
        </w:rPr>
      </w:r>
    </w:p>
    <w:tbl>
      <w:tblPr>
        <w:tblStyle w:val="Table86"/>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9C">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9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A0">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1A1">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A3">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A4">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A5">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A6">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1A7">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1A8">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1A9">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1AA">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p w:rsidR="00000000" w:rsidDel="00000000" w:rsidP="00000000" w:rsidRDefault="00000000" w:rsidRPr="00000000" w14:paraId="000001AB">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A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1B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1B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B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B5">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B6">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B7">
      <w:pPr>
        <w:rPr>
          <w:rFonts w:ascii="Arial" w:cs="Arial" w:eastAsia="Arial" w:hAnsi="Arial"/>
          <w:vertAlign w:val="baseline"/>
        </w:rPr>
      </w:pPr>
      <w:r w:rsidDel="00000000" w:rsidR="00000000" w:rsidRPr="00000000">
        <w:rPr>
          <w:rtl w:val="0"/>
        </w:rPr>
      </w:r>
    </w:p>
    <w:tbl>
      <w:tblPr>
        <w:tblStyle w:val="Table87"/>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1B8">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B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B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B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numPr>
                <w:ilvl w:val="0"/>
                <w:numId w:val="12"/>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1BF">
            <w:pPr>
              <w:numPr>
                <w:ilvl w:val="0"/>
                <w:numId w:val="12"/>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1C0">
            <w:pPr>
              <w:numPr>
                <w:ilvl w:val="0"/>
                <w:numId w:val="11"/>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1C1">
            <w:pPr>
              <w:numPr>
                <w:ilvl w:val="0"/>
                <w:numId w:val="11"/>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p w:rsidR="00000000" w:rsidDel="00000000" w:rsidP="00000000" w:rsidRDefault="00000000" w:rsidRPr="00000000" w14:paraId="000001C2">
            <w:pPr>
              <w:spacing w:line="360" w:lineRule="auto"/>
              <w:ind w:left="360" w:firstLine="0"/>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C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C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C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C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1C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C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1CD">
      <w:pPr>
        <w:jc w:val="center"/>
        <w:rPr>
          <w:rFonts w:ascii="Arial" w:cs="Arial" w:eastAsia="Arial" w:hAnsi="Arial"/>
          <w:vertAlign w:val="baseline"/>
        </w:rPr>
      </w:pPr>
      <w:r w:rsidDel="00000000" w:rsidR="00000000" w:rsidRPr="00000000">
        <w:rPr>
          <w:rtl w:val="0"/>
        </w:rPr>
      </w:r>
    </w:p>
    <w:tbl>
      <w:tblPr>
        <w:tblStyle w:val="Table88"/>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1CE">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1D0">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D1">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1D3">
            <w:pPr>
              <w:numPr>
                <w:ilvl w:val="0"/>
                <w:numId w:val="1"/>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1D6">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1D7">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1D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D9">
            <w:pPr>
              <w:numPr>
                <w:ilvl w:val="0"/>
                <w:numId w:val="1"/>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1D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DB">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1D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1DD">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D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1E0">
            <w:pPr>
              <w:numPr>
                <w:ilvl w:val="0"/>
                <w:numId w:val="5"/>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1E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1E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1E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1E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E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EA">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1EB">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1E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D">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1E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F">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1F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1">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1F2">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3">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1F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5">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1F6">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7">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1F8">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9">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F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B">
            <w:pPr>
              <w:numPr>
                <w:ilvl w:val="0"/>
                <w:numId w:val="10"/>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1F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1FF">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201">
      <w:pPr>
        <w:rPr>
          <w:rFonts w:ascii="Arial" w:cs="Arial" w:eastAsia="Arial" w:hAnsi="Arial"/>
          <w:vertAlign w:val="baseline"/>
        </w:rPr>
      </w:pPr>
      <w:r w:rsidDel="00000000" w:rsidR="00000000" w:rsidRPr="00000000">
        <w:rPr>
          <w:rtl w:val="0"/>
        </w:rPr>
      </w:r>
    </w:p>
    <w:tbl>
      <w:tblPr>
        <w:tblStyle w:val="Table89"/>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02">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203">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04">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205">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06">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b w:val="0"/>
          <w:bCs w:val="0"/>
          <w:sz w:val="28"/>
          <w:szCs w:val="28"/>
          <w:u w:val="single"/>
          <w:vertAlign w:val="baseline"/>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b w:val="0"/>
          <w:bCs w:val="0"/>
          <w:sz w:val="28"/>
          <w:szCs w:val="28"/>
          <w:u w:val="single"/>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209">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A">
      <w:pPr>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20B">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20C">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20D">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0E">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20F">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10">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212">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213">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14">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215">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216">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217">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218">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219">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21A">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21B">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21C">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21D">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21E">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21F">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220">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221">
      <w:pPr>
        <w:numPr>
          <w:ilvl w:val="0"/>
          <w:numId w:val="13"/>
        </w:numPr>
        <w:spacing w:line="360" w:lineRule="auto"/>
        <w:ind w:left="501"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27">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29">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2B">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22C">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22D">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2E">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2F">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230">
      <w:pPr>
        <w:ind w:right="173"/>
        <w:rPr>
          <w:rFonts w:ascii="Arial" w:cs="Arial" w:eastAsia="Arial" w:hAnsi="Arial"/>
          <w:b w:val="0"/>
          <w:bCs w:val="0"/>
          <w:i w:val="0"/>
          <w:iCs w:val="0"/>
          <w:vertAlign w:val="baseline"/>
        </w:rPr>
      </w:pPr>
      <w:r w:rsidDel="00000000" w:rsidR="00000000" w:rsidRPr="00000000">
        <w:rPr>
          <w:rtl w:val="0"/>
        </w:rPr>
      </w:r>
    </w:p>
    <w:tbl>
      <w:tblPr>
        <w:tblStyle w:val="Table91"/>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testing IT systems against given specifications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w:t>
            </w:r>
          </w:p>
        </w:tc>
        <w:tc>
          <w:tcPr>
            <w:vAlign w:val="top"/>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testing IT systems against given specifications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submitted on....... (day) of...............(month)...........(year) at the following address/place................................................................</w:t>
            </w:r>
            <w:r w:rsidDel="00000000" w:rsidR="00000000" w:rsidRPr="00000000">
              <w:rPr>
                <w:rtl w:val="0"/>
              </w:rPr>
            </w:r>
          </w:p>
        </w:tc>
        <w:tc>
          <w:tcPr>
            <w:vAlign w:val="top"/>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2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testing IT systems against given specifications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(formative assessment), you should have obtained at least 80% of the total mark of this assessment.</w:t>
            </w:r>
          </w:p>
        </w:tc>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2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65">
      <w:pPr>
        <w:rPr>
          <w:vertAlign w:val="baseline"/>
        </w:rPr>
      </w:pPr>
      <w:r w:rsidDel="00000000" w:rsidR="00000000" w:rsidRPr="00000000">
        <w:rPr>
          <w:rtl w:val="0"/>
        </w:rPr>
      </w:r>
    </w:p>
    <w:tbl>
      <w:tblPr>
        <w:tblStyle w:val="Table92"/>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7">
      <w:pPr>
        <w:ind w:right="173"/>
        <w:rPr>
          <w:rFonts w:ascii="Arial" w:cs="Arial" w:eastAsia="Arial" w:hAnsi="Arial"/>
          <w:b w:val="0"/>
          <w:bCs w:val="0"/>
          <w:i w:val="0"/>
          <w:iCs w:val="0"/>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278">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79">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27A">
      <w:pPr>
        <w:spacing w:line="360" w:lineRule="auto"/>
        <w:rPr>
          <w:rFonts w:ascii="Arial" w:cs="Arial" w:eastAsia="Arial" w:hAnsi="Arial"/>
          <w:u w:val="single"/>
          <w:vertAlign w:val="baseline"/>
        </w:rPr>
      </w:pPr>
      <w:r w:rsidDel="00000000" w:rsidR="00000000" w:rsidRPr="00000000">
        <w:rPr>
          <w:rtl w:val="0"/>
        </w:rPr>
      </w:r>
    </w:p>
    <w:tbl>
      <w:tblPr>
        <w:tblStyle w:val="Table93"/>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4">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 </w:t>
            </w: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CF">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7">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D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2D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4"/>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2E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2F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2F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2F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2F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2FC">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2FD">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2F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F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00">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301">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303">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04">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05">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07">
      <w:pPr>
        <w:rPr>
          <w:rFonts w:ascii="Arial" w:cs="Arial" w:eastAsia="Arial" w:hAnsi="Arial"/>
          <w:vertAlign w:val="baseline"/>
        </w:rPr>
      </w:pPr>
      <w:r w:rsidDel="00000000" w:rsidR="00000000" w:rsidRPr="00000000">
        <w:rPr>
          <w:rtl w:val="0"/>
        </w:rPr>
      </w:r>
    </w:p>
    <w:tbl>
      <w:tblPr>
        <w:tblStyle w:val="Table95"/>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0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10">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31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12">
      <w:pPr>
        <w:rPr>
          <w:rFonts w:ascii="Arial" w:cs="Arial" w:eastAsia="Arial" w:hAnsi="Arial"/>
          <w:vertAlign w:val="baseline"/>
        </w:rPr>
      </w:pPr>
      <w:r w:rsidDel="00000000" w:rsidR="00000000" w:rsidRPr="00000000">
        <w:rPr>
          <w:rtl w:val="0"/>
        </w:rPr>
      </w:r>
    </w:p>
    <w:tbl>
      <w:tblPr>
        <w:tblStyle w:val="Table9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4">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15">
      <w:pPr>
        <w:rPr>
          <w:rFonts w:ascii="Century Gothic" w:cs="Century Gothic" w:eastAsia="Century Gothic" w:hAnsi="Century Gothic"/>
          <w:vertAlign w:val="baseline"/>
        </w:rPr>
      </w:pPr>
      <w:r w:rsidDel="00000000" w:rsidR="00000000" w:rsidRPr="00000000">
        <w:rPr>
          <w:rtl w:val="0"/>
        </w:rPr>
      </w:r>
    </w:p>
    <w:tbl>
      <w:tblPr>
        <w:tblStyle w:val="Table9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7">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318">
      <w:pPr>
        <w:rPr>
          <w:rFonts w:ascii="Century Gothic" w:cs="Century Gothic" w:eastAsia="Century Gothic" w:hAnsi="Century Gothic"/>
          <w:vertAlign w:val="baseline"/>
        </w:rPr>
      </w:pPr>
      <w:r w:rsidDel="00000000" w:rsidR="00000000" w:rsidRPr="00000000">
        <w:rPr>
          <w:rtl w:val="0"/>
        </w:rPr>
      </w:r>
    </w:p>
    <w:tbl>
      <w:tblPr>
        <w:tblStyle w:val="Table9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31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1F">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2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32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2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329">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9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2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32C">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2E">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32F">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331">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33">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334">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3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33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39">
      <w:pPr>
        <w:rPr>
          <w:vertAlign w:val="baseline"/>
        </w:rPr>
      </w:pPr>
      <w:r w:rsidDel="00000000" w:rsidR="00000000" w:rsidRPr="00000000">
        <w:br w:type="page"/>
      </w:r>
      <w:r w:rsidDel="00000000" w:rsidR="00000000" w:rsidRPr="00000000">
        <w:rPr>
          <w:rtl w:val="0"/>
        </w:rPr>
      </w:r>
    </w:p>
    <w:tbl>
      <w:tblPr>
        <w:tblStyle w:val="Table103"/>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33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40">
      <w:pPr>
        <w:rPr>
          <w:rFonts w:ascii="Century Gothic" w:cs="Century Gothic" w:eastAsia="Century Gothic" w:hAnsi="Century Gothic"/>
          <w:vertAlign w:val="baseline"/>
        </w:rPr>
      </w:pPr>
      <w:r w:rsidDel="00000000" w:rsidR="00000000" w:rsidRPr="00000000">
        <w:rPr>
          <w:rtl w:val="0"/>
        </w:rPr>
      </w:r>
    </w:p>
    <w:tbl>
      <w:tblPr>
        <w:tblStyle w:val="Table10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34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343">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44">
      <w:pPr>
        <w:rPr>
          <w:rFonts w:ascii="Century Gothic" w:cs="Century Gothic" w:eastAsia="Century Gothic" w:hAnsi="Century Gothic"/>
          <w:vertAlign w:val="baseline"/>
        </w:rPr>
      </w:pPr>
      <w:r w:rsidDel="00000000" w:rsidR="00000000" w:rsidRPr="00000000">
        <w:rPr>
          <w:rtl w:val="0"/>
        </w:rPr>
      </w:r>
    </w:p>
    <w:tbl>
      <w:tblPr>
        <w:tblStyle w:val="Table105"/>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345">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347">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49">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34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4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4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4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4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353">
      <w:pPr>
        <w:rPr>
          <w:rFonts w:ascii="Arial" w:cs="Arial" w:eastAsia="Arial" w:hAnsi="Arial"/>
          <w:vertAlign w:val="baseline"/>
        </w:rPr>
      </w:pPr>
      <w:r w:rsidDel="00000000" w:rsidR="00000000" w:rsidRPr="00000000">
        <w:rPr>
          <w:rtl w:val="0"/>
        </w:rPr>
      </w:r>
    </w:p>
    <w:tbl>
      <w:tblPr>
        <w:tblStyle w:val="Table10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5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55">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5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5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5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5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35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60">
      <w:pPr>
        <w:rPr>
          <w:rFonts w:ascii="Arial" w:cs="Arial" w:eastAsia="Arial" w:hAnsi="Arial"/>
          <w:vertAlign w:val="baseline"/>
        </w:rPr>
      </w:pPr>
      <w:r w:rsidDel="00000000" w:rsidR="00000000" w:rsidRPr="00000000">
        <w:rPr>
          <w:rtl w:val="0"/>
        </w:rPr>
      </w:r>
    </w:p>
    <w:tbl>
      <w:tblPr>
        <w:tblStyle w:val="Table10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36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362">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color w:val="000000"/>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66">
            <w:pPr>
              <w:jc w:val="center"/>
              <w:rP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67">
            <w:pPr>
              <w:jc w:val="center"/>
              <w:rP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368">
            <w:pPr>
              <w:jc w:val="center"/>
              <w:rPr>
                <w:vertAlign w:val="baseline"/>
              </w:rPr>
            </w:pPr>
            <w:r w:rsidDel="00000000" w:rsidR="00000000" w:rsidRPr="00000000">
              <w:rPr>
                <w:rtl w:val="0"/>
              </w:rPr>
            </w:r>
          </w:p>
        </w:tc>
      </w:tr>
    </w:tbl>
    <w:p w:rsidR="00000000" w:rsidDel="00000000" w:rsidP="00000000" w:rsidRDefault="00000000" w:rsidRPr="00000000" w14:paraId="00000369">
      <w:pPr>
        <w:rPr>
          <w:rFonts w:ascii="Arial" w:cs="Arial" w:eastAsia="Arial" w:hAnsi="Arial"/>
          <w:vertAlign w:val="baseline"/>
        </w:rPr>
      </w:pPr>
      <w:r w:rsidDel="00000000" w:rsidR="00000000" w:rsidRPr="00000000">
        <w:rPr>
          <w:rtl w:val="0"/>
        </w:rPr>
      </w:r>
    </w:p>
    <w:tbl>
      <w:tblPr>
        <w:tblStyle w:val="Table10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6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6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6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6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6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5">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37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7">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37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9">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37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B">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37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37D">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7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F">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380">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81">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82">
      <w:pPr>
        <w:rPr>
          <w:rFonts w:ascii="Arial" w:cs="Arial" w:eastAsia="Arial" w:hAnsi="Arial"/>
          <w:sz w:val="24"/>
          <w:szCs w:val="24"/>
          <w:vertAlign w:val="baseline"/>
        </w:rPr>
      </w:pPr>
      <w:r w:rsidDel="00000000" w:rsidR="00000000" w:rsidRPr="00000000">
        <w:rPr>
          <w:rtl w:val="0"/>
        </w:rPr>
      </w:r>
    </w:p>
    <w:tbl>
      <w:tblPr>
        <w:tblStyle w:val="Table109"/>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38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38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38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38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38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38B">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38C">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clients so as to arrive at the best solution and advice for the learner.</w:t>
      </w:r>
    </w:p>
    <w:p w:rsidR="00000000" w:rsidDel="00000000" w:rsidP="00000000" w:rsidRDefault="00000000" w:rsidRPr="00000000" w14:paraId="000003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97">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8">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9">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A">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B">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9C">
      <w:pPr>
        <w:jc w:val="center"/>
        <w:rPr>
          <w:rFonts w:ascii="Century Gothic" w:cs="Century Gothic" w:eastAsia="Century Gothic" w:hAnsi="Century Gothic"/>
          <w:sz w:val="14"/>
          <w:szCs w:val="14"/>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REVIEW</w:t>
      </w: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0"/>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vAlign w:val="top"/>
          </w:tcPr>
          <w:p w:rsidR="00000000" w:rsidDel="00000000" w:rsidP="00000000" w:rsidRDefault="00000000" w:rsidRPr="00000000" w14:paraId="0000039E">
            <w:pPr>
              <w:spacing w:line="360" w:lineRule="auto"/>
              <w:jc w:val="cente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B">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A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3B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3C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C3">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FURTHER EDUCATION AND TRAINING CERTIFICATE: INFORMATION TECHNOLOGY: TECHNICAL SUPPORT</w:t>
            </w: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3C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D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D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3D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3D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D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E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E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E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E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3E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E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E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F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F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3F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F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0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40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0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1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41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1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1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1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2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42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2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2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2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2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2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43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3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3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3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3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3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44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4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4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4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4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4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44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4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5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5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5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45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45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5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5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6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6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46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46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6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46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7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48C">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48F">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496">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498">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9A">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49B">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9F">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4A2">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A3">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4A4">
      <w:pPr>
        <w:rPr>
          <w:rFonts w:ascii="Arial" w:cs="Arial" w:eastAsia="Arial" w:hAnsi="Arial"/>
          <w:vertAlign w:val="baseline"/>
        </w:rPr>
        <w:sectPr>
          <w:headerReference r:id="rId17" w:type="first"/>
          <w:footerReference r:id="rId18"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A5">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A6">
      <w:pPr>
        <w:spacing w:line="24"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widowControl w:val="0"/>
        <w:spacing w:line="360" w:lineRule="auto"/>
        <w:ind w:left="5074" w:right="5114" w:firstLine="0"/>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tbl>
      <w:tblPr>
        <w:tblStyle w:val="Table111"/>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2"/>
        <w:gridCol w:w="127"/>
        <w:gridCol w:w="2449"/>
        <w:gridCol w:w="1565"/>
        <w:gridCol w:w="1565"/>
        <w:gridCol w:w="994"/>
        <w:gridCol w:w="489"/>
        <w:gridCol w:w="1204"/>
        <w:gridCol w:w="486"/>
        <w:gridCol w:w="17"/>
        <w:gridCol w:w="1345"/>
        <w:gridCol w:w="367"/>
        <w:gridCol w:w="1096"/>
        <w:tblGridChange w:id="0">
          <w:tblGrid>
            <w:gridCol w:w="2422"/>
            <w:gridCol w:w="127"/>
            <w:gridCol w:w="2449"/>
            <w:gridCol w:w="1565"/>
            <w:gridCol w:w="1565"/>
            <w:gridCol w:w="994"/>
            <w:gridCol w:w="489"/>
            <w:gridCol w:w="1204"/>
            <w:gridCol w:w="486"/>
            <w:gridCol w:w="17"/>
            <w:gridCol w:w="1345"/>
            <w:gridCol w:w="367"/>
            <w:gridCol w:w="1096"/>
          </w:tblGrid>
        </w:tblGridChange>
      </w:tblGrid>
      <w:tr>
        <w:trPr>
          <w:cantSplit w:val="0"/>
          <w:trHeight w:val="283" w:hRule="atLeast"/>
          <w:tblHeader w:val="0"/>
        </w:trPr>
        <w:tc>
          <w:tcPr>
            <w:gridSpan w:val="13"/>
            <w:shd w:fill="d99594" w:val="clear"/>
            <w:vAlign w:val="center"/>
          </w:tcPr>
          <w:p w:rsidR="00000000" w:rsidDel="00000000" w:rsidP="00000000" w:rsidRDefault="00000000" w:rsidRPr="00000000" w14:paraId="000004A9">
            <w:pPr>
              <w:tabs>
                <w:tab w:val="left" w:leader="none" w:pos="4140"/>
                <w:tab w:val="center" w:leader="none" w:pos="7006"/>
              </w:tabs>
              <w:spacing w:after="24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Assessment Matrix: US ID: 14913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6">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w:t>
            </w:r>
            <w:r w:rsidDel="00000000" w:rsidR="00000000" w:rsidRPr="00000000">
              <w:rPr>
                <w:rtl w:val="0"/>
              </w:rPr>
            </w:r>
          </w:p>
        </w:tc>
        <w:tc>
          <w:tcPr>
            <w:gridSpan w:val="5"/>
            <w:vAlign w:val="top"/>
          </w:tcPr>
          <w:p w:rsidR="00000000" w:rsidDel="00000000" w:rsidP="00000000" w:rsidRDefault="00000000" w:rsidRPr="00000000" w14:paraId="000004B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EXPLAIN THE PRINCIPLES OF COMPUTER NETWORKS</w:t>
            </w:r>
            <w:r w:rsidDel="00000000" w:rsidR="00000000" w:rsidRPr="00000000">
              <w:rPr>
                <w:rtl w:val="0"/>
              </w:rPr>
            </w:r>
          </w:p>
        </w:tc>
        <w:tc>
          <w:tcPr>
            <w:gridSpan w:val="2"/>
            <w:vAlign w:val="center"/>
          </w:tcPr>
          <w:p w:rsidR="00000000" w:rsidDel="00000000" w:rsidP="00000000" w:rsidRDefault="00000000" w:rsidRPr="00000000" w14:paraId="000004B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ID:14913</w:t>
            </w:r>
            <w:r w:rsidDel="00000000" w:rsidR="00000000" w:rsidRPr="00000000">
              <w:rPr>
                <w:rtl w:val="0"/>
              </w:rPr>
            </w:r>
          </w:p>
        </w:tc>
        <w:tc>
          <w:tcPr>
            <w:gridSpan w:val="4"/>
            <w:vAlign w:val="center"/>
          </w:tcPr>
          <w:p w:rsidR="00000000" w:rsidDel="00000000" w:rsidP="00000000" w:rsidRDefault="00000000" w:rsidRPr="00000000" w14:paraId="000004B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Credits: 5</w:t>
            </w:r>
            <w:r w:rsidDel="00000000" w:rsidR="00000000" w:rsidRPr="00000000">
              <w:rPr>
                <w:rtl w:val="0"/>
              </w:rPr>
            </w:r>
          </w:p>
        </w:tc>
        <w:tc>
          <w:tcPr>
            <w:vAlign w:val="center"/>
          </w:tcPr>
          <w:p w:rsidR="00000000" w:rsidDel="00000000" w:rsidP="00000000" w:rsidRDefault="00000000" w:rsidRPr="00000000" w14:paraId="000004C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range </w:t>
            </w:r>
            <w:r w:rsidDel="00000000" w:rsidR="00000000" w:rsidRPr="00000000">
              <w:rPr>
                <w:rtl w:val="0"/>
              </w:rPr>
            </w:r>
          </w:p>
        </w:tc>
        <w:tc>
          <w:tcPr>
            <w:gridSpan w:val="12"/>
            <w:vAlign w:val="top"/>
          </w:tcPr>
          <w:p w:rsidR="00000000" w:rsidDel="00000000" w:rsidP="00000000" w:rsidRDefault="00000000" w:rsidRPr="00000000" w14:paraId="000004C4">
            <w:pPr>
              <w:spacing w:line="360" w:lineRule="auto"/>
              <w:rPr>
                <w:rFonts w:ascii="Century Gothic" w:cs="Century Gothic" w:eastAsia="Century Gothic" w:hAnsi="Century Gothic"/>
                <w:color w:val="000000"/>
                <w:vertAlign w:val="baseline"/>
              </w:rPr>
            </w:pPr>
            <w:r w:rsidDel="00000000" w:rsidR="00000000" w:rsidRPr="00000000">
              <w:rPr>
                <w:rtl w:val="0"/>
              </w:rPr>
            </w:r>
          </w:p>
        </w:tc>
      </w:tr>
      <w:tr>
        <w:trPr>
          <w:cantSplit w:val="0"/>
          <w:tblHeader w:val="0"/>
        </w:trPr>
        <w:tc>
          <w:tcPr>
            <w:gridSpan w:val="2"/>
            <w:shd w:fill="d99594" w:val="clear"/>
            <w:vAlign w:val="center"/>
          </w:tcPr>
          <w:p w:rsidR="00000000" w:rsidDel="00000000" w:rsidP="00000000" w:rsidRDefault="00000000" w:rsidRPr="00000000" w14:paraId="000004D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d99594" w:val="clear"/>
            <w:vAlign w:val="center"/>
          </w:tcPr>
          <w:p w:rsidR="00000000" w:rsidDel="00000000" w:rsidP="00000000" w:rsidRDefault="00000000" w:rsidRPr="00000000" w14:paraId="000004D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shd w:fill="d99594" w:val="clear"/>
            <w:vAlign w:val="center"/>
          </w:tcPr>
          <w:p w:rsidR="00000000" w:rsidDel="00000000" w:rsidP="00000000" w:rsidRDefault="00000000" w:rsidRPr="00000000" w14:paraId="000004D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11"/>
            <w:shd w:fill="d99594" w:val="clear"/>
            <w:vAlign w:val="center"/>
          </w:tcPr>
          <w:p w:rsidR="00000000" w:rsidDel="00000000" w:rsidP="00000000" w:rsidRDefault="00000000" w:rsidRPr="00000000" w14:paraId="000004D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4E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4E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4ED">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E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4EF">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4F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Instruments</w:t>
            </w:r>
            <w:r w:rsidDel="00000000" w:rsidR="00000000" w:rsidRPr="00000000">
              <w:rPr>
                <w:rtl w:val="0"/>
              </w:rPr>
            </w:r>
          </w:p>
        </w:tc>
        <w:tc>
          <w:tcPr>
            <w:gridSpan w:val="2"/>
            <w:shd w:fill="f3f3f3" w:val="clear"/>
            <w:vAlign w:val="center"/>
          </w:tcPr>
          <w:p w:rsidR="00000000" w:rsidDel="00000000" w:rsidP="00000000" w:rsidRDefault="00000000" w:rsidRPr="00000000" w14:paraId="000004F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3"/>
            <w:shd w:fill="f3f3f3" w:val="clear"/>
            <w:vAlign w:val="center"/>
          </w:tcPr>
          <w:p w:rsidR="00000000" w:rsidDel="00000000" w:rsidP="00000000" w:rsidRDefault="00000000" w:rsidRPr="00000000" w14:paraId="000004F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4F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&amp;</w:t>
            </w:r>
            <w:r w:rsidDel="00000000" w:rsidR="00000000" w:rsidRPr="00000000">
              <w:rPr>
                <w:rtl w:val="0"/>
              </w:rPr>
            </w:r>
          </w:p>
          <w:p w:rsidR="00000000" w:rsidDel="00000000" w:rsidP="00000000" w:rsidRDefault="00000000" w:rsidRPr="00000000" w14:paraId="000004F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4F8">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gridSpan w:val="2"/>
            <w:shd w:fill="f3f3f3" w:val="clear"/>
            <w:vAlign w:val="center"/>
          </w:tcPr>
          <w:p w:rsidR="00000000" w:rsidDel="00000000" w:rsidP="00000000" w:rsidRDefault="00000000" w:rsidRPr="00000000" w14:paraId="000004F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4F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1</w:t>
            </w:r>
            <w:r w:rsidDel="00000000" w:rsidR="00000000" w:rsidRPr="00000000">
              <w:rPr>
                <w:rtl w:val="0"/>
              </w:rPr>
            </w:r>
          </w:p>
        </w:tc>
        <w:tc>
          <w:tcPr>
            <w:gridSpan w:val="11"/>
            <w:vAlign w:val="top"/>
          </w:tcPr>
          <w:p w:rsidR="00000000" w:rsidDel="00000000" w:rsidP="00000000" w:rsidRDefault="00000000" w:rsidRPr="00000000" w14:paraId="000004F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data communication. </w:t>
            </w:r>
            <w:r w:rsidDel="00000000" w:rsidR="00000000" w:rsidRPr="00000000">
              <w:rPr>
                <w:rtl w:val="0"/>
              </w:rPr>
            </w:r>
          </w:p>
        </w:tc>
      </w:tr>
      <w:tr>
        <w:trPr>
          <w:cantSplit w:val="0"/>
          <w:trHeight w:val="1229" w:hRule="atLeast"/>
          <w:tblHeader w:val="0"/>
        </w:trPr>
        <w:tc>
          <w:tcPr>
            <w:gridSpan w:val="2"/>
            <w:vAlign w:val="top"/>
          </w:tcPr>
          <w:p w:rsidR="00000000" w:rsidDel="00000000" w:rsidP="00000000" w:rsidRDefault="00000000" w:rsidRPr="00000000" w14:paraId="0000050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1.1 </w:t>
              <w:br w:type="textWrapping"/>
              <w:t xml:space="preserve"> The description explains the roles of key elements in data communication. </w:t>
            </w:r>
          </w:p>
        </w:tc>
        <w:tc>
          <w:tcPr>
            <w:vAlign w:val="top"/>
          </w:tcPr>
          <w:p w:rsidR="00000000" w:rsidDel="00000000" w:rsidP="00000000" w:rsidRDefault="00000000" w:rsidRPr="00000000" w14:paraId="0000050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0B">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0C">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0D">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0E">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0F">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10">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11">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1- 2</w:t>
            </w:r>
          </w:p>
          <w:p w:rsidR="00000000" w:rsidDel="00000000" w:rsidP="00000000" w:rsidRDefault="00000000" w:rsidRPr="00000000" w14:paraId="00000512">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1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1 -2</w:t>
            </w:r>
          </w:p>
          <w:p w:rsidR="00000000" w:rsidDel="00000000" w:rsidP="00000000" w:rsidRDefault="00000000" w:rsidRPr="00000000" w14:paraId="00000515">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1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8 -12</w:t>
            </w:r>
          </w:p>
          <w:p w:rsidR="00000000" w:rsidDel="00000000" w:rsidP="00000000" w:rsidRDefault="00000000" w:rsidRPr="00000000" w14:paraId="0000051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1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1B">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p.9-11</w:t>
            </w:r>
          </w:p>
        </w:tc>
        <w:tc>
          <w:tcPr>
            <w:gridSpan w:val="2"/>
            <w:vAlign w:val="top"/>
          </w:tcPr>
          <w:p w:rsidR="00000000" w:rsidDel="00000000" w:rsidP="00000000" w:rsidRDefault="00000000" w:rsidRPr="00000000" w14:paraId="0000051D">
            <w:pPr>
              <w:spacing w:after="60" w:line="360" w:lineRule="auto"/>
              <w:rPr>
                <w:rFonts w:ascii="Century Gothic" w:cs="Century Gothic" w:eastAsia="Century Gothic" w:hAnsi="Century Gothic"/>
                <w:vertAlign w:val="baseline"/>
              </w:rPr>
            </w:pP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051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1.2 </w:t>
              <w:br w:type="textWrapping"/>
              <w:t xml:space="preserve">The description differentiates between LAN's and WAN's. </w:t>
            </w:r>
          </w:p>
        </w:tc>
        <w:tc>
          <w:tcPr>
            <w:vAlign w:val="top"/>
          </w:tcPr>
          <w:p w:rsidR="00000000" w:rsidDel="00000000" w:rsidP="00000000" w:rsidRDefault="00000000" w:rsidRPr="00000000" w14:paraId="0000052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22">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23">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2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25">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26">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27">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28">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1- 2</w:t>
            </w:r>
          </w:p>
          <w:p w:rsidR="00000000" w:rsidDel="00000000" w:rsidP="00000000" w:rsidRDefault="00000000" w:rsidRPr="00000000" w14:paraId="00000529">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2B">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1 -2</w:t>
            </w:r>
          </w:p>
          <w:p w:rsidR="00000000" w:rsidDel="00000000" w:rsidP="00000000" w:rsidRDefault="00000000" w:rsidRPr="00000000" w14:paraId="0000052C">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2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2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8 -12</w:t>
            </w:r>
          </w:p>
          <w:p w:rsidR="00000000" w:rsidDel="00000000" w:rsidP="00000000" w:rsidRDefault="00000000" w:rsidRPr="00000000" w14:paraId="0000053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3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32">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p.9-11</w:t>
            </w:r>
          </w:p>
        </w:tc>
        <w:tc>
          <w:tcPr>
            <w:gridSpan w:val="2"/>
            <w:vAlign w:val="top"/>
          </w:tcPr>
          <w:p w:rsidR="00000000" w:rsidDel="00000000" w:rsidP="00000000" w:rsidRDefault="00000000" w:rsidRPr="00000000" w14:paraId="00000534">
            <w:pPr>
              <w:spacing w:after="60" w:line="360" w:lineRule="auto"/>
              <w:rPr>
                <w:rFonts w:ascii="Century Gothic" w:cs="Century Gothic" w:eastAsia="Century Gothic" w:hAnsi="Century Gothic"/>
                <w:b w:val="0"/>
                <w:bCs w:val="0"/>
                <w:color w:val="000000"/>
                <w:sz w:val="19"/>
                <w:szCs w:val="19"/>
                <w:vertAlign w:val="baseline"/>
              </w:rPr>
            </w:pP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053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1.3</w:t>
            </w:r>
          </w:p>
          <w:p w:rsidR="00000000" w:rsidDel="00000000" w:rsidP="00000000" w:rsidRDefault="00000000" w:rsidRPr="00000000" w14:paraId="0000053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Contributions to decision making are made on the basis of available data and are made objectively. </w:t>
            </w:r>
          </w:p>
        </w:tc>
        <w:tc>
          <w:tcPr>
            <w:vAlign w:val="top"/>
          </w:tcPr>
          <w:p w:rsidR="00000000" w:rsidDel="00000000" w:rsidP="00000000" w:rsidRDefault="00000000" w:rsidRPr="00000000" w14:paraId="000005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3A">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3B">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3C">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3D">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3E">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3F">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40">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1- 2</w:t>
            </w:r>
          </w:p>
          <w:p w:rsidR="00000000" w:rsidDel="00000000" w:rsidP="00000000" w:rsidRDefault="00000000" w:rsidRPr="00000000" w14:paraId="00000541">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43">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1 -2</w:t>
            </w:r>
          </w:p>
          <w:p w:rsidR="00000000" w:rsidDel="00000000" w:rsidP="00000000" w:rsidRDefault="00000000" w:rsidRPr="00000000" w14:paraId="00000544">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4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4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8 -12</w:t>
            </w:r>
          </w:p>
          <w:p w:rsidR="00000000" w:rsidDel="00000000" w:rsidP="00000000" w:rsidRDefault="00000000" w:rsidRPr="00000000" w14:paraId="0000054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4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4A">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p.9-11</w:t>
            </w:r>
          </w:p>
        </w:tc>
        <w:tc>
          <w:tcPr>
            <w:gridSpan w:val="2"/>
            <w:vAlign w:val="top"/>
          </w:tcPr>
          <w:p w:rsidR="00000000" w:rsidDel="00000000" w:rsidP="00000000" w:rsidRDefault="00000000" w:rsidRPr="00000000" w14:paraId="0000054C">
            <w:pPr>
              <w:spacing w:after="60" w:line="360" w:lineRule="auto"/>
              <w:rPr>
                <w:rFonts w:ascii="Century Gothic" w:cs="Century Gothic" w:eastAsia="Century Gothic" w:hAnsi="Century Gothic"/>
                <w:b w:val="0"/>
                <w:bCs w:val="0"/>
                <w:color w:val="000000"/>
                <w:sz w:val="19"/>
                <w:szCs w:val="19"/>
                <w:vertAlign w:val="baseline"/>
              </w:rPr>
            </w:pPr>
            <w:r w:rsidDel="00000000" w:rsidR="00000000" w:rsidRPr="00000000">
              <w:rPr>
                <w:rtl w:val="0"/>
              </w:rPr>
            </w:r>
          </w:p>
        </w:tc>
      </w:tr>
      <w:tr>
        <w:trPr>
          <w:cantSplit w:val="0"/>
          <w:trHeight w:val="509" w:hRule="atLeast"/>
          <w:tblHeader w:val="0"/>
        </w:trPr>
        <w:tc>
          <w:tcPr>
            <w:gridSpan w:val="2"/>
            <w:vAlign w:val="top"/>
          </w:tcPr>
          <w:p w:rsidR="00000000" w:rsidDel="00000000" w:rsidP="00000000" w:rsidRDefault="00000000" w:rsidRPr="00000000" w14:paraId="0000054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1.4</w:t>
            </w:r>
          </w:p>
          <w:p w:rsidR="00000000" w:rsidDel="00000000" w:rsidP="00000000" w:rsidRDefault="00000000" w:rsidRPr="00000000" w14:paraId="0000054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Contribution utilises verbal and non-verbal feedback to show interest and opinion, and to encourage contributions from others.  </w:t>
            </w:r>
          </w:p>
        </w:tc>
        <w:tc>
          <w:tcPr>
            <w:vAlign w:val="top"/>
          </w:tcPr>
          <w:p w:rsidR="00000000" w:rsidDel="00000000" w:rsidP="00000000" w:rsidRDefault="00000000" w:rsidRPr="00000000" w14:paraId="0000055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52">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53">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5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55">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56">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57">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58">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1- 2</w:t>
            </w:r>
          </w:p>
          <w:p w:rsidR="00000000" w:rsidDel="00000000" w:rsidP="00000000" w:rsidRDefault="00000000" w:rsidRPr="00000000" w14:paraId="00000559">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5B">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1 -2</w:t>
            </w:r>
          </w:p>
          <w:p w:rsidR="00000000" w:rsidDel="00000000" w:rsidP="00000000" w:rsidRDefault="00000000" w:rsidRPr="00000000" w14:paraId="0000055C">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5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5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8 -12</w:t>
            </w:r>
          </w:p>
          <w:p w:rsidR="00000000" w:rsidDel="00000000" w:rsidP="00000000" w:rsidRDefault="00000000" w:rsidRPr="00000000" w14:paraId="0000056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6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62">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p.9-11</w:t>
            </w:r>
          </w:p>
        </w:tc>
        <w:tc>
          <w:tcPr>
            <w:gridSpan w:val="2"/>
            <w:vAlign w:val="top"/>
          </w:tcPr>
          <w:p w:rsidR="00000000" w:rsidDel="00000000" w:rsidP="00000000" w:rsidRDefault="00000000" w:rsidRPr="00000000" w14:paraId="00000564">
            <w:pPr>
              <w:spacing w:after="60"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566">
      <w:pPr>
        <w:spacing w:line="360" w:lineRule="auto"/>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567">
      <w:pPr>
        <w:spacing w:line="360" w:lineRule="auto"/>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568">
      <w:pPr>
        <w:spacing w:line="360" w:lineRule="auto"/>
        <w:rPr>
          <w:rFonts w:ascii="Calibri" w:cs="Calibri" w:eastAsia="Calibri" w:hAnsi="Calibri"/>
          <w:vertAlign w:val="baseline"/>
        </w:rPr>
      </w:pPr>
      <w:r w:rsidDel="00000000" w:rsidR="00000000" w:rsidRPr="00000000">
        <w:rPr>
          <w:rtl w:val="0"/>
        </w:rPr>
      </w:r>
    </w:p>
    <w:tbl>
      <w:tblPr>
        <w:tblStyle w:val="Table112"/>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d99594" w:val="clear"/>
            <w:vAlign w:val="center"/>
          </w:tcPr>
          <w:p w:rsidR="00000000" w:rsidDel="00000000" w:rsidP="00000000" w:rsidRDefault="00000000" w:rsidRPr="00000000" w14:paraId="0000056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8"/>
            <w:shd w:fill="d99594" w:val="clear"/>
            <w:vAlign w:val="center"/>
          </w:tcPr>
          <w:p w:rsidR="00000000" w:rsidDel="00000000" w:rsidP="00000000" w:rsidRDefault="00000000" w:rsidRPr="00000000" w14:paraId="0000056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shd w:fill="d99594" w:val="clear"/>
            <w:vAlign w:val="center"/>
          </w:tcPr>
          <w:p w:rsidR="00000000" w:rsidDel="00000000" w:rsidP="00000000" w:rsidRDefault="00000000" w:rsidRPr="00000000" w14:paraId="0000057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8"/>
            <w:shd w:fill="d99594" w:val="clear"/>
            <w:vAlign w:val="center"/>
          </w:tcPr>
          <w:p w:rsidR="00000000" w:rsidDel="00000000" w:rsidP="00000000" w:rsidRDefault="00000000" w:rsidRPr="00000000" w14:paraId="0000057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7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57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57D">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7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57F">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8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58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58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58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&amp;</w:t>
            </w:r>
            <w:r w:rsidDel="00000000" w:rsidR="00000000" w:rsidRPr="00000000">
              <w:rPr>
                <w:rtl w:val="0"/>
              </w:rPr>
            </w:r>
          </w:p>
          <w:p w:rsidR="00000000" w:rsidDel="00000000" w:rsidP="00000000" w:rsidRDefault="00000000" w:rsidRPr="00000000" w14:paraId="0000058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586">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58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2</w:t>
            </w:r>
            <w:r w:rsidDel="00000000" w:rsidR="00000000" w:rsidRPr="00000000">
              <w:rPr>
                <w:rtl w:val="0"/>
              </w:rPr>
            </w:r>
          </w:p>
        </w:tc>
        <w:tc>
          <w:tcPr>
            <w:gridSpan w:val="8"/>
            <w:vAlign w:val="top"/>
          </w:tcPr>
          <w:p w:rsidR="00000000" w:rsidDel="00000000" w:rsidP="00000000" w:rsidRDefault="00000000" w:rsidRPr="00000000" w14:paraId="0000058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knowledge of main features of LANs. </w:t>
            </w:r>
            <w:r w:rsidDel="00000000" w:rsidR="00000000" w:rsidRPr="00000000">
              <w:rPr>
                <w:rtl w:val="0"/>
              </w:rPr>
            </w:r>
          </w:p>
        </w:tc>
      </w:tr>
      <w:tr>
        <w:trPr>
          <w:cantSplit w:val="0"/>
          <w:trHeight w:val="1229" w:hRule="atLeast"/>
          <w:tblHeader w:val="0"/>
        </w:trPr>
        <w:tc>
          <w:tcPr>
            <w:vAlign w:val="top"/>
          </w:tcPr>
          <w:p w:rsidR="00000000" w:rsidDel="00000000" w:rsidP="00000000" w:rsidRDefault="00000000" w:rsidRPr="00000000" w14:paraId="0000059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2.1 </w:t>
              <w:br w:type="textWrapping"/>
              <w:t xml:space="preserve">The demonstration identifies the uses of LAN's with respect to current practice. </w:t>
            </w:r>
          </w:p>
        </w:tc>
        <w:tc>
          <w:tcPr>
            <w:vAlign w:val="top"/>
          </w:tcPr>
          <w:p w:rsidR="00000000" w:rsidDel="00000000" w:rsidP="00000000" w:rsidRDefault="00000000" w:rsidRPr="00000000" w14:paraId="0000059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93">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9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95">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96">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97">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98">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99">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3 - 5</w:t>
            </w:r>
          </w:p>
          <w:p w:rsidR="00000000" w:rsidDel="00000000" w:rsidP="00000000" w:rsidRDefault="00000000" w:rsidRPr="00000000" w14:paraId="0000059A">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9B">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3 -4 </w:t>
            </w:r>
          </w:p>
          <w:p w:rsidR="00000000" w:rsidDel="00000000" w:rsidP="00000000" w:rsidRDefault="00000000" w:rsidRPr="00000000" w14:paraId="0000059C">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9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9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13 - 19</w:t>
            </w:r>
          </w:p>
          <w:p w:rsidR="00000000" w:rsidDel="00000000" w:rsidP="00000000" w:rsidRDefault="00000000" w:rsidRPr="00000000" w14:paraId="0000059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A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A1">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12 - 14</w:t>
            </w:r>
          </w:p>
        </w:tc>
        <w:tc>
          <w:tcPr>
            <w:vAlign w:val="top"/>
          </w:tcPr>
          <w:p w:rsidR="00000000" w:rsidDel="00000000" w:rsidP="00000000" w:rsidRDefault="00000000" w:rsidRPr="00000000" w14:paraId="000005A3">
            <w:pPr>
              <w:spacing w:after="60" w:line="360" w:lineRule="auto"/>
              <w:rPr>
                <w:rFonts w:ascii="Century Gothic" w:cs="Century Gothic" w:eastAsia="Century Gothic" w:hAnsi="Century Gothic"/>
                <w:color w:val="000000"/>
                <w:sz w:val="19"/>
                <w:szCs w:val="19"/>
                <w:vertAlign w:val="baseline"/>
              </w:rPr>
            </w:pPr>
            <w:r w:rsidDel="00000000" w:rsidR="00000000" w:rsidRPr="00000000">
              <w:rPr>
                <w:rtl w:val="0"/>
              </w:rPr>
            </w:r>
          </w:p>
        </w:tc>
      </w:tr>
      <w:tr>
        <w:trPr>
          <w:cantSplit w:val="0"/>
          <w:trHeight w:val="509" w:hRule="atLeast"/>
          <w:tblHeader w:val="0"/>
        </w:trPr>
        <w:tc>
          <w:tcPr>
            <w:vAlign w:val="top"/>
          </w:tcPr>
          <w:p w:rsidR="00000000" w:rsidDel="00000000" w:rsidP="00000000" w:rsidRDefault="00000000" w:rsidRPr="00000000" w14:paraId="000005A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2.2 </w:t>
              <w:br w:type="textWrapping"/>
              <w:t xml:space="preserve">The demonstration identifies the main types of LAN media. </w:t>
            </w:r>
          </w:p>
        </w:tc>
        <w:tc>
          <w:tcPr>
            <w:vAlign w:val="top"/>
          </w:tcPr>
          <w:p w:rsidR="00000000" w:rsidDel="00000000" w:rsidP="00000000" w:rsidRDefault="00000000" w:rsidRPr="00000000" w14:paraId="000005A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A6">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A7">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A8">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A9">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AA">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AB">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AC">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3 - 5</w:t>
            </w:r>
          </w:p>
          <w:p w:rsidR="00000000" w:rsidDel="00000000" w:rsidP="00000000" w:rsidRDefault="00000000" w:rsidRPr="00000000" w14:paraId="000005AD">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AE">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3 -4 </w:t>
            </w:r>
          </w:p>
          <w:p w:rsidR="00000000" w:rsidDel="00000000" w:rsidP="00000000" w:rsidRDefault="00000000" w:rsidRPr="00000000" w14:paraId="000005AF">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B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B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13 - 19</w:t>
            </w:r>
          </w:p>
          <w:p w:rsidR="00000000" w:rsidDel="00000000" w:rsidP="00000000" w:rsidRDefault="00000000" w:rsidRPr="00000000" w14:paraId="000005B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B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B4">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12 - 14</w:t>
            </w:r>
          </w:p>
        </w:tc>
        <w:tc>
          <w:tcPr>
            <w:vAlign w:val="top"/>
          </w:tcPr>
          <w:p w:rsidR="00000000" w:rsidDel="00000000" w:rsidP="00000000" w:rsidRDefault="00000000" w:rsidRPr="00000000" w14:paraId="000005B6">
            <w:pPr>
              <w:spacing w:after="60" w:line="360" w:lineRule="auto"/>
              <w:rPr>
                <w:rFonts w:ascii="Century Gothic" w:cs="Century Gothic" w:eastAsia="Century Gothic" w:hAnsi="Century Gothic"/>
                <w:b w:val="0"/>
                <w:bCs w:val="0"/>
                <w:color w:val="000000"/>
                <w:sz w:val="19"/>
                <w:szCs w:val="19"/>
                <w:vertAlign w:val="baseline"/>
              </w:rPr>
            </w:pPr>
            <w:r w:rsidDel="00000000" w:rsidR="00000000" w:rsidRPr="00000000">
              <w:rPr>
                <w:rtl w:val="0"/>
              </w:rPr>
            </w:r>
          </w:p>
        </w:tc>
      </w:tr>
      <w:tr>
        <w:trPr>
          <w:cantSplit w:val="0"/>
          <w:trHeight w:val="2173" w:hRule="atLeast"/>
          <w:tblHeader w:val="0"/>
        </w:trPr>
        <w:tc>
          <w:tcPr>
            <w:vAlign w:val="top"/>
          </w:tcPr>
          <w:p w:rsidR="00000000" w:rsidDel="00000000" w:rsidP="00000000" w:rsidRDefault="00000000" w:rsidRPr="00000000" w14:paraId="000005B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2.3 </w:t>
              <w:br w:type="textWrapping"/>
            </w:r>
            <w:r w:rsidDel="00000000" w:rsidR="00000000" w:rsidRPr="00000000">
              <w:rPr>
                <w:rFonts w:ascii="Century Gothic" w:cs="Century Gothic" w:eastAsia="Century Gothic" w:hAnsi="Century Gothic"/>
                <w:color w:val="000000"/>
                <w:highlight w:val="white"/>
                <w:vertAlign w:val="baseline"/>
                <w:rtl w:val="0"/>
              </w:rPr>
              <w:t xml:space="preserve">The demonstration describes the main LAN configurations.</w:t>
            </w:r>
            <w:r w:rsidDel="00000000" w:rsidR="00000000" w:rsidRPr="00000000">
              <w:rPr>
                <w:rFonts w:ascii="Tahoma" w:cs="Tahoma" w:eastAsia="Tahoma" w:hAnsi="Tahoma"/>
                <w:color w:val="000000"/>
                <w:sz w:val="18"/>
                <w:szCs w:val="18"/>
                <w:highlight w:val="white"/>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5B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B9">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BA">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BB">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BC">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BD">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BE">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BF">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3 - 5</w:t>
            </w:r>
          </w:p>
          <w:p w:rsidR="00000000" w:rsidDel="00000000" w:rsidP="00000000" w:rsidRDefault="00000000" w:rsidRPr="00000000" w14:paraId="000005C0">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C1">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3 -4 </w:t>
            </w:r>
          </w:p>
          <w:p w:rsidR="00000000" w:rsidDel="00000000" w:rsidP="00000000" w:rsidRDefault="00000000" w:rsidRPr="00000000" w14:paraId="000005C2">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C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C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13 - 19</w:t>
            </w:r>
          </w:p>
          <w:p w:rsidR="00000000" w:rsidDel="00000000" w:rsidP="00000000" w:rsidRDefault="00000000" w:rsidRPr="00000000" w14:paraId="000005C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C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C7">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12 - 14</w:t>
            </w:r>
          </w:p>
        </w:tc>
        <w:tc>
          <w:tcPr>
            <w:vAlign w:val="top"/>
          </w:tcPr>
          <w:p w:rsidR="00000000" w:rsidDel="00000000" w:rsidP="00000000" w:rsidRDefault="00000000" w:rsidRPr="00000000" w14:paraId="000005C9">
            <w:pPr>
              <w:spacing w:after="60" w:line="360" w:lineRule="auto"/>
              <w:rPr>
                <w:rFonts w:ascii="Century Gothic" w:cs="Century Gothic" w:eastAsia="Century Gothic" w:hAnsi="Century Gothic"/>
                <w:b w:val="0"/>
                <w:bCs w:val="0"/>
                <w:color w:val="000000"/>
                <w:sz w:val="19"/>
                <w:szCs w:val="19"/>
                <w:vertAlign w:val="baseline"/>
              </w:rPr>
            </w:pPr>
            <w:r w:rsidDel="00000000" w:rsidR="00000000" w:rsidRPr="00000000">
              <w:rPr>
                <w:rtl w:val="0"/>
              </w:rPr>
            </w:r>
          </w:p>
        </w:tc>
      </w:tr>
      <w:tr>
        <w:trPr>
          <w:cantSplit w:val="0"/>
          <w:trHeight w:val="2173" w:hRule="atLeast"/>
          <w:tblHeader w:val="0"/>
        </w:trPr>
        <w:tc>
          <w:tcPr>
            <w:vAlign w:val="top"/>
          </w:tcPr>
          <w:p w:rsidR="00000000" w:rsidDel="00000000" w:rsidP="00000000" w:rsidRDefault="00000000" w:rsidRPr="00000000" w14:paraId="000005C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2.4</w:t>
            </w:r>
          </w:p>
          <w:p w:rsidR="00000000" w:rsidDel="00000000" w:rsidP="00000000" w:rsidRDefault="00000000" w:rsidRPr="00000000" w14:paraId="000005C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demonstration describes LAN bandwidth. </w:t>
            </w:r>
          </w:p>
        </w:tc>
        <w:tc>
          <w:tcPr>
            <w:vAlign w:val="top"/>
          </w:tcPr>
          <w:p w:rsidR="00000000" w:rsidDel="00000000" w:rsidP="00000000" w:rsidRDefault="00000000" w:rsidRPr="00000000" w14:paraId="000005C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CD">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CE">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CF">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D0">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D1">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D2">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D3">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3 - 5</w:t>
            </w:r>
          </w:p>
          <w:p w:rsidR="00000000" w:rsidDel="00000000" w:rsidP="00000000" w:rsidRDefault="00000000" w:rsidRPr="00000000" w14:paraId="000005D4">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D5">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3 -4 </w:t>
            </w:r>
          </w:p>
          <w:p w:rsidR="00000000" w:rsidDel="00000000" w:rsidP="00000000" w:rsidRDefault="00000000" w:rsidRPr="00000000" w14:paraId="000005D6">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D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D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13 - 19</w:t>
            </w:r>
          </w:p>
          <w:p w:rsidR="00000000" w:rsidDel="00000000" w:rsidP="00000000" w:rsidRDefault="00000000" w:rsidRPr="00000000" w14:paraId="000005D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D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DB">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12 - 14</w:t>
            </w:r>
          </w:p>
        </w:tc>
        <w:tc>
          <w:tcPr>
            <w:vAlign w:val="top"/>
          </w:tcPr>
          <w:p w:rsidR="00000000" w:rsidDel="00000000" w:rsidP="00000000" w:rsidRDefault="00000000" w:rsidRPr="00000000" w14:paraId="000005DD">
            <w:pPr>
              <w:spacing w:after="60" w:line="360" w:lineRule="auto"/>
              <w:rPr>
                <w:rFonts w:ascii="Century Gothic" w:cs="Century Gothic" w:eastAsia="Century Gothic" w:hAnsi="Century Gothic"/>
                <w:b w:val="0"/>
                <w:bCs w:val="0"/>
                <w:color w:val="000000"/>
                <w:sz w:val="19"/>
                <w:szCs w:val="19"/>
                <w:vertAlign w:val="baseline"/>
              </w:rPr>
            </w:pPr>
            <w:r w:rsidDel="00000000" w:rsidR="00000000" w:rsidRPr="00000000">
              <w:rPr>
                <w:rtl w:val="0"/>
              </w:rPr>
            </w:r>
          </w:p>
        </w:tc>
      </w:tr>
      <w:tr>
        <w:trPr>
          <w:cantSplit w:val="0"/>
          <w:trHeight w:val="2173" w:hRule="atLeast"/>
          <w:tblHeader w:val="0"/>
        </w:trPr>
        <w:tc>
          <w:tcPr>
            <w:vAlign w:val="top"/>
          </w:tcPr>
          <w:p w:rsidR="00000000" w:rsidDel="00000000" w:rsidP="00000000" w:rsidRDefault="00000000" w:rsidRPr="00000000" w14:paraId="000005D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2.5</w:t>
            </w:r>
          </w:p>
          <w:p w:rsidR="00000000" w:rsidDel="00000000" w:rsidP="00000000" w:rsidRDefault="00000000" w:rsidRPr="00000000" w14:paraId="000005D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demonstration describes LAN protocols. </w:t>
            </w:r>
          </w:p>
        </w:tc>
        <w:tc>
          <w:tcPr>
            <w:vAlign w:val="top"/>
          </w:tcPr>
          <w:p w:rsidR="00000000" w:rsidDel="00000000" w:rsidP="00000000" w:rsidRDefault="00000000" w:rsidRPr="00000000" w14:paraId="000005E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5E1">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5E2">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5E3">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5E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5E5">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5E6">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E7">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3 - 5</w:t>
            </w:r>
          </w:p>
          <w:p w:rsidR="00000000" w:rsidDel="00000000" w:rsidP="00000000" w:rsidRDefault="00000000" w:rsidRPr="00000000" w14:paraId="000005E8">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5E9">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3 -4 </w:t>
            </w:r>
          </w:p>
          <w:p w:rsidR="00000000" w:rsidDel="00000000" w:rsidP="00000000" w:rsidRDefault="00000000" w:rsidRPr="00000000" w14:paraId="000005EA">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5E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5E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13 - 19</w:t>
            </w:r>
          </w:p>
          <w:p w:rsidR="00000000" w:rsidDel="00000000" w:rsidP="00000000" w:rsidRDefault="00000000" w:rsidRPr="00000000" w14:paraId="000005E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5EF">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12 - 14</w:t>
            </w:r>
          </w:p>
        </w:tc>
        <w:tc>
          <w:tcPr>
            <w:vAlign w:val="top"/>
          </w:tcPr>
          <w:p w:rsidR="00000000" w:rsidDel="00000000" w:rsidP="00000000" w:rsidRDefault="00000000" w:rsidRPr="00000000" w14:paraId="000005F1">
            <w:pPr>
              <w:spacing w:after="60" w:line="360" w:lineRule="auto"/>
              <w:rPr>
                <w:rFonts w:ascii="Century Gothic" w:cs="Century Gothic" w:eastAsia="Century Gothic" w:hAnsi="Century Gothic"/>
                <w:b w:val="0"/>
                <w:bCs w:val="0"/>
                <w:color w:val="000000"/>
                <w:sz w:val="19"/>
                <w:szCs w:val="19"/>
                <w:vertAlign w:val="baseline"/>
              </w:rPr>
            </w:pPr>
            <w:r w:rsidDel="00000000" w:rsidR="00000000" w:rsidRPr="00000000">
              <w:rPr>
                <w:rtl w:val="0"/>
              </w:rPr>
            </w:r>
          </w:p>
        </w:tc>
      </w:tr>
    </w:tbl>
    <w:p w:rsidR="00000000" w:rsidDel="00000000" w:rsidP="00000000" w:rsidRDefault="00000000" w:rsidRPr="00000000" w14:paraId="000005F2">
      <w:pPr>
        <w:spacing w:line="360" w:lineRule="auto"/>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5F3">
      <w:pPr>
        <w:rPr>
          <w:vertAlign w:val="baseline"/>
        </w:rPr>
      </w:pPr>
      <w:r w:rsidDel="00000000" w:rsidR="00000000" w:rsidRPr="00000000">
        <w:br w:type="page"/>
      </w:r>
      <w:r w:rsidDel="00000000" w:rsidR="00000000" w:rsidRPr="00000000">
        <w:rPr>
          <w:rtl w:val="0"/>
        </w:rPr>
      </w:r>
    </w:p>
    <w:tbl>
      <w:tblPr>
        <w:tblStyle w:val="Table113"/>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9"/>
        <w:gridCol w:w="2450"/>
        <w:gridCol w:w="1565"/>
        <w:gridCol w:w="1565"/>
        <w:gridCol w:w="1483"/>
        <w:gridCol w:w="1689"/>
        <w:gridCol w:w="17"/>
        <w:gridCol w:w="1345"/>
        <w:gridCol w:w="1463"/>
        <w:tblGridChange w:id="0">
          <w:tblGrid>
            <w:gridCol w:w="2549"/>
            <w:gridCol w:w="2450"/>
            <w:gridCol w:w="1565"/>
            <w:gridCol w:w="1565"/>
            <w:gridCol w:w="1483"/>
            <w:gridCol w:w="1689"/>
            <w:gridCol w:w="17"/>
            <w:gridCol w:w="1345"/>
            <w:gridCol w:w="1463"/>
          </w:tblGrid>
        </w:tblGridChange>
      </w:tblGrid>
      <w:tr>
        <w:trPr>
          <w:cantSplit w:val="0"/>
          <w:tblHeader w:val="0"/>
        </w:trPr>
        <w:tc>
          <w:tcPr>
            <w:shd w:fill="d99594" w:val="clear"/>
            <w:vAlign w:val="center"/>
          </w:tcPr>
          <w:p w:rsidR="00000000" w:rsidDel="00000000" w:rsidP="00000000" w:rsidRDefault="00000000" w:rsidRPr="00000000" w14:paraId="000005F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8"/>
            <w:shd w:fill="d99594" w:val="clear"/>
            <w:vAlign w:val="center"/>
          </w:tcPr>
          <w:p w:rsidR="00000000" w:rsidDel="00000000" w:rsidP="00000000" w:rsidRDefault="00000000" w:rsidRPr="00000000" w14:paraId="000005F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shd w:fill="d99594" w:val="clear"/>
            <w:vAlign w:val="center"/>
          </w:tcPr>
          <w:p w:rsidR="00000000" w:rsidDel="00000000" w:rsidP="00000000" w:rsidRDefault="00000000" w:rsidRPr="00000000" w14:paraId="000005F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Strategy Legend</w:t>
            </w:r>
            <w:r w:rsidDel="00000000" w:rsidR="00000000" w:rsidRPr="00000000">
              <w:rPr>
                <w:rtl w:val="0"/>
              </w:rPr>
            </w:r>
          </w:p>
        </w:tc>
        <w:tc>
          <w:tcPr>
            <w:gridSpan w:val="8"/>
            <w:shd w:fill="d99594" w:val="clear"/>
            <w:vAlign w:val="center"/>
          </w:tcPr>
          <w:p w:rsidR="00000000" w:rsidDel="00000000" w:rsidP="00000000" w:rsidRDefault="00000000" w:rsidRPr="00000000" w14:paraId="000005F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606">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60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608">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0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60A">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0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60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60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60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&amp;</w:t>
            </w:r>
            <w:r w:rsidDel="00000000" w:rsidR="00000000" w:rsidRPr="00000000">
              <w:rPr>
                <w:rtl w:val="0"/>
              </w:rPr>
            </w:r>
          </w:p>
          <w:p w:rsidR="00000000" w:rsidDel="00000000" w:rsidP="00000000" w:rsidRDefault="00000000" w:rsidRPr="00000000" w14:paraId="0000060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61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61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1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Specific Outcome 3</w:t>
            </w:r>
            <w:r w:rsidDel="00000000" w:rsidR="00000000" w:rsidRPr="00000000">
              <w:rPr>
                <w:rtl w:val="0"/>
              </w:rPr>
            </w:r>
          </w:p>
        </w:tc>
        <w:tc>
          <w:tcPr>
            <w:gridSpan w:val="8"/>
            <w:vAlign w:val="top"/>
          </w:tcPr>
          <w:p w:rsidR="00000000" w:rsidDel="00000000" w:rsidP="00000000" w:rsidRDefault="00000000" w:rsidRPr="00000000" w14:paraId="0000061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knowledge of main features of WANs. </w:t>
            </w:r>
            <w:r w:rsidDel="00000000" w:rsidR="00000000" w:rsidRPr="00000000">
              <w:rPr>
                <w:rtl w:val="0"/>
              </w:rPr>
            </w:r>
          </w:p>
        </w:tc>
      </w:tr>
      <w:tr>
        <w:trPr>
          <w:cantSplit w:val="0"/>
          <w:trHeight w:val="1229" w:hRule="atLeast"/>
          <w:tblHeader w:val="0"/>
        </w:trPr>
        <w:tc>
          <w:tcPr>
            <w:vAlign w:val="top"/>
          </w:tcPr>
          <w:p w:rsidR="00000000" w:rsidDel="00000000" w:rsidP="00000000" w:rsidRDefault="00000000" w:rsidRPr="00000000" w14:paraId="0000061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3.1 </w:t>
              <w:br w:type="textWrapping"/>
              <w:t xml:space="preserve">The demonstration explains the uses of WAN's with respect to current practice. </w:t>
            </w:r>
          </w:p>
        </w:tc>
        <w:tc>
          <w:tcPr>
            <w:vAlign w:val="top"/>
          </w:tcPr>
          <w:p w:rsidR="00000000" w:rsidDel="00000000" w:rsidP="00000000" w:rsidRDefault="00000000" w:rsidRPr="00000000" w14:paraId="0000061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61E">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61F">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620">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621">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622">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623">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62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6 - 8</w:t>
            </w:r>
          </w:p>
          <w:p w:rsidR="00000000" w:rsidDel="00000000" w:rsidP="00000000" w:rsidRDefault="00000000" w:rsidRPr="00000000" w14:paraId="00000625">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626">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5 -6 </w:t>
            </w:r>
          </w:p>
          <w:p w:rsidR="00000000" w:rsidDel="00000000" w:rsidP="00000000" w:rsidRDefault="00000000" w:rsidRPr="00000000" w14:paraId="00000627">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62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62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20 - 27</w:t>
            </w:r>
          </w:p>
          <w:p w:rsidR="00000000" w:rsidDel="00000000" w:rsidP="00000000" w:rsidRDefault="00000000" w:rsidRPr="00000000" w14:paraId="0000062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2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62C">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15 - 18</w:t>
            </w:r>
          </w:p>
        </w:tc>
        <w:tc>
          <w:tcPr>
            <w:vAlign w:val="top"/>
          </w:tcPr>
          <w:p w:rsidR="00000000" w:rsidDel="00000000" w:rsidP="00000000" w:rsidRDefault="00000000" w:rsidRPr="00000000" w14:paraId="0000062E">
            <w:pPr>
              <w:spacing w:after="60" w:line="360" w:lineRule="auto"/>
              <w:rPr>
                <w:rFonts w:ascii="Century Gothic" w:cs="Century Gothic" w:eastAsia="Century Gothic" w:hAnsi="Century Gothic"/>
                <w:color w:val="000000"/>
                <w:sz w:val="19"/>
                <w:szCs w:val="19"/>
                <w:vertAlign w:val="baseline"/>
              </w:rPr>
            </w:pPr>
            <w:r w:rsidDel="00000000" w:rsidR="00000000" w:rsidRPr="00000000">
              <w:rPr>
                <w:rtl w:val="0"/>
              </w:rPr>
            </w:r>
          </w:p>
        </w:tc>
      </w:tr>
      <w:tr>
        <w:trPr>
          <w:cantSplit w:val="0"/>
          <w:trHeight w:val="509" w:hRule="atLeast"/>
          <w:tblHeader w:val="0"/>
        </w:trPr>
        <w:tc>
          <w:tcPr>
            <w:vAlign w:val="top"/>
          </w:tcPr>
          <w:p w:rsidR="00000000" w:rsidDel="00000000" w:rsidP="00000000" w:rsidRDefault="00000000" w:rsidRPr="00000000" w14:paraId="0000062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 3.2 </w:t>
              <w:br w:type="textWrapping"/>
              <w:t xml:space="preserve">The demonstration explains the uses, hardware requirements and advantages of WAN's. </w:t>
            </w:r>
          </w:p>
        </w:tc>
        <w:tc>
          <w:tcPr>
            <w:vAlign w:val="top"/>
          </w:tcPr>
          <w:p w:rsidR="00000000" w:rsidDel="00000000" w:rsidP="00000000" w:rsidRDefault="00000000" w:rsidRPr="00000000" w14:paraId="0000063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Facilitation. Classroom discussion.</w:t>
            </w:r>
          </w:p>
        </w:tc>
        <w:tc>
          <w:tcPr>
            <w:vAlign w:val="top"/>
          </w:tcPr>
          <w:p w:rsidR="00000000" w:rsidDel="00000000" w:rsidP="00000000" w:rsidRDefault="00000000" w:rsidRPr="00000000" w14:paraId="00000631">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Manual, Classroom equipment</w:t>
              <w:tab/>
            </w:r>
          </w:p>
        </w:tc>
        <w:tc>
          <w:tcPr>
            <w:vAlign w:val="top"/>
          </w:tcPr>
          <w:p w:rsidR="00000000" w:rsidDel="00000000" w:rsidP="00000000" w:rsidRDefault="00000000" w:rsidRPr="00000000" w14:paraId="00000632">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 B, CS, W</w:t>
            </w:r>
          </w:p>
          <w:p w:rsidR="00000000" w:rsidDel="00000000" w:rsidP="00000000" w:rsidRDefault="00000000" w:rsidRPr="00000000" w14:paraId="00000633">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Questioning</w:t>
            </w:r>
          </w:p>
          <w:p w:rsidR="00000000" w:rsidDel="00000000" w:rsidP="00000000" w:rsidRDefault="00000000" w:rsidRPr="00000000" w14:paraId="0000063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Identifying</w:t>
            </w:r>
          </w:p>
          <w:p w:rsidR="00000000" w:rsidDel="00000000" w:rsidP="00000000" w:rsidRDefault="00000000" w:rsidRPr="00000000" w14:paraId="00000635">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Written questions</w:t>
            </w:r>
          </w:p>
          <w:p w:rsidR="00000000" w:rsidDel="00000000" w:rsidP="00000000" w:rsidRDefault="00000000" w:rsidRPr="00000000" w14:paraId="00000636">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637">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6 - 8</w:t>
            </w:r>
          </w:p>
          <w:p w:rsidR="00000000" w:rsidDel="00000000" w:rsidP="00000000" w:rsidRDefault="00000000" w:rsidRPr="00000000" w14:paraId="00000638">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639">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5 -6 </w:t>
            </w:r>
          </w:p>
          <w:p w:rsidR="00000000" w:rsidDel="00000000" w:rsidP="00000000" w:rsidRDefault="00000000" w:rsidRPr="00000000" w14:paraId="0000063A">
            <w:pPr>
              <w:spacing w:after="60" w:line="360" w:lineRule="auto"/>
              <w:rPr>
                <w:rFonts w:ascii="Century Gothic" w:cs="Century Gothic" w:eastAsia="Century Gothic" w:hAnsi="Century Gothic"/>
                <w:vertAlign w:val="baseline"/>
              </w:rPr>
            </w:pPr>
            <w:r w:rsidDel="00000000" w:rsidR="00000000" w:rsidRPr="00000000">
              <w:rPr>
                <w:rtl w:val="0"/>
              </w:rPr>
            </w:r>
          </w:p>
        </w:tc>
        <w:tc>
          <w:tcPr>
            <w:gridSpan w:val="2"/>
            <w:vAlign w:val="top"/>
          </w:tcPr>
          <w:p w:rsidR="00000000" w:rsidDel="00000000" w:rsidP="00000000" w:rsidRDefault="00000000" w:rsidRPr="00000000" w14:paraId="0000063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Guide:</w:t>
            </w:r>
          </w:p>
          <w:p w:rsidR="00000000" w:rsidDel="00000000" w:rsidP="00000000" w:rsidRDefault="00000000" w:rsidRPr="00000000" w14:paraId="0000063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20 - 27</w:t>
            </w:r>
          </w:p>
          <w:p w:rsidR="00000000" w:rsidDel="00000000" w:rsidP="00000000" w:rsidRDefault="00000000" w:rsidRPr="00000000" w14:paraId="0000063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Workbook:</w:t>
            </w:r>
          </w:p>
          <w:p w:rsidR="00000000" w:rsidDel="00000000" w:rsidP="00000000" w:rsidRDefault="00000000" w:rsidRPr="00000000" w14:paraId="0000063F">
            <w:pPr>
              <w:spacing w:after="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 15 - 18</w:t>
            </w:r>
          </w:p>
        </w:tc>
        <w:tc>
          <w:tcPr>
            <w:vAlign w:val="top"/>
          </w:tcPr>
          <w:p w:rsidR="00000000" w:rsidDel="00000000" w:rsidP="00000000" w:rsidRDefault="00000000" w:rsidRPr="00000000" w14:paraId="00000641">
            <w:pPr>
              <w:spacing w:after="60" w:line="360" w:lineRule="auto"/>
              <w:rPr>
                <w:rFonts w:ascii="Century Gothic" w:cs="Century Gothic" w:eastAsia="Century Gothic" w:hAnsi="Century Gothic"/>
                <w:b w:val="0"/>
                <w:bCs w:val="0"/>
                <w:color w:val="000000"/>
                <w:sz w:val="19"/>
                <w:szCs w:val="19"/>
                <w:vertAlign w:val="baseline"/>
              </w:rPr>
            </w:pPr>
            <w:r w:rsidDel="00000000" w:rsidR="00000000" w:rsidRPr="00000000">
              <w:rPr>
                <w:rtl w:val="0"/>
              </w:rPr>
            </w:r>
          </w:p>
        </w:tc>
      </w:tr>
    </w:tbl>
    <w:p w:rsidR="00000000" w:rsidDel="00000000" w:rsidP="00000000" w:rsidRDefault="00000000" w:rsidRPr="00000000" w14:paraId="00000642">
      <w:pPr>
        <w:spacing w:line="360" w:lineRule="auto"/>
        <w:rPr>
          <w:vertAlign w:val="baseline"/>
        </w:rPr>
      </w:pPr>
      <w:r w:rsidDel="00000000" w:rsidR="00000000" w:rsidRPr="00000000">
        <w:rPr>
          <w:rtl w:val="0"/>
        </w:rPr>
      </w:r>
    </w:p>
    <w:tbl>
      <w:tblPr>
        <w:tblStyle w:val="Table114"/>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64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64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64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646">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64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Comments</w:t>
            </w:r>
            <w:r w:rsidDel="00000000" w:rsidR="00000000" w:rsidRPr="00000000">
              <w:rPr>
                <w:rtl w:val="0"/>
              </w:rPr>
            </w:r>
          </w:p>
        </w:tc>
      </w:tr>
      <w:tr>
        <w:trPr>
          <w:cantSplit w:val="0"/>
          <w:trHeight w:val="1377" w:hRule="atLeast"/>
          <w:tblHeader w:val="0"/>
        </w:trPr>
        <w:tc>
          <w:tcPr>
            <w:vAlign w:val="top"/>
          </w:tcPr>
          <w:p w:rsidR="00000000" w:rsidDel="00000000" w:rsidP="00000000" w:rsidRDefault="00000000" w:rsidRPr="00000000" w14:paraId="0000064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w:t>
            </w:r>
            <w:r w:rsidDel="00000000" w:rsidR="00000000" w:rsidRPr="00000000">
              <w:rPr>
                <w:rtl w:val="0"/>
              </w:rPr>
            </w:r>
          </w:p>
          <w:p w:rsidR="00000000" w:rsidDel="00000000" w:rsidP="00000000" w:rsidRDefault="00000000" w:rsidRPr="00000000" w14:paraId="0000064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WORKING</w:t>
            </w:r>
            <w:r w:rsidDel="00000000" w:rsidR="00000000" w:rsidRPr="00000000">
              <w:rPr>
                <w:rtl w:val="0"/>
              </w:rPr>
            </w:r>
          </w:p>
          <w:p w:rsidR="00000000" w:rsidDel="00000000" w:rsidP="00000000" w:rsidRDefault="00000000" w:rsidRPr="00000000" w14:paraId="0000064A">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64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 effectively with others as a member of an organisation</w:t>
            </w:r>
          </w:p>
        </w:tc>
        <w:tc>
          <w:tcPr>
            <w:vAlign w:val="top"/>
          </w:tcPr>
          <w:p w:rsidR="00000000" w:rsidDel="00000000" w:rsidP="00000000" w:rsidRDefault="00000000" w:rsidRPr="00000000" w14:paraId="0000064C">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1- 1 - 3</w:t>
            </w:r>
          </w:p>
          <w:p w:rsidR="00000000" w:rsidDel="00000000" w:rsidP="00000000" w:rsidRDefault="00000000" w:rsidRPr="00000000" w14:paraId="0000064D">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64E">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1 -2</w:t>
            </w:r>
          </w:p>
        </w:tc>
        <w:tc>
          <w:tcPr>
            <w:vAlign w:val="top"/>
          </w:tcPr>
          <w:p w:rsidR="00000000" w:rsidDel="00000000" w:rsidP="00000000" w:rsidRDefault="00000000" w:rsidRPr="00000000" w14:paraId="0000064F">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rHeight w:val="1452" w:hRule="atLeast"/>
          <w:tblHeader w:val="0"/>
        </w:trPr>
        <w:tc>
          <w:tcPr>
            <w:vAlign w:val="top"/>
          </w:tcPr>
          <w:p w:rsidR="00000000" w:rsidDel="00000000" w:rsidP="00000000" w:rsidRDefault="00000000" w:rsidRPr="00000000" w14:paraId="0000065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ORGANISING</w:t>
            </w:r>
            <w:r w:rsidDel="00000000" w:rsidR="00000000" w:rsidRPr="00000000">
              <w:rPr>
                <w:rtl w:val="0"/>
              </w:rPr>
            </w:r>
          </w:p>
        </w:tc>
        <w:tc>
          <w:tcPr>
            <w:vAlign w:val="top"/>
          </w:tcPr>
          <w:p w:rsidR="00000000" w:rsidDel="00000000" w:rsidP="00000000" w:rsidRDefault="00000000" w:rsidRPr="00000000" w14:paraId="0000065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Organise and manage him/her self and his/her activities responsibly and effectively</w:t>
            </w:r>
          </w:p>
        </w:tc>
        <w:tc>
          <w:tcPr>
            <w:vAlign w:val="top"/>
          </w:tcPr>
          <w:p w:rsidR="00000000" w:rsidDel="00000000" w:rsidP="00000000" w:rsidRDefault="00000000" w:rsidRPr="00000000" w14:paraId="00000652">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1- 1 - 3</w:t>
            </w:r>
          </w:p>
          <w:p w:rsidR="00000000" w:rsidDel="00000000" w:rsidP="00000000" w:rsidRDefault="00000000" w:rsidRPr="00000000" w14:paraId="00000653">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65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1 -2</w:t>
            </w:r>
          </w:p>
        </w:tc>
        <w:tc>
          <w:tcPr>
            <w:vAlign w:val="top"/>
          </w:tcPr>
          <w:p w:rsidR="00000000" w:rsidDel="00000000" w:rsidP="00000000" w:rsidRDefault="00000000" w:rsidRPr="00000000" w14:paraId="00000655">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rHeight w:val="162" w:hRule="atLeast"/>
          <w:tblHeader w:val="0"/>
        </w:trPr>
        <w:tc>
          <w:tcPr>
            <w:vAlign w:val="top"/>
          </w:tcPr>
          <w:p w:rsidR="00000000" w:rsidDel="00000000" w:rsidP="00000000" w:rsidRDefault="00000000" w:rsidRPr="00000000" w14:paraId="0000065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COLLECTING</w:t>
            </w:r>
            <w:r w:rsidDel="00000000" w:rsidR="00000000" w:rsidRPr="00000000">
              <w:rPr>
                <w:rtl w:val="0"/>
              </w:rPr>
            </w:r>
          </w:p>
        </w:tc>
        <w:tc>
          <w:tcPr>
            <w:vAlign w:val="top"/>
          </w:tcPr>
          <w:p w:rsidR="00000000" w:rsidDel="00000000" w:rsidP="00000000" w:rsidRDefault="00000000" w:rsidRPr="00000000" w14:paraId="0000065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Collect, analyse, organise, and critically evaluate information </w:t>
            </w:r>
          </w:p>
        </w:tc>
        <w:tc>
          <w:tcPr>
            <w:vAlign w:val="top"/>
          </w:tcPr>
          <w:p w:rsidR="00000000" w:rsidDel="00000000" w:rsidP="00000000" w:rsidRDefault="00000000" w:rsidRPr="00000000" w14:paraId="00000658">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1- 4</w:t>
            </w:r>
          </w:p>
          <w:p w:rsidR="00000000" w:rsidDel="00000000" w:rsidP="00000000" w:rsidRDefault="00000000" w:rsidRPr="00000000" w14:paraId="00000659">
            <w:pPr>
              <w:spacing w:after="60"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65A">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3 - 4</w:t>
            </w:r>
          </w:p>
        </w:tc>
        <w:tc>
          <w:tcPr>
            <w:vAlign w:val="top"/>
          </w:tcPr>
          <w:p w:rsidR="00000000" w:rsidDel="00000000" w:rsidP="00000000" w:rsidRDefault="00000000" w:rsidRPr="00000000" w14:paraId="0000065B">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rHeight w:val="16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highlight w:val="white"/>
                <w:vertAlign w:val="baseline"/>
                <w:rtl w:val="0"/>
              </w:rPr>
              <w:t xml:space="preserve">Use science and technology effectively and critically, showing responsibility towards the environment and health of others.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5E">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1- 4</w:t>
            </w:r>
          </w:p>
          <w:p w:rsidR="00000000" w:rsidDel="00000000" w:rsidP="00000000" w:rsidRDefault="00000000" w:rsidRPr="00000000" w14:paraId="0000065F">
            <w:pPr>
              <w:spacing w:after="60" w:line="360" w:lineRule="auto"/>
              <w:rPr>
                <w:rFonts w:ascii="Century Gothic" w:cs="Century Gothic" w:eastAsia="Century Gothic" w:hAnsi="Century Gothic"/>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0">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3 - 4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1">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rHeight w:val="16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DEMONSTRATING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3">
            <w:pPr>
              <w:spacing w:line="360" w:lineRule="auto"/>
              <w:rPr>
                <w:rFonts w:ascii="Century Gothic" w:cs="Century Gothic" w:eastAsia="Century Gothic" w:hAnsi="Century Gothic"/>
                <w:color w:val="000000"/>
                <w:highlight w:val="white"/>
                <w:vertAlign w:val="baseline"/>
              </w:rPr>
            </w:pPr>
            <w:r w:rsidDel="00000000" w:rsidR="00000000" w:rsidRPr="00000000">
              <w:rPr>
                <w:rFonts w:ascii="Century Gothic" w:cs="Century Gothic" w:eastAsia="Century Gothic" w:hAnsi="Century Gothic"/>
                <w:color w:val="000000"/>
                <w:highlight w:val="white"/>
                <w:vertAlign w:val="baseline"/>
                <w:rtl w:val="0"/>
              </w:rPr>
              <w:t xml:space="preserve">Demonstrate an understanding of the world as a set of related systems by recognising that problem solving contexts do not exists in isolation.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4">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6 - 8</w:t>
            </w:r>
          </w:p>
          <w:p w:rsidR="00000000" w:rsidDel="00000000" w:rsidP="00000000" w:rsidRDefault="00000000" w:rsidRPr="00000000" w14:paraId="00000665">
            <w:pPr>
              <w:spacing w:after="60" w:line="360" w:lineRule="auto"/>
              <w:rPr>
                <w:rFonts w:ascii="Century Gothic" w:cs="Century Gothic" w:eastAsia="Century Gothic" w:hAnsi="Century Gothic"/>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6">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5 - 6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7">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rHeight w:val="16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CCFO CONTRIBUTING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9">
            <w:pPr>
              <w:spacing w:line="360" w:lineRule="auto"/>
              <w:rPr>
                <w:rFonts w:ascii="Century Gothic" w:cs="Century Gothic" w:eastAsia="Century Gothic" w:hAnsi="Century Gothic"/>
                <w:color w:val="000000"/>
                <w:highlight w:val="white"/>
                <w:vertAlign w:val="baseline"/>
              </w:rPr>
            </w:pPr>
            <w:r w:rsidDel="00000000" w:rsidR="00000000" w:rsidRPr="00000000">
              <w:rPr>
                <w:rFonts w:ascii="Century Gothic" w:cs="Century Gothic" w:eastAsia="Century Gothic" w:hAnsi="Century Gothic"/>
                <w:color w:val="000000"/>
                <w:highlight w:val="white"/>
                <w:vertAlign w:val="baseline"/>
                <w:rtl w:val="0"/>
              </w:rPr>
              <w:t xml:space="preserve">Contribute to his/her full personal development and the social and economic development of the society at large by being aware of the importance of: reflecting on and exploring a variety of strategies to learn more effectively, exploring education and career opportunities and developing entrepreneurial opportunities.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A">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Activity 6 - 8</w:t>
            </w:r>
          </w:p>
          <w:p w:rsidR="00000000" w:rsidDel="00000000" w:rsidP="00000000" w:rsidRDefault="00000000" w:rsidRPr="00000000" w14:paraId="0000066B">
            <w:pPr>
              <w:spacing w:after="60" w:line="360" w:lineRule="auto"/>
              <w:rPr>
                <w:rFonts w:ascii="Century Gothic" w:cs="Century Gothic" w:eastAsia="Century Gothic" w:hAnsi="Century Gothic"/>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C">
            <w:pPr>
              <w:spacing w:after="6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5 - 6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6D">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66E">
      <w:pPr>
        <w:spacing w:line="360" w:lineRule="auto"/>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66F">
      <w:pPr>
        <w:spacing w:line="360" w:lineRule="auto"/>
        <w:rPr>
          <w:vertAlign w:val="baseline"/>
        </w:rPr>
      </w:pPr>
      <w:r w:rsidDel="00000000" w:rsidR="00000000" w:rsidRPr="00000000">
        <w:rPr>
          <w:rtl w:val="0"/>
        </w:rPr>
      </w:r>
    </w:p>
    <w:p w:rsidR="00000000" w:rsidDel="00000000" w:rsidP="00000000" w:rsidRDefault="00000000" w:rsidRPr="00000000" w14:paraId="00000670">
      <w:pPr>
        <w:widowControl w:val="0"/>
        <w:spacing w:line="360" w:lineRule="auto"/>
        <w:ind w:left="5074" w:right="5114" w:firstLine="0"/>
        <w:jc w:val="center"/>
        <w:rPr>
          <w:rFonts w:ascii="Century Gothic" w:cs="Century Gothic" w:eastAsia="Century Gothic" w:hAnsi="Century Gothic"/>
          <w:sz w:val="32"/>
          <w:szCs w:val="32"/>
          <w:vertAlign w:val="baseline"/>
        </w:rPr>
      </w:pPr>
      <w:r w:rsidDel="00000000" w:rsidR="00000000" w:rsidRPr="00000000">
        <w:br w:type="page"/>
      </w: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1">
    <w:pPr>
      <w:jc w:val="both"/>
      <w:rPr>
        <w:rFonts w:ascii="Calibri" w:cs="Calibri" w:eastAsia="Calibri" w:hAnsi="Calibri"/>
        <w:b w:val="0"/>
        <w:bCs w:val="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6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9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501"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57.0" w:type="dxa"/>
        <w:left w:w="57.0" w:type="dxa"/>
        <w:bottom w:w="57.0" w:type="dxa"/>
        <w:right w:w="57.0" w:type="dxa"/>
      </w:tblCellMar>
    </w:tblPr>
  </w:style>
  <w:style w:type="table" w:styleId="Table112">
    <w:basedOn w:val="TableNormal"/>
    <w:tblPr>
      <w:tblStyleRowBandSize w:val="1"/>
      <w:tblStyleColBandSize w:val="1"/>
      <w:tblCellMar>
        <w:top w:w="113.0" w:type="dxa"/>
        <w:left w:w="57.0" w:type="dxa"/>
        <w:bottom w:w="113.0" w:type="dxa"/>
        <w:right w:w="57.0" w:type="dxa"/>
      </w:tblCellMar>
    </w:tblPr>
  </w:style>
  <w:style w:type="table" w:styleId="Table113">
    <w:basedOn w:val="TableNormal"/>
    <w:tblPr>
      <w:tblStyleRowBandSize w:val="1"/>
      <w:tblStyleColBandSize w:val="1"/>
      <w:tblCellMar>
        <w:top w:w="113.0" w:type="dxa"/>
        <w:left w:w="57.0" w:type="dxa"/>
        <w:bottom w:w="113.0" w:type="dxa"/>
        <w:right w:w="57.0" w:type="dxa"/>
      </w:tblCellMar>
    </w:tblPr>
  </w:style>
  <w:style w:type="table" w:styleId="Table114">
    <w:basedOn w:val="TableNormal"/>
    <w:tblPr>
      <w:tblStyleRowBandSize w:val="1"/>
      <w:tblStyleColBandSize w:val="1"/>
      <w:tblCellMar>
        <w:top w:w="113.0" w:type="dxa"/>
        <w:left w:w="113.0" w:type="dxa"/>
        <w:bottom w:w="113.0" w:type="dxa"/>
        <w:right w:w="113.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regqs.saqa.org.za/showQualification.php?id=78964" TargetMode="External"/><Relationship Id="rId10" Type="http://schemas.openxmlformats.org/officeDocument/2006/relationships/footer" Target="footer1.xml"/><Relationship Id="rId13" Type="http://schemas.openxmlformats.org/officeDocument/2006/relationships/hyperlink" Target="http://regqs.saqa.org.za/showQualification.php?id=20185" TargetMode="External"/><Relationship Id="rId12" Type="http://schemas.openxmlformats.org/officeDocument/2006/relationships/hyperlink" Target="http://regqs.saqa.org.za/showQualification.php?id=242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regqs.saqa.org.za/showQualification.php?id=24294" TargetMode="External"/><Relationship Id="rId14" Type="http://schemas.openxmlformats.org/officeDocument/2006/relationships/hyperlink" Target="http://regqs.saqa.org.za/showQualification.php?id=78965" TargetMode="External"/><Relationship Id="rId17" Type="http://schemas.openxmlformats.org/officeDocument/2006/relationships/header" Target="header3.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3.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