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bookmarkStart w:colFirst="0" w:colLast="0" w:name="_fozhkm7622vy" w:id="0"/>
      <w:bookmarkEnd w:id="0"/>
      <w:r w:rsidDel="00000000" w:rsidR="00000000" w:rsidRPr="00000000">
        <w:rPr>
          <w:b w:val="1"/>
          <w:bCs w:val="1"/>
          <w:sz w:val="40"/>
          <w:szCs w:val="40"/>
        </w:rPr>
        <w:drawing>
          <wp:inline distB="0" distT="0" distL="0" distR="0">
            <wp:extent cx="3679190" cy="2819400"/>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1940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14913</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EXPLAIN THE PRINCIPLES OF COMPUTER NETWORKS</w:t>
            </w:r>
            <w:r w:rsidDel="00000000" w:rsidR="00000000" w:rsidRPr="00000000">
              <w:rPr>
                <w:rtl w:val="0"/>
              </w:rPr>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2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B">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C">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D">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E">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32">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3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C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C1">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C2">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1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2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3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E">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4">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6">
      <w:pPr>
        <w:spacing w:line="276" w:lineRule="auto"/>
        <w:jc w:val="left"/>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A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3">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E4">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E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8">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A">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7">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1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C">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2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2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2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C">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D">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4">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5">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SETAand described by the provider’s Quality Management System will be followed.</w:t>
      </w:r>
    </w:p>
    <w:p w:rsidR="00000000" w:rsidDel="00000000" w:rsidP="00000000" w:rsidRDefault="00000000" w:rsidRPr="00000000" w14:paraId="0000025F">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2">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3">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F">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3">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4">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9">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D">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F0">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5">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6">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9">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A">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ofRPL.</w:t>
            </w: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C">
      <w:pPr>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32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7">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4">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4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questions.This means that you will arrange with the learner, a time that is suitable, during which the learner will complete each questions.</w:t>
      </w:r>
    </w:p>
    <w:p w:rsidR="00000000" w:rsidDel="00000000" w:rsidP="00000000" w:rsidRDefault="00000000" w:rsidRPr="00000000" w14:paraId="0000034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4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4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4">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5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6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6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6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6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64">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6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66">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67">
            <w:pPr>
              <w:keepNext w:val="1"/>
              <w:pBdr>
                <w:right w:color="000000" w:space="9" w:sz="4" w:val="single"/>
              </w:pBdr>
              <w:spacing w:after="6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 </w:t>
            </w:r>
          </w:p>
          <w:p w:rsidR="00000000" w:rsidDel="00000000" w:rsidP="00000000" w:rsidRDefault="00000000" w:rsidRPr="00000000" w14:paraId="00000368">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Describe data communication..</w:t>
            </w:r>
          </w:p>
        </w:tc>
      </w:tr>
      <w:tr>
        <w:trPr>
          <w:cantSplit w:val="0"/>
          <w:tblHeader w:val="0"/>
        </w:trPr>
        <w:tc>
          <w:tcPr>
            <w:shd w:fill="d9d9d9" w:val="clear"/>
          </w:tcPr>
          <w:p w:rsidR="00000000" w:rsidDel="00000000" w:rsidP="00000000" w:rsidRDefault="00000000" w:rsidRPr="00000000" w14:paraId="00000369">
            <w:pPr>
              <w:keepNext w:val="1"/>
              <w:spacing w:after="6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36A">
            <w:pPr>
              <w:numPr>
                <w:ilvl w:val="0"/>
                <w:numId w:val="2"/>
              </w:numPr>
              <w:spacing w:after="0" w:line="360" w:lineRule="auto"/>
              <w:ind w:left="360" w:hanging="360"/>
              <w:rPr/>
            </w:pPr>
            <w:r w:rsidDel="00000000" w:rsidR="00000000" w:rsidRPr="00000000">
              <w:rPr>
                <w:rFonts w:ascii="Century Gothic" w:cs="Century Gothic" w:eastAsia="Century Gothic" w:hAnsi="Century Gothic"/>
                <w:rtl w:val="0"/>
              </w:rPr>
              <w:t xml:space="preserve">1. The description explains the roles of key elements in data communication. </w:t>
            </w:r>
          </w:p>
          <w:p w:rsidR="00000000" w:rsidDel="00000000" w:rsidP="00000000" w:rsidRDefault="00000000" w:rsidRPr="00000000" w14:paraId="0000036B">
            <w:pPr>
              <w:numPr>
                <w:ilvl w:val="0"/>
                <w:numId w:val="2"/>
              </w:numPr>
              <w:spacing w:after="0" w:line="360" w:lineRule="auto"/>
              <w:ind w:left="360" w:hanging="360"/>
              <w:rPr/>
            </w:pPr>
            <w:r w:rsidDel="00000000" w:rsidR="00000000" w:rsidRPr="00000000">
              <w:rPr>
                <w:rFonts w:ascii="Century Gothic" w:cs="Century Gothic" w:eastAsia="Century Gothic" w:hAnsi="Century Gothic"/>
                <w:rtl w:val="0"/>
              </w:rPr>
              <w:t xml:space="preserve">2. The description differentiates between LAN's and WAN's.</w:t>
            </w:r>
          </w:p>
        </w:tc>
      </w:tr>
    </w:tbl>
    <w:p w:rsidR="00000000" w:rsidDel="00000000" w:rsidP="00000000" w:rsidRDefault="00000000" w:rsidRPr="00000000" w14:paraId="0000036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6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6E">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0">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7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components of data communication system</w:t>
            </w:r>
          </w:p>
        </w:tc>
        <w:tc>
          <w:tcPr>
            <w:vAlign w:val="center"/>
          </w:tcPr>
          <w:p w:rsidR="00000000" w:rsidDel="00000000" w:rsidP="00000000" w:rsidRDefault="00000000" w:rsidRPr="00000000" w14:paraId="0000037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7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7">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7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the differences between LAN's and WAN's.</w:t>
            </w:r>
          </w:p>
        </w:tc>
        <w:tc>
          <w:tcPr>
            <w:vAlign w:val="center"/>
          </w:tcPr>
          <w:p w:rsidR="00000000" w:rsidDel="00000000" w:rsidP="00000000" w:rsidRDefault="00000000" w:rsidRPr="00000000" w14:paraId="0000037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37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7F">
            <w:pPr>
              <w:keepNext w:val="1"/>
              <w:pBdr>
                <w:right w:color="000000" w:space="9" w:sz="4" w:val="single"/>
              </w:pBdr>
              <w:spacing w:after="6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 </w:t>
            </w:r>
          </w:p>
          <w:p w:rsidR="00000000" w:rsidDel="00000000" w:rsidP="00000000" w:rsidRDefault="00000000" w:rsidRPr="00000000" w14:paraId="00000380">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Demonstrate knowledge of main features of LANs.</w:t>
            </w:r>
          </w:p>
        </w:tc>
      </w:tr>
      <w:tr>
        <w:trPr>
          <w:cantSplit w:val="0"/>
          <w:tblHeader w:val="0"/>
        </w:trPr>
        <w:tc>
          <w:tcPr>
            <w:shd w:fill="d9d9d9" w:val="clear"/>
          </w:tcPr>
          <w:p w:rsidR="00000000" w:rsidDel="00000000" w:rsidP="00000000" w:rsidRDefault="00000000" w:rsidRPr="00000000" w14:paraId="00000381">
            <w:pPr>
              <w:keepNext w:val="1"/>
              <w:spacing w:after="6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382">
            <w:pPr>
              <w:numPr>
                <w:ilvl w:val="0"/>
                <w:numId w:val="2"/>
              </w:numPr>
              <w:spacing w:after="0" w:line="360" w:lineRule="auto"/>
              <w:ind w:left="360" w:hanging="360"/>
              <w:rPr/>
            </w:pPr>
            <w:r w:rsidDel="00000000" w:rsidR="00000000" w:rsidRPr="00000000">
              <w:rPr>
                <w:rFonts w:ascii="Century Gothic" w:cs="Century Gothic" w:eastAsia="Century Gothic" w:hAnsi="Century Gothic"/>
                <w:rtl w:val="0"/>
              </w:rPr>
              <w:t xml:space="preserve">The demonstration identifies the uses of LAN's with respect to current practice. </w:t>
            </w:r>
          </w:p>
          <w:p w:rsidR="00000000" w:rsidDel="00000000" w:rsidP="00000000" w:rsidRDefault="00000000" w:rsidRPr="00000000" w14:paraId="00000383">
            <w:pPr>
              <w:numPr>
                <w:ilvl w:val="0"/>
                <w:numId w:val="2"/>
              </w:numPr>
              <w:spacing w:after="0" w:line="360" w:lineRule="auto"/>
              <w:ind w:left="360" w:hanging="360"/>
              <w:rPr/>
            </w:pPr>
            <w:r w:rsidDel="00000000" w:rsidR="00000000" w:rsidRPr="00000000">
              <w:rPr>
                <w:rFonts w:ascii="Century Gothic" w:cs="Century Gothic" w:eastAsia="Century Gothic" w:hAnsi="Century Gothic"/>
                <w:rtl w:val="0"/>
              </w:rPr>
              <w:t xml:space="preserve"> The demonstration identifies the main types of LAN media. </w:t>
            </w:r>
          </w:p>
          <w:p w:rsidR="00000000" w:rsidDel="00000000" w:rsidP="00000000" w:rsidRDefault="00000000" w:rsidRPr="00000000" w14:paraId="00000384">
            <w:pPr>
              <w:numPr>
                <w:ilvl w:val="0"/>
                <w:numId w:val="2"/>
              </w:numPr>
              <w:spacing w:after="0" w:line="360" w:lineRule="auto"/>
              <w:ind w:left="360" w:hanging="360"/>
              <w:rPr/>
            </w:pPr>
            <w:r w:rsidDel="00000000" w:rsidR="00000000" w:rsidRPr="00000000">
              <w:rPr>
                <w:rFonts w:ascii="Century Gothic" w:cs="Century Gothic" w:eastAsia="Century Gothic" w:hAnsi="Century Gothic"/>
                <w:rtl w:val="0"/>
              </w:rPr>
              <w:t xml:space="preserve"> The demonstration describes the main LAN configurations. </w:t>
            </w:r>
          </w:p>
          <w:p w:rsidR="00000000" w:rsidDel="00000000" w:rsidP="00000000" w:rsidRDefault="00000000" w:rsidRPr="00000000" w14:paraId="00000385">
            <w:pPr>
              <w:numPr>
                <w:ilvl w:val="0"/>
                <w:numId w:val="2"/>
              </w:numPr>
              <w:spacing w:after="0" w:line="360" w:lineRule="auto"/>
              <w:ind w:left="360" w:hanging="360"/>
              <w:rPr/>
            </w:pPr>
            <w:r w:rsidDel="00000000" w:rsidR="00000000" w:rsidRPr="00000000">
              <w:rPr>
                <w:rFonts w:ascii="Century Gothic" w:cs="Century Gothic" w:eastAsia="Century Gothic" w:hAnsi="Century Gothic"/>
                <w:rtl w:val="0"/>
              </w:rPr>
              <w:t xml:space="preserve"> The demonstration describes LAN bandwidth. </w:t>
            </w:r>
          </w:p>
          <w:p w:rsidR="00000000" w:rsidDel="00000000" w:rsidP="00000000" w:rsidRDefault="00000000" w:rsidRPr="00000000" w14:paraId="00000386">
            <w:pPr>
              <w:numPr>
                <w:ilvl w:val="0"/>
                <w:numId w:val="2"/>
              </w:numPr>
              <w:spacing w:after="0" w:line="360" w:lineRule="auto"/>
              <w:ind w:left="360" w:hanging="360"/>
              <w:rPr/>
            </w:pPr>
            <w:r w:rsidDel="00000000" w:rsidR="00000000" w:rsidRPr="00000000">
              <w:rPr>
                <w:rFonts w:ascii="Century Gothic" w:cs="Century Gothic" w:eastAsia="Century Gothic" w:hAnsi="Century Gothic"/>
                <w:rtl w:val="0"/>
              </w:rPr>
              <w:t xml:space="preserve"> The demonstration describes LAN protocols.</w:t>
            </w:r>
          </w:p>
        </w:tc>
      </w:tr>
    </w:tbl>
    <w:p w:rsidR="00000000" w:rsidDel="00000000" w:rsidP="00000000" w:rsidRDefault="00000000" w:rsidRPr="00000000" w14:paraId="0000038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8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main LAN configurations. </w:t>
            </w:r>
          </w:p>
        </w:tc>
        <w:tc>
          <w:tcPr>
            <w:vAlign w:val="center"/>
          </w:tcPr>
          <w:p w:rsidR="00000000" w:rsidDel="00000000" w:rsidP="00000000" w:rsidRDefault="00000000" w:rsidRPr="00000000" w14:paraId="0000038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8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9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91">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9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9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9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and explain the advantages and Disadvantages of LANs</w:t>
            </w:r>
          </w:p>
        </w:tc>
        <w:tc>
          <w:tcPr>
            <w:vAlign w:val="center"/>
          </w:tcPr>
          <w:p w:rsidR="00000000" w:rsidDel="00000000" w:rsidP="00000000" w:rsidRDefault="00000000" w:rsidRPr="00000000" w14:paraId="0000039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9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9A">
            <w:pPr>
              <w:keepNext w:val="1"/>
              <w:pBdr>
                <w:right w:color="000000" w:space="9" w:sz="4" w:val="single"/>
              </w:pBdr>
              <w:spacing w:after="6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3. </w:t>
            </w:r>
          </w:p>
          <w:p w:rsidR="00000000" w:rsidDel="00000000" w:rsidP="00000000" w:rsidRDefault="00000000" w:rsidRPr="00000000" w14:paraId="0000039B">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Demonstrate knowledge of main features of WANs.</w:t>
            </w:r>
          </w:p>
        </w:tc>
      </w:tr>
      <w:tr>
        <w:trPr>
          <w:cantSplit w:val="0"/>
          <w:tblHeader w:val="0"/>
        </w:trPr>
        <w:tc>
          <w:tcPr>
            <w:shd w:fill="d9d9d9" w:val="clear"/>
          </w:tcPr>
          <w:p w:rsidR="00000000" w:rsidDel="00000000" w:rsidP="00000000" w:rsidRDefault="00000000" w:rsidRPr="00000000" w14:paraId="0000039C">
            <w:pPr>
              <w:keepNext w:val="1"/>
              <w:spacing w:after="6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39D">
            <w:pPr>
              <w:numPr>
                <w:ilvl w:val="0"/>
                <w:numId w:val="2"/>
              </w:numPr>
              <w:spacing w:after="0" w:line="360" w:lineRule="auto"/>
              <w:ind w:left="360" w:hanging="360"/>
              <w:rPr/>
            </w:pPr>
            <w:r w:rsidDel="00000000" w:rsidR="00000000" w:rsidRPr="00000000">
              <w:rPr>
                <w:rFonts w:ascii="Century Gothic" w:cs="Century Gothic" w:eastAsia="Century Gothic" w:hAnsi="Century Gothic"/>
                <w:rtl w:val="0"/>
              </w:rPr>
              <w:t xml:space="preserve">The demonstration explains the uses of WAN's with respect to current practice. </w:t>
            </w:r>
          </w:p>
          <w:p w:rsidR="00000000" w:rsidDel="00000000" w:rsidP="00000000" w:rsidRDefault="00000000" w:rsidRPr="00000000" w14:paraId="0000039E">
            <w:pPr>
              <w:numPr>
                <w:ilvl w:val="0"/>
                <w:numId w:val="2"/>
              </w:numPr>
              <w:spacing w:after="0" w:line="360" w:lineRule="auto"/>
              <w:ind w:left="360" w:hanging="360"/>
              <w:rPr/>
            </w:pPr>
            <w:r w:rsidDel="00000000" w:rsidR="00000000" w:rsidRPr="00000000">
              <w:rPr>
                <w:rFonts w:ascii="Century Gothic" w:cs="Century Gothic" w:eastAsia="Century Gothic" w:hAnsi="Century Gothic"/>
                <w:rtl w:val="0"/>
              </w:rPr>
              <w:t xml:space="preserve"> The demonstration explains the uses, hardware requirements and advantages of WAN's.</w:t>
            </w:r>
          </w:p>
        </w:tc>
      </w:tr>
    </w:tbl>
    <w:p w:rsidR="00000000" w:rsidDel="00000000" w:rsidP="00000000" w:rsidRDefault="00000000" w:rsidRPr="00000000" w14:paraId="0000039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w:t>
      </w:r>
    </w:p>
    <w:tbl>
      <w:tblPr>
        <w:tblStyle w:val="Table26"/>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A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A1">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A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A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A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knowledge of main features of WANs.</w:t>
            </w:r>
          </w:p>
        </w:tc>
        <w:tc>
          <w:tcPr>
            <w:vAlign w:val="center"/>
          </w:tcPr>
          <w:p w:rsidR="00000000" w:rsidDel="00000000" w:rsidP="00000000" w:rsidRDefault="00000000" w:rsidRPr="00000000" w14:paraId="000003A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A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 __________________________________________________________________________________</w:t>
      </w:r>
    </w:p>
    <w:p w:rsidR="00000000" w:rsidDel="00000000" w:rsidP="00000000" w:rsidRDefault="00000000" w:rsidRPr="00000000" w14:paraId="000003A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w:t>
      </w:r>
    </w:p>
    <w:p w:rsidR="00000000" w:rsidDel="00000000" w:rsidP="00000000" w:rsidRDefault="00000000" w:rsidRPr="00000000" w14:paraId="000003A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7"/>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A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AC">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A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A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A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the importance of using of WANs.</w:t>
            </w:r>
          </w:p>
        </w:tc>
        <w:tc>
          <w:tcPr>
            <w:vAlign w:val="center"/>
          </w:tcPr>
          <w:p w:rsidR="00000000" w:rsidDel="00000000" w:rsidP="00000000" w:rsidRDefault="00000000" w:rsidRPr="00000000" w14:paraId="000003B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B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B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9">
      <w:pPr>
        <w:spacing w:line="360" w:lineRule="auto"/>
        <w:rPr>
          <w:rFonts w:ascii="Century Gothic" w:cs="Century Gothic" w:eastAsia="Century Gothic" w:hAnsi="Century Gothic"/>
        </w:rPr>
      </w:pPr>
      <w:r w:rsidDel="00000000" w:rsidR="00000000" w:rsidRPr="00000000">
        <w:rPr>
          <w:rtl w:val="0"/>
        </w:rPr>
      </w:r>
    </w:p>
    <w:tbl>
      <w:tblPr>
        <w:tblStyle w:val="Table28"/>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BA">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BB">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BC">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B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B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C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C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C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C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D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D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D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DE">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E2">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E3">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