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w:t>
      </w:r>
    </w:p>
    <w:p w:rsidR="00000000" w:rsidDel="00000000" w:rsidP="00000000" w:rsidRDefault="00000000" w:rsidRPr="00000000" w14:paraId="00000002">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PRACTICAL TASK GUIDE</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14917 </w:t>
              <w:tab/>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Explain computer architecture concepts</w:t>
            </w:r>
            <w:r w:rsidDel="00000000" w:rsidR="00000000" w:rsidRPr="00000000">
              <w:rPr>
                <w:rtl w:val="0"/>
              </w:rPr>
            </w:r>
          </w:p>
        </w:tc>
      </w:tr>
    </w:tbl>
    <w:p w:rsidR="00000000" w:rsidDel="00000000" w:rsidP="00000000" w:rsidRDefault="00000000" w:rsidRPr="00000000" w14:paraId="00000008">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7">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8">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4">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D">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E">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14917 </w:t>
              <w:tab/>
              <w:t xml:space="preserve">Explain computer architecture concepts</w:t>
            </w: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9">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E">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50">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51">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3">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4">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5">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6">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7">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1"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8">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9">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C">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D">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E">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80">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E">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9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7">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C">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F">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A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5">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6">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7">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8">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9">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C">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D">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E">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B1">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6">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7">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B">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F">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C0">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C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3">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E">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F">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D0">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D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3">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6">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9">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B">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8">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9">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A">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B">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D">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E">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F">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F0">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2">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6">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4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8">
      <w:pPr>
        <w:rPr>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6">
      <w:pPr>
        <w:rPr>
          <w:b w:val="0"/>
          <w:bCs w:val="0"/>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Explain computer architecture elements. </w:t>
            </w:r>
          </w:p>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Includes, but is not limited to: Virtual machine, Hardware, Software, Firmware, Functional levels within a computer (at least 3).</w:t>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Explain the organisation of a computer. </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Includes, but is not limited to: Motherboard, Power supply, Storage devices, CPU, Memory, PC Cards, BIOS, Battery, Cables and leads (at least 3).</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D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Describe the design constraints in the design of instruction sets for computers. </w:t>
            </w:r>
          </w:p>
          <w:p w:rsidR="00000000" w:rsidDel="00000000" w:rsidP="00000000" w:rsidRDefault="00000000" w:rsidRPr="00000000" w14:paraId="000001D4">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D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Includes, but is not limited to: Instruction length, Memory transfer, Word length, Instruction format, Instruction fetch, Operand specification.</w:t>
            </w:r>
          </w:p>
        </w:tc>
        <w:tc>
          <w:tcPr>
            <w:vAlign w:val="top"/>
          </w:tcPr>
          <w:p w:rsidR="00000000" w:rsidDel="00000000" w:rsidP="00000000" w:rsidRDefault="00000000" w:rsidRPr="00000000" w14:paraId="000001D6">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7">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C">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21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21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0">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22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222">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25">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27">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29">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2A">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2C">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2D">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2F">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30">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32">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3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35">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3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3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3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4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4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4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5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5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D">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7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7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77">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78">
      <w:pPr>
        <w:rPr>
          <w:rFonts w:ascii="Century Gothic" w:cs="Century Gothic" w:eastAsia="Century Gothic" w:hAnsi="Century Gothic"/>
          <w:vertAlign w:val="baseline"/>
        </w:rPr>
        <w:sectPr>
          <w:type w:val="nextPage"/>
          <w:pgSz w:h="16838" w:w="11906" w:orient="portrait"/>
          <w:pgMar w:bottom="851" w:top="709" w:left="992" w:right="992" w:header="720" w:footer="851"/>
        </w:sectPr>
      </w:pPr>
      <w:r w:rsidDel="00000000" w:rsidR="00000000" w:rsidRPr="00000000">
        <w:rPr>
          <w:rtl w:val="0"/>
        </w:rPr>
      </w:r>
    </w:p>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bl>
      <w:tblPr>
        <w:tblStyle w:val="Table25"/>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7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7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7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6"/>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7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8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8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8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8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2">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3">
      <w:pPr>
        <w:rPr>
          <w:rFonts w:ascii="Century Gothic" w:cs="Century Gothic" w:eastAsia="Century Gothic" w:hAnsi="Century Gothic"/>
          <w:b w:val="0"/>
          <w:bCs w:val="0"/>
          <w:vertAlign w:val="baseline"/>
        </w:rPr>
      </w:pPr>
      <w:r w:rsidDel="00000000" w:rsidR="00000000" w:rsidRPr="00000000">
        <w:rPr>
          <w:rtl w:val="0"/>
        </w:rPr>
      </w:r>
    </w:p>
    <w:tbl>
      <w:tblPr>
        <w:tblStyle w:val="Table2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4">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9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9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98">
      <w:pPr>
        <w:rPr>
          <w:rFonts w:ascii="Century Gothic" w:cs="Century Gothic" w:eastAsia="Century Gothic" w:hAnsi="Century Gothic"/>
          <w:b w:val="0"/>
          <w:bCs w:val="0"/>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9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9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0">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A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A6">
      <w:pPr>
        <w:rPr>
          <w:rFonts w:ascii="Century Gothic" w:cs="Century Gothic" w:eastAsia="Century Gothic" w:hAnsi="Century Gothic"/>
          <w:b w:val="0"/>
          <w:bCs w:val="0"/>
          <w:vertAlign w:val="baseline"/>
        </w:rPr>
      </w:pP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A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A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A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A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0">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1">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2">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B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B6">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B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B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F">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C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C5">
      <w:pPr>
        <w:pStyle w:val="Title"/>
        <w:rPr>
          <w:rFonts w:ascii="Century Gothic" w:cs="Century Gothic" w:eastAsia="Century Gothic" w:hAnsi="Century Gothic"/>
          <w:vertAlign w:val="baseline"/>
        </w:rPr>
      </w:pPr>
      <w:r w:rsidDel="00000000" w:rsidR="00000000" w:rsidRPr="00000000">
        <w:rPr>
          <w:rtl w:val="0"/>
        </w:rPr>
      </w:r>
    </w:p>
    <w:tbl>
      <w:tblPr>
        <w:tblStyle w:val="Table32"/>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C6">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CF">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0">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D7">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D8">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9">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C">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0">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0">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4">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