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2">
      <w:pPr>
        <w:rPr>
          <w:rFonts w:ascii="Century Gothic" w:cs="Century Gothic" w:eastAsia="Century Gothic" w:hAnsi="Century Gothic"/>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ASSESMENT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14919</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RESOLVE COMPUTER USER`S PROBLEMS</w:t>
            </w:r>
          </w:p>
        </w:tc>
      </w:tr>
    </w:tbl>
    <w:p w:rsidR="00000000" w:rsidDel="00000000" w:rsidP="00000000" w:rsidRDefault="00000000" w:rsidRPr="00000000" w14:paraId="00000008">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bookmarkStart w:colFirst="0" w:colLast="0" w:name="_s6jvpj9xkm43" w:id="0"/>
      <w:bookmarkEnd w:id="0"/>
      <w:r w:rsidDel="00000000" w:rsidR="00000000" w:rsidRPr="00000000">
        <w:rPr>
          <w:b w:val="1"/>
          <w:bCs w:val="1"/>
          <w:sz w:val="40"/>
          <w:szCs w:val="40"/>
        </w:rPr>
        <w:drawing>
          <wp:inline distB="0" distT="0" distL="0" distR="0">
            <wp:extent cx="3676650" cy="2809875"/>
            <wp:effectExtent b="0" l="0" r="0" t="0"/>
            <wp:docPr descr="phuri" id="30"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b w:val="1"/>
          <w:bCs w:val="1"/>
          <w:sz w:val="28"/>
          <w:szCs w:val="28"/>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2">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4">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1F">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0">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1">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2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0">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3">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4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6">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6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7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8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AF">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4">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5">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D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6">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0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3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3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3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3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1">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4">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5">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6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7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8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9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CF">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4">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5">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2">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3">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4">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84225"/>
                      <wp:effectExtent b="0" l="0" r="0" t="0"/>
                      <wp:docPr id="16" name=""/>
                      <a:graphic>
                        <a:graphicData uri="http://schemas.microsoft.com/office/word/2010/wordprocessingShape">
                          <wps:wsp>
                            <wps:cNvSpPr/>
                            <wps:cNvPr id="17" name="Shape 17"/>
                            <wps:spPr>
                              <a:xfrm>
                                <a:off x="3450525" y="3394238"/>
                                <a:ext cx="379095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84225"/>
                      <wp:effectExtent b="0" l="0" r="0" t="0"/>
                      <wp:docPr id="1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80365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4">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2" name=""/>
                <a:graphic>
                  <a:graphicData uri="http://schemas.microsoft.com/office/word/2010/wordprocessingShape">
                    <wps:wsp>
                      <wps:cNvSpPr/>
                      <wps:cNvPr id="13" name="Shape 1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3775" cy="784225"/>
                      <wp:effectExtent b="0" l="0" r="0" t="0"/>
                      <wp:docPr id="18" name=""/>
                      <a:graphic>
                        <a:graphicData uri="http://schemas.microsoft.com/office/word/2010/wordprocessingShape">
                          <wps:wsp>
                            <wps:cNvSpPr/>
                            <wps:cNvPr id="19" name="Shape 19"/>
                            <wps:spPr>
                              <a:xfrm>
                                <a:off x="2950463" y="3394238"/>
                                <a:ext cx="4791075"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84225"/>
                      <wp:effectExtent b="0" l="0" r="0" t="0"/>
                      <wp:docPr id="1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803775"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3">
      <w:pPr>
        <w:shd w:fill="bfbfbf" w:val="clea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04">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5">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06">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7">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This assessment guide has been designed as a generic assessment guide and is intended for use by the accredited</w:t>
      </w:r>
      <w:r w:rsidDel="00000000" w:rsidR="00000000" w:rsidRPr="00000000">
        <w:rPr>
          <w:rFonts w:ascii="Century Gothic" w:cs="Century Gothic" w:eastAsia="Century Gothic" w:hAnsi="Century Gothic"/>
          <w:b w:val="1"/>
          <w:bCs w:val="1"/>
          <w:sz w:val="24"/>
          <w:szCs w:val="24"/>
          <w:rtl w:val="0"/>
        </w:rPr>
        <w:t xml:space="preserve">.</w:t>
      </w:r>
      <w:r w:rsidDel="00000000" w:rsidR="00000000" w:rsidRPr="00000000">
        <w:rPr>
          <w:rFonts w:ascii="Century Gothic" w:cs="Century Gothic" w:eastAsia="Century Gothic" w:hAnsi="Century Gothic"/>
          <w:sz w:val="24"/>
          <w:szCs w:val="24"/>
          <w:rtl w:val="0"/>
        </w:rPr>
        <w:t xml:space="preserve">Training Providers.</w:t>
      </w:r>
      <w:r w:rsidDel="00000000" w:rsidR="00000000" w:rsidRPr="00000000">
        <w:rPr>
          <w:rtl w:val="0"/>
        </w:rPr>
      </w:r>
    </w:p>
    <w:p w:rsidR="00000000" w:rsidDel="00000000" w:rsidP="00000000" w:rsidRDefault="00000000" w:rsidRPr="00000000" w14:paraId="0000020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9">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of the assessment</w:t>
      </w:r>
    </w:p>
    <w:p w:rsidR="00000000" w:rsidDel="00000000" w:rsidP="00000000" w:rsidRDefault="00000000" w:rsidRPr="00000000" w14:paraId="0000020A">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B">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summative assessment against this unit standard is to:</w:t>
      </w:r>
    </w:p>
    <w:p w:rsidR="00000000" w:rsidDel="00000000" w:rsidP="00000000" w:rsidRDefault="00000000" w:rsidRPr="00000000" w14:paraId="0000020C">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0D">
      <w:pPr>
        <w:spacing w:after="0" w:line="276" w:lineRule="auto"/>
        <w:ind w:left="72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Award credits to the NQF to learners who are able to start and run their businesses.</w:t>
      </w:r>
    </w:p>
    <w:p w:rsidR="00000000" w:rsidDel="00000000" w:rsidP="00000000" w:rsidRDefault="00000000" w:rsidRPr="00000000" w14:paraId="0000020E">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0F">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assumptions</w:t>
      </w:r>
    </w:p>
    <w:p w:rsidR="00000000" w:rsidDel="00000000" w:rsidP="00000000" w:rsidRDefault="00000000" w:rsidRPr="00000000" w14:paraId="0000021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1">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knowledge, skills, attitude and/or equivalent:</w:t>
      </w:r>
    </w:p>
    <w:p w:rsidR="00000000" w:rsidDel="00000000" w:rsidP="00000000" w:rsidRDefault="00000000" w:rsidRPr="00000000" w14:paraId="00000212">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 knowledge, comprehension and application of language at NQF 02.</w:t>
      </w:r>
    </w:p>
    <w:p w:rsidR="00000000" w:rsidDel="00000000" w:rsidP="00000000" w:rsidRDefault="00000000" w:rsidRPr="00000000" w14:paraId="00000213">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4">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methods</w:t>
      </w:r>
    </w:p>
    <w:p w:rsidR="00000000" w:rsidDel="00000000" w:rsidP="00000000" w:rsidRDefault="00000000" w:rsidRPr="00000000" w14:paraId="00000215">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6">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assessment methods will be used for the summative assessments:</w:t>
      </w:r>
    </w:p>
    <w:p w:rsidR="00000000" w:rsidDel="00000000" w:rsidP="00000000" w:rsidRDefault="00000000" w:rsidRPr="00000000" w14:paraId="00000217">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Written and/or/verbal questioning</w:t>
      </w:r>
    </w:p>
    <w:p w:rsidR="00000000" w:rsidDel="00000000" w:rsidP="00000000" w:rsidRDefault="00000000" w:rsidRPr="00000000" w14:paraId="00000218">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Product sample and on site assessment</w:t>
      </w:r>
    </w:p>
    <w:p w:rsidR="00000000" w:rsidDel="00000000" w:rsidP="00000000" w:rsidRDefault="00000000" w:rsidRPr="00000000" w14:paraId="00000219">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A">
      <w:pPr>
        <w:spacing w:after="0"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2. Assessment Process</w:t>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General</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1 - Planning for the Assessment</w:t>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25">
      <w:pPr>
        <w:spacing w:after="0" w:line="276" w:lineRule="auto"/>
        <w:jc w:val="left"/>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Review this assessment guide to:</w:t>
      </w:r>
    </w:p>
    <w:p w:rsidR="00000000" w:rsidDel="00000000" w:rsidP="00000000" w:rsidRDefault="00000000" w:rsidRPr="00000000" w14:paraId="00000226">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29">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E">
      <w:pPr>
        <w:spacing w:after="0" w:line="276" w:lineRule="auto"/>
        <w:jc w:val="left"/>
        <w:rPr>
          <w:rFonts w:ascii="Century Gothic" w:cs="Century Gothic" w:eastAsia="Century Gothic" w:hAnsi="Century Gothic"/>
          <w:color w:val="111111"/>
          <w:sz w:val="24"/>
          <w:szCs w:val="24"/>
        </w:rPr>
      </w:pPr>
      <w:r w:rsidDel="00000000" w:rsidR="00000000" w:rsidRPr="00000000">
        <w:rPr>
          <w:rtl w:val="0"/>
        </w:rPr>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2: Complete the Assessment</w:t>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3 - After the Assessment</w:t>
      </w:r>
    </w:p>
    <w:p w:rsidR="00000000" w:rsidDel="00000000" w:rsidP="00000000" w:rsidRDefault="00000000" w:rsidRPr="00000000" w14:paraId="00000239">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 Assessment documentation required:</w:t>
      </w:r>
    </w:p>
    <w:p w:rsidR="00000000" w:rsidDel="00000000" w:rsidP="00000000" w:rsidRDefault="00000000" w:rsidRPr="00000000" w14:paraId="00000244">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45">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1: Planning for the Assessment</w:t>
      </w:r>
    </w:p>
    <w:p w:rsidR="00000000" w:rsidDel="00000000" w:rsidP="00000000" w:rsidRDefault="00000000" w:rsidRPr="00000000" w14:paraId="00000246">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2: Conducting the Assessment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3: After the Assessment</w:t>
      </w:r>
    </w:p>
    <w:p w:rsidR="00000000" w:rsidDel="00000000" w:rsidP="00000000" w:rsidRDefault="00000000" w:rsidRPr="00000000" w14:paraId="00000253">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4. Specific Instructions</w:t>
      </w:r>
    </w:p>
    <w:p w:rsidR="00000000" w:rsidDel="00000000" w:rsidP="00000000" w:rsidRDefault="00000000" w:rsidRPr="00000000" w14:paraId="00000258">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59">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A">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5B">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C">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5D">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completed assessment pack will be kept in safekeeping at the training provider for three months after endorsement by AgriSETA and will then be returned to the learner.</w:t>
      </w:r>
    </w:p>
    <w:p w:rsidR="00000000" w:rsidDel="00000000" w:rsidP="00000000" w:rsidRDefault="00000000" w:rsidRPr="00000000" w14:paraId="0000025E">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5F">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Guidelines where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b w:val="1"/>
          <w:bCs w:val="1"/>
          <w:sz w:val="24"/>
          <w:szCs w:val="24"/>
          <w:rtl w:val="0"/>
        </w:rPr>
        <w:t xml:space="preserve">n appeal is lodged</w:t>
      </w:r>
    </w:p>
    <w:p w:rsidR="00000000" w:rsidDel="00000000" w:rsidP="00000000" w:rsidRDefault="00000000" w:rsidRPr="00000000" w14:paraId="00000260">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normal appeal procedure prescribed by AgriSETA and described by the provider’s Quality Management System will be followed.</w:t>
      </w:r>
      <w:r w:rsidDel="00000000" w:rsidR="00000000" w:rsidRPr="00000000">
        <w:rPr>
          <w:rtl w:val="0"/>
        </w:rPr>
      </w:r>
    </w:p>
    <w:p w:rsidR="00000000" w:rsidDel="00000000" w:rsidP="00000000" w:rsidRDefault="00000000" w:rsidRPr="00000000" w14:paraId="00000262">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84225"/>
                      <wp:effectExtent b="0" l="0" r="0" t="0"/>
                      <wp:docPr id="17" name=""/>
                      <a:graphic>
                        <a:graphicData uri="http://schemas.microsoft.com/office/word/2010/wordprocessingShape">
                          <wps:wsp>
                            <wps:cNvSpPr/>
                            <wps:cNvPr id="18" name="Shape 18"/>
                            <wps:spPr>
                              <a:xfrm>
                                <a:off x="3450525" y="3394238"/>
                                <a:ext cx="379095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84225"/>
                      <wp:effectExtent b="0" l="0" r="0" t="0"/>
                      <wp:docPr id="1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80365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5">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7" name=""/>
                <a:graphic>
                  <a:graphicData uri="http://schemas.microsoft.com/office/word/2010/wordprocessingShape">
                    <wps:wsp>
                      <wps:cNvSpPr/>
                      <wps:cNvPr id="28" name="Shape 28"/>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7"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0">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1">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3775" cy="784225"/>
                      <wp:effectExtent b="0" l="0" r="0" t="0"/>
                      <wp:docPr id="13" name=""/>
                      <a:graphic>
                        <a:graphicData uri="http://schemas.microsoft.com/office/word/2010/wordprocessingShape">
                          <wps:wsp>
                            <wps:cNvSpPr/>
                            <wps:cNvPr id="14" name="Shape 14"/>
                            <wps:spPr>
                              <a:xfrm>
                                <a:off x="2950463" y="3394238"/>
                                <a:ext cx="4791075"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84225"/>
                      <wp:effectExtent b="0" l="0" r="0" t="0"/>
                      <wp:docPr id="1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803775"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5">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6">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8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8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8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8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2">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3">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7">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8">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A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A7">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AE">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B3">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B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C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C6">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D8">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DB">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E0">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4">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B">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F">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2">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7">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8">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C">
      <w:pPr>
        <w:rPr>
          <w:rFonts w:ascii="Century Gothic" w:cs="Century Gothic" w:eastAsia="Century Gothic" w:hAnsi="Century Gothic"/>
          <w:b w:val="1"/>
          <w:bCs w:val="1"/>
        </w:rPr>
        <w:sectPr>
          <w:type w:val="nextPage"/>
          <w:pgSz w:h="16838" w:w="11906" w:orient="portrait"/>
          <w:pgMar w:bottom="1440" w:top="1440" w:left="1440" w:right="991" w:header="720" w:footer="720"/>
        </w:sectPr>
      </w:pPr>
      <w:r w:rsidDel="00000000" w:rsidR="00000000" w:rsidRPr="00000000">
        <w:rPr>
          <w:rtl w:val="0"/>
        </w:rPr>
      </w:r>
    </w:p>
    <w:p w:rsidR="00000000" w:rsidDel="00000000" w:rsidP="00000000" w:rsidRDefault="00000000" w:rsidRPr="00000000" w14:paraId="000002FD">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2F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0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2">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3">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0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06">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D">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0">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1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 applicable.</w:t>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2C">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E">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2F">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30">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1">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32">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33">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5">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84225"/>
                      <wp:effectExtent b="0" l="0" r="0" t="0"/>
                      <wp:docPr id="15" name=""/>
                      <a:graphic>
                        <a:graphicData uri="http://schemas.microsoft.com/office/word/2010/wordprocessingShape">
                          <wps:wsp>
                            <wps:cNvSpPr/>
                            <wps:cNvPr id="16" name="Shape 16"/>
                            <wps:spPr>
                              <a:xfrm>
                                <a:off x="3450525" y="3394238"/>
                                <a:ext cx="379095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84225"/>
                      <wp:effectExtent b="0" l="0" r="0" t="0"/>
                      <wp:docPr id="1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80365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6">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8" name=""/>
                <a:graphic>
                  <a:graphicData uri="http://schemas.microsoft.com/office/word/2010/wordprocessingShape">
                    <wps:wsp>
                      <wps:cNvSpPr/>
                      <wps:cNvPr id="9" name="Shape 9"/>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2">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3775" cy="784225"/>
                      <wp:effectExtent b="0" l="0" r="0" t="0"/>
                      <wp:docPr id="11" name=""/>
                      <a:graphic>
                        <a:graphicData uri="http://schemas.microsoft.com/office/word/2010/wordprocessingShape">
                          <wps:wsp>
                            <wps:cNvSpPr/>
                            <wps:cNvPr id="12" name="Shape 12"/>
                            <wps:spPr>
                              <a:xfrm>
                                <a:off x="2950463" y="3394238"/>
                                <a:ext cx="4791075"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84225"/>
                      <wp:effectExtent b="0" l="0" r="0" t="0"/>
                      <wp:docPr id="1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803775"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4">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5">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6">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7">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4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4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4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4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4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4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0">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5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2">
      <w:pPr>
        <w:spacing w:line="276" w:lineRule="auto"/>
        <w:jc w:val="left"/>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53">
      <w:pPr>
        <w:shd w:fill="ffffff" w:val="clear"/>
        <w:rPr>
          <w:rFonts w:ascii="Century Gothic" w:cs="Century Gothic" w:eastAsia="Century Gothic" w:hAnsi="Century Gothic"/>
          <w:sz w:val="72"/>
          <w:szCs w:val="72"/>
        </w:rPr>
      </w:pPr>
      <w:r w:rsidDel="00000000" w:rsidR="00000000" w:rsidRPr="00000000">
        <w:rPr>
          <w:rFonts w:ascii="Century Gothic" w:cs="Century Gothic" w:eastAsia="Century Gothic" w:hAnsi="Century Gothic"/>
          <w:sz w:val="32"/>
          <w:szCs w:val="32"/>
          <w:rtl w:val="0"/>
        </w:rPr>
        <w:t xml:space="preserve">Learning Unit</w:t>
      </w:r>
      <w:r w:rsidDel="00000000" w:rsidR="00000000" w:rsidRPr="00000000">
        <w:rPr>
          <w:rFonts w:ascii="Century Gothic" w:cs="Century Gothic" w:eastAsia="Century Gothic" w:hAnsi="Century Gothic"/>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1735773</wp:posOffset>
                </wp:positionH>
                <wp:positionV relativeFrom="paragraph">
                  <wp:posOffset>128588</wp:posOffset>
                </wp:positionV>
                <wp:extent cx="4736465" cy="1009650"/>
                <wp:effectExtent b="0" l="0" r="0" t="0"/>
                <wp:wrapNone/>
                <wp:docPr id="6" name=""/>
                <a:graphic>
                  <a:graphicData uri="http://schemas.microsoft.com/office/word/2010/wordprocessingShape">
                    <wps:wsp>
                      <wps:cNvSpPr/>
                      <wps:cNvPr id="7" name="Shape 7"/>
                      <wps:spPr>
                        <a:xfrm>
                          <a:off x="2982530" y="3279938"/>
                          <a:ext cx="4726940" cy="1000125"/>
                        </a:xfrm>
                        <a:custGeom>
                          <a:rect b="b" l="l" r="r" t="t"/>
                          <a:pathLst>
                            <a:path extrusionOk="0" h="1000125" w="4726940">
                              <a:moveTo>
                                <a:pt x="0" y="0"/>
                              </a:moveTo>
                              <a:lnTo>
                                <a:pt x="0" y="1000125"/>
                              </a:lnTo>
                              <a:lnTo>
                                <a:pt x="4726940" y="1000125"/>
                              </a:lnTo>
                              <a:lnTo>
                                <a:pt x="472694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RECEIVE SEED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1735773</wp:posOffset>
                </wp:positionH>
                <wp:positionV relativeFrom="paragraph">
                  <wp:posOffset>128588</wp:posOffset>
                </wp:positionV>
                <wp:extent cx="4736465" cy="1009650"/>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736465" cy="1009650"/>
                        </a:xfrm>
                        <a:prstGeom prst="rect"/>
                        <a:ln/>
                      </pic:spPr>
                    </pic:pic>
                  </a:graphicData>
                </a:graphic>
              </wp:anchor>
            </w:drawing>
          </mc:Fallback>
        </mc:AlternateContent>
      </w:r>
    </w:p>
    <w:p w:rsidR="00000000" w:rsidDel="00000000" w:rsidP="00000000" w:rsidRDefault="00000000" w:rsidRPr="00000000" w14:paraId="00000354">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rtl w:val="0"/>
        </w:rPr>
        <w:t xml:space="preserve">14919</w:t>
      </w:r>
      <w:r w:rsidDel="00000000" w:rsidR="00000000" w:rsidRPr="00000000">
        <w:rPr>
          <w:rtl w:val="0"/>
        </w:rPr>
      </w:r>
    </w:p>
    <w:p w:rsidR="00000000" w:rsidDel="00000000" w:rsidP="00000000" w:rsidRDefault="00000000" w:rsidRPr="00000000" w14:paraId="00000355">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LEVEL ON THE NQF</w:t>
        <w:tab/>
        <w:tab/>
        <w:t xml:space="preserve">: </w:t>
        <w:tab/>
      </w:r>
      <w:r w:rsidDel="00000000" w:rsidR="00000000" w:rsidRPr="00000000">
        <w:rPr>
          <w:rFonts w:ascii="Century Gothic" w:cs="Century Gothic" w:eastAsia="Century Gothic" w:hAnsi="Century Gothic"/>
          <w:color w:val="000000"/>
          <w:rtl w:val="0"/>
        </w:rPr>
        <w:t xml:space="preserve">4</w:t>
      </w:r>
    </w:p>
    <w:p w:rsidR="00000000" w:rsidDel="00000000" w:rsidP="00000000" w:rsidRDefault="00000000" w:rsidRPr="00000000" w14:paraId="00000356">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CREDITS</w:t>
        <w:tab/>
        <w:tab/>
        <w:tab/>
        <w:t xml:space="preserve">: </w:t>
        <w:tab/>
      </w:r>
      <w:r w:rsidDel="00000000" w:rsidR="00000000" w:rsidRPr="00000000">
        <w:rPr>
          <w:rFonts w:ascii="Century Gothic" w:cs="Century Gothic" w:eastAsia="Century Gothic" w:hAnsi="Century Gothic"/>
          <w:color w:val="000000"/>
          <w:rtl w:val="0"/>
        </w:rPr>
        <w:t xml:space="preserve">5</w:t>
      </w:r>
    </w:p>
    <w:p w:rsidR="00000000" w:rsidDel="00000000" w:rsidP="00000000" w:rsidRDefault="00000000" w:rsidRPr="00000000" w14:paraId="00000357">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FIELD</w:t>
        <w:tab/>
        <w:tab/>
        <w:tab/>
        <w:tab/>
        <w:t xml:space="preserve">: </w:t>
        <w:tab/>
      </w:r>
      <w:r w:rsidDel="00000000" w:rsidR="00000000" w:rsidRPr="00000000">
        <w:rPr>
          <w:rFonts w:ascii="Century Gothic" w:cs="Century Gothic" w:eastAsia="Century Gothic" w:hAnsi="Century Gothic"/>
          <w:sz w:val="20"/>
          <w:szCs w:val="20"/>
          <w:rtl w:val="0"/>
        </w:rPr>
        <w:t xml:space="preserve">Physical, Mathematical, Computer and Life Science</w:t>
      </w:r>
      <w:r w:rsidDel="00000000" w:rsidR="00000000" w:rsidRPr="00000000">
        <w:rPr>
          <w:rtl w:val="0"/>
        </w:rPr>
      </w:r>
    </w:p>
    <w:p w:rsidR="00000000" w:rsidDel="00000000" w:rsidP="00000000" w:rsidRDefault="00000000" w:rsidRPr="00000000" w14:paraId="00000358">
      <w:pPr>
        <w:shd w:fill="ffffff" w:val="clear"/>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       </w:t>
        <w:tab/>
        <w:t xml:space="preserve">SUB FIELD</w:t>
        <w:tab/>
        <w:tab/>
        <w:tab/>
        <w:t xml:space="preserve">: </w:t>
        <w:tab/>
      </w:r>
      <w:r w:rsidDel="00000000" w:rsidR="00000000" w:rsidRPr="00000000">
        <w:rPr>
          <w:rFonts w:ascii="Century Gothic" w:cs="Century Gothic" w:eastAsia="Century Gothic" w:hAnsi="Century Gothic"/>
          <w:color w:val="000000"/>
          <w:rtl w:val="0"/>
        </w:rPr>
        <w:t xml:space="preserve">Information Technology and Computer Sciences</w:t>
      </w:r>
    </w:p>
    <w:p w:rsidR="00000000" w:rsidDel="00000000" w:rsidP="00000000" w:rsidRDefault="00000000" w:rsidRPr="00000000" w14:paraId="00000359">
      <w:pPr>
        <w:shd w:fill="ffffff" w:val="clear"/>
        <w:rPr>
          <w:rFonts w:ascii="Century Gothic" w:cs="Century Gothic" w:eastAsia="Century Gothic" w:hAnsi="Century Gothic"/>
          <w:sz w:val="72"/>
          <w:szCs w:val="72"/>
        </w:rPr>
      </w:pPr>
      <w:r w:rsidDel="00000000" w:rsidR="00000000" w:rsidRPr="00000000">
        <w:rPr>
          <w:rtl w:val="0"/>
        </w:rPr>
      </w:r>
    </w:p>
    <w:p w:rsidR="00000000" w:rsidDel="00000000" w:rsidP="00000000" w:rsidRDefault="00000000" w:rsidRPr="00000000" w14:paraId="0000035A">
      <w:pPr>
        <w:shd w:fill="ffffff" w:val="clear"/>
        <w:rPr>
          <w:rFonts w:ascii="Century Gothic" w:cs="Century Gothic" w:eastAsia="Century Gothic" w:hAnsi="Century Gothic"/>
          <w:sz w:val="72"/>
          <w:szCs w:val="72"/>
        </w:rPr>
      </w:pPr>
      <w:r w:rsidDel="00000000" w:rsidR="00000000" w:rsidRPr="00000000">
        <w:rPr>
          <w:rtl w:val="0"/>
        </w:rPr>
      </w:r>
    </w:p>
    <w:tbl>
      <w:tblPr>
        <w:tblStyle w:val="Table19"/>
        <w:tblpPr w:leftFromText="180" w:rightFromText="180" w:topFromText="0" w:bottomFromText="0" w:vertAnchor="text" w:horzAnchor="text" w:tblpX="0" w:tblpY="0"/>
        <w:tblW w:w="105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870" w:hRule="atLeast"/>
          <w:tblHeader w:val="0"/>
        </w:trPr>
        <w:tc>
          <w:tcPr/>
          <w:p w:rsidR="00000000" w:rsidDel="00000000" w:rsidP="00000000" w:rsidRDefault="00000000" w:rsidRPr="00000000" w14:paraId="0000035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C">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0">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6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 will be able to </w:t>
            </w:r>
            <w:r w:rsidDel="00000000" w:rsidR="00000000" w:rsidRPr="00000000">
              <w:rPr>
                <w:rFonts w:ascii="Tahoma" w:cs="Tahoma" w:eastAsia="Tahoma" w:hAnsi="Tahoma"/>
                <w:color w:val="000000"/>
                <w:sz w:val="16"/>
                <w:szCs w:val="16"/>
                <w:highlight w:val="white"/>
                <w:rtl w:val="0"/>
              </w:rPr>
              <w:t xml:space="preserve"> </w:t>
            </w:r>
            <w:r w:rsidDel="00000000" w:rsidR="00000000" w:rsidRPr="00000000">
              <w:rPr>
                <w:rFonts w:ascii="Century Gothic" w:cs="Century Gothic" w:eastAsia="Century Gothic" w:hAnsi="Century Gothic"/>
                <w:rtl w:val="0"/>
              </w:rPr>
              <w:t xml:space="preserve">Receive computer user`s problems.</w:t>
            </w:r>
          </w:p>
          <w:p w:rsidR="00000000" w:rsidDel="00000000" w:rsidP="00000000" w:rsidRDefault="00000000" w:rsidRPr="00000000" w14:paraId="0000036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Investigate computer users problems.</w:t>
            </w:r>
          </w:p>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 solutions to computer user`s problems.</w:t>
            </w:r>
          </w:p>
          <w:p w:rsidR="00000000" w:rsidDel="00000000" w:rsidP="00000000" w:rsidRDefault="00000000" w:rsidRPr="00000000" w14:paraId="0000036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Close resolved computer user`s problems.</w:t>
            </w:r>
          </w:p>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Forward unresolved computer user`s problems to appropriate area.</w:t>
            </w:r>
          </w:p>
        </w:tc>
      </w:tr>
      <w:tr>
        <w:trPr>
          <w:cantSplit w:val="0"/>
          <w:trHeight w:val="386" w:hRule="atLeast"/>
          <w:tblHeader w:val="0"/>
        </w:trPr>
        <w:tc>
          <w:tcPr>
            <w:gridSpan w:val="2"/>
            <w:shd w:fill="dfdfdf" w:val="clear"/>
          </w:tcPr>
          <w:p w:rsidR="00000000" w:rsidDel="00000000" w:rsidP="00000000" w:rsidRDefault="00000000" w:rsidRPr="00000000" w14:paraId="00000366">
            <w:pPr>
              <w:spacing w:before="12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LEARNING ASSUMED TO BE IN PLACE:</w:t>
            </w:r>
            <w:r w:rsidDel="00000000" w:rsidR="00000000" w:rsidRPr="00000000">
              <w:rPr>
                <w:rtl w:val="0"/>
              </w:rPr>
            </w:r>
          </w:p>
        </w:tc>
      </w:tr>
      <w:tr>
        <w:trPr>
          <w:cantSplit w:val="0"/>
          <w:trHeight w:val="605" w:hRule="atLeast"/>
          <w:tblHeader w:val="0"/>
        </w:trPr>
        <w:tc>
          <w:tcPr>
            <w:gridSpan w:val="2"/>
          </w:tcPr>
          <w:p w:rsidR="00000000" w:rsidDel="00000000" w:rsidP="00000000" w:rsidRDefault="00000000" w:rsidRPr="00000000" w14:paraId="000003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It is expected of the learner attempting this unit standard to demonstrate competence against the unit standard: </w:t>
            </w:r>
          </w:p>
          <w:p w:rsidR="00000000" w:rsidDel="00000000" w:rsidP="00000000" w:rsidRDefault="00000000" w:rsidRPr="00000000" w14:paraId="000003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basic concepts of sustainable farming systems. - (NQF 1) or equivalent. </w:t>
            </w:r>
            <w:r w:rsidDel="00000000" w:rsidR="00000000" w:rsidRPr="00000000">
              <w:rPr>
                <w:rtl w:val="0"/>
              </w:rPr>
            </w:r>
          </w:p>
        </w:tc>
      </w:tr>
    </w:tbl>
    <w:p w:rsidR="00000000" w:rsidDel="00000000" w:rsidP="00000000" w:rsidRDefault="00000000" w:rsidRPr="00000000" w14:paraId="0000036B">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6C">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6E">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6F">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sz w:val="24"/>
          <w:szCs w:val="24"/>
        </w:rPr>
      </w:pPr>
      <w:r w:rsidDel="00000000" w:rsidR="00000000" w:rsidRPr="00000000">
        <w:rPr>
          <w:rtl w:val="0"/>
        </w:rPr>
      </w:r>
    </w:p>
    <w:tbl>
      <w:tblPr>
        <w:tblStyle w:val="Table20"/>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7739"/>
        <w:tblGridChange w:id="0">
          <w:tblGrid>
            <w:gridCol w:w="1819"/>
            <w:gridCol w:w="7739"/>
          </w:tblGrid>
        </w:tblGridChange>
      </w:tblGrid>
      <w:tr>
        <w:trPr>
          <w:cantSplit w:val="0"/>
          <w:trHeight w:val="1404" w:hRule="atLeast"/>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-58419</wp:posOffset>
                  </wp:positionH>
                  <wp:positionV relativeFrom="paragraph">
                    <wp:posOffset>26670</wp:posOffset>
                  </wp:positionV>
                  <wp:extent cx="998855" cy="597535"/>
                  <wp:effectExtent b="0" l="0" r="0" t="0"/>
                  <wp:wrapSquare wrapText="bothSides" distB="0" distT="0" distL="114300" distR="114300"/>
                  <wp:docPr descr="http://cloud.graphicleftovers.com/11976/item34004/Cartoon-exercise-book.jpg" id="29" name="image1.jpg"/>
                  <a:graphic>
                    <a:graphicData uri="http://schemas.openxmlformats.org/drawingml/2006/picture">
                      <pic:pic>
                        <pic:nvPicPr>
                          <pic:cNvPr descr="http://cloud.graphicleftovers.com/11976/item34004/Cartoon-exercise-book.jpg" id="0" name="image1.jpg"/>
                          <pic:cNvPicPr preferRelativeResize="0"/>
                        </pic:nvPicPr>
                        <pic:blipFill>
                          <a:blip r:embed="rId10"/>
                          <a:srcRect b="0" l="0" r="0" t="0"/>
                          <a:stretch>
                            <a:fillRect/>
                          </a:stretch>
                        </pic:blipFill>
                        <pic:spPr>
                          <a:xfrm>
                            <a:off x="0" y="0"/>
                            <a:ext cx="998855" cy="597535"/>
                          </a:xfrm>
                          <a:prstGeom prst="rect"/>
                          <a:ln/>
                        </pic:spPr>
                      </pic:pic>
                    </a:graphicData>
                  </a:graphic>
                </wp:anchor>
              </w:drawing>
            </w:r>
          </w:p>
        </w:tc>
        <w:tc>
          <w:tcPr>
            <w:shd w:fill="a6a6a6" w:val="cle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 the following questions as per instructions provided</w:t>
            </w:r>
          </w:p>
        </w:tc>
      </w:tr>
    </w:tbl>
    <w:p w:rsidR="00000000" w:rsidDel="00000000" w:rsidP="00000000" w:rsidRDefault="00000000" w:rsidRPr="00000000" w14:paraId="00000373">
      <w:pPr>
        <w:rPr>
          <w:rFonts w:ascii="Century Gothic" w:cs="Century Gothic" w:eastAsia="Century Gothic" w:hAnsi="Century Gothic"/>
        </w:rPr>
      </w:pPr>
      <w:r w:rsidDel="00000000" w:rsidR="00000000" w:rsidRPr="00000000">
        <w:rPr>
          <w:rtl w:val="0"/>
        </w:rPr>
      </w:r>
    </w:p>
    <w:tbl>
      <w:tblPr>
        <w:tblStyle w:val="Table21"/>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26" w:hRule="atLeast"/>
          <w:tblHeader w:val="0"/>
        </w:trPr>
        <w:tc>
          <w:tcP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Name three attributes that define a problem</w:t>
            </w:r>
            <w:r w:rsidDel="00000000" w:rsidR="00000000" w:rsidRPr="00000000">
              <w:rPr>
                <w:rtl w:val="0"/>
              </w:rPr>
            </w:r>
          </w:p>
        </w:tc>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problem type,</w:t>
      </w:r>
    </w:p>
    <w:p w:rsidR="00000000" w:rsidDel="00000000" w:rsidP="00000000" w:rsidRDefault="00000000" w:rsidRPr="00000000" w14:paraId="000003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problem parameters and</w:t>
      </w:r>
    </w:p>
    <w:p w:rsidR="00000000" w:rsidDel="00000000" w:rsidP="00000000" w:rsidRDefault="00000000" w:rsidRPr="00000000" w14:paraId="000003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possible causes.</w:t>
      </w:r>
    </w:p>
    <w:tbl>
      <w:tblPr>
        <w:tblStyle w:val="Table22"/>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26" w:hRule="atLeast"/>
          <w:tblHeader w:val="0"/>
        </w:trPr>
        <w:tc>
          <w:tcP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Why do you think it is important to identify the type of problem when you define a problem?</w:t>
            </w:r>
            <w:r w:rsidDel="00000000" w:rsidR="00000000" w:rsidRPr="00000000">
              <w:rPr>
                <w:rtl w:val="0"/>
              </w:rPr>
            </w:r>
          </w:p>
        </w:tc>
        <w:tc>
          <w:tcP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8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sz w:val="24"/>
          <w:szCs w:val="24"/>
          <w:rtl w:val="0"/>
        </w:rPr>
        <w:t xml:space="preserve">It’s because if you do not know what type of problem you need to solve, you cannot solve it. In the example above, you know that problem involves space to store the new computers for the time between when they are delivered and when the company is going to move.</w:t>
      </w:r>
      <w:r w:rsidDel="00000000" w:rsidR="00000000" w:rsidRPr="00000000">
        <w:rPr>
          <w:rtl w:val="0"/>
        </w:rPr>
      </w:r>
    </w:p>
    <w:tbl>
      <w:tblPr>
        <w:tblStyle w:val="Table23"/>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What is required before you attempt to solve a problem? </w:t>
            </w:r>
            <w:r w:rsidDel="00000000" w:rsidR="00000000" w:rsidRPr="00000000">
              <w:rPr>
                <w:rtl w:val="0"/>
              </w:rPr>
            </w:r>
          </w:p>
        </w:tc>
        <w:tc>
          <w:tcP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8A">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Before you solve a problem you need to collect the information you need to start thinking of solutions. For example, when you identified that the problem about moving was about time and space you collected information about storage space and moving and moving dates. When you identified the problem parameters, you collected information about what the company would be prepared to do to solve the problem.  And when you identified possible causes of the problem, you collected information about where the problem came from in the first place.</w:t>
      </w:r>
    </w:p>
    <w:p w:rsidR="00000000" w:rsidDel="00000000" w:rsidP="00000000" w:rsidRDefault="00000000" w:rsidRPr="00000000" w14:paraId="0000038B">
      <w:pPr>
        <w:spacing w:line="36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38C">
      <w:pPr>
        <w:spacing w:line="360" w:lineRule="auto"/>
        <w:rPr>
          <w:rFonts w:ascii="Century Gothic" w:cs="Century Gothic" w:eastAsia="Century Gothic" w:hAnsi="Century Gothic"/>
          <w:color w:val="ff0000"/>
          <w:sz w:val="24"/>
          <w:szCs w:val="24"/>
        </w:rPr>
      </w:pPr>
      <w:r w:rsidDel="00000000" w:rsidR="00000000" w:rsidRPr="00000000">
        <w:rPr>
          <w:rtl w:val="0"/>
        </w:rPr>
      </w:r>
    </w:p>
    <w:tbl>
      <w:tblPr>
        <w:tblStyle w:val="Table24"/>
        <w:tblW w:w="9898.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7253"/>
        <w:gridCol w:w="1105"/>
        <w:tblGridChange w:id="0">
          <w:tblGrid>
            <w:gridCol w:w="1540"/>
            <w:gridCol w:w="7253"/>
            <w:gridCol w:w="1105"/>
          </w:tblGrid>
        </w:tblGridChange>
      </w:tblGrid>
      <w:tr>
        <w:trPr>
          <w:cantSplit w:val="0"/>
          <w:tblHeader w:val="0"/>
        </w:trPr>
        <w:tc>
          <w:tcPr>
            <w:shd w:fill="bfbfbf"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91">
            <w:pPr>
              <w:widowControl w:val="0"/>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Draw step 1b of the conceptual model to solve a problem</w:t>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4">
      <w:pPr>
        <w:spacing w:after="0" w:line="360" w:lineRule="auto"/>
        <w:rPr>
          <w:rFonts w:ascii="Century Gothic" w:cs="Century Gothic" w:eastAsia="Century Gothic" w:hAnsi="Century Gothic"/>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2054860</wp:posOffset>
                </wp:positionH>
                <wp:positionV relativeFrom="paragraph">
                  <wp:posOffset>64135</wp:posOffset>
                </wp:positionV>
                <wp:extent cx="1546225" cy="565150"/>
                <wp:effectExtent b="0" l="0" r="0" t="0"/>
                <wp:wrapNone/>
                <wp:docPr id="9" name=""/>
                <a:graphic>
                  <a:graphicData uri="http://schemas.microsoft.com/office/word/2010/wordprocessingShape">
                    <wps:wsp>
                      <wps:cNvSpPr/>
                      <wps:cNvPr id="10" name="Shape 10"/>
                      <wps:spPr>
                        <a:xfrm>
                          <a:off x="4579238" y="3503775"/>
                          <a:ext cx="1533525" cy="5524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ff0000"/>
                                <w:sz w:val="22"/>
                                <w:vertAlign w:val="baseline"/>
                              </w:rPr>
                              <w:t xml:space="preserve">Step 1b Define the problem</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2054860</wp:posOffset>
                </wp:positionH>
                <wp:positionV relativeFrom="paragraph">
                  <wp:posOffset>64135</wp:posOffset>
                </wp:positionV>
                <wp:extent cx="1546225" cy="565150"/>
                <wp:effectExtent b="0" l="0" r="0" t="0"/>
                <wp:wrapNone/>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546225" cy="565150"/>
                        </a:xfrm>
                        <a:prstGeom prst="rect"/>
                        <a:ln/>
                      </pic:spPr>
                    </pic:pic>
                  </a:graphicData>
                </a:graphic>
              </wp:anchor>
            </w:drawing>
          </mc:Fallback>
        </mc:AlternateContent>
      </w:r>
    </w:p>
    <w:p w:rsidR="00000000" w:rsidDel="00000000" w:rsidP="00000000" w:rsidRDefault="00000000" w:rsidRPr="00000000" w14:paraId="00000395">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6">
      <w:pPr>
        <w:spacing w:after="0" w:line="360" w:lineRule="auto"/>
        <w:rPr>
          <w:rFonts w:ascii="Century Gothic" w:cs="Century Gothic" w:eastAsia="Century Gothic" w:hAnsi="Century Gothic"/>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2859405</wp:posOffset>
                </wp:positionH>
                <wp:positionV relativeFrom="paragraph">
                  <wp:posOffset>109220</wp:posOffset>
                </wp:positionV>
                <wp:extent cx="12700" cy="360680"/>
                <wp:effectExtent b="0" l="0" r="0" t="0"/>
                <wp:wrapNone/>
                <wp:docPr id="20" name=""/>
                <a:graphic>
                  <a:graphicData uri="http://schemas.microsoft.com/office/word/2010/wordprocessingShape">
                    <wps:wsp>
                      <wps:cNvSpPr/>
                      <wps:cNvPr id="21" name="Shape 21"/>
                      <wps:spPr>
                        <a:xfrm>
                          <a:off x="5345683" y="3599660"/>
                          <a:ext cx="635" cy="360680"/>
                        </a:xfrm>
                        <a:custGeom>
                          <a:rect b="b" l="l" r="r" t="t"/>
                          <a:pathLst>
                            <a:path extrusionOk="0" h="360680" w="635">
                              <a:moveTo>
                                <a:pt x="0" y="0"/>
                              </a:moveTo>
                              <a:lnTo>
                                <a:pt x="635" y="36068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2859405</wp:posOffset>
                </wp:positionH>
                <wp:positionV relativeFrom="paragraph">
                  <wp:posOffset>109220</wp:posOffset>
                </wp:positionV>
                <wp:extent cx="12700" cy="360680"/>
                <wp:effectExtent b="0" l="0" r="0" t="0"/>
                <wp:wrapNone/>
                <wp:docPr id="2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700" cy="360680"/>
                        </a:xfrm>
                        <a:prstGeom prst="rect"/>
                        <a:ln/>
                      </pic:spPr>
                    </pic:pic>
                  </a:graphicData>
                </a:graphic>
              </wp:anchor>
            </w:drawing>
          </mc:Fallback>
        </mc:AlternateContent>
      </w:r>
    </w:p>
    <w:p w:rsidR="00000000" w:rsidDel="00000000" w:rsidP="00000000" w:rsidRDefault="00000000" w:rsidRPr="00000000" w14:paraId="00000397">
      <w:pPr>
        <w:spacing w:after="0" w:line="360" w:lineRule="auto"/>
        <w:rPr>
          <w:rFonts w:ascii="Century Gothic" w:cs="Century Gothic" w:eastAsia="Century Gothic" w:hAnsi="Century Gothic"/>
          <w:b w:val="1"/>
          <w:bCs w:val="1"/>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894080</wp:posOffset>
                </wp:positionH>
                <wp:positionV relativeFrom="paragraph">
                  <wp:posOffset>205740</wp:posOffset>
                </wp:positionV>
                <wp:extent cx="3867150" cy="12700"/>
                <wp:effectExtent b="0" l="0" r="0" t="0"/>
                <wp:wrapNone/>
                <wp:docPr id="10" name=""/>
                <a:graphic>
                  <a:graphicData uri="http://schemas.microsoft.com/office/word/2010/wordprocessingShape">
                    <wps:wsp>
                      <wps:cNvSpPr/>
                      <wps:cNvPr id="11" name="Shape 11"/>
                      <wps:spPr>
                        <a:xfrm>
                          <a:off x="3412425" y="3779683"/>
                          <a:ext cx="3867150" cy="635"/>
                        </a:xfrm>
                        <a:custGeom>
                          <a:rect b="b" l="l" r="r" t="t"/>
                          <a:pathLst>
                            <a:path extrusionOk="0" h="635" w="3867150">
                              <a:moveTo>
                                <a:pt x="0" y="0"/>
                              </a:moveTo>
                              <a:lnTo>
                                <a:pt x="386715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894080</wp:posOffset>
                </wp:positionH>
                <wp:positionV relativeFrom="paragraph">
                  <wp:posOffset>205740</wp:posOffset>
                </wp:positionV>
                <wp:extent cx="3867150" cy="12700"/>
                <wp:effectExtent b="0" l="0" r="0" t="0"/>
                <wp:wrapNone/>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8671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563880</wp:posOffset>
                </wp:positionH>
                <wp:positionV relativeFrom="paragraph">
                  <wp:posOffset>206375</wp:posOffset>
                </wp:positionV>
                <wp:extent cx="336550" cy="507365"/>
                <wp:effectExtent b="0" l="0" r="0" t="0"/>
                <wp:wrapNone/>
                <wp:docPr id="23" name=""/>
                <a:graphic>
                  <a:graphicData uri="http://schemas.microsoft.com/office/word/2010/wordprocessingShape">
                    <wps:wsp>
                      <wps:cNvSpPr/>
                      <wps:cNvPr id="24" name="Shape 24"/>
                      <wps:spPr>
                        <a:xfrm flipH="1">
                          <a:off x="5184075" y="3532668"/>
                          <a:ext cx="323850" cy="494665"/>
                        </a:xfrm>
                        <a:custGeom>
                          <a:rect b="b" l="l" r="r" t="t"/>
                          <a:pathLst>
                            <a:path extrusionOk="0" h="494665" w="323850">
                              <a:moveTo>
                                <a:pt x="0" y="0"/>
                              </a:moveTo>
                              <a:lnTo>
                                <a:pt x="323850" y="49466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563880</wp:posOffset>
                </wp:positionH>
                <wp:positionV relativeFrom="paragraph">
                  <wp:posOffset>206375</wp:posOffset>
                </wp:positionV>
                <wp:extent cx="336550" cy="507365"/>
                <wp:effectExtent b="0" l="0" r="0" t="0"/>
                <wp:wrapNone/>
                <wp:docPr id="2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36550" cy="507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2860040</wp:posOffset>
                </wp:positionH>
                <wp:positionV relativeFrom="paragraph">
                  <wp:posOffset>212725</wp:posOffset>
                </wp:positionV>
                <wp:extent cx="12700" cy="437515"/>
                <wp:effectExtent b="0" l="0" r="0" t="0"/>
                <wp:wrapNone/>
                <wp:docPr id="22" name=""/>
                <a:graphic>
                  <a:graphicData uri="http://schemas.microsoft.com/office/word/2010/wordprocessingShape">
                    <wps:wsp>
                      <wps:cNvSpPr/>
                      <wps:cNvPr id="23" name="Shape 23"/>
                      <wps:spPr>
                        <a:xfrm>
                          <a:off x="5341238" y="3561243"/>
                          <a:ext cx="9525" cy="437515"/>
                        </a:xfrm>
                        <a:custGeom>
                          <a:rect b="b" l="l" r="r" t="t"/>
                          <a:pathLst>
                            <a:path extrusionOk="0" h="437515" w="9525">
                              <a:moveTo>
                                <a:pt x="0" y="0"/>
                              </a:moveTo>
                              <a:lnTo>
                                <a:pt x="9525" y="4375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2860040</wp:posOffset>
                </wp:positionH>
                <wp:positionV relativeFrom="paragraph">
                  <wp:posOffset>212725</wp:posOffset>
                </wp:positionV>
                <wp:extent cx="12700" cy="437515"/>
                <wp:effectExtent b="0" l="0" r="0" t="0"/>
                <wp:wrapNone/>
                <wp:docPr id="2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0" cy="437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4754880</wp:posOffset>
                </wp:positionH>
                <wp:positionV relativeFrom="paragraph">
                  <wp:posOffset>212725</wp:posOffset>
                </wp:positionV>
                <wp:extent cx="12700" cy="437515"/>
                <wp:effectExtent b="0" l="0" r="0" t="0"/>
                <wp:wrapNone/>
                <wp:docPr id="2" name=""/>
                <a:graphic>
                  <a:graphicData uri="http://schemas.microsoft.com/office/word/2010/wordprocessingShape">
                    <wps:wsp>
                      <wps:cNvSpPr/>
                      <wps:cNvPr id="3" name="Shape 3"/>
                      <wps:spPr>
                        <a:xfrm>
                          <a:off x="5346000" y="3561243"/>
                          <a:ext cx="0" cy="437515"/>
                        </a:xfrm>
                        <a:custGeom>
                          <a:rect b="b" l="l" r="r" t="t"/>
                          <a:pathLst>
                            <a:path extrusionOk="0" h="437515" w="1">
                              <a:moveTo>
                                <a:pt x="0" y="0"/>
                              </a:moveTo>
                              <a:lnTo>
                                <a:pt x="0" y="4375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4754880</wp:posOffset>
                </wp:positionH>
                <wp:positionV relativeFrom="paragraph">
                  <wp:posOffset>212725</wp:posOffset>
                </wp:positionV>
                <wp:extent cx="12700" cy="43751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0" cy="437515"/>
                        </a:xfrm>
                        <a:prstGeom prst="rect"/>
                        <a:ln/>
                      </pic:spPr>
                    </pic:pic>
                  </a:graphicData>
                </a:graphic>
              </wp:anchor>
            </w:drawing>
          </mc:Fallback>
        </mc:AlternateContent>
      </w:r>
    </w:p>
    <w:p w:rsidR="00000000" w:rsidDel="00000000" w:rsidP="00000000" w:rsidRDefault="00000000" w:rsidRPr="00000000" w14:paraId="00000398">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9">
      <w:pPr>
        <w:spacing w:after="0" w:line="360" w:lineRule="auto"/>
        <w:rPr>
          <w:rFonts w:ascii="Century Gothic" w:cs="Century Gothic" w:eastAsia="Century Gothic" w:hAnsi="Century Gothic"/>
          <w:b w:val="1"/>
          <w:bCs w:val="1"/>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2360295</wp:posOffset>
                </wp:positionH>
                <wp:positionV relativeFrom="paragraph">
                  <wp:posOffset>130175</wp:posOffset>
                </wp:positionV>
                <wp:extent cx="1355725" cy="1235710"/>
                <wp:effectExtent b="0" l="0" r="0" t="0"/>
                <wp:wrapNone/>
                <wp:docPr id="24" name=""/>
                <a:graphic>
                  <a:graphicData uri="http://schemas.microsoft.com/office/word/2010/wordprocessingShape">
                    <wps:wsp>
                      <wps:cNvSpPr/>
                      <wps:cNvPr id="25" name="Shape 25"/>
                      <wps:spPr>
                        <a:xfrm>
                          <a:off x="4674488" y="3168495"/>
                          <a:ext cx="1343025" cy="122301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ff0000"/>
                                <w:sz w:val="22"/>
                                <w:vertAlign w:val="baseline"/>
                              </w:rPr>
                              <w:t xml:space="preserve">Make sure that the facts you have collected meet the problems requirements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2360295</wp:posOffset>
                </wp:positionH>
                <wp:positionV relativeFrom="paragraph">
                  <wp:posOffset>130175</wp:posOffset>
                </wp:positionV>
                <wp:extent cx="1355725" cy="1235710"/>
                <wp:effectExtent b="0" l="0" r="0" t="0"/>
                <wp:wrapNone/>
                <wp:docPr id="2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355725" cy="12357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wp:posOffset>
                </wp:positionH>
                <wp:positionV relativeFrom="paragraph">
                  <wp:posOffset>187325</wp:posOffset>
                </wp:positionV>
                <wp:extent cx="1403350" cy="1026160"/>
                <wp:effectExtent b="0" l="0" r="0" t="0"/>
                <wp:wrapNone/>
                <wp:docPr id="19" name=""/>
                <a:graphic>
                  <a:graphicData uri="http://schemas.microsoft.com/office/word/2010/wordprocessingShape">
                    <wps:wsp>
                      <wps:cNvSpPr/>
                      <wps:cNvPr id="20" name="Shape 20"/>
                      <wps:spPr>
                        <a:xfrm>
                          <a:off x="4650675" y="3273270"/>
                          <a:ext cx="1390650" cy="101346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ff0000"/>
                                <w:sz w:val="22"/>
                                <w:vertAlign w:val="baseline"/>
                              </w:rPr>
                              <w:t xml:space="preserve">Identify the problem type, parameter and possible causes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wp:posOffset>
                </wp:positionH>
                <wp:positionV relativeFrom="paragraph">
                  <wp:posOffset>187325</wp:posOffset>
                </wp:positionV>
                <wp:extent cx="1403350" cy="1026160"/>
                <wp:effectExtent b="0" l="0" r="0" t="0"/>
                <wp:wrapNone/>
                <wp:docPr id="1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403350" cy="10261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3966845</wp:posOffset>
                </wp:positionH>
                <wp:positionV relativeFrom="paragraph">
                  <wp:posOffset>130175</wp:posOffset>
                </wp:positionV>
                <wp:extent cx="1879600" cy="927100"/>
                <wp:effectExtent b="0" l="0" r="0" t="0"/>
                <wp:wrapNone/>
                <wp:docPr id="1" name=""/>
                <a:graphic>
                  <a:graphicData uri="http://schemas.microsoft.com/office/word/2010/wordprocessingShape">
                    <wps:wsp>
                      <wps:cNvSpPr/>
                      <wps:cNvPr id="2" name="Shape 2"/>
                      <wps:spPr>
                        <a:xfrm>
                          <a:off x="4412550" y="3322800"/>
                          <a:ext cx="1866900" cy="91440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3966845</wp:posOffset>
                </wp:positionH>
                <wp:positionV relativeFrom="paragraph">
                  <wp:posOffset>130175</wp:posOffset>
                </wp:positionV>
                <wp:extent cx="1879600" cy="9271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79600" cy="927100"/>
                        </a:xfrm>
                        <a:prstGeom prst="rect"/>
                        <a:ln/>
                      </pic:spPr>
                    </pic:pic>
                  </a:graphicData>
                </a:graphic>
              </wp:anchor>
            </w:drawing>
          </mc:Fallback>
        </mc:AlternateContent>
      </w:r>
    </w:p>
    <w:p w:rsidR="00000000" w:rsidDel="00000000" w:rsidP="00000000" w:rsidRDefault="00000000" w:rsidRPr="00000000" w14:paraId="0000039A">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B">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C">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D">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E">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F">
      <w:pPr>
        <w:spacing w:after="0" w:line="360" w:lineRule="auto"/>
        <w:rPr>
          <w:rFonts w:ascii="Century Gothic" w:cs="Century Gothic" w:eastAsia="Century Gothic" w:hAnsi="Century Gothic"/>
          <w:b w:val="1"/>
          <w:bCs w:val="1"/>
          <w:color w:val="ff0000"/>
        </w:rPr>
      </w:pPr>
      <w:r w:rsidDel="00000000" w:rsidR="00000000" w:rsidRPr="00000000">
        <w:rPr>
          <w:rtl w:val="0"/>
        </w:rPr>
      </w:r>
    </w:p>
    <w:tbl>
      <w:tblPr>
        <w:tblStyle w:val="Table25"/>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A4">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With the help of diagram illustrate the third step of solving a problem</w:t>
            </w:r>
            <w:r w:rsidDel="00000000" w:rsidR="00000000" w:rsidRPr="00000000">
              <w:rPr>
                <w:rtl w:val="0"/>
              </w:rPr>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bookmarkStart w:colFirst="0" w:colLast="0" w:name="m8jryeyd7kkh" w:id="1"/>
    <w:bookmarkEnd w:id="1"/>
    <w:p w:rsidR="00000000" w:rsidDel="00000000" w:rsidP="00000000" w:rsidRDefault="00000000" w:rsidRPr="00000000" w14:paraId="000003A6">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2517140</wp:posOffset>
                </wp:positionH>
                <wp:positionV relativeFrom="paragraph">
                  <wp:posOffset>158750</wp:posOffset>
                </wp:positionV>
                <wp:extent cx="1527175" cy="490220"/>
                <wp:effectExtent b="0" l="0" r="0" t="0"/>
                <wp:wrapNone/>
                <wp:docPr id="5" name=""/>
                <a:graphic>
                  <a:graphicData uri="http://schemas.microsoft.com/office/word/2010/wordprocessingShape">
                    <wps:wsp>
                      <wps:cNvSpPr/>
                      <wps:cNvPr id="6" name="Shape 6"/>
                      <wps:spPr>
                        <a:xfrm>
                          <a:off x="4588763" y="3541240"/>
                          <a:ext cx="1514475" cy="47752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0000"/>
                                <w:sz w:val="20"/>
                                <w:vertAlign w:val="baseline"/>
                              </w:rPr>
                              <w:t xml:space="preserve">Step 1c Define the problem</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2517140</wp:posOffset>
                </wp:positionH>
                <wp:positionV relativeFrom="paragraph">
                  <wp:posOffset>158750</wp:posOffset>
                </wp:positionV>
                <wp:extent cx="1527175" cy="490220"/>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527175" cy="490220"/>
                        </a:xfrm>
                        <a:prstGeom prst="rect"/>
                        <a:ln/>
                      </pic:spPr>
                    </pic:pic>
                  </a:graphicData>
                </a:graphic>
              </wp:anchor>
            </w:drawing>
          </mc:Fallback>
        </mc:AlternateContent>
      </w:r>
    </w:p>
    <w:p w:rsidR="00000000" w:rsidDel="00000000" w:rsidP="00000000" w:rsidRDefault="00000000" w:rsidRPr="00000000" w14:paraId="000003A7">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A8">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288925</wp:posOffset>
                </wp:positionV>
                <wp:extent cx="5441950" cy="79375"/>
                <wp:effectExtent b="0" l="0" r="0" t="0"/>
                <wp:wrapNone/>
                <wp:docPr id="28" name=""/>
                <a:graphic>
                  <a:graphicData uri="http://schemas.microsoft.com/office/word/2010/wordprocessingShape">
                    <wps:wsp>
                      <wps:cNvSpPr/>
                      <wps:cNvPr id="29" name="Shape 29"/>
                      <wps:spPr>
                        <a:xfrm flipH="1" rot="10800000">
                          <a:off x="2631375" y="3746663"/>
                          <a:ext cx="5429250" cy="66675"/>
                        </a:xfrm>
                        <a:custGeom>
                          <a:rect b="b" l="l" r="r" t="t"/>
                          <a:pathLst>
                            <a:path extrusionOk="0" h="66675" w="5429250">
                              <a:moveTo>
                                <a:pt x="0" y="0"/>
                              </a:moveTo>
                              <a:lnTo>
                                <a:pt x="5429250" y="6667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288925</wp:posOffset>
                </wp:positionV>
                <wp:extent cx="5441950" cy="79375"/>
                <wp:effectExtent b="0" l="0" r="0" t="0"/>
                <wp:wrapNone/>
                <wp:docPr id="28"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441950" cy="79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3205480</wp:posOffset>
                </wp:positionH>
                <wp:positionV relativeFrom="paragraph">
                  <wp:posOffset>47625</wp:posOffset>
                </wp:positionV>
                <wp:extent cx="12700" cy="314325"/>
                <wp:effectExtent b="0" l="0" r="0" t="0"/>
                <wp:wrapNone/>
                <wp:docPr id="7" name=""/>
                <a:graphic>
                  <a:graphicData uri="http://schemas.microsoft.com/office/word/2010/wordprocessingShape">
                    <wps:wsp>
                      <wps:cNvSpPr/>
                      <wps:cNvPr id="8" name="Shape 8"/>
                      <wps:spPr>
                        <a:xfrm>
                          <a:off x="5341238" y="3622838"/>
                          <a:ext cx="9525" cy="314325"/>
                        </a:xfrm>
                        <a:custGeom>
                          <a:rect b="b" l="l" r="r" t="t"/>
                          <a:pathLst>
                            <a:path extrusionOk="0" h="314325" w="9525">
                              <a:moveTo>
                                <a:pt x="0" y="0"/>
                              </a:moveTo>
                              <a:lnTo>
                                <a:pt x="9525" y="31432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3205480</wp:posOffset>
                </wp:positionH>
                <wp:positionV relativeFrom="paragraph">
                  <wp:posOffset>47625</wp:posOffset>
                </wp:positionV>
                <wp:extent cx="12700" cy="314325"/>
                <wp:effectExtent b="0" l="0" r="0" t="0"/>
                <wp:wrapNone/>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5937250</wp:posOffset>
                </wp:positionH>
                <wp:positionV relativeFrom="paragraph">
                  <wp:posOffset>295275</wp:posOffset>
                </wp:positionV>
                <wp:extent cx="12700" cy="390525"/>
                <wp:effectExtent b="0" l="0" r="0" t="0"/>
                <wp:wrapNone/>
                <wp:docPr id="21" name=""/>
                <a:graphic>
                  <a:graphicData uri="http://schemas.microsoft.com/office/word/2010/wordprocessingShape">
                    <wps:wsp>
                      <wps:cNvSpPr/>
                      <wps:cNvPr id="22" name="Shape 22"/>
                      <wps:spPr>
                        <a:xfrm>
                          <a:off x="5346000" y="3584738"/>
                          <a:ext cx="0" cy="390525"/>
                        </a:xfrm>
                        <a:custGeom>
                          <a:rect b="b" l="l" r="r" t="t"/>
                          <a:pathLst>
                            <a:path extrusionOk="0" h="390525" w="1">
                              <a:moveTo>
                                <a:pt x="0" y="0"/>
                              </a:moveTo>
                              <a:lnTo>
                                <a:pt x="0" y="39052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5937250</wp:posOffset>
                </wp:positionH>
                <wp:positionV relativeFrom="paragraph">
                  <wp:posOffset>295275</wp:posOffset>
                </wp:positionV>
                <wp:extent cx="12700" cy="390525"/>
                <wp:effectExtent b="0" l="0" r="0" t="0"/>
                <wp:wrapNone/>
                <wp:docPr id="2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700" cy="390525"/>
                        </a:xfrm>
                        <a:prstGeom prst="rect"/>
                        <a:ln/>
                      </pic:spPr>
                    </pic:pic>
                  </a:graphicData>
                </a:graphic>
              </wp:anchor>
            </w:drawing>
          </mc:Fallback>
        </mc:AlternateContent>
      </w:r>
    </w:p>
    <w:p w:rsidR="00000000" w:rsidDel="00000000" w:rsidP="00000000" w:rsidRDefault="00000000" w:rsidRPr="00000000" w14:paraId="000003A9">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3215005</wp:posOffset>
                </wp:positionH>
                <wp:positionV relativeFrom="paragraph">
                  <wp:posOffset>41275</wp:posOffset>
                </wp:positionV>
                <wp:extent cx="193675" cy="336550"/>
                <wp:effectExtent b="0" l="0" r="0" t="0"/>
                <wp:wrapNone/>
                <wp:docPr id="3" name=""/>
                <a:graphic>
                  <a:graphicData uri="http://schemas.microsoft.com/office/word/2010/wordprocessingShape">
                    <wps:wsp>
                      <wps:cNvSpPr/>
                      <wps:cNvPr id="4" name="Shape 4"/>
                      <wps:spPr>
                        <a:xfrm>
                          <a:off x="5255513" y="3618075"/>
                          <a:ext cx="180975" cy="323850"/>
                        </a:xfrm>
                        <a:custGeom>
                          <a:rect b="b" l="l" r="r" t="t"/>
                          <a:pathLst>
                            <a:path extrusionOk="0" h="323850" w="180975">
                              <a:moveTo>
                                <a:pt x="0" y="0"/>
                              </a:moveTo>
                              <a:lnTo>
                                <a:pt x="180975" y="3238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3215005</wp:posOffset>
                </wp:positionH>
                <wp:positionV relativeFrom="paragraph">
                  <wp:posOffset>41275</wp:posOffset>
                </wp:positionV>
                <wp:extent cx="193675" cy="33655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93675"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wp:posOffset>
                </wp:positionH>
                <wp:positionV relativeFrom="paragraph">
                  <wp:posOffset>41275</wp:posOffset>
                </wp:positionV>
                <wp:extent cx="69850" cy="336550"/>
                <wp:effectExtent b="0" l="0" r="0" t="0"/>
                <wp:wrapNone/>
                <wp:docPr id="25" name=""/>
                <a:graphic>
                  <a:graphicData uri="http://schemas.microsoft.com/office/word/2010/wordprocessingShape">
                    <wps:wsp>
                      <wps:cNvSpPr/>
                      <wps:cNvPr id="26" name="Shape 26"/>
                      <wps:spPr>
                        <a:xfrm flipH="1">
                          <a:off x="5317425" y="3618075"/>
                          <a:ext cx="57150" cy="323850"/>
                        </a:xfrm>
                        <a:custGeom>
                          <a:rect b="b" l="l" r="r" t="t"/>
                          <a:pathLst>
                            <a:path extrusionOk="0" h="323850" w="57150">
                              <a:moveTo>
                                <a:pt x="0" y="0"/>
                              </a:moveTo>
                              <a:lnTo>
                                <a:pt x="57150" y="3238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wp:posOffset>
                </wp:positionH>
                <wp:positionV relativeFrom="paragraph">
                  <wp:posOffset>41275</wp:posOffset>
                </wp:positionV>
                <wp:extent cx="69850" cy="336550"/>
                <wp:effectExtent b="0" l="0" r="0" t="0"/>
                <wp:wrapNone/>
                <wp:docPr id="2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9850" cy="336550"/>
                        </a:xfrm>
                        <a:prstGeom prst="rect"/>
                        <a:ln/>
                      </pic:spPr>
                    </pic:pic>
                  </a:graphicData>
                </a:graphic>
              </wp:anchor>
            </w:drawing>
          </mc:Fallback>
        </mc:AlternateContent>
      </w:r>
    </w:p>
    <w:p w:rsidR="00000000" w:rsidDel="00000000" w:rsidP="00000000" w:rsidRDefault="00000000" w:rsidRPr="00000000" w14:paraId="000003AA">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2562225</wp:posOffset>
                </wp:positionH>
                <wp:positionV relativeFrom="paragraph">
                  <wp:posOffset>51435</wp:posOffset>
                </wp:positionV>
                <wp:extent cx="1717675" cy="927100"/>
                <wp:effectExtent b="0" l="0" r="0" t="0"/>
                <wp:wrapNone/>
                <wp:docPr id="14" name=""/>
                <a:graphic>
                  <a:graphicData uri="http://schemas.microsoft.com/office/word/2010/wordprocessingShape">
                    <wps:wsp>
                      <wps:cNvSpPr/>
                      <wps:cNvPr id="15" name="Shape 15"/>
                      <wps:spPr>
                        <a:xfrm>
                          <a:off x="4493513" y="3322800"/>
                          <a:ext cx="1704975" cy="91440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0000"/>
                                <w:sz w:val="22"/>
                                <w:vertAlign w:val="baseline"/>
                              </w:rPr>
                              <w:t xml:space="preserve">Make sure that the facts you have collected meet the problems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2562225</wp:posOffset>
                </wp:positionH>
                <wp:positionV relativeFrom="paragraph">
                  <wp:posOffset>51435</wp:posOffset>
                </wp:positionV>
                <wp:extent cx="1717675" cy="927100"/>
                <wp:effectExtent b="0" l="0" r="0" t="0"/>
                <wp:wrapNone/>
                <wp:docPr id="1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717675" cy="927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146685</wp:posOffset>
                </wp:positionH>
                <wp:positionV relativeFrom="paragraph">
                  <wp:posOffset>51435</wp:posOffset>
                </wp:positionV>
                <wp:extent cx="1298575" cy="927100"/>
                <wp:effectExtent b="0" l="0" r="0" t="0"/>
                <wp:wrapNone/>
                <wp:docPr id="4" name=""/>
                <a:graphic>
                  <a:graphicData uri="http://schemas.microsoft.com/office/word/2010/wordprocessingShape">
                    <wps:wsp>
                      <wps:cNvSpPr/>
                      <wps:cNvPr id="5" name="Shape 5"/>
                      <wps:spPr>
                        <a:xfrm>
                          <a:off x="4703063" y="3322800"/>
                          <a:ext cx="1285875" cy="91440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0000"/>
                                <w:sz w:val="22"/>
                                <w:vertAlign w:val="baseline"/>
                              </w:rPr>
                              <w:t xml:space="preserve">Identify the problem type, parameter and possible causes </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146685</wp:posOffset>
                </wp:positionH>
                <wp:positionV relativeFrom="paragraph">
                  <wp:posOffset>51435</wp:posOffset>
                </wp:positionV>
                <wp:extent cx="1298575" cy="92710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98575" cy="927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4923155</wp:posOffset>
                </wp:positionH>
                <wp:positionV relativeFrom="paragraph">
                  <wp:posOffset>51435</wp:posOffset>
                </wp:positionV>
                <wp:extent cx="1250950" cy="927100"/>
                <wp:effectExtent b="0" l="0" r="0" t="0"/>
                <wp:wrapNone/>
                <wp:docPr id="26" name=""/>
                <a:graphic>
                  <a:graphicData uri="http://schemas.microsoft.com/office/word/2010/wordprocessingShape">
                    <wps:wsp>
                      <wps:cNvSpPr/>
                      <wps:cNvPr id="27" name="Shape 27"/>
                      <wps:spPr>
                        <a:xfrm>
                          <a:off x="4726875" y="3322800"/>
                          <a:ext cx="1238250" cy="914400"/>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0000"/>
                                <w:sz w:val="22"/>
                                <w:vertAlign w:val="baseline"/>
                              </w:rPr>
                              <w:t xml:space="preserve">Determine possible actions to take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4923155</wp:posOffset>
                </wp:positionH>
                <wp:positionV relativeFrom="paragraph">
                  <wp:posOffset>51435</wp:posOffset>
                </wp:positionV>
                <wp:extent cx="1250950" cy="927100"/>
                <wp:effectExtent b="0" l="0" r="0" t="0"/>
                <wp:wrapNone/>
                <wp:docPr id="2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50950" cy="927100"/>
                        </a:xfrm>
                        <a:prstGeom prst="rect"/>
                        <a:ln/>
                      </pic:spPr>
                    </pic:pic>
                  </a:graphicData>
                </a:graphic>
              </wp:anchor>
            </w:drawing>
          </mc:Fallback>
        </mc:AlternateContent>
      </w:r>
    </w:p>
    <w:p w:rsidR="00000000" w:rsidDel="00000000" w:rsidP="00000000" w:rsidRDefault="00000000" w:rsidRPr="00000000" w14:paraId="000003AB">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AC">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AD">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AE">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AF">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B0">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B1">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B2">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p w:rsidR="00000000" w:rsidDel="00000000" w:rsidP="00000000" w:rsidRDefault="00000000" w:rsidRPr="00000000" w14:paraId="000003B3">
      <w:pPr>
        <w:shd w:fill="ffffff" w:val="clear"/>
        <w:rPr>
          <w:rFonts w:ascii="Century Gothic" w:cs="Century Gothic" w:eastAsia="Century Gothic" w:hAnsi="Century Gothic"/>
          <w:b w:val="1"/>
          <w:bCs w:val="1"/>
          <w:color w:val="ff0000"/>
          <w:sz w:val="24"/>
          <w:szCs w:val="24"/>
          <w:u w:val="single"/>
        </w:rPr>
      </w:pPr>
      <w:r w:rsidDel="00000000" w:rsidR="00000000" w:rsidRPr="00000000">
        <w:rPr>
          <w:rtl w:val="0"/>
        </w:rPr>
      </w:r>
    </w:p>
    <w:tbl>
      <w:tblPr>
        <w:tblStyle w:val="Table26"/>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B8">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Outline the types of computer problems that require troubleshooting</w:t>
            </w:r>
            <w:r w:rsidDel="00000000" w:rsidR="00000000" w:rsidRPr="00000000">
              <w:rPr>
                <w:rtl w:val="0"/>
              </w:rPr>
            </w:r>
          </w:p>
        </w:tc>
        <w:tc>
          <w:tcP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BA">
      <w:pPr>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BB">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User support problems usually fall into one of the following categories:</w:t>
      </w:r>
      <w:r w:rsidDel="00000000" w:rsidR="00000000" w:rsidRPr="00000000">
        <w:rPr>
          <w:rFonts w:ascii="Century Gothic" w:cs="Century Gothic" w:eastAsia="Century Gothic" w:hAnsi="Century Gothic"/>
          <w:color w:val="c00000"/>
          <w:sz w:val="24"/>
          <w:szCs w:val="24"/>
          <w:rtl w:val="0"/>
        </w:rPr>
        <w:t xml:space="preserve"> </w:t>
      </w:r>
    </w:p>
    <w:p w:rsidR="00000000" w:rsidDel="00000000" w:rsidP="00000000" w:rsidRDefault="00000000" w:rsidRPr="00000000" w14:paraId="000003BC">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Hardware failure:</w:t>
      </w:r>
      <w:r w:rsidDel="00000000" w:rsidR="00000000" w:rsidRPr="00000000">
        <w:rPr>
          <w:rFonts w:ascii="Century Gothic" w:cs="Century Gothic" w:eastAsia="Century Gothic" w:hAnsi="Century Gothic"/>
          <w:color w:val="c00000"/>
          <w:sz w:val="24"/>
          <w:szCs w:val="24"/>
          <w:rtl w:val="0"/>
        </w:rPr>
        <w:t xml:space="preserve"> This could actually be a failed component -- a bad motherboard or hard drive, for example - or it could be a matter of an unplugged cable, a router or modem that needs to be recycled, or some other such thing.</w:t>
      </w:r>
    </w:p>
    <w:p w:rsidR="00000000" w:rsidDel="00000000" w:rsidP="00000000" w:rsidRDefault="00000000" w:rsidRPr="00000000" w14:paraId="000003BD">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color w:val="c00000"/>
          <w:sz w:val="24"/>
          <w:szCs w:val="24"/>
          <w:rtl w:val="0"/>
        </w:rPr>
        <w:t xml:space="preserve"> </w:t>
      </w:r>
      <w:r w:rsidDel="00000000" w:rsidR="00000000" w:rsidRPr="00000000">
        <w:rPr>
          <w:rFonts w:ascii="Century Gothic" w:cs="Century Gothic" w:eastAsia="Century Gothic" w:hAnsi="Century Gothic"/>
          <w:b w:val="1"/>
          <w:bCs w:val="1"/>
          <w:color w:val="c00000"/>
          <w:sz w:val="24"/>
          <w:szCs w:val="24"/>
          <w:rtl w:val="0"/>
        </w:rPr>
        <w:t xml:space="preserve">Software issue:</w:t>
      </w:r>
      <w:r w:rsidDel="00000000" w:rsidR="00000000" w:rsidRPr="00000000">
        <w:rPr>
          <w:rFonts w:ascii="Century Gothic" w:cs="Century Gothic" w:eastAsia="Century Gothic" w:hAnsi="Century Gothic"/>
          <w:color w:val="c00000"/>
          <w:sz w:val="24"/>
          <w:szCs w:val="24"/>
          <w:rtl w:val="0"/>
        </w:rPr>
        <w:t xml:space="preserve"> This would include the operating system, something affected by a Windows update, an application update, or an actual software bug.</w:t>
      </w:r>
    </w:p>
    <w:p w:rsidR="00000000" w:rsidDel="00000000" w:rsidP="00000000" w:rsidRDefault="00000000" w:rsidRPr="00000000" w14:paraId="000003BE">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User-created problem:</w:t>
      </w:r>
      <w:r w:rsidDel="00000000" w:rsidR="00000000" w:rsidRPr="00000000">
        <w:rPr>
          <w:rFonts w:ascii="Century Gothic" w:cs="Century Gothic" w:eastAsia="Century Gothic" w:hAnsi="Century Gothic"/>
          <w:color w:val="c00000"/>
          <w:sz w:val="24"/>
          <w:szCs w:val="24"/>
          <w:rtl w:val="0"/>
        </w:rPr>
        <w:t xml:space="preserve"> These are usually of the unintentional variety where a user might inadvertently disable something, change something, delete something, and so on. </w:t>
      </w:r>
    </w:p>
    <w:p w:rsidR="00000000" w:rsidDel="00000000" w:rsidP="00000000" w:rsidRDefault="00000000" w:rsidRPr="00000000" w14:paraId="000003BF">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Training or documentation:</w:t>
      </w:r>
      <w:r w:rsidDel="00000000" w:rsidR="00000000" w:rsidRPr="00000000">
        <w:rPr>
          <w:rFonts w:ascii="Century Gothic" w:cs="Century Gothic" w:eastAsia="Century Gothic" w:hAnsi="Century Gothic"/>
          <w:color w:val="c00000"/>
          <w:sz w:val="24"/>
          <w:szCs w:val="24"/>
          <w:rtl w:val="0"/>
        </w:rPr>
        <w:t xml:space="preserve"> Often times there is no real problem, per se, except for a lack of knowledge or understanding about something. In these cases, it might be that training is needed or documentation needs to be updated.</w:t>
      </w:r>
    </w:p>
    <w:p w:rsidR="00000000" w:rsidDel="00000000" w:rsidP="00000000" w:rsidRDefault="00000000" w:rsidRPr="00000000" w14:paraId="000003C0">
      <w:pPr>
        <w:shd w:fill="ffffff" w:val="clear"/>
        <w:spacing w:line="360" w:lineRule="auto"/>
        <w:rPr>
          <w:rFonts w:ascii="Century Gothic" w:cs="Century Gothic" w:eastAsia="Century Gothic" w:hAnsi="Century Gothic"/>
          <w:color w:val="c00000"/>
          <w:sz w:val="24"/>
          <w:szCs w:val="24"/>
        </w:rPr>
      </w:pPr>
      <w:r w:rsidDel="00000000" w:rsidR="00000000" w:rsidRPr="00000000">
        <w:rPr>
          <w:rFonts w:ascii="Century Gothic" w:cs="Century Gothic" w:eastAsia="Century Gothic" w:hAnsi="Century Gothic"/>
          <w:b w:val="1"/>
          <w:bCs w:val="1"/>
          <w:color w:val="c00000"/>
          <w:sz w:val="24"/>
          <w:szCs w:val="24"/>
          <w:rtl w:val="0"/>
        </w:rPr>
        <w:t xml:space="preserve">Outside vendor issue:</w:t>
      </w:r>
      <w:r w:rsidDel="00000000" w:rsidR="00000000" w:rsidRPr="00000000">
        <w:rPr>
          <w:rFonts w:ascii="Century Gothic" w:cs="Century Gothic" w:eastAsia="Century Gothic" w:hAnsi="Century Gothic"/>
          <w:color w:val="c00000"/>
          <w:sz w:val="24"/>
          <w:szCs w:val="24"/>
          <w:rtl w:val="0"/>
        </w:rPr>
        <w:t xml:space="preserve"> As much as I hate hearing the buck being passed around from one support group to another, it's sometimes real and justified. A custom software application or a supported piece of hardware might be experiencing some issues. High-end and high-output printing devices often fall into these categories. In my case, the support obligation usually ends at the printing or plotting device itself (except for low-end desktop printers), and short of restarting the unit, there isn't much I can do to troubleshoot and fix the problem. Such units are seldom sold alone, and they almost always come with a use-and-support agreement.</w:t>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tbl>
      <w:tblPr>
        <w:tblStyle w:val="Table27"/>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C8">
            <w:pPr>
              <w:widowControl w:val="0"/>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Name and define three possible solution the the above mentioned computer problems</w:t>
            </w:r>
            <w:r w:rsidDel="00000000" w:rsidR="00000000" w:rsidRPr="00000000">
              <w:rPr>
                <w:rtl w:val="0"/>
              </w:rPr>
            </w:r>
          </w:p>
        </w:tc>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CA">
      <w:pPr>
        <w:widowControl w:val="0"/>
        <w:spacing w:after="0" w:line="360" w:lineRule="auto"/>
        <w:jc w:val="left"/>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B">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Reboot:</w:t>
      </w:r>
      <w:r w:rsidDel="00000000" w:rsidR="00000000" w:rsidRPr="00000000">
        <w:rPr>
          <w:rFonts w:ascii="Century Gothic" w:cs="Century Gothic" w:eastAsia="Century Gothic" w:hAnsi="Century Gothic"/>
          <w:color w:val="ff0000"/>
          <w:rtl w:val="0"/>
        </w:rPr>
        <w:t xml:space="preserve"> Try this preferably before support is called. I actually had a user who posted a message to himself that he taped along the edge of his monitor: </w:t>
      </w:r>
      <w:r w:rsidDel="00000000" w:rsidR="00000000" w:rsidRPr="00000000">
        <w:rPr>
          <w:rFonts w:ascii="Century Gothic" w:cs="Century Gothic" w:eastAsia="Century Gothic" w:hAnsi="Century Gothic"/>
          <w:i w:val="1"/>
          <w:iCs w:val="1"/>
          <w:color w:val="ff0000"/>
          <w:rtl w:val="0"/>
        </w:rPr>
        <w:t xml:space="preserve">Reboot first, call Joe second.</w:t>
      </w:r>
      <w:r w:rsidDel="00000000" w:rsidR="00000000" w:rsidRPr="00000000">
        <w:rPr>
          <w:rFonts w:ascii="Century Gothic" w:cs="Century Gothic" w:eastAsia="Century Gothic" w:hAnsi="Century Gothic"/>
          <w:color w:val="ff0000"/>
          <w:rtl w:val="0"/>
        </w:rPr>
        <w:t xml:space="preserve"> Of course, on one hand, there's the situation where a reboot actually fixes a problem. On the other hand, however, requiring a reboot might really be a symptom of a deeper underlying problem. Rebooting once and being done with it is one thing, but if it becomes necessary to reboot too frequently to fix the same problem, then digging a little deeper to find the underlying problem would be required.</w:t>
      </w:r>
    </w:p>
    <w:p w:rsidR="00000000" w:rsidDel="00000000" w:rsidP="00000000" w:rsidRDefault="00000000" w:rsidRPr="00000000" w14:paraId="000003CC">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Replicate the problem or issue: </w:t>
      </w:r>
      <w:r w:rsidDel="00000000" w:rsidR="00000000" w:rsidRPr="00000000">
        <w:rPr>
          <w:rFonts w:ascii="Century Gothic" w:cs="Century Gothic" w:eastAsia="Century Gothic" w:hAnsi="Century Gothic"/>
          <w:color w:val="ff0000"/>
          <w:rtl w:val="0"/>
        </w:rPr>
        <w:t xml:space="preserve">Make the problem happen again, see the error message, etc. Experience the problem yourself to get a better feel. </w:t>
      </w:r>
    </w:p>
    <w:p w:rsidR="00000000" w:rsidDel="00000000" w:rsidP="00000000" w:rsidRDefault="00000000" w:rsidRPr="00000000" w14:paraId="000003CD">
      <w:pPr>
        <w:shd w:fill="ffffff" w:val="clea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Retrace user steps that led up to the problem:</w:t>
      </w:r>
      <w:r w:rsidDel="00000000" w:rsidR="00000000" w:rsidRPr="00000000">
        <w:rPr>
          <w:rFonts w:ascii="Century Gothic" w:cs="Century Gothic" w:eastAsia="Century Gothic" w:hAnsi="Century Gothic"/>
          <w:color w:val="ff0000"/>
          <w:rtl w:val="0"/>
        </w:rPr>
        <w:t xml:space="preserve"> What did the user do immediately leading up to the problem? What was changed? What was installed (or uninstalled)? The answer is usually, </w:t>
      </w:r>
      <w:r w:rsidDel="00000000" w:rsidR="00000000" w:rsidRPr="00000000">
        <w:rPr>
          <w:rFonts w:ascii="Century Gothic" w:cs="Century Gothic" w:eastAsia="Century Gothic" w:hAnsi="Century Gothic"/>
          <w:i w:val="1"/>
          <w:iCs w:val="1"/>
          <w:color w:val="ff0000"/>
          <w:rtl w:val="0"/>
        </w:rPr>
        <w:t xml:space="preserve">“I did nothing different,” </w:t>
      </w:r>
      <w:r w:rsidDel="00000000" w:rsidR="00000000" w:rsidRPr="00000000">
        <w:rPr>
          <w:rFonts w:ascii="Century Gothic" w:cs="Century Gothic" w:eastAsia="Century Gothic" w:hAnsi="Century Gothic"/>
          <w:color w:val="ff0000"/>
          <w:rtl w:val="0"/>
        </w:rPr>
        <w:t xml:space="preserve">or something along those lines. But it's amazing how often we actually can identify that </w:t>
      </w:r>
      <w:r w:rsidDel="00000000" w:rsidR="00000000" w:rsidRPr="00000000">
        <w:rPr>
          <w:rFonts w:ascii="Century Gothic" w:cs="Century Gothic" w:eastAsia="Century Gothic" w:hAnsi="Century Gothic"/>
          <w:i w:val="1"/>
          <w:iCs w:val="1"/>
          <w:color w:val="ff0000"/>
          <w:rtl w:val="0"/>
        </w:rPr>
        <w:t xml:space="preserve">something</w:t>
      </w:r>
      <w:r w:rsidDel="00000000" w:rsidR="00000000" w:rsidRPr="00000000">
        <w:rPr>
          <w:rFonts w:ascii="Century Gothic" w:cs="Century Gothic" w:eastAsia="Century Gothic" w:hAnsi="Century Gothic"/>
          <w:color w:val="ff0000"/>
          <w:rtl w:val="0"/>
        </w:rPr>
        <w:t xml:space="preserve"> really was changed by simply asking questions of the user.</w:t>
      </w:r>
    </w:p>
    <w:p w:rsidR="00000000" w:rsidDel="00000000" w:rsidP="00000000" w:rsidRDefault="00000000" w:rsidRPr="00000000" w14:paraId="000003CE">
      <w:pPr>
        <w:spacing w:line="360" w:lineRule="auto"/>
        <w:rPr>
          <w:rFonts w:ascii="Century Gothic" w:cs="Century Gothic" w:eastAsia="Century Gothic" w:hAnsi="Century Gothic"/>
          <w:color w:val="ff0000"/>
          <w:sz w:val="24"/>
          <w:szCs w:val="24"/>
        </w:rPr>
      </w:pPr>
      <w:r w:rsidDel="00000000" w:rsidR="00000000" w:rsidRPr="00000000">
        <w:rPr>
          <w:rtl w:val="0"/>
        </w:rPr>
      </w:r>
    </w:p>
    <w:tbl>
      <w:tblPr>
        <w:tblStyle w:val="Table28"/>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D3">
            <w:pPr>
              <w:spacing w:after="0"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Briefly discuss h</w:t>
            </w:r>
            <w:r w:rsidDel="00000000" w:rsidR="00000000" w:rsidRPr="00000000">
              <w:rPr>
                <w:rFonts w:ascii="Century Gothic" w:cs="Century Gothic" w:eastAsia="Century Gothic" w:hAnsi="Century Gothic"/>
                <w:b w:val="1"/>
                <w:bCs w:val="1"/>
                <w:sz w:val="24"/>
                <w:szCs w:val="24"/>
                <w:rtl w:val="0"/>
              </w:rPr>
              <w:t xml:space="preserve">ow to trail and monitor solutions for effectiveness?</w:t>
            </w:r>
          </w:p>
        </w:tc>
        <w:tc>
          <w:tcP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Suppose that an employee in the tourism book company example asks you to solve a problem he is having with his mouse. The roller is not working smoothly, so the pointer on the employee’s screen is difficult to move around. You remove the roller from the mouse and clean it. When you return it to the employee, he is happy with the way the mouse works. But two weeks later, he reports the same problem to you again. He says that the mouse has not working properly for a few days. You know that the roller could not have become dirty in such a short time. When you investigate the problem again, you find that the cable is faulty. So you replace the mouse with a new one.</w:t>
      </w:r>
    </w:p>
    <w:tbl>
      <w:tblPr>
        <w:tblStyle w:val="Table29"/>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D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D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D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D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3D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Why is it useful to </w:t>
            </w:r>
            <w:r w:rsidDel="00000000" w:rsidR="00000000" w:rsidRPr="00000000">
              <w:rPr>
                <w:rFonts w:ascii="Century Gothic" w:cs="Century Gothic" w:eastAsia="Century Gothic" w:hAnsi="Century Gothic"/>
                <w:b w:val="1"/>
                <w:bCs w:val="1"/>
                <w:sz w:val="24"/>
                <w:szCs w:val="24"/>
                <w:rtl w:val="0"/>
              </w:rPr>
              <w:t xml:space="preserve">standardise a solution?</w:t>
            </w:r>
            <w:r w:rsidDel="00000000" w:rsidR="00000000" w:rsidRPr="00000000">
              <w:rPr>
                <w:rtl w:val="0"/>
              </w:rPr>
            </w:r>
          </w:p>
        </w:tc>
        <w:tc>
          <w:tcPr>
            <w:vAlign w:val="center"/>
          </w:tcPr>
          <w:p w:rsidR="00000000" w:rsidDel="00000000" w:rsidP="00000000" w:rsidRDefault="00000000" w:rsidRPr="00000000" w14:paraId="000003DC">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you standardise a solution to a problem, you are saying: This way of solving a problem works the best. So I am going to use it to solve all problems of this type.</w:t>
      </w:r>
    </w:p>
    <w:p w:rsidR="00000000" w:rsidDel="00000000" w:rsidP="00000000" w:rsidRDefault="00000000" w:rsidRPr="00000000" w14:paraId="000003D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good example of a standardised solution can be found in any supermarket. As you know, eggs break very easily. So to make sure that it does not sell broken eggs to its customers, the supermarket packs them in to special protective boxes. This means that the egg packaging has been standardised. When you standardise something, you make it the Same as a group of other things. School uniforms, for example are way of standardising the clothes that children wear to school. </w:t>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tbl>
      <w:tblPr>
        <w:tblStyle w:val="Table30"/>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E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E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E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E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p w:rsidR="00000000" w:rsidDel="00000000" w:rsidP="00000000" w:rsidRDefault="00000000" w:rsidRPr="00000000" w14:paraId="000003E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the procedure to report a computer problem?</w:t>
            </w:r>
          </w:p>
        </w:tc>
        <w:tc>
          <w:tcPr>
            <w:vAlign w:val="center"/>
          </w:tcPr>
          <w:p w:rsidR="00000000" w:rsidDel="00000000" w:rsidP="00000000" w:rsidRDefault="00000000" w:rsidRPr="00000000" w14:paraId="000003E6">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report the resolution of a computer problem to a user, you would tell the user exactly what you did to repair the computer. You would mention which parts you replaced and which parts you repaired or serviced. In particular, you would mention how what you did to the computer has solved the problem.</w:t>
      </w:r>
    </w:p>
    <w:tbl>
      <w:tblPr>
        <w:tblStyle w:val="Table31"/>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E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E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E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E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w:t>
            </w:r>
          </w:p>
        </w:tc>
        <w:tc>
          <w:tcPr/>
          <w:p w:rsidR="00000000" w:rsidDel="00000000" w:rsidP="00000000" w:rsidRDefault="00000000" w:rsidRPr="00000000" w14:paraId="000003E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 would you handle unsolved computer problems?</w:t>
            </w:r>
          </w:p>
        </w:tc>
        <w:tc>
          <w:tcPr>
            <w:vAlign w:val="center"/>
          </w:tcPr>
          <w:p w:rsidR="00000000" w:rsidDel="00000000" w:rsidP="00000000" w:rsidRDefault="00000000" w:rsidRPr="00000000" w14:paraId="000003EE">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E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are not able to fix a user’s computer problem, find out who can. Contact that person before you phone the user. If possible, arrange to have the computer looked at by an expect as soon as possible so that you can give the user as much information as possible when you phone him or her. If you put in some extra effort for unresolved problems, users will be satisfied that you do everything you can to get their computers fixed.</w:t>
      </w:r>
    </w:p>
    <w:p w:rsidR="00000000" w:rsidDel="00000000" w:rsidP="00000000" w:rsidRDefault="00000000" w:rsidRPr="00000000" w14:paraId="000003F0">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1">
      <w:pP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2">
      <w:pPr>
        <w:spacing w:line="36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3F3">
      <w:pPr>
        <w:spacing w:line="360" w:lineRule="auto"/>
        <w:rPr>
          <w:rFonts w:ascii="Century Gothic" w:cs="Century Gothic" w:eastAsia="Century Gothic" w:hAnsi="Century Gothic"/>
          <w:color w:val="ff0000"/>
          <w:sz w:val="24"/>
          <w:szCs w:val="24"/>
        </w:rPr>
      </w:pPr>
      <w:r w:rsidDel="00000000" w:rsidR="00000000" w:rsidRPr="00000000">
        <w:rPr>
          <w:rtl w:val="0"/>
        </w:rPr>
      </w:r>
    </w:p>
    <w:sectPr>
      <w:headerReference r:id="rId11" w:type="default"/>
      <w:footerReference r:id="rId12" w:type="default"/>
      <w:type w:val="nextPage"/>
      <w:pgSz w:h="16838" w:w="11906" w:orient="portrait"/>
      <w:pgMar w:bottom="1440" w:top="1440" w:left="1440" w:right="84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jp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