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sz w:val="28"/>
          <w:szCs w:val="28"/>
        </w:rPr>
      </w:pPr>
      <w:bookmarkStart w:colFirst="0" w:colLast="0" w:name="_eja1siei8az8"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SAQA:7468</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color w:val="ffffff"/>
                <w:sz w:val="32"/>
                <w:szCs w:val="32"/>
                <w:rtl w:val="0"/>
              </w:rPr>
              <w:t xml:space="preserve">USE MATHEMATICS TO INVESTIGATE AND MONITOR THE FINANCIAL ASPECTS OF PERSONAL, BUSINESS, NATIONAL AND INTERNATIONAL ISSUES</w:t>
            </w:r>
            <w:r w:rsidDel="00000000" w:rsidR="00000000" w:rsidRPr="00000000">
              <w:rPr>
                <w:rFonts w:ascii="Century Gothic" w:cs="Century Gothic" w:eastAsia="Century Gothic" w:hAnsi="Century Gothic"/>
                <w:b w:val="1"/>
                <w:bCs w:val="1"/>
                <w:color w:val="ffffff"/>
                <w:sz w:val="36"/>
                <w:szCs w:val="36"/>
                <w:rtl w:val="0"/>
              </w:rPr>
              <w:t xml:space="preserve"> </w:t>
            </w:r>
            <w:r w:rsidDel="00000000" w:rsidR="00000000" w:rsidRPr="00000000">
              <w:rPr>
                <w:rtl w:val="0"/>
              </w:rPr>
            </w:r>
          </w:p>
        </w:tc>
      </w:tr>
    </w:tbl>
    <w:p w:rsidR="00000000" w:rsidDel="00000000" w:rsidP="00000000" w:rsidRDefault="00000000" w:rsidRPr="00000000" w14:paraId="00000007">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rPr>
          <w:rFonts w:ascii="Century Gothic" w:cs="Century Gothic" w:eastAsia="Century Gothic" w:hAnsi="Century Gothic"/>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5">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FULL NAME &amp; SURNAME</w:t>
            </w:r>
          </w:p>
        </w:tc>
        <w:tc>
          <w:tcPr/>
          <w:p w:rsidR="00000000" w:rsidDel="00000000" w:rsidP="00000000" w:rsidRDefault="00000000" w:rsidRPr="00000000" w14:paraId="00000016">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7">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ID NUMBER:</w:t>
            </w:r>
          </w:p>
        </w:tc>
        <w:tc>
          <w:tcPr/>
          <w:p w:rsidR="00000000" w:rsidDel="00000000" w:rsidP="00000000" w:rsidRDefault="00000000" w:rsidRPr="00000000" w14:paraId="00000018">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9">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 OF ASSESSOR</w:t>
            </w:r>
          </w:p>
        </w:tc>
        <w:tc>
          <w:tcPr/>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 OF ASSESSMENT</w:t>
            </w:r>
          </w:p>
        </w:tc>
        <w:tc>
          <w:tcPr/>
          <w:p w:rsidR="00000000" w:rsidDel="00000000" w:rsidP="00000000" w:rsidRDefault="00000000" w:rsidRPr="00000000" w14:paraId="0000001C">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D">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VENUE</w:t>
            </w:r>
          </w:p>
        </w:tc>
        <w:tc>
          <w:tcPr/>
          <w:p w:rsidR="00000000" w:rsidDel="00000000" w:rsidP="00000000" w:rsidRDefault="00000000" w:rsidRPr="00000000" w14:paraId="0000001E">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6">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ACHIEVED</w:t>
            </w:r>
          </w:p>
        </w:tc>
        <w:tc>
          <w:tcPr>
            <w:shd w:fill="bfbfbf" w:val="clear"/>
          </w:tcPr>
          <w:p w:rsidR="00000000" w:rsidDel="00000000" w:rsidP="00000000" w:rsidRDefault="00000000" w:rsidRPr="00000000" w14:paraId="00000027">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8">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KNOWLEDGE</w:t>
            </w:r>
          </w:p>
        </w:tc>
        <w:tc>
          <w:tcPr/>
          <w:p w:rsidR="00000000" w:rsidDel="00000000" w:rsidP="00000000" w:rsidRDefault="00000000" w:rsidRPr="00000000" w14:paraId="00000029">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A">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B">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SKILLS</w:t>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3">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5">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36">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Fonts w:ascii="Century Gothic" w:cs="Century Gothic" w:eastAsia="Century Gothic" w:hAnsi="Century Gothic"/>
          <w:b w:val="1"/>
          <w:bCs w:val="1"/>
          <w:sz w:val="28"/>
          <w:szCs w:val="28"/>
          <w:rtl w:val="0"/>
        </w:rPr>
        <w:t xml:space="preserve">ASSESSMENT PACK</w:t>
      </w:r>
    </w:p>
    <w:p w:rsidR="00000000" w:rsidDel="00000000" w:rsidP="00000000" w:rsidRDefault="00000000" w:rsidRPr="00000000" w14:paraId="0000003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8">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9">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4A">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1">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5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D">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6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F">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08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1">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Learnership agreement no:</w:t>
            </w:r>
          </w:p>
          <w:p w:rsidR="00000000" w:rsidDel="00000000" w:rsidP="00000000" w:rsidRDefault="00000000" w:rsidRPr="00000000" w14:paraId="0000009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6">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7">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D8">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DF">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9">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EA">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1">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F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D">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0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F">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0">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1">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B">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C">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16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E">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17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0">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19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2">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A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C">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9">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A">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jc w:val="center"/>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6" name=""/>
                      <a:graphic>
                        <a:graphicData uri="http://schemas.microsoft.com/office/word/2010/wordprocessingShape">
                          <wps:wsp>
                            <wps:cNvSpPr/>
                            <wps:cNvPr id="7" name="Shape 7"/>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0">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B">
      <w:pPr>
        <w:jc w:val="center"/>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8" name=""/>
                      <a:graphic>
                        <a:graphicData uri="http://schemas.microsoft.com/office/word/2010/wordprocessingShape">
                          <wps:wsp>
                            <wps:cNvSpPr/>
                            <wps:cNvPr id="9" name="Shape 9"/>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4">
      <w:pPr>
        <w:pBdr>
          <w:bottom w:color="000000" w:space="1" w:sz="4" w:val="single"/>
        </w:pBdr>
        <w:shd w:fill="bfbfbf" w:val="clea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15">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6">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17">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p>
    <w:p w:rsidR="00000000" w:rsidDel="00000000" w:rsidP="00000000" w:rsidRDefault="00000000" w:rsidRPr="00000000" w14:paraId="00000219">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A">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B">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C">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D">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E">
      <w:pPr>
        <w:spacing w:after="0" w:line="360" w:lineRule="auto"/>
        <w:ind w:left="720"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♦Award credits to the NQF to learners who are able to start and run their businesses.</w:t>
      </w:r>
    </w:p>
    <w:p w:rsidR="00000000" w:rsidDel="00000000" w:rsidP="00000000" w:rsidRDefault="00000000" w:rsidRPr="00000000" w14:paraId="0000021F">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0">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21">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2">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23">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knowledge, comprehension and application of language at NQF 03.</w:t>
      </w:r>
    </w:p>
    <w:p w:rsidR="00000000" w:rsidDel="00000000" w:rsidP="00000000" w:rsidRDefault="00000000" w:rsidRPr="00000000" w14:paraId="00000224">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5">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26">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7">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28">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and/or/verbal questioning</w:t>
      </w:r>
    </w:p>
    <w:p w:rsidR="00000000" w:rsidDel="00000000" w:rsidP="00000000" w:rsidRDefault="00000000" w:rsidRPr="00000000" w14:paraId="00000229">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sample and on site assessment</w:t>
      </w:r>
    </w:p>
    <w:p w:rsidR="00000000" w:rsidDel="00000000" w:rsidP="00000000" w:rsidRDefault="00000000" w:rsidRPr="00000000" w14:paraId="0000022A">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B">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2C">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D">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E">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operatingprocedures to assess the evidence received from the learner.</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commentsor questions on the evidence assessed.</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assessmentquestionnaire.</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agreea date, time and venue.</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4">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35">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36">
      <w:pPr>
        <w:spacing w:after="0" w:line="360"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37">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3A">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F">
      <w:pPr>
        <w:spacing w:after="0" w:line="360" w:lineRule="auto"/>
        <w:jc w:val="left"/>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40">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41">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9">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4A">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eachsection on the Assignment Sheets. In addition to this, you are required to write asummary overall feedback on the Assessment Guide.</w:t>
      </w:r>
    </w:p>
    <w:p w:rsidR="00000000" w:rsidDel="00000000" w:rsidP="00000000" w:rsidRDefault="00000000" w:rsidRPr="00000000" w14:paraId="000002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Competent”rating.</w:t>
      </w:r>
    </w:p>
    <w:p w:rsidR="00000000" w:rsidDel="00000000" w:rsidP="00000000" w:rsidRDefault="00000000" w:rsidRPr="00000000" w14:paraId="000002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appealagainst your decision.</w:t>
      </w:r>
    </w:p>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personresponsible for the quality assurance of assessment tools.</w:t>
      </w:r>
    </w:p>
    <w:p w:rsidR="00000000" w:rsidDel="00000000" w:rsidP="00000000" w:rsidRDefault="00000000" w:rsidRPr="00000000" w14:paraId="000002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withthe feedback.</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55">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6">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57">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Plan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Checklist</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Policy (including Appeals)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Matrix</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Instruments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Guide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workbook</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pack</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3">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64">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Comments</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♦Feedback Report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8">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69">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A">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tobe included by the assessor on an individual basis.</w:t>
      </w:r>
    </w:p>
    <w:p w:rsidR="00000000" w:rsidDel="00000000" w:rsidP="00000000" w:rsidRDefault="00000000" w:rsidRPr="00000000" w14:paraId="0000026B">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C">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learnerand assessor. The assessor will take control of the completed assessment instrumentsand will file them under the tab for Assessment Evidence.</w:t>
      </w:r>
    </w:p>
    <w:p w:rsidR="00000000" w:rsidDel="00000000" w:rsidP="00000000" w:rsidRDefault="00000000" w:rsidRPr="00000000" w14:paraId="0000026D">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E">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forthree months after endorsement by SETAand will then be returned to the learner.</w:t>
      </w:r>
    </w:p>
    <w:p w:rsidR="00000000" w:rsidDel="00000000" w:rsidP="00000000" w:rsidRDefault="00000000" w:rsidRPr="00000000" w14:paraId="0000026F">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70">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71">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SETAand described by the provider’sQuality Management System will be followed.</w:t>
      </w:r>
    </w:p>
    <w:p w:rsidR="00000000" w:rsidDel="00000000" w:rsidP="00000000" w:rsidRDefault="00000000" w:rsidRPr="00000000" w14:paraId="00000273">
      <w:pPr>
        <w:spacing w:after="0" w:lineRule="auto"/>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4">
      <w:pPr>
        <w:jc w:val="center"/>
        <w:rPr>
          <w:rFonts w:ascii="Century Gothic" w:cs="Century Gothic" w:eastAsia="Century Gothic" w:hAnsi="Century Gothic"/>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5">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7" name=""/>
                      <a:graphic>
                        <a:graphicData uri="http://schemas.microsoft.com/office/word/2010/wordprocessingShape">
                          <wps:wsp>
                            <wps:cNvSpPr/>
                            <wps:cNvPr id="8" name="Shape 8"/>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6">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
                <a:graphic>
                  <a:graphicData uri="http://schemas.microsoft.com/office/word/2010/wordprocessingShape">
                    <wps:wsp>
                      <wps:cNvSpPr/>
                      <wps:cNvPr id="10" name="Shape 10"/>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1">
      <w:pPr>
        <w:jc w:val="center"/>
        <w:rPr>
          <w:rFonts w:ascii="Century Gothic" w:cs="Century Gothic" w:eastAsia="Century Gothic" w:hAnsi="Century Gothic"/>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2">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3" name=""/>
                      <a:graphic>
                        <a:graphicData uri="http://schemas.microsoft.com/office/word/2010/wordprocessingShape">
                          <wps:wsp>
                            <wps:cNvSpPr/>
                            <wps:cNvPr id="4" name="Shape 4"/>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5">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6">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7">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9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9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9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3">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A4">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8">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A9">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AB">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B8">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BF">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4">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C9">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w:t>
            </w:r>
          </w:p>
          <w:p w:rsidR="00000000" w:rsidDel="00000000" w:rsidP="00000000" w:rsidRDefault="00000000" w:rsidRPr="00000000" w14:paraId="000002C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CC">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0">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LANGUAGE MEDIUM</w:t>
            </w:r>
          </w:p>
          <w:p w:rsidR="00000000" w:rsidDel="00000000" w:rsidP="00000000" w:rsidRDefault="00000000" w:rsidRPr="00000000" w14:paraId="000002D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7">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D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E9">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OBSERVATION</w:t>
            </w:r>
          </w:p>
        </w:tc>
        <w:tc>
          <w:tcPr>
            <w:gridSpan w:val="5"/>
            <w:shd w:fill="bfbfbf" w:val="clear"/>
          </w:tcPr>
          <w:p w:rsidR="00000000" w:rsidDel="00000000" w:rsidP="00000000" w:rsidRDefault="00000000" w:rsidRPr="00000000" w14:paraId="000002EC">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ORAL</w:t>
            </w:r>
          </w:p>
        </w:tc>
        <w:tc>
          <w:tcPr>
            <w:gridSpan w:val="4"/>
            <w:shd w:fill="bfbfbf" w:val="clear"/>
          </w:tcPr>
          <w:p w:rsidR="00000000" w:rsidDel="00000000" w:rsidP="00000000" w:rsidRDefault="00000000" w:rsidRPr="00000000" w14:paraId="000002F1">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F7">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8">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C">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D">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300">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1">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303">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304">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308">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309">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30C">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0D">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E">
      <w:pP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1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1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3">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4">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5">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16">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following issues.</w:t>
            </w:r>
          </w:p>
          <w:p w:rsidR="00000000" w:rsidDel="00000000" w:rsidP="00000000" w:rsidRDefault="00000000" w:rsidRPr="00000000" w14:paraId="00000317">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unit standard that will be assessed</w:t>
            </w:r>
          </w:p>
          <w:p w:rsidR="00000000" w:rsidDel="00000000" w:rsidP="00000000" w:rsidRDefault="00000000" w:rsidRPr="00000000" w14:paraId="000003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time, venue and process to be followed during the assessment.</w:t>
            </w:r>
          </w:p>
          <w:p w:rsidR="00000000" w:rsidDel="00000000" w:rsidP="00000000" w:rsidRDefault="00000000" w:rsidRPr="00000000" w14:paraId="000003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tools to be used for the assessment.</w:t>
            </w:r>
          </w:p>
          <w:p w:rsidR="00000000" w:rsidDel="00000000" w:rsidP="00000000" w:rsidRDefault="00000000" w:rsidRPr="00000000" w14:paraId="000003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assessment plan</w:t>
            </w:r>
          </w:p>
          <w:p w:rsidR="00000000" w:rsidDel="00000000" w:rsidP="00000000" w:rsidRDefault="00000000" w:rsidRPr="00000000" w14:paraId="000003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1D">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E">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F">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20">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role of all involved during the assessment</w:t>
            </w:r>
          </w:p>
          <w:p w:rsidR="00000000" w:rsidDel="00000000" w:rsidP="00000000" w:rsidRDefault="00000000" w:rsidRPr="00000000" w14:paraId="0000032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process.</w:t>
            </w:r>
            <w:r w:rsidDel="00000000" w:rsidR="00000000" w:rsidRPr="00000000">
              <w:rPr>
                <w:rtl w:val="0"/>
              </w:rPr>
            </w:r>
          </w:p>
        </w:tc>
        <w:tc>
          <w:tcPr/>
          <w:p w:rsidR="00000000" w:rsidDel="00000000" w:rsidP="00000000" w:rsidRDefault="00000000" w:rsidRPr="00000000" w14:paraId="00000322">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3">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4">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Identify possible barriers and or disabilities</w:t>
            </w:r>
          </w:p>
          <w:p w:rsidR="00000000" w:rsidDel="00000000" w:rsidP="00000000" w:rsidRDefault="00000000" w:rsidRPr="00000000" w14:paraId="0000032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of the learner.</w:t>
            </w:r>
            <w:r w:rsidDel="00000000" w:rsidR="00000000" w:rsidRPr="00000000">
              <w:rPr>
                <w:rtl w:val="0"/>
              </w:rPr>
            </w:r>
          </w:p>
        </w:tc>
        <w:tc>
          <w:tcPr/>
          <w:p w:rsidR="00000000" w:rsidDel="00000000" w:rsidP="00000000" w:rsidRDefault="00000000" w:rsidRPr="00000000" w14:paraId="00000326">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7">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the meaning and application of</w:t>
            </w:r>
          </w:p>
          <w:p w:rsidR="00000000" w:rsidDel="00000000" w:rsidP="00000000" w:rsidRDefault="00000000" w:rsidRPr="00000000" w14:paraId="0000032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RPL.</w:t>
            </w:r>
            <w:r w:rsidDel="00000000" w:rsidR="00000000" w:rsidRPr="00000000">
              <w:rPr>
                <w:rtl w:val="0"/>
              </w:rPr>
            </w:r>
          </w:p>
        </w:tc>
        <w:tc>
          <w:tcPr/>
          <w:p w:rsidR="00000000" w:rsidDel="00000000" w:rsidP="00000000" w:rsidRDefault="00000000" w:rsidRPr="00000000" w14:paraId="0000032A">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B">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C">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discuss and provide one complete</w:t>
            </w:r>
          </w:p>
          <w:p w:rsidR="00000000" w:rsidDel="00000000" w:rsidP="00000000" w:rsidRDefault="00000000" w:rsidRPr="00000000" w14:paraId="0000032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of the Appeals process documentation.</w:t>
            </w:r>
            <w:r w:rsidDel="00000000" w:rsidR="00000000" w:rsidRPr="00000000">
              <w:rPr>
                <w:rtl w:val="0"/>
              </w:rPr>
            </w:r>
          </w:p>
        </w:tc>
        <w:tc>
          <w:tcPr/>
          <w:p w:rsidR="00000000" w:rsidDel="00000000" w:rsidP="00000000" w:rsidRDefault="00000000" w:rsidRPr="00000000" w14:paraId="0000032E">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F">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0">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when final results</w:t>
            </w:r>
          </w:p>
          <w:p w:rsidR="00000000" w:rsidDel="00000000" w:rsidP="00000000" w:rsidRDefault="00000000" w:rsidRPr="00000000" w14:paraId="00000331">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will be available and how feedback will be</w:t>
            </w:r>
          </w:p>
          <w:p w:rsidR="00000000" w:rsidDel="00000000" w:rsidP="00000000" w:rsidRDefault="00000000" w:rsidRPr="00000000" w14:paraId="0000033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provided.</w:t>
            </w:r>
            <w:r w:rsidDel="00000000" w:rsidR="00000000" w:rsidRPr="00000000">
              <w:rPr>
                <w:rtl w:val="0"/>
              </w:rPr>
            </w:r>
          </w:p>
        </w:tc>
        <w:tc>
          <w:tcPr/>
          <w:p w:rsidR="00000000" w:rsidDel="00000000" w:rsidP="00000000" w:rsidRDefault="00000000" w:rsidRPr="00000000" w14:paraId="00000333">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4">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5">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Discuss previous assessment results if</w:t>
            </w:r>
          </w:p>
          <w:p w:rsidR="00000000" w:rsidDel="00000000" w:rsidP="00000000" w:rsidRDefault="00000000" w:rsidRPr="00000000" w14:paraId="00000336">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applicable.</w:t>
            </w:r>
          </w:p>
        </w:tc>
        <w:tc>
          <w:tcPr/>
          <w:p w:rsidR="00000000" w:rsidDel="00000000" w:rsidP="00000000" w:rsidRDefault="00000000" w:rsidRPr="00000000" w14:paraId="00000337">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8">
            <w:pP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39">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3A">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3B">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C">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beassessed against the criteria, which have been set to the applicable unit standards. The criteria havebeen discussed with me, and the procedures and purpose of the assessment has been clearly explainedto me.</w:t>
      </w:r>
    </w:p>
    <w:p w:rsidR="00000000" w:rsidDel="00000000" w:rsidP="00000000" w:rsidRDefault="00000000" w:rsidRPr="00000000" w14:paraId="0000033D">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E">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tome to prepare myself for the assessment to be fair.</w:t>
      </w:r>
    </w:p>
    <w:p w:rsidR="00000000" w:rsidDel="00000000" w:rsidP="00000000" w:rsidRDefault="00000000" w:rsidRPr="00000000" w14:paraId="0000033F">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0">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theassessment of the evidence provided by me and that I have free access to the appeals procedures attachedto this assessment pack. I understand that I have the right to be accompanied by another personduring all procedures, and that I have free access to the Training Division of SBV’S Health and SafetyProcedures- filed at the offices.</w:t>
      </w:r>
    </w:p>
    <w:p w:rsidR="00000000" w:rsidDel="00000000" w:rsidP="00000000" w:rsidRDefault="00000000" w:rsidRPr="00000000" w14:paraId="00000341">
      <w:pPr>
        <w:spacing w:after="0" w:line="276" w:lineRule="auto"/>
        <w:rPr>
          <w:rFonts w:ascii="Century Gothic" w:cs="Century Gothic" w:eastAsia="Century Gothic" w:hAnsi="Century Gothic"/>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2">
            <w:pPr>
              <w:spacing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43">
            <w:pPr>
              <w:spacing w:line="276" w:lineRule="auto"/>
              <w:rPr>
                <w:rFonts w:ascii="Century Gothic" w:cs="Century Gothic" w:eastAsia="Century Gothic" w:hAnsi="Century Gothic"/>
                <w:b w:val="1"/>
                <w:bCs w:val="1"/>
                <w:sz w:val="24"/>
                <w:szCs w:val="24"/>
              </w:rPr>
            </w:pPr>
            <w:r w:rsidDel="00000000" w:rsidR="00000000" w:rsidRPr="00000000">
              <w:rPr>
                <w:rtl w:val="0"/>
              </w:rPr>
            </w:r>
          </w:p>
        </w:tc>
        <w:tc>
          <w:tcPr/>
          <w:p w:rsidR="00000000" w:rsidDel="00000000" w:rsidP="00000000" w:rsidRDefault="00000000" w:rsidRPr="00000000" w14:paraId="00000344">
            <w:pPr>
              <w:spacing w:line="276" w:lineRule="auto"/>
              <w:rPr>
                <w:rFonts w:ascii="Century Gothic" w:cs="Century Gothic" w:eastAsia="Century Gothic" w:hAnsi="Century Gothic"/>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45">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Signature of learner</w:t>
            </w:r>
          </w:p>
        </w:tc>
        <w:tc>
          <w:tcPr>
            <w:shd w:fill="bfbfbf" w:val="clear"/>
          </w:tcPr>
          <w:p w:rsidR="00000000" w:rsidDel="00000000" w:rsidP="00000000" w:rsidRDefault="00000000" w:rsidRPr="00000000" w14:paraId="00000346">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r>
    </w:tbl>
    <w:p w:rsidR="00000000" w:rsidDel="00000000" w:rsidP="00000000" w:rsidRDefault="00000000" w:rsidRPr="00000000" w14:paraId="00000347">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8">
      <w:pPr>
        <w:jc w:val="center"/>
        <w:rPr>
          <w:rFonts w:ascii="Century Gothic" w:cs="Century Gothic" w:eastAsia="Century Gothic" w:hAnsi="Century Gothic"/>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9">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5" name=""/>
                      <a:graphic>
                        <a:graphicData uri="http://schemas.microsoft.com/office/word/2010/wordprocessingShape">
                          <wps:wsp>
                            <wps:cNvSpPr/>
                            <wps:cNvPr id="6" name="Shape 6"/>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A">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4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5">
      <w:pPr>
        <w:jc w:val="center"/>
        <w:rPr>
          <w:rFonts w:ascii="Century Gothic" w:cs="Century Gothic" w:eastAsia="Century Gothic" w:hAnsi="Century Gothic"/>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6">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2" name=""/>
                      <a:graphic>
                        <a:graphicData uri="http://schemas.microsoft.com/office/word/2010/wordprocessingShape">
                          <wps:wsp>
                            <wps:cNvSpPr/>
                            <wps:cNvPr id="3" name="Shape 3"/>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8">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9">
      <w:pP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5A">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5B">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5C">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w:t>
            </w:r>
          </w:p>
          <w:p w:rsidR="00000000" w:rsidDel="00000000" w:rsidP="00000000" w:rsidRDefault="00000000" w:rsidRPr="00000000" w14:paraId="0000035D">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be read in conjunction with the formative assessment instruments</w:t>
            </w:r>
          </w:p>
          <w:p w:rsidR="00000000" w:rsidDel="00000000" w:rsidP="00000000" w:rsidRDefault="00000000" w:rsidRPr="00000000" w14:paraId="0000035E">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contained in the learner workbook. Both formative</w:t>
            </w:r>
          </w:p>
          <w:p w:rsidR="00000000" w:rsidDel="00000000" w:rsidP="00000000" w:rsidRDefault="00000000" w:rsidRPr="00000000" w14:paraId="0000035F">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(workbook) and summative assessments are to be retained</w:t>
            </w:r>
          </w:p>
          <w:p w:rsidR="00000000" w:rsidDel="00000000" w:rsidP="00000000" w:rsidRDefault="00000000" w:rsidRPr="00000000" w14:paraId="00000360">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 part of the learner’s portfolio of evidence.</w:t>
            </w:r>
          </w:p>
        </w:tc>
      </w:tr>
    </w:tbl>
    <w:p w:rsidR="00000000" w:rsidDel="00000000" w:rsidP="00000000" w:rsidRDefault="00000000" w:rsidRPr="00000000" w14:paraId="0000036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2">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 number of the assessment instruments contained in this assessment are workplaceknowledge based questions.</w:t>
      </w:r>
    </w:p>
    <w:p w:rsidR="00000000" w:rsidDel="00000000" w:rsidP="00000000" w:rsidRDefault="00000000" w:rsidRPr="00000000" w14:paraId="0000036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4">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This means that you will arrange with the learner, a time that is suitable, during which thelearner will complete each questions.</w:t>
      </w:r>
    </w:p>
    <w:p w:rsidR="00000000" w:rsidDel="00000000" w:rsidP="00000000" w:rsidRDefault="00000000" w:rsidRPr="00000000" w14:paraId="00000365">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4"/>
          <w:szCs w:val="24"/>
        </w:rPr>
      </w:pPr>
      <w:r w:rsidDel="00000000" w:rsidR="00000000" w:rsidRPr="00000000">
        <w:rPr>
          <w:rtl w:val="0"/>
        </w:rPr>
      </w:r>
    </w:p>
    <w:tbl>
      <w:tblPr>
        <w:tblStyle w:val="Table1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7">
            <w:pPr>
              <w:spacing w:line="276"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MATHEMATICS IN BUSINESS</w:t>
            </w:r>
          </w:p>
        </w:tc>
      </w:tr>
    </w:tbl>
    <w:p w:rsidR="00000000" w:rsidDel="00000000" w:rsidP="00000000" w:rsidRDefault="00000000" w:rsidRPr="00000000" w14:paraId="00000368">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0"/>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9">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1</w:t>
            </w:r>
          </w:p>
        </w:tc>
      </w:tr>
      <w:tr>
        <w:trPr>
          <w:cantSplit w:val="0"/>
          <w:tblHeader w:val="0"/>
        </w:trPr>
        <w:tc>
          <w:tcPr>
            <w:shd w:fill="bfbfbf" w:val="clear"/>
          </w:tcPr>
          <w:p w:rsidR="00000000" w:rsidDel="00000000" w:rsidP="00000000" w:rsidRDefault="00000000" w:rsidRPr="00000000" w14:paraId="0000036A">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What Does Financial Instruments Mean?</w:t>
            </w:r>
          </w:p>
        </w:tc>
      </w:tr>
    </w:tbl>
    <w:p w:rsidR="00000000" w:rsidDel="00000000" w:rsidP="00000000" w:rsidRDefault="00000000" w:rsidRPr="00000000" w14:paraId="0000036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E">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8F">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2</w:t>
            </w:r>
          </w:p>
        </w:tc>
      </w:tr>
      <w:tr>
        <w:trPr>
          <w:cantSplit w:val="0"/>
          <w:tblHeader w:val="0"/>
        </w:trPr>
        <w:tc>
          <w:tcPr>
            <w:shd w:fill="bfbfbf" w:val="clear"/>
          </w:tcPr>
          <w:p w:rsidR="00000000" w:rsidDel="00000000" w:rsidP="00000000" w:rsidRDefault="00000000" w:rsidRPr="00000000" w14:paraId="00000390">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Work the following example. Using the following budgeting sheet, complete Phillips budget for the month of August 2010, using the information you have been given below. </w:t>
            </w:r>
          </w:p>
        </w:tc>
      </w:tr>
    </w:tbl>
    <w:p w:rsidR="00000000" w:rsidDel="00000000" w:rsidP="00000000" w:rsidRDefault="00000000" w:rsidRPr="00000000" w14:paraId="0000039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9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93">
      <w:pPr>
        <w:spacing w:after="0"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Phillip earns R7 321, 68 per month. His medical aid contribution is R543, 12 per month, his cell phone account is R136, 90 on average per month and the bond repayment for his house is R2 674, 34 per month. Phillip puts R600 per month into a separate wallet for his groceries; water and electricity costs on average R189 per month. His car has been paid off, but insurance costs him R249 per month. Phillip also saves R300 per month for irregular expenses. </w:t>
      </w:r>
    </w:p>
    <w:p w:rsidR="00000000" w:rsidDel="00000000" w:rsidP="00000000" w:rsidRDefault="00000000" w:rsidRPr="00000000" w14:paraId="00000394">
      <w:pPr>
        <w:spacing w:after="0" w:line="360" w:lineRule="auto"/>
        <w:rPr>
          <w:rFonts w:ascii="Century Gothic" w:cs="Century Gothic" w:eastAsia="Century Gothic" w:hAnsi="Century Gothic"/>
          <w:i w:val="1"/>
          <w:iCs w:val="1"/>
        </w:rPr>
      </w:pPr>
      <w:r w:rsidDel="00000000" w:rsidR="00000000" w:rsidRPr="00000000">
        <w:rPr>
          <w:rtl w:val="0"/>
        </w:rPr>
      </w:r>
    </w:p>
    <w:tbl>
      <w:tblPr>
        <w:tblStyle w:val="Table2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77"/>
        <w:gridCol w:w="1668"/>
        <w:gridCol w:w="1586"/>
        <w:gridCol w:w="1611"/>
        <w:tblGridChange w:id="0">
          <w:tblGrid>
            <w:gridCol w:w="4377"/>
            <w:gridCol w:w="1668"/>
            <w:gridCol w:w="1586"/>
            <w:gridCol w:w="1611"/>
          </w:tblGrid>
        </w:tblGridChange>
      </w:tblGrid>
      <w:tr>
        <w:trPr>
          <w:cantSplit w:val="0"/>
          <w:tblHeader w:val="0"/>
        </w:trPr>
        <w:tc>
          <w:tcPr>
            <w:shd w:fill="8db3e2" w:val="clear"/>
          </w:tcPr>
          <w:p w:rsidR="00000000" w:rsidDel="00000000" w:rsidP="00000000" w:rsidRDefault="00000000" w:rsidRPr="00000000" w14:paraId="0000039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Expenses</w:t>
            </w:r>
          </w:p>
        </w:tc>
        <w:tc>
          <w:tcPr>
            <w:shd w:fill="8db3e2" w:val="clear"/>
          </w:tcPr>
          <w:p w:rsidR="00000000" w:rsidDel="00000000" w:rsidP="00000000" w:rsidRDefault="00000000" w:rsidRPr="00000000" w14:paraId="0000039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1</w:t>
            </w:r>
          </w:p>
        </w:tc>
        <w:tc>
          <w:tcPr>
            <w:shd w:fill="8db3e2" w:val="clear"/>
          </w:tcPr>
          <w:p w:rsidR="00000000" w:rsidDel="00000000" w:rsidP="00000000" w:rsidRDefault="00000000" w:rsidRPr="00000000" w14:paraId="0000039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2</w:t>
            </w:r>
          </w:p>
        </w:tc>
        <w:tc>
          <w:tcPr>
            <w:shd w:fill="8db3e2" w:val="clear"/>
          </w:tcPr>
          <w:p w:rsidR="00000000" w:rsidDel="00000000" w:rsidP="00000000" w:rsidRDefault="00000000" w:rsidRPr="00000000" w14:paraId="0000039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3</w:t>
            </w:r>
          </w:p>
        </w:tc>
      </w:tr>
      <w:tr>
        <w:trPr>
          <w:cantSplit w:val="0"/>
          <w:tblHeader w:val="0"/>
        </w:trPr>
        <w:tc>
          <w:tcPr/>
          <w:p w:rsidR="00000000" w:rsidDel="00000000" w:rsidP="00000000" w:rsidRDefault="00000000" w:rsidRPr="00000000" w14:paraId="0000039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Fixed expenses</w:t>
            </w:r>
          </w:p>
        </w:tc>
        <w:tc>
          <w:tcPr/>
          <w:p w:rsidR="00000000" w:rsidDel="00000000" w:rsidP="00000000" w:rsidRDefault="00000000" w:rsidRPr="00000000" w14:paraId="0000039A">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9B">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9C">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Variable expenses</w:t>
            </w:r>
          </w:p>
        </w:tc>
        <w:tc>
          <w:tcPr/>
          <w:p w:rsidR="00000000" w:rsidDel="00000000" w:rsidP="00000000" w:rsidRDefault="00000000" w:rsidRPr="00000000" w14:paraId="0000039E">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9F">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0">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Savings for irregular expenses</w:t>
            </w:r>
          </w:p>
        </w:tc>
        <w:tc>
          <w:tcPr/>
          <w:p w:rsidR="00000000" w:rsidDel="00000000" w:rsidP="00000000" w:rsidRDefault="00000000" w:rsidRPr="00000000" w14:paraId="000003A2">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3">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4">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Emergency expenses</w:t>
            </w:r>
          </w:p>
        </w:tc>
        <w:tc>
          <w:tcPr/>
          <w:p w:rsidR="00000000" w:rsidDel="00000000" w:rsidP="00000000" w:rsidRDefault="00000000" w:rsidRPr="00000000" w14:paraId="000003A6">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7">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8">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expenses</w:t>
            </w:r>
          </w:p>
        </w:tc>
        <w:tc>
          <w:tcPr/>
          <w:p w:rsidR="00000000" w:rsidDel="00000000" w:rsidP="00000000" w:rsidRDefault="00000000" w:rsidRPr="00000000" w14:paraId="000003AA">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B">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C">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income</w:t>
            </w:r>
          </w:p>
        </w:tc>
        <w:tc>
          <w:tcPr/>
          <w:p w:rsidR="00000000" w:rsidDel="00000000" w:rsidP="00000000" w:rsidRDefault="00000000" w:rsidRPr="00000000" w14:paraId="000003AE">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F">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B0">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Money available at the end of the month</w:t>
            </w:r>
          </w:p>
        </w:tc>
        <w:tc>
          <w:tcPr/>
          <w:p w:rsidR="00000000" w:rsidDel="00000000" w:rsidP="00000000" w:rsidRDefault="00000000" w:rsidRPr="00000000" w14:paraId="000003B2">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B3">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B4">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Phillip did not budget for emergency expenses. Do you think this is wise? Explain your answer</w:t>
      </w:r>
    </w:p>
    <w:tbl>
      <w:tblPr>
        <w:tblStyle w:val="Table2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p w:rsidR="00000000" w:rsidDel="00000000" w:rsidP="00000000" w:rsidRDefault="00000000" w:rsidRPr="00000000" w14:paraId="000003B7">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8">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9">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Listening to what you have just said, Phillip decides to add R300 per month for emergency expenses. Please add this expenses to the table and complete it again, using the column named “Cost 2”. </w:t>
      </w:r>
    </w:p>
    <w:p w:rsidR="00000000" w:rsidDel="00000000" w:rsidP="00000000" w:rsidRDefault="00000000" w:rsidRPr="00000000" w14:paraId="000003B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Phillip wants to go on holiday to Cape Town at the end of the year. The cost of the tour, excluding spending money, is R4000. Will Phillip have enough money available at the end of November 2010 for the tour? Motivate your answer and show all your calculations.</w:t>
      </w:r>
    </w:p>
    <w:tbl>
      <w:tblPr>
        <w:tblStyle w:val="Table2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p w:rsidR="00000000" w:rsidDel="00000000" w:rsidP="00000000" w:rsidRDefault="00000000" w:rsidRPr="00000000" w14:paraId="000003B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7">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C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interest rate went up by 1% at the end of October 2010. This means that all Phillip’s expenses have also risen by the same amount. Re-calculate all Phillip’s expenses and complete the information in the column, Cost 3 in the table on the previous page. </w:t>
      </w:r>
    </w:p>
    <w:p w:rsidR="00000000" w:rsidDel="00000000" w:rsidP="00000000" w:rsidRDefault="00000000" w:rsidRPr="00000000" w14:paraId="000003C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Critically analyses Phillips’ budget and make suggestions and/recommendations on improvements where Phillip can be helped. </w:t>
      </w:r>
    </w:p>
    <w:tbl>
      <w:tblPr>
        <w:tblStyle w:val="Table2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p w:rsidR="00000000" w:rsidDel="00000000" w:rsidP="00000000" w:rsidRDefault="00000000" w:rsidRPr="00000000" w14:paraId="000003C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2">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D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3">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404">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3</w:t>
            </w:r>
          </w:p>
        </w:tc>
      </w:tr>
      <w:tr>
        <w:trPr>
          <w:cantSplit w:val="0"/>
          <w:tblHeader w:val="0"/>
        </w:trPr>
        <w:tc>
          <w:tcPr>
            <w:shd w:fill="bfbfbf" w:val="clear"/>
          </w:tcPr>
          <w:p w:rsidR="00000000" w:rsidDel="00000000" w:rsidP="00000000" w:rsidRDefault="00000000" w:rsidRPr="00000000" w14:paraId="00000405">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What is simple and compound interest?</w:t>
            </w:r>
          </w:p>
        </w:tc>
      </w:tr>
    </w:tbl>
    <w:p w:rsidR="00000000" w:rsidDel="00000000" w:rsidP="00000000" w:rsidRDefault="00000000" w:rsidRPr="00000000" w14:paraId="0000040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C">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42D">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4</w:t>
            </w:r>
          </w:p>
        </w:tc>
      </w:tr>
      <w:tr>
        <w:trPr>
          <w:cantSplit w:val="0"/>
          <w:tblHeader w:val="0"/>
        </w:trPr>
        <w:tc>
          <w:tcPr>
            <w:shd w:fill="bfbfbf" w:val="clear"/>
          </w:tcPr>
          <w:p w:rsidR="00000000" w:rsidDel="00000000" w:rsidP="00000000" w:rsidRDefault="00000000" w:rsidRPr="00000000" w14:paraId="0000042E">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Marco and Julia have just got engaged. They each have a lump sum which they want to invest, in order to make their funds grow sufficient for their wedding. However, they seem to disagree on who will get the best returns, as they cannot agree on which interest form to choose. So they decide to choose their own. Marco invests his R5 800 at 9% simple interest and Julia invests R4 700 at 11.75% simple interest annually. Who has the greater capital at the end of two years? Show your calculations.</w:t>
            </w:r>
          </w:p>
        </w:tc>
      </w:tr>
    </w:tbl>
    <w:p w:rsidR="00000000" w:rsidDel="00000000" w:rsidP="00000000" w:rsidRDefault="00000000" w:rsidRPr="00000000" w14:paraId="0000042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0">
      <w:pPr>
        <w:spacing w:line="360" w:lineRule="auto"/>
        <w:ind w:left="720" w:firstLine="0"/>
        <w:rPr>
          <w:rFonts w:ascii="Century Gothic" w:cs="Century Gothic" w:eastAsia="Century Gothic" w:hAnsi="Century Gothic"/>
        </w:rPr>
      </w:pPr>
      <w:r w:rsidDel="00000000" w:rsidR="00000000" w:rsidRPr="00000000">
        <w:rPr>
          <w:rtl w:val="0"/>
        </w:rPr>
      </w:r>
    </w:p>
    <w:tbl>
      <w:tblPr>
        <w:tblStyle w:val="Table28"/>
        <w:tblW w:w="8522.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2"/>
        <w:gridCol w:w="4240"/>
        <w:tblGridChange w:id="0">
          <w:tblGrid>
            <w:gridCol w:w="4282"/>
            <w:gridCol w:w="4240"/>
          </w:tblGrid>
        </w:tblGridChange>
      </w:tblGrid>
      <w:tr>
        <w:trPr>
          <w:cantSplit w:val="0"/>
          <w:tblHeader w:val="0"/>
        </w:trPr>
        <w:tc>
          <w:tcPr>
            <w:shd w:fill="c6d9f1" w:val="clear"/>
          </w:tcPr>
          <w:p w:rsidR="00000000" w:rsidDel="00000000" w:rsidP="00000000" w:rsidRDefault="00000000" w:rsidRPr="00000000" w14:paraId="00000431">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Marco</w:t>
            </w:r>
          </w:p>
        </w:tc>
        <w:tc>
          <w:tcPr>
            <w:shd w:fill="f2dcdb" w:val="clear"/>
          </w:tcPr>
          <w:p w:rsidR="00000000" w:rsidDel="00000000" w:rsidP="00000000" w:rsidRDefault="00000000" w:rsidRPr="00000000" w14:paraId="00000432">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Julia</w:t>
            </w:r>
          </w:p>
        </w:tc>
      </w:tr>
      <w:tr>
        <w:trPr>
          <w:cantSplit w:val="0"/>
          <w:tblHeader w:val="0"/>
        </w:trPr>
        <w:tc>
          <w:tcPr>
            <w:shd w:fill="c6d9f1" w:val="clear"/>
          </w:tcPr>
          <w:p w:rsidR="00000000" w:rsidDel="00000000" w:rsidP="00000000" w:rsidRDefault="00000000" w:rsidRPr="00000000" w14:paraId="00000433">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4">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5">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6">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7">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8">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9">
            <w:pPr>
              <w:spacing w:after="200" w:line="360" w:lineRule="auto"/>
              <w:rPr>
                <w:rFonts w:ascii="Century Gothic" w:cs="Century Gothic" w:eastAsia="Century Gothic" w:hAnsi="Century Gothic"/>
              </w:rPr>
            </w:pPr>
            <w:r w:rsidDel="00000000" w:rsidR="00000000" w:rsidRPr="00000000">
              <w:rPr>
                <w:rtl w:val="0"/>
              </w:rPr>
            </w:r>
          </w:p>
        </w:tc>
        <w:tc>
          <w:tcPr>
            <w:shd w:fill="f2dcdb" w:val="clear"/>
          </w:tcPr>
          <w:p w:rsidR="00000000" w:rsidDel="00000000" w:rsidP="00000000" w:rsidRDefault="00000000" w:rsidRPr="00000000" w14:paraId="0000043A">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3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C">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44D">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5</w:t>
            </w:r>
          </w:p>
        </w:tc>
      </w:tr>
      <w:tr>
        <w:trPr>
          <w:cantSplit w:val="0"/>
          <w:tblHeader w:val="0"/>
        </w:trPr>
        <w:tc>
          <w:tcPr>
            <w:shd w:fill="bfbfbf" w:val="clear"/>
          </w:tcPr>
          <w:p w:rsidR="00000000" w:rsidDel="00000000" w:rsidP="00000000" w:rsidRDefault="00000000" w:rsidRPr="00000000" w14:paraId="0000044E">
            <w:pPr>
              <w:spacing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What are Costs and Revenue?</w:t>
            </w:r>
          </w:p>
        </w:tc>
      </w:tr>
    </w:tbl>
    <w:p w:rsidR="00000000" w:rsidDel="00000000" w:rsidP="00000000" w:rsidRDefault="00000000" w:rsidRPr="00000000" w14:paraId="0000044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7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2">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30"/>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483">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6</w:t>
            </w:r>
          </w:p>
        </w:tc>
      </w:tr>
      <w:tr>
        <w:trPr>
          <w:cantSplit w:val="0"/>
          <w:tblHeader w:val="0"/>
        </w:trPr>
        <w:tc>
          <w:tcPr>
            <w:shd w:fill="bfbfbf" w:val="clea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Answer the following questions.</w:t>
            </w:r>
          </w:p>
        </w:tc>
      </w:tr>
    </w:tbl>
    <w:p w:rsidR="00000000" w:rsidDel="00000000" w:rsidP="00000000" w:rsidRDefault="00000000" w:rsidRPr="00000000" w14:paraId="00000485">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Sam is looking to buy his first flat, and has R15 000 in cash savings which he will use as a deposit. He has viewed a flat which is on the market for R250 000, and he would like to work out how much the monthly repayments would be. He will be taking out a 30 year mortgage with monthly repayments. The annual interest rate is 11%.</w:t>
      </w:r>
    </w:p>
    <w:p w:rsidR="00000000" w:rsidDel="00000000" w:rsidP="00000000" w:rsidRDefault="00000000" w:rsidRPr="00000000" w14:paraId="00000486">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Step 1:</w:t>
      </w:r>
      <w:r w:rsidDel="00000000" w:rsidR="00000000" w:rsidRPr="00000000">
        <w:rPr>
          <w:rFonts w:ascii="Century Gothic" w:cs="Century Gothic" w:eastAsia="Century Gothic" w:hAnsi="Century Gothic"/>
          <w:rtl w:val="0"/>
        </w:rPr>
        <w:t xml:space="preserve"> Determine the following from the  given list:</w:t>
      </w:r>
    </w:p>
    <w:p w:rsidR="00000000" w:rsidDel="00000000" w:rsidP="00000000" w:rsidRDefault="00000000" w:rsidRPr="00000000" w14:paraId="00000487">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Deposit amount = </w:t>
      </w:r>
    </w:p>
    <w:p w:rsidR="00000000" w:rsidDel="00000000" w:rsidP="00000000" w:rsidRDefault="00000000" w:rsidRPr="00000000" w14:paraId="00000488">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Price of flat = </w:t>
      </w:r>
    </w:p>
    <w:p w:rsidR="00000000" w:rsidDel="00000000" w:rsidP="00000000" w:rsidRDefault="00000000" w:rsidRPr="00000000" w14:paraId="00000489">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Interest rate, i = </w:t>
      </w:r>
    </w:p>
    <w:p w:rsidR="00000000" w:rsidDel="00000000" w:rsidP="00000000" w:rsidRDefault="00000000" w:rsidRPr="00000000" w14:paraId="0000048A">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8B">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8C">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8D">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8E">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8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0">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4"/>
          <w:szCs w:val="24"/>
        </w:rPr>
      </w:pPr>
      <w:r w:rsidDel="00000000" w:rsidR="00000000" w:rsidRPr="00000000">
        <w:rPr>
          <w:rtl w:val="0"/>
        </w:rPr>
      </w:r>
    </w:p>
    <w:tbl>
      <w:tblPr>
        <w:tblStyle w:val="Table3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492">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495">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49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49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jc w:val="center"/>
              <w:rPr>
                <w:rFonts w:ascii="Century Gothic" w:cs="Century Gothic" w:eastAsia="Century Gothic" w:hAnsi="Century Gothic"/>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rPr>
                <w:rFonts w:ascii="Century Gothic" w:cs="Century Gothic" w:eastAsia="Century Gothic" w:hAnsi="Century Gothic"/>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49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49E">
            <w:pPr>
              <w:jc w:val="center"/>
              <w:rPr>
                <w:rFonts w:ascii="Century Gothic" w:cs="Century Gothic" w:eastAsia="Century Gothic" w:hAnsi="Century Gothic"/>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A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 ______________________________, the assessor, declare the candidate</w:t>
            </w:r>
          </w:p>
          <w:p w:rsidR="00000000" w:rsidDel="00000000" w:rsidP="00000000" w:rsidRDefault="00000000" w:rsidRPr="00000000" w14:paraId="000004A5">
            <w:pPr>
              <w:pStyle w:val="Heading1"/>
              <w:tabs>
                <w:tab w:val="left" w:leader="none" w:pos="6620"/>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Competent / Not Yet Competent (circle relevant) on all the criteria within the assignment.</w:t>
            </w:r>
          </w:p>
          <w:p w:rsidR="00000000" w:rsidDel="00000000" w:rsidP="00000000" w:rsidRDefault="00000000" w:rsidRPr="00000000" w14:paraId="000004A6">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4A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A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A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AD">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4B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B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B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B4">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4B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B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B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BB">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4B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C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C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C2">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4C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C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4C8">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4C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4CE">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D1">
      <w:pPr>
        <w:rPr>
          <w:rFonts w:ascii="Century Gothic" w:cs="Century Gothic" w:eastAsia="Century Gothic" w:hAnsi="Century Gothic"/>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