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900221-000-00-KM-05, REST API and GUI in Python,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Workbook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Five (5)</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900221-000-00-KM-05</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REST API and GUI and 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KM-05-KT01: REST API in Python 50%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KM-05-KT02: GUI framework 50%</w:t>
      </w:r>
    </w:p>
    <w:p w:rsidR="00000000" w:rsidDel="00000000" w:rsidP="00000000" w:rsidRDefault="00000000" w:rsidRPr="00000000" w14:paraId="0000002D">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D">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KM-05-KT01: REST API in Python 50%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REST API handling </w:t>
      </w:r>
    </w:p>
    <w:p w:rsidR="00000000" w:rsidDel="00000000" w:rsidP="00000000" w:rsidRDefault="00000000" w:rsidRPr="00000000" w14:paraId="0000008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8B">
      <w:pPr>
        <w:spacing w:line="36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8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KM-05-KT02: GUI framework 50%</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features and use of GUI framework </w:t>
      </w:r>
    </w:p>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