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900221-000-00-KM-05, REST API and GUI in Python,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Summative Assessment Memo</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Five (5)</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900221-000-00-KM-05</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functionalities of REST API and GUI and how to use them</w:t>
      </w:r>
    </w:p>
    <w:p w:rsidR="00000000" w:rsidDel="00000000" w:rsidP="00000000" w:rsidRDefault="00000000" w:rsidRPr="00000000" w14:paraId="0000002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KM-05-KT01: REST API in Python 50%</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KM-05-KT02: GUI framework 50%</w:t>
      </w:r>
    </w:p>
    <w:p w:rsidR="00000000" w:rsidDel="00000000" w:rsidP="00000000" w:rsidRDefault="00000000" w:rsidRPr="00000000" w14:paraId="0000002D">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E">
      <w:pPr>
        <w:tabs>
          <w:tab w:val="left" w:leader="none" w:pos="5387"/>
        </w:tabs>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1">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4">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5">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D">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E">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0">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A">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4F">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5">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5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2">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4">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5">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6B">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6C">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6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6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2">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3">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KM-05-KT01: REST API in Python 50%</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IAC0101 Explain how the requests library: Get, post, put, delete of Python REST API handling</w:t>
      </w:r>
    </w:p>
    <w:p w:rsidR="00000000" w:rsidDel="00000000" w:rsidP="00000000" w:rsidRDefault="00000000" w:rsidRPr="00000000" w14:paraId="00000088">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w:t>
      </w:r>
      <w:r w:rsidDel="00000000" w:rsidR="00000000" w:rsidRPr="00000000">
        <w:rPr>
          <w:rFonts w:ascii="Arial" w:cs="Arial" w:eastAsia="Arial" w:hAnsi="Arial"/>
          <w:b w:val="1"/>
          <w:bCs w:val="1"/>
          <w:color w:val="ff0000"/>
          <w:rtl w:val="0"/>
        </w:rPr>
        <w:t xml:space="preserve">requests</w:t>
      </w:r>
      <w:r w:rsidDel="00000000" w:rsidR="00000000" w:rsidRPr="00000000">
        <w:rPr>
          <w:rFonts w:ascii="Arial" w:cs="Arial" w:eastAsia="Arial" w:hAnsi="Arial"/>
          <w:color w:val="ff0000"/>
          <w:rtl w:val="0"/>
        </w:rPr>
        <w:t xml:space="preserve"> library in Python is a popular and versatile library for making HTTP requests, including GET, POST, PUT, and DELETE requests to RESTful APIs. It simplifies the process of sending HTTP requests and handling responses. Here are examples of how to use the </w:t>
      </w:r>
      <w:r w:rsidDel="00000000" w:rsidR="00000000" w:rsidRPr="00000000">
        <w:rPr>
          <w:rFonts w:ascii="Arial" w:cs="Arial" w:eastAsia="Arial" w:hAnsi="Arial"/>
          <w:b w:val="1"/>
          <w:bCs w:val="1"/>
          <w:color w:val="ff0000"/>
          <w:rtl w:val="0"/>
        </w:rPr>
        <w:t xml:space="preserve">requests</w:t>
      </w:r>
      <w:r w:rsidDel="00000000" w:rsidR="00000000" w:rsidRPr="00000000">
        <w:rPr>
          <w:rFonts w:ascii="Arial" w:cs="Arial" w:eastAsia="Arial" w:hAnsi="Arial"/>
          <w:color w:val="ff0000"/>
          <w:rtl w:val="0"/>
        </w:rPr>
        <w:t xml:space="preserve"> library to perform these HTTP methods:</w:t>
      </w:r>
    </w:p>
    <w:p w:rsidR="00000000" w:rsidDel="00000000" w:rsidP="00000000" w:rsidRDefault="00000000" w:rsidRPr="00000000" w14:paraId="0000008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GET Request:</w:t>
      </w:r>
      <w:r w:rsidDel="00000000" w:rsidR="00000000" w:rsidRPr="00000000">
        <w:rPr>
          <w:rtl w:val="0"/>
        </w:rPr>
      </w:r>
    </w:p>
    <w:p w:rsidR="00000000" w:rsidDel="00000000" w:rsidP="00000000" w:rsidRDefault="00000000" w:rsidRPr="00000000" w14:paraId="0000008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GET request is used to retrieve data from a server.</w:t>
      </w:r>
    </w:p>
    <w:p w:rsidR="00000000" w:rsidDel="00000000" w:rsidP="00000000" w:rsidRDefault="00000000" w:rsidRPr="00000000" w14:paraId="0000008B">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requests # Define the API endpoint URL url = 'https://api.example.com/resource' # Send a GET request response = requests.get(url) # Check the response status code if response.status_code == 200: data = response.json() # Parse the JSON response print(data) else: print(f'Error: {response.status_code}') </w:t>
      </w:r>
    </w:p>
    <w:p w:rsidR="00000000" w:rsidDel="00000000" w:rsidP="00000000" w:rsidRDefault="00000000" w:rsidRPr="00000000" w14:paraId="0000008C">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POST Request:</w:t>
      </w:r>
      <w:r w:rsidDel="00000000" w:rsidR="00000000" w:rsidRPr="00000000">
        <w:rPr>
          <w:rtl w:val="0"/>
        </w:rPr>
      </w:r>
    </w:p>
    <w:p w:rsidR="00000000" w:rsidDel="00000000" w:rsidP="00000000" w:rsidRDefault="00000000" w:rsidRPr="00000000" w14:paraId="0000008D">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POST request is used to send data to the server to create a new resource.</w:t>
      </w:r>
    </w:p>
    <w:p w:rsidR="00000000" w:rsidDel="00000000" w:rsidP="00000000" w:rsidRDefault="00000000" w:rsidRPr="00000000" w14:paraId="0000008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requests # Define the API endpoint URL url = 'https://api.example.com/resource' # Data to send in the request (in this example, as JSON) data = {'key': 'value'} # Send a POST request response = requests.post(url, json=data) # Check the response status code if response.status_code == 201: # 201 Created new_resource_data = response.json() print(new_resource_data) else: print(f'Error: {response.status_code}') </w:t>
      </w:r>
    </w:p>
    <w:p w:rsidR="00000000" w:rsidDel="00000000" w:rsidP="00000000" w:rsidRDefault="00000000" w:rsidRPr="00000000" w14:paraId="0000008F">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PUT Request:</w:t>
      </w:r>
      <w:r w:rsidDel="00000000" w:rsidR="00000000" w:rsidRPr="00000000">
        <w:rPr>
          <w:rtl w:val="0"/>
        </w:rPr>
      </w:r>
    </w:p>
    <w:p w:rsidR="00000000" w:rsidDel="00000000" w:rsidP="00000000" w:rsidRDefault="00000000" w:rsidRPr="00000000" w14:paraId="00000090">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PUT request is used to send data to the server to update or create a resource.</w:t>
      </w:r>
    </w:p>
    <w:p w:rsidR="00000000" w:rsidDel="00000000" w:rsidP="00000000" w:rsidRDefault="00000000" w:rsidRPr="00000000" w14:paraId="00000091">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requests # Define the API endpoint URL url = 'https://api.example.com/resource/123' # Update an existing resource # Data to send in the request (in this example, as JSON) data = {'key': 'new_value'} # Send a PUT request response = requests.put(url, json=data) # Check the response status code if response.status_code == 200: updated_resource_data = response.json() print(updated_resource_data) else: print(f'Error: {response.status_code}') </w:t>
      </w:r>
    </w:p>
    <w:p w:rsidR="00000000" w:rsidDel="00000000" w:rsidP="00000000" w:rsidRDefault="00000000" w:rsidRPr="00000000" w14:paraId="00000092">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DELETE Request:</w:t>
      </w: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A DELETE request is used to remove a resource from the server.</w:t>
      </w:r>
    </w:p>
    <w:p w:rsidR="00000000" w:rsidDel="00000000" w:rsidP="00000000" w:rsidRDefault="00000000" w:rsidRPr="00000000" w14:paraId="00000094">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import requests # Define the API endpoint URL url = 'https://api.example.com/resource/123' # Specify the resource to delete # Send a DELETE request response = requests.delete(url) # Check the response status code if response.status_code == 204: # 204 No Content print('Resource deleted successfully') else: print(f'Error: {response.status_code}') </w:t>
      </w:r>
    </w:p>
    <w:p w:rsidR="00000000" w:rsidDel="00000000" w:rsidP="00000000" w:rsidRDefault="00000000" w:rsidRPr="00000000" w14:paraId="00000095">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Make sure to install the </w:t>
      </w:r>
      <w:r w:rsidDel="00000000" w:rsidR="00000000" w:rsidRPr="00000000">
        <w:rPr>
          <w:rFonts w:ascii="Arial" w:cs="Arial" w:eastAsia="Arial" w:hAnsi="Arial"/>
          <w:b w:val="1"/>
          <w:bCs w:val="1"/>
          <w:color w:val="ff0000"/>
          <w:rtl w:val="0"/>
        </w:rPr>
        <w:t xml:space="preserve">requests</w:t>
      </w:r>
      <w:r w:rsidDel="00000000" w:rsidR="00000000" w:rsidRPr="00000000">
        <w:rPr>
          <w:rFonts w:ascii="Arial" w:cs="Arial" w:eastAsia="Arial" w:hAnsi="Arial"/>
          <w:color w:val="ff0000"/>
          <w:rtl w:val="0"/>
        </w:rPr>
        <w:t xml:space="preserve"> library before using it by running </w:t>
      </w:r>
      <w:r w:rsidDel="00000000" w:rsidR="00000000" w:rsidRPr="00000000">
        <w:rPr>
          <w:rFonts w:ascii="Arial" w:cs="Arial" w:eastAsia="Arial" w:hAnsi="Arial"/>
          <w:b w:val="1"/>
          <w:bCs w:val="1"/>
          <w:color w:val="ff0000"/>
          <w:rtl w:val="0"/>
        </w:rPr>
        <w:t xml:space="preserve">pip install requests</w:t>
      </w:r>
      <w:r w:rsidDel="00000000" w:rsidR="00000000" w:rsidRPr="00000000">
        <w:rPr>
          <w:rFonts w:ascii="Arial" w:cs="Arial" w:eastAsia="Arial" w:hAnsi="Arial"/>
          <w:color w:val="ff0000"/>
          <w:rtl w:val="0"/>
        </w:rPr>
        <w:t xml:space="preserve">. Additionally, you should handle potential exceptions and errors that may occur during HTTP requests for a more robust implementation.</w:t>
      </w:r>
    </w:p>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KM-05-KT02: GUI framework 50%</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IAC0201 Describe the GUI platforms and libraries of GUI framework</w:t>
      </w:r>
    </w:p>
    <w:p w:rsidR="00000000" w:rsidDel="00000000" w:rsidP="00000000" w:rsidRDefault="00000000" w:rsidRPr="00000000" w14:paraId="0000009A">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GUI frameworks in Python leverage different platforms and libraries to provide the tools and components needed for building graphical user interfaces. These platforms and libraries offer various features, capabilities, and cross-platform support. Here are some of the GUI platforms and libraries commonly used with Python:</w:t>
      </w:r>
    </w:p>
    <w:p w:rsidR="00000000" w:rsidDel="00000000" w:rsidP="00000000" w:rsidRDefault="00000000" w:rsidRPr="00000000" w14:paraId="0000009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1. Tkinter:</w:t>
      </w:r>
      <w:r w:rsidDel="00000000" w:rsidR="00000000" w:rsidRPr="00000000">
        <w:rPr>
          <w:rtl w:val="0"/>
        </w:rPr>
      </w:r>
    </w:p>
    <w:p w:rsidR="00000000" w:rsidDel="00000000" w:rsidP="00000000" w:rsidRDefault="00000000" w:rsidRPr="00000000" w14:paraId="0000009C">
      <w:pPr>
        <w:numPr>
          <w:ilvl w:val="0"/>
          <w:numId w:val="6"/>
        </w:numPr>
        <w:spacing w:line="360" w:lineRule="auto"/>
        <w:ind w:left="720" w:hanging="360"/>
        <w:rPr>
          <w:color w:val="ff0000"/>
        </w:rPr>
      </w:pPr>
      <w:r w:rsidDel="00000000" w:rsidR="00000000" w:rsidRPr="00000000">
        <w:rPr>
          <w:rFonts w:ascii="Arial" w:cs="Arial" w:eastAsia="Arial" w:hAnsi="Arial"/>
          <w:color w:val="ff0000"/>
          <w:rtl w:val="0"/>
        </w:rPr>
        <w:t xml:space="preserve">Tkinter is the standard GUI library that comes included with Python. It is based on the Tk GUI toolkit.</w:t>
      </w:r>
    </w:p>
    <w:p w:rsidR="00000000" w:rsidDel="00000000" w:rsidP="00000000" w:rsidRDefault="00000000" w:rsidRPr="00000000" w14:paraId="0000009D">
      <w:pPr>
        <w:numPr>
          <w:ilvl w:val="0"/>
          <w:numId w:val="6"/>
        </w:numPr>
        <w:spacing w:line="360" w:lineRule="auto"/>
        <w:ind w:left="720" w:hanging="360"/>
        <w:rPr>
          <w:color w:val="ff0000"/>
        </w:rPr>
      </w:pPr>
      <w:r w:rsidDel="00000000" w:rsidR="00000000" w:rsidRPr="00000000">
        <w:rPr>
          <w:rFonts w:ascii="Arial" w:cs="Arial" w:eastAsia="Arial" w:hAnsi="Arial"/>
          <w:color w:val="ff0000"/>
          <w:rtl w:val="0"/>
        </w:rPr>
        <w:t xml:space="preserve">Tkinter provides a simple and easy-to-learn API for creating basic GUI applications.</w:t>
      </w:r>
    </w:p>
    <w:p w:rsidR="00000000" w:rsidDel="00000000" w:rsidP="00000000" w:rsidRDefault="00000000" w:rsidRPr="00000000" w14:paraId="0000009E">
      <w:pPr>
        <w:numPr>
          <w:ilvl w:val="0"/>
          <w:numId w:val="6"/>
        </w:numPr>
        <w:spacing w:line="360" w:lineRule="auto"/>
        <w:ind w:left="720" w:hanging="360"/>
        <w:rPr>
          <w:color w:val="ff0000"/>
        </w:rPr>
      </w:pPr>
      <w:r w:rsidDel="00000000" w:rsidR="00000000" w:rsidRPr="00000000">
        <w:rPr>
          <w:rFonts w:ascii="Arial" w:cs="Arial" w:eastAsia="Arial" w:hAnsi="Arial"/>
          <w:color w:val="ff0000"/>
          <w:rtl w:val="0"/>
        </w:rPr>
        <w:t xml:space="preserve">It offers a variety of widgets like buttons, labels, entry fields, and canvas.</w:t>
      </w:r>
    </w:p>
    <w:p w:rsidR="00000000" w:rsidDel="00000000" w:rsidP="00000000" w:rsidRDefault="00000000" w:rsidRPr="00000000" w14:paraId="0000009F">
      <w:pPr>
        <w:numPr>
          <w:ilvl w:val="0"/>
          <w:numId w:val="6"/>
        </w:numPr>
        <w:spacing w:line="360" w:lineRule="auto"/>
        <w:ind w:left="720" w:hanging="360"/>
        <w:rPr>
          <w:color w:val="ff0000"/>
        </w:rPr>
      </w:pPr>
      <w:r w:rsidDel="00000000" w:rsidR="00000000" w:rsidRPr="00000000">
        <w:rPr>
          <w:rFonts w:ascii="Arial" w:cs="Arial" w:eastAsia="Arial" w:hAnsi="Arial"/>
          <w:color w:val="ff0000"/>
          <w:rtl w:val="0"/>
        </w:rPr>
        <w:t xml:space="preserve">Tkinter is platform-independent and is available on Windows, macOS, and Linux.</w:t>
      </w:r>
    </w:p>
    <w:p w:rsidR="00000000" w:rsidDel="00000000" w:rsidP="00000000" w:rsidRDefault="00000000" w:rsidRPr="00000000" w14:paraId="000000A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2. PyQt and PySide:</w:t>
      </w:r>
      <w:r w:rsidDel="00000000" w:rsidR="00000000" w:rsidRPr="00000000">
        <w:rPr>
          <w:rtl w:val="0"/>
        </w:rPr>
      </w:r>
    </w:p>
    <w:p w:rsidR="00000000" w:rsidDel="00000000" w:rsidP="00000000" w:rsidRDefault="00000000" w:rsidRPr="00000000" w14:paraId="000000A1">
      <w:pPr>
        <w:numPr>
          <w:ilvl w:val="0"/>
          <w:numId w:val="7"/>
        </w:numPr>
        <w:spacing w:line="360" w:lineRule="auto"/>
        <w:ind w:left="720" w:hanging="360"/>
        <w:rPr>
          <w:color w:val="ff0000"/>
        </w:rPr>
      </w:pPr>
      <w:r w:rsidDel="00000000" w:rsidR="00000000" w:rsidRPr="00000000">
        <w:rPr>
          <w:rFonts w:ascii="Arial" w:cs="Arial" w:eastAsia="Arial" w:hAnsi="Arial"/>
          <w:color w:val="ff0000"/>
          <w:rtl w:val="0"/>
        </w:rPr>
        <w:t xml:space="preserve">PyQt and PySide are Python bindings for the Qt application framework.</w:t>
      </w:r>
    </w:p>
    <w:p w:rsidR="00000000" w:rsidDel="00000000" w:rsidP="00000000" w:rsidRDefault="00000000" w:rsidRPr="00000000" w14:paraId="000000A2">
      <w:pPr>
        <w:numPr>
          <w:ilvl w:val="0"/>
          <w:numId w:val="7"/>
        </w:numPr>
        <w:spacing w:line="360" w:lineRule="auto"/>
        <w:ind w:left="720" w:hanging="360"/>
        <w:rPr>
          <w:color w:val="ff0000"/>
        </w:rPr>
      </w:pPr>
      <w:r w:rsidDel="00000000" w:rsidR="00000000" w:rsidRPr="00000000">
        <w:rPr>
          <w:rFonts w:ascii="Arial" w:cs="Arial" w:eastAsia="Arial" w:hAnsi="Arial"/>
          <w:color w:val="ff0000"/>
          <w:rtl w:val="0"/>
        </w:rPr>
        <w:t xml:space="preserve">Qt is a powerful and feature-rich cross-platform GUI framework with a wide range of widgets and tools.</w:t>
      </w:r>
    </w:p>
    <w:p w:rsidR="00000000" w:rsidDel="00000000" w:rsidP="00000000" w:rsidRDefault="00000000" w:rsidRPr="00000000" w14:paraId="000000A3">
      <w:pPr>
        <w:numPr>
          <w:ilvl w:val="0"/>
          <w:numId w:val="7"/>
        </w:numPr>
        <w:spacing w:line="360" w:lineRule="auto"/>
        <w:ind w:left="720" w:hanging="360"/>
        <w:rPr>
          <w:color w:val="ff0000"/>
        </w:rPr>
      </w:pPr>
      <w:r w:rsidDel="00000000" w:rsidR="00000000" w:rsidRPr="00000000">
        <w:rPr>
          <w:rFonts w:ascii="Arial" w:cs="Arial" w:eastAsia="Arial" w:hAnsi="Arial"/>
          <w:color w:val="ff0000"/>
          <w:rtl w:val="0"/>
        </w:rPr>
        <w:t xml:space="preserve">These bindings allow Python developers to leverage the capabilities of Qt to create complex and professional GUI applications.</w:t>
      </w:r>
    </w:p>
    <w:p w:rsidR="00000000" w:rsidDel="00000000" w:rsidP="00000000" w:rsidRDefault="00000000" w:rsidRPr="00000000" w14:paraId="000000A4">
      <w:pPr>
        <w:numPr>
          <w:ilvl w:val="0"/>
          <w:numId w:val="7"/>
        </w:numPr>
        <w:spacing w:line="360" w:lineRule="auto"/>
        <w:ind w:left="720" w:hanging="360"/>
        <w:rPr>
          <w:color w:val="ff0000"/>
        </w:rPr>
      </w:pPr>
      <w:r w:rsidDel="00000000" w:rsidR="00000000" w:rsidRPr="00000000">
        <w:rPr>
          <w:rFonts w:ascii="Arial" w:cs="Arial" w:eastAsia="Arial" w:hAnsi="Arial"/>
          <w:color w:val="ff0000"/>
          <w:rtl w:val="0"/>
        </w:rPr>
        <w:t xml:space="preserve">Both PyQt and PySide are available for Windows, macOS, and Linux.</w:t>
      </w:r>
    </w:p>
    <w:p w:rsidR="00000000" w:rsidDel="00000000" w:rsidP="00000000" w:rsidRDefault="00000000" w:rsidRPr="00000000" w14:paraId="000000A5">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3. Kivy:</w:t>
      </w:r>
      <w:r w:rsidDel="00000000" w:rsidR="00000000" w:rsidRPr="00000000">
        <w:rPr>
          <w:rtl w:val="0"/>
        </w:rPr>
      </w:r>
    </w:p>
    <w:p w:rsidR="00000000" w:rsidDel="00000000" w:rsidP="00000000" w:rsidRDefault="00000000" w:rsidRPr="00000000" w14:paraId="000000A6">
      <w:pPr>
        <w:numPr>
          <w:ilvl w:val="0"/>
          <w:numId w:val="8"/>
        </w:numPr>
        <w:spacing w:line="360" w:lineRule="auto"/>
        <w:ind w:left="720" w:hanging="360"/>
        <w:rPr>
          <w:color w:val="ff0000"/>
        </w:rPr>
      </w:pPr>
      <w:r w:rsidDel="00000000" w:rsidR="00000000" w:rsidRPr="00000000">
        <w:rPr>
          <w:rFonts w:ascii="Arial" w:cs="Arial" w:eastAsia="Arial" w:hAnsi="Arial"/>
          <w:color w:val="ff0000"/>
          <w:rtl w:val="0"/>
        </w:rPr>
        <w:t xml:space="preserve">Kivy is an open-source Python library for developing multitouch applications.</w:t>
      </w:r>
    </w:p>
    <w:p w:rsidR="00000000" w:rsidDel="00000000" w:rsidP="00000000" w:rsidRDefault="00000000" w:rsidRPr="00000000" w14:paraId="000000A7">
      <w:pPr>
        <w:numPr>
          <w:ilvl w:val="0"/>
          <w:numId w:val="8"/>
        </w:numPr>
        <w:spacing w:line="360" w:lineRule="auto"/>
        <w:ind w:left="720" w:hanging="360"/>
        <w:rPr>
          <w:color w:val="ff0000"/>
        </w:rPr>
      </w:pPr>
      <w:r w:rsidDel="00000000" w:rsidR="00000000" w:rsidRPr="00000000">
        <w:rPr>
          <w:rFonts w:ascii="Arial" w:cs="Arial" w:eastAsia="Arial" w:hAnsi="Arial"/>
          <w:color w:val="ff0000"/>
          <w:rtl w:val="0"/>
        </w:rPr>
        <w:t xml:space="preserve">It is particularly well-suited for creating touch-based and mobile applications.</w:t>
      </w:r>
    </w:p>
    <w:p w:rsidR="00000000" w:rsidDel="00000000" w:rsidP="00000000" w:rsidRDefault="00000000" w:rsidRPr="00000000" w14:paraId="000000A8">
      <w:pPr>
        <w:numPr>
          <w:ilvl w:val="0"/>
          <w:numId w:val="8"/>
        </w:numPr>
        <w:spacing w:line="360" w:lineRule="auto"/>
        <w:ind w:left="720" w:hanging="360"/>
        <w:rPr>
          <w:color w:val="ff0000"/>
        </w:rPr>
      </w:pPr>
      <w:r w:rsidDel="00000000" w:rsidR="00000000" w:rsidRPr="00000000">
        <w:rPr>
          <w:rFonts w:ascii="Arial" w:cs="Arial" w:eastAsia="Arial" w:hAnsi="Arial"/>
          <w:color w:val="ff0000"/>
          <w:rtl w:val="0"/>
        </w:rPr>
        <w:t xml:space="preserve">Kivy is cross-platform and supports Windows, macOS, Linux, Android, and iOS.</w:t>
      </w:r>
    </w:p>
    <w:p w:rsidR="00000000" w:rsidDel="00000000" w:rsidP="00000000" w:rsidRDefault="00000000" w:rsidRPr="00000000" w14:paraId="000000A9">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4. wxPython:</w:t>
      </w:r>
      <w:r w:rsidDel="00000000" w:rsidR="00000000" w:rsidRPr="00000000">
        <w:rPr>
          <w:rtl w:val="0"/>
        </w:rPr>
      </w:r>
    </w:p>
    <w:p w:rsidR="00000000" w:rsidDel="00000000" w:rsidP="00000000" w:rsidRDefault="00000000" w:rsidRPr="00000000" w14:paraId="000000AA">
      <w:pPr>
        <w:numPr>
          <w:ilvl w:val="0"/>
          <w:numId w:val="9"/>
        </w:numPr>
        <w:spacing w:line="360" w:lineRule="auto"/>
        <w:ind w:left="720" w:hanging="360"/>
        <w:rPr>
          <w:color w:val="ff0000"/>
        </w:rPr>
      </w:pPr>
      <w:r w:rsidDel="00000000" w:rsidR="00000000" w:rsidRPr="00000000">
        <w:rPr>
          <w:rFonts w:ascii="Arial" w:cs="Arial" w:eastAsia="Arial" w:hAnsi="Arial"/>
          <w:color w:val="ff0000"/>
          <w:rtl w:val="0"/>
        </w:rPr>
        <w:t xml:space="preserve">wxPython is a set of Python bindings for the wxWidgets C++ library.</w:t>
      </w:r>
    </w:p>
    <w:p w:rsidR="00000000" w:rsidDel="00000000" w:rsidP="00000000" w:rsidRDefault="00000000" w:rsidRPr="00000000" w14:paraId="000000AB">
      <w:pPr>
        <w:numPr>
          <w:ilvl w:val="0"/>
          <w:numId w:val="9"/>
        </w:numPr>
        <w:spacing w:line="360" w:lineRule="auto"/>
        <w:ind w:left="720" w:hanging="360"/>
        <w:rPr>
          <w:color w:val="ff0000"/>
        </w:rPr>
      </w:pPr>
      <w:r w:rsidDel="00000000" w:rsidR="00000000" w:rsidRPr="00000000">
        <w:rPr>
          <w:rFonts w:ascii="Arial" w:cs="Arial" w:eastAsia="Arial" w:hAnsi="Arial"/>
          <w:color w:val="ff0000"/>
          <w:rtl w:val="0"/>
        </w:rPr>
        <w:t xml:space="preserve">It provides a native look and feel on various platforms and supports a wide range of widgets.</w:t>
      </w:r>
    </w:p>
    <w:p w:rsidR="00000000" w:rsidDel="00000000" w:rsidP="00000000" w:rsidRDefault="00000000" w:rsidRPr="00000000" w14:paraId="000000AC">
      <w:pPr>
        <w:numPr>
          <w:ilvl w:val="0"/>
          <w:numId w:val="9"/>
        </w:numPr>
        <w:spacing w:line="360" w:lineRule="auto"/>
        <w:ind w:left="720" w:hanging="360"/>
        <w:rPr>
          <w:color w:val="ff0000"/>
        </w:rPr>
      </w:pPr>
      <w:r w:rsidDel="00000000" w:rsidR="00000000" w:rsidRPr="00000000">
        <w:rPr>
          <w:rFonts w:ascii="Arial" w:cs="Arial" w:eastAsia="Arial" w:hAnsi="Arial"/>
          <w:color w:val="ff0000"/>
          <w:rtl w:val="0"/>
        </w:rPr>
        <w:t xml:space="preserve">wxPython is available for Windows, macOS, and Linux.</w:t>
      </w:r>
    </w:p>
    <w:p w:rsidR="00000000" w:rsidDel="00000000" w:rsidP="00000000" w:rsidRDefault="00000000" w:rsidRPr="00000000" w14:paraId="000000AD">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5. PyQtWebEngine and PySide2-QtWebEngine:</w:t>
      </w:r>
      <w:r w:rsidDel="00000000" w:rsidR="00000000" w:rsidRPr="00000000">
        <w:rPr>
          <w:rtl w:val="0"/>
        </w:rPr>
      </w:r>
    </w:p>
    <w:p w:rsidR="00000000" w:rsidDel="00000000" w:rsidP="00000000" w:rsidRDefault="00000000" w:rsidRPr="00000000" w14:paraId="000000AE">
      <w:pPr>
        <w:numPr>
          <w:ilvl w:val="0"/>
          <w:numId w:val="10"/>
        </w:numPr>
        <w:spacing w:line="360" w:lineRule="auto"/>
        <w:ind w:left="720" w:hanging="360"/>
        <w:rPr>
          <w:color w:val="ff0000"/>
        </w:rPr>
      </w:pPr>
      <w:r w:rsidDel="00000000" w:rsidR="00000000" w:rsidRPr="00000000">
        <w:rPr>
          <w:rFonts w:ascii="Arial" w:cs="Arial" w:eastAsia="Arial" w:hAnsi="Arial"/>
          <w:color w:val="ff0000"/>
          <w:rtl w:val="0"/>
        </w:rPr>
        <w:t xml:space="preserve">These libraries extend PyQt and PySide to support embedding web content (HTML, JavaScript) in applications.</w:t>
      </w:r>
    </w:p>
    <w:p w:rsidR="00000000" w:rsidDel="00000000" w:rsidP="00000000" w:rsidRDefault="00000000" w:rsidRPr="00000000" w14:paraId="000000AF">
      <w:pPr>
        <w:numPr>
          <w:ilvl w:val="0"/>
          <w:numId w:val="10"/>
        </w:numPr>
        <w:spacing w:line="360" w:lineRule="auto"/>
        <w:ind w:left="720" w:hanging="360"/>
        <w:rPr>
          <w:color w:val="ff0000"/>
        </w:rPr>
      </w:pPr>
      <w:r w:rsidDel="00000000" w:rsidR="00000000" w:rsidRPr="00000000">
        <w:rPr>
          <w:rFonts w:ascii="Arial" w:cs="Arial" w:eastAsia="Arial" w:hAnsi="Arial"/>
          <w:color w:val="ff0000"/>
          <w:rtl w:val="0"/>
        </w:rPr>
        <w:t xml:space="preserve">They are useful for creating applications with web-based components or for embedding web browsers.</w:t>
      </w:r>
    </w:p>
    <w:p w:rsidR="00000000" w:rsidDel="00000000" w:rsidP="00000000" w:rsidRDefault="00000000" w:rsidRPr="00000000" w14:paraId="000000B0">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6. GTK (PyGTK):</w:t>
      </w:r>
      <w:r w:rsidDel="00000000" w:rsidR="00000000" w:rsidRPr="00000000">
        <w:rPr>
          <w:rtl w:val="0"/>
        </w:rPr>
      </w:r>
    </w:p>
    <w:p w:rsidR="00000000" w:rsidDel="00000000" w:rsidP="00000000" w:rsidRDefault="00000000" w:rsidRPr="00000000" w14:paraId="000000B1">
      <w:pPr>
        <w:numPr>
          <w:ilvl w:val="0"/>
          <w:numId w:val="11"/>
        </w:numPr>
        <w:spacing w:line="360" w:lineRule="auto"/>
        <w:ind w:left="720" w:hanging="360"/>
        <w:rPr>
          <w:color w:val="ff0000"/>
        </w:rPr>
      </w:pPr>
      <w:r w:rsidDel="00000000" w:rsidR="00000000" w:rsidRPr="00000000">
        <w:rPr>
          <w:rFonts w:ascii="Arial" w:cs="Arial" w:eastAsia="Arial" w:hAnsi="Arial"/>
          <w:color w:val="ff0000"/>
          <w:rtl w:val="0"/>
        </w:rPr>
        <w:t xml:space="preserve">GTK is a popular toolkit for creating graphical user interfaces.</w:t>
      </w:r>
    </w:p>
    <w:p w:rsidR="00000000" w:rsidDel="00000000" w:rsidP="00000000" w:rsidRDefault="00000000" w:rsidRPr="00000000" w14:paraId="000000B2">
      <w:pPr>
        <w:numPr>
          <w:ilvl w:val="0"/>
          <w:numId w:val="11"/>
        </w:numPr>
        <w:spacing w:line="360" w:lineRule="auto"/>
        <w:ind w:left="720" w:hanging="360"/>
        <w:rPr>
          <w:color w:val="ff0000"/>
        </w:rPr>
      </w:pPr>
      <w:r w:rsidDel="00000000" w:rsidR="00000000" w:rsidRPr="00000000">
        <w:rPr>
          <w:rFonts w:ascii="Arial" w:cs="Arial" w:eastAsia="Arial" w:hAnsi="Arial"/>
          <w:color w:val="ff0000"/>
          <w:rtl w:val="0"/>
        </w:rPr>
        <w:t xml:space="preserve">PyGTK allows Python developers to build GUI applications using GTK.</w:t>
      </w:r>
    </w:p>
    <w:p w:rsidR="00000000" w:rsidDel="00000000" w:rsidP="00000000" w:rsidRDefault="00000000" w:rsidRPr="00000000" w14:paraId="000000B3">
      <w:pPr>
        <w:numPr>
          <w:ilvl w:val="0"/>
          <w:numId w:val="11"/>
        </w:numPr>
        <w:spacing w:line="360" w:lineRule="auto"/>
        <w:ind w:left="720" w:hanging="360"/>
        <w:rPr>
          <w:color w:val="ff0000"/>
        </w:rPr>
      </w:pPr>
      <w:r w:rsidDel="00000000" w:rsidR="00000000" w:rsidRPr="00000000">
        <w:rPr>
          <w:rFonts w:ascii="Arial" w:cs="Arial" w:eastAsia="Arial" w:hAnsi="Arial"/>
          <w:color w:val="ff0000"/>
          <w:rtl w:val="0"/>
        </w:rPr>
        <w:t xml:space="preserve">GTK-based applications have a native look and feel on Linux desktop environments like GNOME.</w:t>
      </w:r>
    </w:p>
    <w:p w:rsidR="00000000" w:rsidDel="00000000" w:rsidP="00000000" w:rsidRDefault="00000000" w:rsidRPr="00000000" w14:paraId="000000B4">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7. FLTK (PyFLTK):</w:t>
      </w:r>
      <w:r w:rsidDel="00000000" w:rsidR="00000000" w:rsidRPr="00000000">
        <w:rPr>
          <w:rtl w:val="0"/>
        </w:rPr>
      </w:r>
    </w:p>
    <w:p w:rsidR="00000000" w:rsidDel="00000000" w:rsidP="00000000" w:rsidRDefault="00000000" w:rsidRPr="00000000" w14:paraId="000000B5">
      <w:pPr>
        <w:numPr>
          <w:ilvl w:val="0"/>
          <w:numId w:val="12"/>
        </w:numPr>
        <w:spacing w:line="360" w:lineRule="auto"/>
        <w:ind w:left="720" w:hanging="360"/>
        <w:rPr>
          <w:color w:val="ff0000"/>
        </w:rPr>
      </w:pPr>
      <w:r w:rsidDel="00000000" w:rsidR="00000000" w:rsidRPr="00000000">
        <w:rPr>
          <w:rFonts w:ascii="Arial" w:cs="Arial" w:eastAsia="Arial" w:hAnsi="Arial"/>
          <w:color w:val="ff0000"/>
          <w:rtl w:val="0"/>
        </w:rPr>
        <w:t xml:space="preserve">FLTK (pronounced "fulltick") is a cross-platform C++ GUI development toolkit.</w:t>
      </w:r>
    </w:p>
    <w:p w:rsidR="00000000" w:rsidDel="00000000" w:rsidP="00000000" w:rsidRDefault="00000000" w:rsidRPr="00000000" w14:paraId="000000B6">
      <w:pPr>
        <w:numPr>
          <w:ilvl w:val="0"/>
          <w:numId w:val="12"/>
        </w:numPr>
        <w:spacing w:line="360" w:lineRule="auto"/>
        <w:ind w:left="720" w:hanging="360"/>
        <w:rPr>
          <w:color w:val="ff0000"/>
        </w:rPr>
      </w:pPr>
      <w:r w:rsidDel="00000000" w:rsidR="00000000" w:rsidRPr="00000000">
        <w:rPr>
          <w:rFonts w:ascii="Arial" w:cs="Arial" w:eastAsia="Arial" w:hAnsi="Arial"/>
          <w:color w:val="ff0000"/>
          <w:rtl w:val="0"/>
        </w:rPr>
        <w:t xml:space="preserve">PyFLTK provides Python bindings for FLTK, enabling Python developers to create GUI applications with FLTK's simplicity and performance.</w:t>
      </w:r>
    </w:p>
    <w:p w:rsidR="00000000" w:rsidDel="00000000" w:rsidP="00000000" w:rsidRDefault="00000000" w:rsidRPr="00000000" w14:paraId="000000B7">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8. Dear PyGui:</w:t>
      </w:r>
      <w:r w:rsidDel="00000000" w:rsidR="00000000" w:rsidRPr="00000000">
        <w:rPr>
          <w:rtl w:val="0"/>
        </w:rPr>
      </w:r>
    </w:p>
    <w:p w:rsidR="00000000" w:rsidDel="00000000" w:rsidP="00000000" w:rsidRDefault="00000000" w:rsidRPr="00000000" w14:paraId="000000B8">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Dear PyGui is a fast, simple-to-use GPU accelerated Python GUI framework.</w:t>
      </w:r>
    </w:p>
    <w:p w:rsidR="00000000" w:rsidDel="00000000" w:rsidP="00000000" w:rsidRDefault="00000000" w:rsidRPr="00000000" w14:paraId="000000B9">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It is designed for data visualization, scientific computing, and applications requiring high performance.</w:t>
      </w:r>
    </w:p>
    <w:p w:rsidR="00000000" w:rsidDel="00000000" w:rsidP="00000000" w:rsidRDefault="00000000" w:rsidRPr="00000000" w14:paraId="000000BA">
      <w:pPr>
        <w:numPr>
          <w:ilvl w:val="0"/>
          <w:numId w:val="13"/>
        </w:numPr>
        <w:spacing w:line="360" w:lineRule="auto"/>
        <w:ind w:left="720" w:hanging="360"/>
        <w:rPr>
          <w:color w:val="ff0000"/>
        </w:rPr>
      </w:pPr>
      <w:r w:rsidDel="00000000" w:rsidR="00000000" w:rsidRPr="00000000">
        <w:rPr>
          <w:rFonts w:ascii="Arial" w:cs="Arial" w:eastAsia="Arial" w:hAnsi="Arial"/>
          <w:color w:val="ff0000"/>
          <w:rtl w:val="0"/>
        </w:rPr>
        <w:t xml:space="preserve">It is cross-platform and supports Windows, macOS, and Linux.</w:t>
      </w:r>
    </w:p>
    <w:p w:rsidR="00000000" w:rsidDel="00000000" w:rsidP="00000000" w:rsidRDefault="00000000" w:rsidRPr="00000000" w14:paraId="000000BB">
      <w:pPr>
        <w:spacing w:line="360" w:lineRule="auto"/>
        <w:rPr>
          <w:rFonts w:ascii="Arial" w:cs="Arial" w:eastAsia="Arial" w:hAnsi="Arial"/>
          <w:color w:val="ff0000"/>
        </w:rPr>
      </w:pPr>
      <w:r w:rsidDel="00000000" w:rsidR="00000000" w:rsidRPr="00000000">
        <w:rPr>
          <w:rFonts w:ascii="Arial" w:cs="Arial" w:eastAsia="Arial" w:hAnsi="Arial"/>
          <w:b w:val="1"/>
          <w:bCs w:val="1"/>
          <w:color w:val="ff0000"/>
          <w:rtl w:val="0"/>
        </w:rPr>
        <w:t xml:space="preserve">9. Toga:</w:t>
      </w:r>
      <w:r w:rsidDel="00000000" w:rsidR="00000000" w:rsidRPr="00000000">
        <w:rPr>
          <w:rtl w:val="0"/>
        </w:rPr>
      </w:r>
    </w:p>
    <w:p w:rsidR="00000000" w:rsidDel="00000000" w:rsidP="00000000" w:rsidRDefault="00000000" w:rsidRPr="00000000" w14:paraId="000000BC">
      <w:pPr>
        <w:numPr>
          <w:ilvl w:val="0"/>
          <w:numId w:val="14"/>
        </w:numPr>
        <w:spacing w:line="360" w:lineRule="auto"/>
        <w:ind w:left="720" w:hanging="360"/>
        <w:rPr>
          <w:color w:val="ff0000"/>
        </w:rPr>
      </w:pPr>
      <w:r w:rsidDel="00000000" w:rsidR="00000000" w:rsidRPr="00000000">
        <w:rPr>
          <w:rFonts w:ascii="Arial" w:cs="Arial" w:eastAsia="Arial" w:hAnsi="Arial"/>
          <w:color w:val="ff0000"/>
          <w:rtl w:val="0"/>
        </w:rPr>
        <w:t xml:space="preserve">Toga is a Python native, OS native, and cross-platform widget toolkit.</w:t>
      </w:r>
    </w:p>
    <w:p w:rsidR="00000000" w:rsidDel="00000000" w:rsidP="00000000" w:rsidRDefault="00000000" w:rsidRPr="00000000" w14:paraId="000000BD">
      <w:pPr>
        <w:numPr>
          <w:ilvl w:val="0"/>
          <w:numId w:val="14"/>
        </w:numPr>
        <w:spacing w:line="360" w:lineRule="auto"/>
        <w:ind w:left="720" w:hanging="360"/>
        <w:rPr>
          <w:color w:val="ff0000"/>
        </w:rPr>
      </w:pPr>
      <w:r w:rsidDel="00000000" w:rsidR="00000000" w:rsidRPr="00000000">
        <w:rPr>
          <w:rFonts w:ascii="Arial" w:cs="Arial" w:eastAsia="Arial" w:hAnsi="Arial"/>
          <w:color w:val="ff0000"/>
          <w:rtl w:val="0"/>
        </w:rPr>
        <w:t xml:space="preserve">It aims to provide a consistent API and look and feel across multiple platforms, including Windows, macOS, and Linux.</w:t>
      </w:r>
    </w:p>
    <w:p w:rsidR="00000000" w:rsidDel="00000000" w:rsidP="00000000" w:rsidRDefault="00000000" w:rsidRPr="00000000" w14:paraId="000000BE">
      <w:pPr>
        <w:spacing w:line="360" w:lineRule="auto"/>
        <w:rPr>
          <w:rFonts w:ascii="Arial" w:cs="Arial" w:eastAsia="Arial" w:hAnsi="Arial"/>
          <w:color w:val="ff0000"/>
        </w:rPr>
      </w:pPr>
      <w:r w:rsidDel="00000000" w:rsidR="00000000" w:rsidRPr="00000000">
        <w:rPr>
          <w:rFonts w:ascii="Arial" w:cs="Arial" w:eastAsia="Arial" w:hAnsi="Arial"/>
          <w:color w:val="ff0000"/>
          <w:rtl w:val="0"/>
        </w:rPr>
        <w:t xml:space="preserve">The choice of GUI platform or library depends on your project requirements, the complexity of your application, the desired look and feel, and the target platforms. Each of these libraries and frameworks has its strengths and may be better suited to specific use cases.</w:t>
      </w:r>
    </w:p>
    <w:p w:rsidR="00000000" w:rsidDel="00000000" w:rsidP="00000000" w:rsidRDefault="00000000" w:rsidRPr="00000000" w14:paraId="000000BF">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0">
      <w:pPr>
        <w:spacing w:line="360" w:lineRule="auto"/>
        <w:jc w:val="center"/>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