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68F" w:rsidRDefault="0052068F" w:rsidP="0052068F">
      <w:pPr>
        <w:jc w:val="center"/>
        <w:rPr>
          <w:b/>
          <w:bCs/>
          <w:sz w:val="28"/>
          <w:szCs w:val="28"/>
        </w:rPr>
      </w:pPr>
      <w:bookmarkStart w:id="0" w:name="_8ecqqnapax4v" w:colFirst="0" w:colLast="0"/>
      <w:bookmarkStart w:id="1" w:name="_GoBack"/>
      <w:bookmarkEnd w:id="0"/>
      <w:bookmarkEnd w:id="1"/>
      <w:r>
        <w:rPr>
          <w:b/>
          <w:bCs/>
          <w:noProof/>
          <w:sz w:val="40"/>
          <w:szCs w:val="40"/>
          <w:lang w:val="en-ZA" w:eastAsia="en-ZA"/>
        </w:rPr>
        <w:drawing>
          <wp:inline distT="0" distB="0" distL="0" distR="0" wp14:anchorId="3A972F13" wp14:editId="54F5C6B7">
            <wp:extent cx="4686300" cy="2000250"/>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6011" b="97814" l="2715" r="98643">
                                  <a14:foregroundMark x1="64253" y1="30055" x2="64253" y2="30055"/>
                                  <a14:foregroundMark x1="66516" y1="30874" x2="66516" y2="30874"/>
                                  <a14:foregroundMark x1="71380" y1="29235" x2="71380" y2="29235"/>
                                  <a14:foregroundMark x1="75000" y1="30328" x2="75000" y2="30328"/>
                                  <a14:foregroundMark x1="78507" y1="45082" x2="78507" y2="45082"/>
                                  <a14:foregroundMark x1="85860" y1="56011" x2="85860" y2="56011"/>
                                  <a14:foregroundMark x1="89932" y1="69126" x2="89932" y2="69126"/>
                                  <a14:foregroundMark x1="93665" y1="74590" x2="93665" y2="74590"/>
                                  <a14:foregroundMark x1="62896" y1="76776" x2="62896" y2="76776"/>
                                  <a14:foregroundMark x1="70928" y1="56557" x2="70928" y2="56557"/>
                                  <a14:foregroundMark x1="63348" y1="54372" x2="63348" y2="54372"/>
                                  <a14:foregroundMark x1="67081" y1="57377" x2="67081" y2="57377"/>
                                  <a14:foregroundMark x1="73756" y1="57923" x2="73756" y2="57923"/>
                                  <a14:foregroundMark x1="89932" y1="58197" x2="89932" y2="58197"/>
                                  <a14:foregroundMark x1="81335" y1="74863" x2="81335" y2="74863"/>
                                  <a14:foregroundMark x1="76357" y1="79508" x2="76357" y2="79508"/>
                                  <a14:foregroundMark x1="70249" y1="78689" x2="70249" y2="78689"/>
                                  <a14:foregroundMark x1="68213" y1="78142" x2="68213" y2="78142"/>
                                </a14:backgroundRemoval>
                              </a14:imgEffect>
                            </a14:imgLayer>
                          </a14:imgProps>
                        </a:ext>
                        <a:ext uri="{28A0092B-C50C-407E-A947-70E740481C1C}">
                          <a14:useLocalDpi xmlns:a14="http://schemas.microsoft.com/office/drawing/2010/main" val="0"/>
                        </a:ext>
                      </a:extLst>
                    </a:blip>
                    <a:stretch>
                      <a:fillRect/>
                    </a:stretch>
                  </pic:blipFill>
                  <pic:spPr>
                    <a:xfrm>
                      <a:off x="0" y="0"/>
                      <a:ext cx="4686832" cy="2000477"/>
                    </a:xfrm>
                    <a:prstGeom prst="rect">
                      <a:avLst/>
                    </a:prstGeom>
                    <a:ln/>
                  </pic:spPr>
                </pic:pic>
              </a:graphicData>
            </a:graphic>
          </wp:inline>
        </w:drawing>
      </w:r>
    </w:p>
    <w:p w:rsidR="0052068F" w:rsidRDefault="0052068F" w:rsidP="0052068F">
      <w:pPr>
        <w:jc w:val="center"/>
        <w:rPr>
          <w:sz w:val="24"/>
          <w:szCs w:val="24"/>
        </w:rPr>
      </w:pP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52068F" w:rsidTr="007F1C61">
        <w:trPr>
          <w:jc w:val="center"/>
        </w:trPr>
        <w:tc>
          <w:tcPr>
            <w:tcW w:w="8856" w:type="dxa"/>
            <w:shd w:val="clear" w:color="auto" w:fill="000000" w:themeFill="text1"/>
          </w:tcPr>
          <w:p w:rsidR="0052068F" w:rsidRDefault="0052068F" w:rsidP="007F1C61">
            <w:pPr>
              <w:jc w:val="center"/>
              <w:rPr>
                <w:b/>
                <w:bCs/>
                <w:sz w:val="28"/>
                <w:szCs w:val="28"/>
              </w:rPr>
            </w:pPr>
            <w:r>
              <w:rPr>
                <w:b/>
                <w:bCs/>
                <w:sz w:val="28"/>
                <w:szCs w:val="28"/>
              </w:rPr>
              <w:t xml:space="preserve">FURTHER EDUCATION AND TRAINING CERTIFICATE: INFORMATION TECHNOLOGY: SYSTEMS DEVELOPMENT </w:t>
            </w:r>
          </w:p>
          <w:p w:rsidR="0052068F" w:rsidRDefault="0052068F" w:rsidP="007F1C61">
            <w:pPr>
              <w:jc w:val="center"/>
              <w:rPr>
                <w:b/>
                <w:bCs/>
                <w:sz w:val="28"/>
                <w:szCs w:val="28"/>
              </w:rPr>
            </w:pPr>
            <w:r>
              <w:rPr>
                <w:b/>
                <w:bCs/>
                <w:sz w:val="28"/>
                <w:szCs w:val="28"/>
              </w:rPr>
              <w:t xml:space="preserve"> ID 78965   LEVEL 4 – CREDITS 165</w:t>
            </w:r>
          </w:p>
        </w:tc>
      </w:tr>
      <w:tr w:rsidR="0052068F" w:rsidTr="007F1C61">
        <w:trPr>
          <w:jc w:val="center"/>
        </w:trPr>
        <w:tc>
          <w:tcPr>
            <w:tcW w:w="8856" w:type="dxa"/>
            <w:shd w:val="clear" w:color="auto" w:fill="262626" w:themeFill="text1" w:themeFillTint="D9"/>
          </w:tcPr>
          <w:p w:rsidR="0052068F" w:rsidRDefault="0052068F" w:rsidP="0052068F">
            <w:pPr>
              <w:spacing w:after="0"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Resolve computer user`s problems</w:t>
            </w:r>
          </w:p>
          <w:p w:rsidR="0052068F" w:rsidRDefault="0052068F" w:rsidP="0052068F">
            <w:pPr>
              <w:spacing w:after="0"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 xml:space="preserve"> LEARNER GUIDE</w:t>
            </w:r>
          </w:p>
          <w:p w:rsidR="0052068F" w:rsidRPr="0052068F" w:rsidRDefault="0052068F" w:rsidP="0052068F">
            <w:pPr>
              <w:spacing w:after="0"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SAQA: 14919</w:t>
            </w:r>
          </w:p>
        </w:tc>
      </w:tr>
    </w:tbl>
    <w:p w:rsidR="0052068F" w:rsidRDefault="0052068F" w:rsidP="0052068F">
      <w:pPr>
        <w:rPr>
          <w:sz w:val="24"/>
          <w:szCs w:val="24"/>
        </w:rPr>
      </w:pPr>
    </w:p>
    <w:p w:rsidR="00DD3841" w:rsidRDefault="00DD3841">
      <w:pPr>
        <w:pBdr>
          <w:top w:val="nil"/>
          <w:left w:val="nil"/>
          <w:bottom w:val="nil"/>
          <w:right w:val="nil"/>
          <w:between w:val="nil"/>
        </w:pBdr>
        <w:spacing w:after="0" w:line="360" w:lineRule="auto"/>
        <w:rPr>
          <w:rFonts w:ascii="Century Gothic" w:eastAsia="Century Gothic" w:hAnsi="Century Gothic" w:cs="Century Gothic"/>
          <w:b/>
          <w:bCs/>
          <w:color w:val="000000"/>
          <w:sz w:val="24"/>
          <w:szCs w:val="24"/>
        </w:rPr>
      </w:pPr>
    </w:p>
    <w:p w:rsidR="00DD3841" w:rsidRDefault="00FD12D9">
      <w:pPr>
        <w:pBdr>
          <w:top w:val="nil"/>
          <w:left w:val="nil"/>
          <w:bottom w:val="nil"/>
          <w:right w:val="nil"/>
          <w:between w:val="nil"/>
        </w:pBdr>
        <w:spacing w:after="0" w:line="36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Copyright</w:t>
      </w:r>
    </w:p>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DD3841" w:rsidRDefault="00DD3841">
      <w:pPr>
        <w:pBdr>
          <w:top w:val="nil"/>
          <w:left w:val="nil"/>
          <w:bottom w:val="nil"/>
          <w:right w:val="nil"/>
          <w:between w:val="nil"/>
        </w:pBdr>
        <w:spacing w:after="0" w:line="360" w:lineRule="auto"/>
        <w:rPr>
          <w:rFonts w:ascii="Century Gothic" w:eastAsia="Century Gothic" w:hAnsi="Century Gothic" w:cs="Century Gothic"/>
          <w:color w:val="000000"/>
          <w:sz w:val="24"/>
          <w:szCs w:val="24"/>
        </w:rPr>
        <w:sectPr w:rsidR="00DD3841">
          <w:headerReference w:type="default" r:id="rId9"/>
          <w:footerReference w:type="default" r:id="rId10"/>
          <w:headerReference w:type="first" r:id="rId11"/>
          <w:pgSz w:w="11907" w:h="16839"/>
          <w:pgMar w:top="352" w:right="1440" w:bottom="1440" w:left="1440" w:header="709" w:footer="393" w:gutter="0"/>
          <w:pgNumType w:start="1"/>
          <w:cols w:space="720"/>
          <w:titlePg/>
        </w:sectPr>
      </w:pPr>
    </w:p>
    <w:p w:rsidR="00DD3841" w:rsidRDefault="00FD12D9">
      <w:pPr>
        <w:pStyle w:val="Heading1"/>
        <w:rPr>
          <w:rFonts w:ascii="Century Gothic" w:eastAsia="Century Gothic" w:hAnsi="Century Gothic" w:cs="Century Gothic"/>
        </w:rPr>
      </w:pPr>
      <w:bookmarkStart w:id="2" w:name="_7c0r3s1b26wb" w:colFirst="0" w:colLast="0"/>
      <w:bookmarkStart w:id="3" w:name="_ypr2mv2kvtzm" w:colFirst="0" w:colLast="0"/>
      <w:bookmarkEnd w:id="2"/>
      <w:bookmarkEnd w:id="3"/>
      <w:r>
        <w:rPr>
          <w:rFonts w:ascii="Century Gothic" w:eastAsia="Century Gothic" w:hAnsi="Century Gothic" w:cs="Century Gothic"/>
        </w:rPr>
        <w:lastRenderedPageBreak/>
        <w:t>Learner Guide Introduction</w:t>
      </w: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DD3841">
        <w:trPr>
          <w:trHeight w:val="4536"/>
        </w:trPr>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About the Learner Guide…</w:t>
            </w:r>
          </w:p>
        </w:tc>
        <w:tc>
          <w:tcPr>
            <w:tcW w:w="7200" w:type="dxa"/>
          </w:tcPr>
          <w:p w:rsidR="00DD3841" w:rsidRDefault="00FD12D9">
            <w:pPr>
              <w:spacing w:line="360" w:lineRule="auto"/>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This Learner Guide provides a comprehensive overview of the of </w:t>
            </w:r>
            <w:r>
              <w:rPr>
                <w:rFonts w:ascii="Century Gothic" w:eastAsia="Century Gothic" w:hAnsi="Century Gothic" w:cs="Century Gothic"/>
                <w:b/>
                <w:bCs/>
                <w:sz w:val="20"/>
                <w:szCs w:val="20"/>
              </w:rPr>
              <w:t xml:space="preserve">Resolve computer user`s problems  </w:t>
            </w:r>
            <w:r>
              <w:rPr>
                <w:rFonts w:ascii="Century Gothic" w:eastAsia="Century Gothic" w:hAnsi="Century Gothic" w:cs="Century Gothic"/>
                <w:sz w:val="20"/>
                <w:szCs w:val="20"/>
              </w:rPr>
              <w:t xml:space="preserve">and forms part of a series of Learner Guides that have been developed for </w:t>
            </w:r>
            <w:r>
              <w:rPr>
                <w:rFonts w:ascii="Century Gothic" w:eastAsia="Century Gothic" w:hAnsi="Century Gothic" w:cs="Century Gothic"/>
                <w:b/>
                <w:bCs/>
                <w:sz w:val="20"/>
                <w:szCs w:val="20"/>
              </w:rPr>
              <w:t>Further Education and Training Certificate: Information Technology: Technical Support ID 78964 LEVEL 4 – CREDITS 163.</w:t>
            </w:r>
            <w:r>
              <w:rPr>
                <w:rFonts w:ascii="Century Gothic" w:eastAsia="Century Gothic" w:hAnsi="Century Gothic" w:cs="Century Gothic"/>
                <w:sz w:val="20"/>
                <w:szCs w:val="20"/>
              </w:rPr>
              <w:t xml:space="preserve"> The series of Learner Guides are conceptualized in modular’s format and developed for </w:t>
            </w:r>
            <w:r>
              <w:rPr>
                <w:rFonts w:ascii="Century Gothic" w:eastAsia="Century Gothic" w:hAnsi="Century Gothic" w:cs="Century Gothic"/>
                <w:b/>
                <w:bCs/>
                <w:sz w:val="20"/>
                <w:szCs w:val="20"/>
              </w:rPr>
              <w:t xml:space="preserve">Further Education and Training Certificate: Information Technology: Technical Support. </w:t>
            </w:r>
            <w:r>
              <w:rPr>
                <w:rFonts w:ascii="Century Gothic" w:eastAsia="Century Gothic" w:hAnsi="Century Gothic" w:cs="Century Gothic"/>
                <w:sz w:val="20"/>
                <w:szCs w:val="20"/>
              </w:rPr>
              <w:t xml:space="preserve">They are designed to improve the skills and knowledge of learners, and thus enabling them to effectively and efficiently complete specific tasks.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0"/>
                <w:szCs w:val="20"/>
              </w:rPr>
              <w:t>Learners are required to attend training workshops as a group or as specified by their organization. These workshops are presented in modules, and conducted by a qualified facilitator.</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Purpose</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color w:val="000000"/>
                <w:sz w:val="24"/>
                <w:szCs w:val="24"/>
              </w:rPr>
              <w:t xml:space="preserve">The purpose of this Learner Guide is to provide learners with the necessary knowledge related to </w:t>
            </w:r>
            <w:r>
              <w:rPr>
                <w:rFonts w:ascii="Century Gothic" w:eastAsia="Century Gothic" w:hAnsi="Century Gothic" w:cs="Century Gothic"/>
                <w:b/>
                <w:bCs/>
                <w:color w:val="000000"/>
                <w:sz w:val="20"/>
                <w:szCs w:val="20"/>
              </w:rPr>
              <w:t>Resolve computer user`s problems</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Outcomes</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At the end of this module, you will be able to:</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 xml:space="preserve"> Receive computer user's problems.</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 xml:space="preserve"> Investigate computer user's problems.</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Implement solutions to computer user's problems.</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Close resolved computer user's problems. </w:t>
            </w:r>
          </w:p>
          <w:p w:rsidR="00DD3841" w:rsidRDefault="00FD12D9">
            <w:pPr>
              <w:numPr>
                <w:ilvl w:val="0"/>
                <w:numId w:val="10"/>
              </w:numPr>
              <w:pBdr>
                <w:top w:val="nil"/>
                <w:left w:val="nil"/>
                <w:bottom w:val="nil"/>
                <w:right w:val="nil"/>
                <w:between w:val="nil"/>
              </w:pBdr>
              <w:spacing w:after="0" w:line="360" w:lineRule="auto"/>
              <w:rPr>
                <w:color w:val="000000"/>
                <w:sz w:val="20"/>
                <w:szCs w:val="20"/>
              </w:rPr>
            </w:pPr>
            <w:r>
              <w:rPr>
                <w:rFonts w:ascii="Century Gothic" w:eastAsia="Century Gothic" w:hAnsi="Century Gothic" w:cs="Century Gothic"/>
                <w:color w:val="000000"/>
                <w:sz w:val="20"/>
                <w:szCs w:val="20"/>
              </w:rPr>
              <w:t>Forward unresolved computer user's problems to appropriate area.</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Assessment Criteria</w:t>
            </w:r>
          </w:p>
        </w:tc>
        <w:tc>
          <w:tcPr>
            <w:tcW w:w="7200" w:type="dxa"/>
          </w:tcPr>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The only way to establish whether a learner is competent and has accomplished the Learning Outcomes is through an assessment process. </w:t>
            </w:r>
          </w:p>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Assessment involves collecting and interpreting evidence about the learner’s ability to perform a task.</w:t>
            </w:r>
          </w:p>
          <w:p w:rsidR="00DD3841" w:rsidRDefault="00FD12D9">
            <w:pPr>
              <w:pBdr>
                <w:top w:val="nil"/>
                <w:left w:val="nil"/>
                <w:bottom w:val="nil"/>
                <w:right w:val="nil"/>
                <w:between w:val="nil"/>
              </w:pBdr>
              <w:spacing w:after="0"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To qualify</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To qualify and receive credits towards the learning program, a registered assessor will conduct an evaluation and assessment of the learner’s portfolio of evidence and competency</w:t>
            </w:r>
          </w:p>
        </w:tc>
      </w:tr>
      <w:tr w:rsidR="00DD3841">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lastRenderedPageBreak/>
              <w:t>Range of Learning</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This describes the situation and circumstance in which competence must be demonstrated and the parameters in which learners operate</w:t>
            </w:r>
          </w:p>
        </w:tc>
      </w:tr>
      <w:tr w:rsidR="00DD3841">
        <w:trPr>
          <w:trHeight w:val="70"/>
        </w:trPr>
        <w:tc>
          <w:tcPr>
            <w:tcW w:w="2376"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Responsibility</w:t>
            </w:r>
          </w:p>
        </w:tc>
        <w:tc>
          <w:tcPr>
            <w:tcW w:w="7200" w:type="dxa"/>
          </w:tcPr>
          <w:p w:rsidR="00DD3841" w:rsidRDefault="00FD12D9">
            <w:pPr>
              <w:pBdr>
                <w:top w:val="nil"/>
                <w:left w:val="nil"/>
                <w:bottom w:val="nil"/>
                <w:right w:val="nil"/>
                <w:between w:val="nil"/>
              </w:pBdr>
              <w:spacing w:after="0" w:line="360" w:lineRule="auto"/>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The responsibility of learning rest with the learner, so:</w:t>
            </w:r>
          </w:p>
          <w:p w:rsidR="00DD3841" w:rsidRDefault="00FD12D9">
            <w:pPr>
              <w:numPr>
                <w:ilvl w:val="0"/>
                <w:numId w:val="8"/>
              </w:numPr>
              <w:pBdr>
                <w:top w:val="nil"/>
                <w:left w:val="nil"/>
                <w:bottom w:val="nil"/>
                <w:right w:val="nil"/>
                <w:between w:val="nil"/>
              </w:pBdr>
              <w:spacing w:after="0" w:line="360" w:lineRule="auto"/>
              <w:jc w:val="left"/>
              <w:rPr>
                <w:color w:val="000000"/>
                <w:sz w:val="20"/>
                <w:szCs w:val="20"/>
              </w:rPr>
            </w:pPr>
            <w:r>
              <w:rPr>
                <w:rFonts w:ascii="Century Gothic" w:eastAsia="Century Gothic" w:hAnsi="Century Gothic" w:cs="Century Gothic"/>
                <w:color w:val="000000"/>
                <w:sz w:val="20"/>
                <w:szCs w:val="20"/>
              </w:rPr>
              <w:t>Be proactive and ask questions,</w:t>
            </w:r>
          </w:p>
          <w:p w:rsidR="00DD3841" w:rsidRDefault="00FD12D9">
            <w:pPr>
              <w:numPr>
                <w:ilvl w:val="0"/>
                <w:numId w:val="8"/>
              </w:numPr>
              <w:pBdr>
                <w:top w:val="nil"/>
                <w:left w:val="nil"/>
                <w:bottom w:val="nil"/>
                <w:right w:val="nil"/>
                <w:between w:val="nil"/>
              </w:pBdr>
              <w:spacing w:after="0" w:line="360" w:lineRule="auto"/>
              <w:jc w:val="left"/>
              <w:rPr>
                <w:color w:val="000000"/>
                <w:sz w:val="20"/>
                <w:szCs w:val="20"/>
              </w:rPr>
            </w:pPr>
            <w:r>
              <w:rPr>
                <w:rFonts w:ascii="Century Gothic" w:eastAsia="Century Gothic" w:hAnsi="Century Gothic" w:cs="Century Gothic"/>
                <w:color w:val="000000"/>
                <w:sz w:val="20"/>
                <w:szCs w:val="20"/>
              </w:rPr>
              <w:t>Seek assistance and help from your facilitators, if required.</w:t>
            </w:r>
          </w:p>
        </w:tc>
      </w:tr>
    </w:tbl>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sectPr w:rsidR="00DD3841">
          <w:headerReference w:type="default" r:id="rId12"/>
          <w:footerReference w:type="default" r:id="rId13"/>
          <w:footerReference w:type="first" r:id="rId14"/>
          <w:pgSz w:w="11907" w:h="16839"/>
          <w:pgMar w:top="1440" w:right="1440" w:bottom="851" w:left="1440" w:header="720" w:footer="0" w:gutter="0"/>
          <w:cols w:space="720"/>
          <w:titlePg/>
        </w:sectPr>
      </w:pPr>
    </w:p>
    <w:p w:rsidR="00DD3841" w:rsidRDefault="00FD12D9">
      <w:pPr>
        <w:shd w:val="clear" w:color="auto" w:fill="FFFFFF"/>
        <w:spacing w:line="276" w:lineRule="auto"/>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Learning Unit</w:t>
      </w:r>
      <w:r>
        <w:rPr>
          <w:rFonts w:ascii="Century Gothic" w:eastAsia="Century Gothic" w:hAnsi="Century Gothic" w:cs="Century Gothic"/>
          <w:b/>
          <w:bCs/>
          <w:sz w:val="144"/>
          <w:szCs w:val="144"/>
        </w:rPr>
        <w:t>1</w:t>
      </w:r>
      <w:r>
        <w:rPr>
          <w:noProof/>
          <w:lang w:val="en-ZA" w:eastAsia="en-ZA"/>
        </w:rPr>
        <mc:AlternateContent>
          <mc:Choice Requires="wpg">
            <w:drawing>
              <wp:anchor distT="0" distB="0" distL="114300" distR="114300" simplePos="0" relativeHeight="251667456" behindDoc="0" locked="0" layoutInCell="1" hidden="0" allowOverlap="1">
                <wp:simplePos x="0" y="0"/>
                <wp:positionH relativeFrom="column">
                  <wp:posOffset>1777048</wp:posOffset>
                </wp:positionH>
                <wp:positionV relativeFrom="paragraph">
                  <wp:posOffset>170498</wp:posOffset>
                </wp:positionV>
                <wp:extent cx="4321810" cy="970915"/>
                <wp:effectExtent l="0" t="0" r="0" b="0"/>
                <wp:wrapNone/>
                <wp:docPr id="8" name="Freeform 8"/>
                <wp:cNvGraphicFramePr/>
                <a:graphic xmlns:a="http://schemas.openxmlformats.org/drawingml/2006/main">
                  <a:graphicData uri="http://schemas.microsoft.com/office/word/2010/wordprocessingShape">
                    <wps:wsp>
                      <wps:cNvSpPr/>
                      <wps:spPr>
                        <a:xfrm>
                          <a:off x="3189858" y="3299305"/>
                          <a:ext cx="4312285" cy="961390"/>
                        </a:xfrm>
                        <a:custGeom>
                          <a:avLst/>
                          <a:gdLst/>
                          <a:ahLst/>
                          <a:cxnLst/>
                          <a:rect l="l" t="t" r="r" b="b"/>
                          <a:pathLst>
                            <a:path w="4312285" h="961390" extrusionOk="0">
                              <a:moveTo>
                                <a:pt x="0" y="0"/>
                              </a:moveTo>
                              <a:lnTo>
                                <a:pt x="0" y="961390"/>
                              </a:lnTo>
                              <a:lnTo>
                                <a:pt x="4312285" y="961390"/>
                              </a:lnTo>
                              <a:lnTo>
                                <a:pt x="4312285" y="0"/>
                              </a:lnTo>
                              <a:close/>
                            </a:path>
                          </a:pathLst>
                        </a:custGeom>
                        <a:noFill/>
                        <a:ln>
                          <a:noFill/>
                        </a:ln>
                      </wps:spPr>
                      <wps:txbx>
                        <w:txbxContent>
                          <w:p w:rsidR="00DD3841" w:rsidRDefault="00FD12D9">
                            <w:pPr>
                              <w:textDirection w:val="btLr"/>
                            </w:pPr>
                            <w:r>
                              <w:rPr>
                                <w:rFonts w:ascii="Century Gothic" w:eastAsia="Century Gothic" w:hAnsi="Century Gothic" w:cs="Century Gothic"/>
                                <w:b/>
                                <w:color w:val="000000"/>
                                <w:sz w:val="32"/>
                              </w:rPr>
                              <w:t>Resolve computer user`s problems</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1777048</wp:posOffset>
                </wp:positionH>
                <wp:positionV relativeFrom="paragraph">
                  <wp:posOffset>170498</wp:posOffset>
                </wp:positionV>
                <wp:extent cx="4321810" cy="970915"/>
                <wp:effectExtent b="0" l="0" r="0" t="0"/>
                <wp:wrapNone/>
                <wp:docPr id="8"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4321810" cy="970915"/>
                        </a:xfrm>
                        <a:prstGeom prst="rect"/>
                        <a:ln/>
                      </pic:spPr>
                    </pic:pic>
                  </a:graphicData>
                </a:graphic>
              </wp:anchor>
            </w:drawing>
          </mc:Fallback>
        </mc:AlternateContent>
      </w:r>
    </w:p>
    <w:p w:rsidR="00DD3841" w:rsidRDefault="00FD12D9">
      <w:pPr>
        <w:spacing w:before="120" w:line="276" w:lineRule="auto"/>
        <w:ind w:left="720"/>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UNIT STANDARD NUMBER </w:t>
      </w:r>
      <w:r>
        <w:rPr>
          <w:rFonts w:ascii="Century Gothic" w:eastAsia="Century Gothic" w:hAnsi="Century Gothic" w:cs="Century Gothic"/>
          <w:b/>
          <w:bCs/>
          <w:sz w:val="20"/>
          <w:szCs w:val="20"/>
        </w:rPr>
        <w:tab/>
        <w:t>:</w:t>
      </w:r>
      <w:r>
        <w:rPr>
          <w:rFonts w:ascii="Century Gothic" w:eastAsia="Century Gothic" w:hAnsi="Century Gothic" w:cs="Century Gothic"/>
          <w:b/>
          <w:bCs/>
          <w:sz w:val="20"/>
          <w:szCs w:val="20"/>
        </w:rPr>
        <w:tab/>
      </w:r>
      <w:r>
        <w:rPr>
          <w:rFonts w:ascii="Century Gothic" w:eastAsia="Century Gothic" w:hAnsi="Century Gothic" w:cs="Century Gothic"/>
          <w:sz w:val="20"/>
          <w:szCs w:val="20"/>
        </w:rPr>
        <w:t>14919</w:t>
      </w:r>
    </w:p>
    <w:p w:rsidR="00DD3841" w:rsidRDefault="00FD12D9">
      <w:pPr>
        <w:pBdr>
          <w:top w:val="nil"/>
          <w:left w:val="nil"/>
          <w:bottom w:val="nil"/>
          <w:right w:val="nil"/>
          <w:between w:val="nil"/>
        </w:pBdr>
        <w:spacing w:before="120" w:after="0" w:line="276" w:lineRule="auto"/>
        <w:ind w:left="72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LEVEL ON THE NQF</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Tahoma" w:eastAsia="Tahoma" w:hAnsi="Tahoma" w:cs="Tahoma"/>
          <w:color w:val="000000"/>
          <w:sz w:val="18"/>
          <w:szCs w:val="18"/>
          <w:highlight w:val="white"/>
        </w:rPr>
        <w:t>4</w:t>
      </w:r>
    </w:p>
    <w:p w:rsidR="00DD3841" w:rsidRDefault="00FD12D9">
      <w:pPr>
        <w:pBdr>
          <w:top w:val="nil"/>
          <w:left w:val="nil"/>
          <w:bottom w:val="nil"/>
          <w:right w:val="nil"/>
          <w:between w:val="nil"/>
        </w:pBdr>
        <w:spacing w:before="120" w:after="0" w:line="276" w:lineRule="auto"/>
        <w:ind w:left="72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CREDITS</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5</w:t>
      </w:r>
    </w:p>
    <w:p w:rsidR="00DD3841" w:rsidRDefault="00FD12D9">
      <w:pPr>
        <w:pBdr>
          <w:top w:val="nil"/>
          <w:left w:val="nil"/>
          <w:bottom w:val="nil"/>
          <w:right w:val="nil"/>
          <w:between w:val="nil"/>
        </w:pBdr>
        <w:spacing w:before="120" w:after="0" w:line="276" w:lineRule="auto"/>
        <w:ind w:left="3600" w:hanging="288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FIELD</w:t>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Physical, Mathematical, Computer and Life Sciences</w:t>
      </w:r>
    </w:p>
    <w:p w:rsidR="00DD3841" w:rsidRDefault="00FD12D9">
      <w:pPr>
        <w:pBdr>
          <w:top w:val="nil"/>
          <w:left w:val="nil"/>
          <w:bottom w:val="nil"/>
          <w:right w:val="nil"/>
          <w:between w:val="nil"/>
        </w:pBdr>
        <w:spacing w:before="120" w:after="0" w:line="276" w:lineRule="auto"/>
        <w:ind w:left="720"/>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SUB FIELD</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Information Technology and Computer Sciences</w:t>
      </w:r>
    </w:p>
    <w:p w:rsidR="00DD3841" w:rsidRDefault="00DD3841">
      <w:pPr>
        <w:pBdr>
          <w:top w:val="nil"/>
          <w:left w:val="nil"/>
          <w:bottom w:val="nil"/>
          <w:right w:val="nil"/>
          <w:between w:val="nil"/>
        </w:pBdr>
        <w:spacing w:before="120" w:after="0" w:line="360" w:lineRule="auto"/>
        <w:ind w:left="720"/>
        <w:rPr>
          <w:rFonts w:ascii="Century Gothic" w:eastAsia="Century Gothic" w:hAnsi="Century Gothic" w:cs="Century Gothic"/>
          <w:color w:val="000000"/>
        </w:rPr>
      </w:pPr>
    </w:p>
    <w:tbl>
      <w:tblPr>
        <w:tblStyle w:val="a3"/>
        <w:tblpPr w:leftFromText="180" w:rightFromText="180" w:vertAnchor="text"/>
        <w:tblW w:w="105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306"/>
      </w:tblGrid>
      <w:tr w:rsidR="00DD3841">
        <w:trPr>
          <w:trHeight w:val="4380"/>
        </w:trPr>
        <w:tc>
          <w:tcPr>
            <w:tcW w:w="2235" w:type="dxa"/>
            <w:tcBorders>
              <w:bottom w:val="single" w:sz="4" w:space="0" w:color="000000"/>
            </w:tcBorders>
            <w:shd w:val="clear" w:color="auto" w:fill="auto"/>
          </w:tcPr>
          <w:p w:rsidR="00DD3841" w:rsidRDefault="00DD3841">
            <w:pPr>
              <w:spacing w:line="360" w:lineRule="auto"/>
              <w:rPr>
                <w:rFonts w:ascii="Century Gothic" w:eastAsia="Century Gothic" w:hAnsi="Century Gothic" w:cs="Century Gothic"/>
              </w:rPr>
            </w:pPr>
          </w:p>
          <w:p w:rsidR="00DD3841" w:rsidRDefault="00FD12D9">
            <w:pPr>
              <w:spacing w:line="360" w:lineRule="auto"/>
              <w:rPr>
                <w:rFonts w:ascii="Century Gothic" w:eastAsia="Century Gothic" w:hAnsi="Century Gothic" w:cs="Century Gothic"/>
              </w:rPr>
            </w:pPr>
            <w:r>
              <w:rPr>
                <w:rFonts w:ascii="Century Gothic" w:eastAsia="Century Gothic" w:hAnsi="Century Gothic" w:cs="Century Gothic"/>
                <w:b/>
                <w:bCs/>
              </w:rPr>
              <w:t>PURPOSE:</w:t>
            </w: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tc>
        <w:tc>
          <w:tcPr>
            <w:tcW w:w="8306" w:type="dxa"/>
            <w:tcBorders>
              <w:bottom w:val="single" w:sz="4" w:space="0" w:color="000000"/>
            </w:tcBorders>
            <w:shd w:val="clear" w:color="auto" w:fill="auto"/>
          </w:tcPr>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The learner achieving this unit standard will be able to implement a data collection plan in the agricultural sector. S/he will be able to effectively analyze, interpret and evaluate agricultural data and be able to communicate findings accurately. In addition to this, the learner will be able to recognize, interpret and report on a range of deviations in data collection processes. </w:t>
            </w:r>
          </w:p>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Learners will be well positioned to extend their learning and practice into other areas of information management and dissemination in the agricultural sector. Competent learners will understand the value of accurate data collection to the agricultural sector and be able to implement best practices in the area of information gathering. </w:t>
            </w:r>
          </w:p>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Learners will understand the importance of the application of business principles in agricultural production with specific reference to information systems and technology. </w:t>
            </w:r>
          </w:p>
          <w:p w:rsidR="00DD3841" w:rsidRDefault="00DD3841">
            <w:pPr>
              <w:spacing w:line="360" w:lineRule="auto"/>
              <w:rPr>
                <w:rFonts w:ascii="Century Gothic" w:eastAsia="Century Gothic" w:hAnsi="Century Gothic" w:cs="Century Gothic"/>
                <w:color w:val="000000"/>
                <w:sz w:val="20"/>
                <w:szCs w:val="20"/>
                <w:highlight w:val="white"/>
              </w:rPr>
            </w:pPr>
          </w:p>
          <w:p w:rsidR="00DD3841" w:rsidRDefault="00FD12D9">
            <w:pPr>
              <w:spacing w:line="360" w:lineRule="auto"/>
              <w:rPr>
                <w:rFonts w:ascii="Century Gothic" w:eastAsia="Century Gothic" w:hAnsi="Century Gothic" w:cs="Century Gothic"/>
              </w:rPr>
            </w:pPr>
            <w:r>
              <w:rPr>
                <w:rFonts w:ascii="Century Gothic" w:eastAsia="Century Gothic" w:hAnsi="Century Gothic" w:cs="Century Gothic"/>
                <w:color w:val="000000"/>
                <w:sz w:val="20"/>
                <w:szCs w:val="20"/>
                <w:highlight w:val="white"/>
              </w:rPr>
              <w:t>They will be able to operate farming practices as businesses and will gain the knowledge and skills to move from a subsistence orientation to an economic orientation in agriculture. Farmers will gain the knowledge and skills to access mainstream agriculture through a business-oriented approach to agriculture.</w:t>
            </w:r>
          </w:p>
        </w:tc>
      </w:tr>
      <w:tr w:rsidR="00DD3841">
        <w:trPr>
          <w:trHeight w:val="605"/>
        </w:trPr>
        <w:tc>
          <w:tcPr>
            <w:tcW w:w="10541" w:type="dxa"/>
            <w:gridSpan w:val="2"/>
            <w:shd w:val="clear" w:color="auto" w:fill="DFDFDF"/>
          </w:tcPr>
          <w:p w:rsidR="00DD3841" w:rsidRDefault="00FD12D9">
            <w:pPr>
              <w:pBdr>
                <w:top w:val="nil"/>
                <w:left w:val="nil"/>
                <w:bottom w:val="nil"/>
                <w:right w:val="nil"/>
                <w:between w:val="nil"/>
              </w:pBdr>
              <w:spacing w:before="12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LEARNING ASSUMED TO BE IN PLACE:</w:t>
            </w:r>
          </w:p>
        </w:tc>
      </w:tr>
      <w:tr w:rsidR="00DD3841">
        <w:trPr>
          <w:trHeight w:val="605"/>
        </w:trPr>
        <w:tc>
          <w:tcPr>
            <w:tcW w:w="10541" w:type="dxa"/>
            <w:gridSpan w:val="2"/>
            <w:shd w:val="clear" w:color="auto" w:fill="auto"/>
          </w:tcPr>
          <w:p w:rsidR="00DD3841" w:rsidRDefault="00FD12D9">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It is assumed that a learner attempting this unit standard will demonstrate competence against unit standard </w:t>
            </w:r>
          </w:p>
          <w:p w:rsidR="00DD3841" w:rsidRDefault="00FD12D9">
            <w:pPr>
              <w:rPr>
                <w:rFonts w:ascii="Century Gothic" w:eastAsia="Century Gothic" w:hAnsi="Century Gothic" w:cs="Century Gothic"/>
                <w:b/>
                <w:bCs/>
                <w:sz w:val="20"/>
                <w:szCs w:val="20"/>
              </w:rPr>
            </w:pPr>
            <w:r>
              <w:rPr>
                <w:rFonts w:ascii="Century Gothic" w:eastAsia="Century Gothic" w:hAnsi="Century Gothic" w:cs="Century Gothic"/>
                <w:color w:val="000000"/>
                <w:sz w:val="20"/>
                <w:szCs w:val="20"/>
              </w:rPr>
              <w:t>NQF 3: Supervise the Collection of Agricultural Data.</w:t>
            </w:r>
          </w:p>
        </w:tc>
      </w:tr>
    </w:tbl>
    <w:tbl>
      <w:tblPr>
        <w:tblStyle w:val="a4"/>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rPr>
            </w:pPr>
            <w:r>
              <w:rPr>
                <w:rFonts w:ascii="Century Gothic" w:eastAsia="Century Gothic" w:hAnsi="Century Gothic" w:cs="Century Gothic"/>
              </w:rPr>
              <w:lastRenderedPageBreak/>
              <w:t>SESSION 1.</w:t>
            </w:r>
          </w:p>
          <w:p w:rsidR="00DD3841" w:rsidRDefault="00FD12D9">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color w:val="000000"/>
                <w:sz w:val="32"/>
                <w:szCs w:val="32"/>
              </w:rPr>
              <w:t>Receive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request received identifies the users and their terms of support so that the response procedure can be determined. </w:t>
            </w:r>
          </w:p>
          <w:p w:rsidR="00DD3841" w:rsidRDefault="00FD12D9">
            <w:pPr>
              <w:numPr>
                <w:ilvl w:val="0"/>
                <w:numId w:val="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request received records sufficient information about the problem to begin an investigation.</w:t>
            </w:r>
          </w:p>
          <w:p w:rsidR="00DD3841" w:rsidRDefault="00FD12D9">
            <w:pPr>
              <w:numPr>
                <w:ilvl w:val="0"/>
                <w:numId w:val="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contact with users of the request received employs personal communication techniques which allows users to feel that the problem will be resolved to their satisfaction. </w:t>
            </w:r>
          </w:p>
          <w:p w:rsidR="00DD3841" w:rsidRDefault="00FD12D9">
            <w:pPr>
              <w:numPr>
                <w:ilvl w:val="0"/>
                <w:numId w:val="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request received is assigned a timeframe and priority to the problem according to organisation standards and the terms of the support agreement for each user.</w:t>
            </w:r>
          </w:p>
        </w:tc>
      </w:tr>
    </w:tbl>
    <w:p w:rsidR="00DD3841" w:rsidRDefault="00DD3841">
      <w:pPr>
        <w:spacing w:after="0"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It is always better to focus on solutions rather than on problems. Sometimes, however, you cannot find the right solution to a problem unless you spend some time making sure that you understand the problem as well as you can. Often, once you have defined and analysed a problem, you realise that is a much smaller problem than you thought it was. As a result, it becomes much easier to solve.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this session you are going to find out how to define and analyse problems. You will first investigate how to define a problems. You will first investigate how to define a problem. After that, you will learn how to make sure that you have collected the right facts about the problem. Finally, you will learn how to make sure that cultural factors are not affecting your ability.</w:t>
      </w:r>
    </w:p>
    <w:p w:rsidR="00DD3841" w:rsidRDefault="00DD3841">
      <w:pPr>
        <w:spacing w:after="0" w:line="360" w:lineRule="auto"/>
        <w:rPr>
          <w:rFonts w:ascii="Century Gothic" w:eastAsia="Century Gothic" w:hAnsi="Century Gothic" w:cs="Century Gothic"/>
          <w:sz w:val="24"/>
          <w:szCs w:val="24"/>
        </w:rPr>
      </w:pPr>
    </w:p>
    <w:p w:rsidR="0052068F" w:rsidRDefault="0052068F">
      <w:pPr>
        <w:spacing w:after="0" w:line="360" w:lineRule="auto"/>
        <w:rPr>
          <w:rFonts w:ascii="Century Gothic" w:eastAsia="Century Gothic" w:hAnsi="Century Gothic" w:cs="Century Gothic"/>
          <w:sz w:val="24"/>
          <w:szCs w:val="24"/>
        </w:rPr>
      </w:pPr>
    </w:p>
    <w:p w:rsidR="0052068F" w:rsidRDefault="0052068F">
      <w:pPr>
        <w:spacing w:after="0" w:line="360" w:lineRule="auto"/>
        <w:rPr>
          <w:rFonts w:ascii="Century Gothic" w:eastAsia="Century Gothic" w:hAnsi="Century Gothic" w:cs="Century Gothic"/>
          <w:sz w:val="24"/>
          <w:szCs w:val="24"/>
        </w:rPr>
      </w:pPr>
    </w:p>
    <w:p w:rsidR="0052068F" w:rsidRDefault="0052068F">
      <w:pPr>
        <w:spacing w:after="0" w:line="360" w:lineRule="auto"/>
        <w:rPr>
          <w:rFonts w:ascii="Century Gothic" w:eastAsia="Century Gothic" w:hAnsi="Century Gothic" w:cs="Century Gothic"/>
          <w:sz w:val="24"/>
          <w:szCs w:val="24"/>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lastRenderedPageBreak/>
        <w:t>How to define a problem</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this section, you will look at what different problems have in common. All problems have a type, parameters and possible causes.</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What do we mean by problem type, problem parameters and possible causes? Let us explore an example of a problem to explain these.</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Think about an example of a company that publishes tourism books about South Africa. The company is getting ready to move to a bigger building because it needs more space for its new employees. The company’s computer supplier is going to deliver the new 20 computers you ordered in three day’s time. However, you are moving premises in a week’s time, so you need to find a suitable storage space for the new computers. This is difficult because employees’ files and boxes that are ready to be moved to the new offices have already taken up most of the storage space. How do we define this problem?</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 xml:space="preserve">Problem type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the above example, you saw how two factors make your problem. The first factor is space. This is because you cannot put the new computers into the storage areas of the old building. The second factor is time. This is because all the company’s computers need to move at the same time. So this type of problem is a space and time problem.</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Why do you think it is important to identify the type of problem when you define a problem? Well, if you do not know what type of problem you need to solve, you cannot solve it. In the example above, you know that problem involves space to store the new computers for the time between when they are delivered and when the company is going to move.</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Problem parameters</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When you define a problem, you also need to identify its parameters. Parameters are fixed limits that control the way in which you need to do something. For example, what do you think are the parameters for using a gas stove safely? </w:t>
      </w:r>
      <w:r>
        <w:rPr>
          <w:rFonts w:ascii="Century Gothic" w:eastAsia="Century Gothic" w:hAnsi="Century Gothic" w:cs="Century Gothic"/>
          <w:sz w:val="24"/>
          <w:szCs w:val="24"/>
        </w:rPr>
        <w:lastRenderedPageBreak/>
        <w:t>Firstly, you need to make sure that the gas the gas bottle is not leaking and that it has enough gas inside it. Secondly, you need to make sure that you d not light the gas stove anywhere near things that can catch fire, such as curtains or chemicals. And thirdly, you need to make sure that you switch the gas stove off.</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Before you solve a problem you need to collect the information you need to start thinking of solutions. For example, when you identified that the problem about moving was about time and space you collected information about storage space and moving and moving dates. When you identified the problem parameters, you collected information about what the company would be prepared to do to solve the problem.  And when you identified possible causes of the problem, you collected information about where the problem came from in the first place.</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collected information about the problem, the next step is to make sure that the information meets the requirements.  This means that the information you have collected needs to be able to help you to solve the problem. For example, collecting information about the storage space at the company’s present building. And collecting information about what software the new employees will need on their computers will not help you to solve the problem either.</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But suppose that you have a meeting with the person organising the move to discuss your. At that meeting, you learn that the company’s big boardroom desk and chair set is moving to the new building on the night before the new computers are going to be delivered. This is because the boardroom desk needs to be varnished first before it can be used again in the new building. So you learn that the boardroom is going to be empty on the morning of the scheduled delivery. This information is very useful, because you might be able to put the new computers in the boardroom until the move. This information meets the problem requirements. This second stage in solving problem is illustrated on the next page.</w:t>
      </w: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noProof/>
          <w:lang w:val="en-ZA" w:eastAsia="en-ZA"/>
        </w:rPr>
        <mc:AlternateContent>
          <mc:Choice Requires="wpg">
            <w:drawing>
              <wp:anchor distT="0" distB="0" distL="114300" distR="114300" simplePos="0" relativeHeight="251668480" behindDoc="0" locked="0" layoutInCell="1" hidden="0" allowOverlap="1">
                <wp:simplePos x="0" y="0"/>
                <wp:positionH relativeFrom="column">
                  <wp:posOffset>1651000</wp:posOffset>
                </wp:positionH>
                <wp:positionV relativeFrom="paragraph">
                  <wp:posOffset>86360</wp:posOffset>
                </wp:positionV>
                <wp:extent cx="1546225" cy="565150"/>
                <wp:effectExtent l="0" t="0" r="0" b="0"/>
                <wp:wrapNone/>
                <wp:docPr id="19" name="Oval 19"/>
                <wp:cNvGraphicFramePr/>
                <a:graphic xmlns:a="http://schemas.openxmlformats.org/drawingml/2006/main">
                  <a:graphicData uri="http://schemas.microsoft.com/office/word/2010/wordprocessingShape">
                    <wps:wsp>
                      <wps:cNvSpPr/>
                      <wps:spPr>
                        <a:xfrm>
                          <a:off x="4579238" y="3503775"/>
                          <a:ext cx="1533525" cy="552450"/>
                        </a:xfrm>
                        <a:prstGeom prst="ellipse">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color w:val="000000"/>
                              </w:rPr>
                              <w:t>Step 1b Define the problem</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1651000</wp:posOffset>
                </wp:positionH>
                <wp:positionV relativeFrom="paragraph">
                  <wp:posOffset>86360</wp:posOffset>
                </wp:positionV>
                <wp:extent cx="1546225" cy="565150"/>
                <wp:effectExtent b="0" l="0" r="0" t="0"/>
                <wp:wrapNone/>
                <wp:docPr id="19"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1546225" cy="565150"/>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noProof/>
          <w:lang w:val="en-ZA" w:eastAsia="en-ZA"/>
        </w:rPr>
        <mc:AlternateContent>
          <mc:Choice Requires="wpg">
            <w:drawing>
              <wp:anchor distT="0" distB="0" distL="114300" distR="114300" simplePos="0" relativeHeight="251669504" behindDoc="0" locked="0" layoutInCell="1" hidden="0" allowOverlap="1">
                <wp:simplePos x="0" y="0"/>
                <wp:positionH relativeFrom="column">
                  <wp:posOffset>2365375</wp:posOffset>
                </wp:positionH>
                <wp:positionV relativeFrom="paragraph">
                  <wp:posOffset>85090</wp:posOffset>
                </wp:positionV>
                <wp:extent cx="12700" cy="360680"/>
                <wp:effectExtent l="0" t="0" r="0" b="0"/>
                <wp:wrapNone/>
                <wp:docPr id="14" name="Freeform 14"/>
                <wp:cNvGraphicFramePr/>
                <a:graphic xmlns:a="http://schemas.openxmlformats.org/drawingml/2006/main">
                  <a:graphicData uri="http://schemas.microsoft.com/office/word/2010/wordprocessingShape">
                    <wps:wsp>
                      <wps:cNvSpPr/>
                      <wps:spPr>
                        <a:xfrm>
                          <a:off x="5345683" y="3599660"/>
                          <a:ext cx="635" cy="360680"/>
                        </a:xfrm>
                        <a:custGeom>
                          <a:avLst/>
                          <a:gdLst/>
                          <a:ahLst/>
                          <a:cxnLst/>
                          <a:rect l="l" t="t" r="r" b="b"/>
                          <a:pathLst>
                            <a:path w="635" h="360680" extrusionOk="0">
                              <a:moveTo>
                                <a:pt x="0" y="0"/>
                              </a:moveTo>
                              <a:lnTo>
                                <a:pt x="635" y="36068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2365375</wp:posOffset>
                </wp:positionH>
                <wp:positionV relativeFrom="paragraph">
                  <wp:posOffset>85090</wp:posOffset>
                </wp:positionV>
                <wp:extent cx="12700" cy="360680"/>
                <wp:effectExtent b="0" l="0" r="0" t="0"/>
                <wp:wrapNone/>
                <wp:docPr id="14"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12700" cy="360680"/>
                        </a:xfrm>
                        <a:prstGeom prst="rect"/>
                        <a:ln/>
                      </pic:spPr>
                    </pic:pic>
                  </a:graphicData>
                </a:graphic>
              </wp:anchor>
            </w:drawing>
          </mc:Fallback>
        </mc:AlternateContent>
      </w:r>
    </w:p>
    <w:p w:rsidR="00DD3841" w:rsidRDefault="00FD12D9">
      <w:pPr>
        <w:spacing w:after="0" w:line="360" w:lineRule="auto"/>
        <w:rPr>
          <w:rFonts w:ascii="Century Gothic" w:eastAsia="Century Gothic" w:hAnsi="Century Gothic" w:cs="Century Gothic"/>
          <w:sz w:val="24"/>
          <w:szCs w:val="24"/>
        </w:rPr>
      </w:pPr>
      <w:r>
        <w:rPr>
          <w:noProof/>
          <w:lang w:val="en-ZA" w:eastAsia="en-ZA"/>
        </w:rPr>
        <mc:AlternateContent>
          <mc:Choice Requires="wpg">
            <w:drawing>
              <wp:anchor distT="0" distB="0" distL="114300" distR="114300" simplePos="0" relativeHeight="251670528" behindDoc="0" locked="0" layoutInCell="1" hidden="0" allowOverlap="1">
                <wp:simplePos x="0" y="0"/>
                <wp:positionH relativeFrom="column">
                  <wp:posOffset>819150</wp:posOffset>
                </wp:positionH>
                <wp:positionV relativeFrom="paragraph">
                  <wp:posOffset>182880</wp:posOffset>
                </wp:positionV>
                <wp:extent cx="3867150" cy="12700"/>
                <wp:effectExtent l="0" t="0" r="0" b="0"/>
                <wp:wrapNone/>
                <wp:docPr id="16" name="Freeform 16"/>
                <wp:cNvGraphicFramePr/>
                <a:graphic xmlns:a="http://schemas.openxmlformats.org/drawingml/2006/main">
                  <a:graphicData uri="http://schemas.microsoft.com/office/word/2010/wordprocessingShape">
                    <wps:wsp>
                      <wps:cNvSpPr/>
                      <wps:spPr>
                        <a:xfrm>
                          <a:off x="3412425" y="3779683"/>
                          <a:ext cx="3867150" cy="635"/>
                        </a:xfrm>
                        <a:custGeom>
                          <a:avLst/>
                          <a:gdLst/>
                          <a:ahLst/>
                          <a:cxnLst/>
                          <a:rect l="l" t="t" r="r" b="b"/>
                          <a:pathLst>
                            <a:path w="3867150" h="635" extrusionOk="0">
                              <a:moveTo>
                                <a:pt x="0" y="0"/>
                              </a:moveTo>
                              <a:lnTo>
                                <a:pt x="3867150" y="63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819150</wp:posOffset>
                </wp:positionH>
                <wp:positionV relativeFrom="paragraph">
                  <wp:posOffset>182880</wp:posOffset>
                </wp:positionV>
                <wp:extent cx="3867150" cy="12700"/>
                <wp:effectExtent b="0" l="0" r="0" t="0"/>
                <wp:wrapNone/>
                <wp:docPr id="16"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3867150" cy="1270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71552" behindDoc="0" locked="0" layoutInCell="1" hidden="0" allowOverlap="1">
                <wp:simplePos x="0" y="0"/>
                <wp:positionH relativeFrom="column">
                  <wp:posOffset>2441575</wp:posOffset>
                </wp:positionH>
                <wp:positionV relativeFrom="paragraph">
                  <wp:posOffset>189865</wp:posOffset>
                </wp:positionV>
                <wp:extent cx="12700" cy="437515"/>
                <wp:effectExtent l="0" t="0" r="0" b="0"/>
                <wp:wrapNone/>
                <wp:docPr id="6" name="Freeform 6"/>
                <wp:cNvGraphicFramePr/>
                <a:graphic xmlns:a="http://schemas.openxmlformats.org/drawingml/2006/main">
                  <a:graphicData uri="http://schemas.microsoft.com/office/word/2010/wordprocessingShape">
                    <wps:wsp>
                      <wps:cNvSpPr/>
                      <wps:spPr>
                        <a:xfrm>
                          <a:off x="5341238" y="3561243"/>
                          <a:ext cx="9525" cy="437515"/>
                        </a:xfrm>
                        <a:custGeom>
                          <a:avLst/>
                          <a:gdLst/>
                          <a:ahLst/>
                          <a:cxnLst/>
                          <a:rect l="l" t="t" r="r" b="b"/>
                          <a:pathLst>
                            <a:path w="9525" h="437515" extrusionOk="0">
                              <a:moveTo>
                                <a:pt x="0" y="0"/>
                              </a:moveTo>
                              <a:lnTo>
                                <a:pt x="9525" y="43751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2441575</wp:posOffset>
                </wp:positionH>
                <wp:positionV relativeFrom="paragraph">
                  <wp:posOffset>189865</wp:posOffset>
                </wp:positionV>
                <wp:extent cx="12700" cy="437515"/>
                <wp:effectExtent b="0" l="0" r="0" t="0"/>
                <wp:wrapNone/>
                <wp:docPr id="6"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12700" cy="437515"/>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72576" behindDoc="0" locked="0" layoutInCell="1" hidden="0" allowOverlap="1">
                <wp:simplePos x="0" y="0"/>
                <wp:positionH relativeFrom="column">
                  <wp:posOffset>4679950</wp:posOffset>
                </wp:positionH>
                <wp:positionV relativeFrom="paragraph">
                  <wp:posOffset>189865</wp:posOffset>
                </wp:positionV>
                <wp:extent cx="12700" cy="437515"/>
                <wp:effectExtent l="0" t="0" r="0" b="0"/>
                <wp:wrapNone/>
                <wp:docPr id="12" name="Freeform 12"/>
                <wp:cNvGraphicFramePr/>
                <a:graphic xmlns:a="http://schemas.openxmlformats.org/drawingml/2006/main">
                  <a:graphicData uri="http://schemas.microsoft.com/office/word/2010/wordprocessingShape">
                    <wps:wsp>
                      <wps:cNvSpPr/>
                      <wps:spPr>
                        <a:xfrm>
                          <a:off x="5346000" y="3561243"/>
                          <a:ext cx="0" cy="437515"/>
                        </a:xfrm>
                        <a:custGeom>
                          <a:avLst/>
                          <a:gdLst/>
                          <a:ahLst/>
                          <a:cxnLst/>
                          <a:rect l="l" t="t" r="r" b="b"/>
                          <a:pathLst>
                            <a:path w="1" h="437515" extrusionOk="0">
                              <a:moveTo>
                                <a:pt x="0" y="0"/>
                              </a:moveTo>
                              <a:lnTo>
                                <a:pt x="0" y="43751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4679950</wp:posOffset>
                </wp:positionH>
                <wp:positionV relativeFrom="paragraph">
                  <wp:posOffset>189865</wp:posOffset>
                </wp:positionV>
                <wp:extent cx="12700" cy="437515"/>
                <wp:effectExtent b="0" l="0" r="0" t="0"/>
                <wp:wrapNone/>
                <wp:docPr id="12"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12700" cy="437515"/>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73600" behindDoc="0" locked="0" layoutInCell="1" hidden="0" allowOverlap="1">
                <wp:simplePos x="0" y="0"/>
                <wp:positionH relativeFrom="column">
                  <wp:posOffset>488950</wp:posOffset>
                </wp:positionH>
                <wp:positionV relativeFrom="paragraph">
                  <wp:posOffset>183515</wp:posOffset>
                </wp:positionV>
                <wp:extent cx="336550" cy="507365"/>
                <wp:effectExtent l="0" t="0" r="0" b="0"/>
                <wp:wrapNone/>
                <wp:docPr id="17" name="Freeform 17"/>
                <wp:cNvGraphicFramePr/>
                <a:graphic xmlns:a="http://schemas.openxmlformats.org/drawingml/2006/main">
                  <a:graphicData uri="http://schemas.microsoft.com/office/word/2010/wordprocessingShape">
                    <wps:wsp>
                      <wps:cNvSpPr/>
                      <wps:spPr>
                        <a:xfrm flipH="1">
                          <a:off x="5184075" y="3532668"/>
                          <a:ext cx="323850" cy="494665"/>
                        </a:xfrm>
                        <a:custGeom>
                          <a:avLst/>
                          <a:gdLst/>
                          <a:ahLst/>
                          <a:cxnLst/>
                          <a:rect l="l" t="t" r="r" b="b"/>
                          <a:pathLst>
                            <a:path w="323850" h="494665" extrusionOk="0">
                              <a:moveTo>
                                <a:pt x="0" y="0"/>
                              </a:moveTo>
                              <a:lnTo>
                                <a:pt x="323850" y="49466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488950</wp:posOffset>
                </wp:positionH>
                <wp:positionV relativeFrom="paragraph">
                  <wp:posOffset>183515</wp:posOffset>
                </wp:positionV>
                <wp:extent cx="336550" cy="507365"/>
                <wp:effectExtent b="0" l="0" r="0" t="0"/>
                <wp:wrapNone/>
                <wp:docPr id="17"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336550" cy="507365"/>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noProof/>
          <w:lang w:val="en-ZA" w:eastAsia="en-ZA"/>
        </w:rPr>
        <mc:AlternateContent>
          <mc:Choice Requires="wpg">
            <w:drawing>
              <wp:anchor distT="0" distB="0" distL="114300" distR="114300" simplePos="0" relativeHeight="251674624" behindDoc="0" locked="0" layoutInCell="1" hidden="0" allowOverlap="1">
                <wp:simplePos x="0" y="0"/>
                <wp:positionH relativeFrom="column">
                  <wp:posOffset>-215899</wp:posOffset>
                </wp:positionH>
                <wp:positionV relativeFrom="paragraph">
                  <wp:posOffset>163830</wp:posOffset>
                </wp:positionV>
                <wp:extent cx="1403350" cy="1026160"/>
                <wp:effectExtent l="0" t="0" r="0" b="0"/>
                <wp:wrapNone/>
                <wp:docPr id="18" name="Rounded Rectangle 18"/>
                <wp:cNvGraphicFramePr/>
                <a:graphic xmlns:a="http://schemas.openxmlformats.org/drawingml/2006/main">
                  <a:graphicData uri="http://schemas.microsoft.com/office/word/2010/wordprocessingShape">
                    <wps:wsp>
                      <wps:cNvSpPr/>
                      <wps:spPr>
                        <a:xfrm>
                          <a:off x="4650675" y="3273270"/>
                          <a:ext cx="1390650" cy="101346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color w:val="000000"/>
                              </w:rPr>
                              <w:t xml:space="preserve">Identify the problem type, parameter and possible causes </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-215899</wp:posOffset>
                </wp:positionH>
                <wp:positionV relativeFrom="paragraph">
                  <wp:posOffset>163830</wp:posOffset>
                </wp:positionV>
                <wp:extent cx="1403350" cy="1026160"/>
                <wp:effectExtent b="0" l="0" r="0" t="0"/>
                <wp:wrapNone/>
                <wp:docPr id="18"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1403350" cy="102616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75648" behindDoc="0" locked="0" layoutInCell="1" hidden="0" allowOverlap="1">
                <wp:simplePos x="0" y="0"/>
                <wp:positionH relativeFrom="column">
                  <wp:posOffset>1651000</wp:posOffset>
                </wp:positionH>
                <wp:positionV relativeFrom="paragraph">
                  <wp:posOffset>106680</wp:posOffset>
                </wp:positionV>
                <wp:extent cx="1355725" cy="1235710"/>
                <wp:effectExtent l="0" t="0" r="0" b="0"/>
                <wp:wrapNone/>
                <wp:docPr id="3" name="Rounded Rectangle 3"/>
                <wp:cNvGraphicFramePr/>
                <a:graphic xmlns:a="http://schemas.openxmlformats.org/drawingml/2006/main">
                  <a:graphicData uri="http://schemas.microsoft.com/office/word/2010/wordprocessingShape">
                    <wps:wsp>
                      <wps:cNvSpPr/>
                      <wps:spPr>
                        <a:xfrm>
                          <a:off x="4674488" y="3168495"/>
                          <a:ext cx="1343025" cy="122301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color w:val="000000"/>
                              </w:rPr>
                              <w:t>Make sure that the facts you have collected meet the problems requirements</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1651000</wp:posOffset>
                </wp:positionH>
                <wp:positionV relativeFrom="paragraph">
                  <wp:posOffset>106680</wp:posOffset>
                </wp:positionV>
                <wp:extent cx="1355725" cy="1235710"/>
                <wp:effectExtent b="0" l="0" r="0" t="0"/>
                <wp:wrapNone/>
                <wp:docPr id="3" name="image13.png"/>
                <a:graphic>
                  <a:graphicData uri="http://schemas.openxmlformats.org/drawingml/2006/picture">
                    <pic:pic>
                      <pic:nvPicPr>
                        <pic:cNvPr id="0" name="image13.png"/>
                        <pic:cNvPicPr preferRelativeResize="0"/>
                      </pic:nvPicPr>
                      <pic:blipFill>
                        <a:blip r:embed="rId22"/>
                        <a:srcRect/>
                        <a:stretch>
                          <a:fillRect/>
                        </a:stretch>
                      </pic:blipFill>
                      <pic:spPr>
                        <a:xfrm>
                          <a:off x="0" y="0"/>
                          <a:ext cx="1355725" cy="123571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76672" behindDoc="0" locked="0" layoutInCell="1" hidden="0" allowOverlap="1">
                <wp:simplePos x="0" y="0"/>
                <wp:positionH relativeFrom="column">
                  <wp:posOffset>3727450</wp:posOffset>
                </wp:positionH>
                <wp:positionV relativeFrom="paragraph">
                  <wp:posOffset>106680</wp:posOffset>
                </wp:positionV>
                <wp:extent cx="1879600" cy="927100"/>
                <wp:effectExtent l="0" t="0" r="0" b="0"/>
                <wp:wrapNone/>
                <wp:docPr id="15" name="Rounded Rectangle 15"/>
                <wp:cNvGraphicFramePr/>
                <a:graphic xmlns:a="http://schemas.openxmlformats.org/drawingml/2006/main">
                  <a:graphicData uri="http://schemas.microsoft.com/office/word/2010/wordprocessingShape">
                    <wps:wsp>
                      <wps:cNvSpPr/>
                      <wps:spPr>
                        <a:xfrm>
                          <a:off x="4412550" y="3322800"/>
                          <a:ext cx="1866900"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DD3841">
                            <w:pPr>
                              <w:spacing w:after="0"/>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3727450</wp:posOffset>
                </wp:positionH>
                <wp:positionV relativeFrom="paragraph">
                  <wp:posOffset>106680</wp:posOffset>
                </wp:positionV>
                <wp:extent cx="1879600" cy="927100"/>
                <wp:effectExtent b="0" l="0" r="0" t="0"/>
                <wp:wrapNone/>
                <wp:docPr id="15" name="image25.png"/>
                <a:graphic>
                  <a:graphicData uri="http://schemas.openxmlformats.org/drawingml/2006/picture">
                    <pic:pic>
                      <pic:nvPicPr>
                        <pic:cNvPr id="0" name="image25.png"/>
                        <pic:cNvPicPr preferRelativeResize="0"/>
                      </pic:nvPicPr>
                      <pic:blipFill>
                        <a:blip r:embed="rId22"/>
                        <a:srcRect/>
                        <a:stretch>
                          <a:fillRect/>
                        </a:stretch>
                      </pic:blipFill>
                      <pic:spPr>
                        <a:xfrm>
                          <a:off x="0" y="0"/>
                          <a:ext cx="1879600" cy="927100"/>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b/>
          <w:bCs/>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 xml:space="preserve">Determining a course of action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identified the problem type and parameters, and thought about some possible causes, you need to start thinking about what to do to solve the problem. The things you do to solve a problem are called courses of action. In this step, you do not actually start taking action yet. However, you start to from ideas about what you are going to do to solve the problem.</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Let us look at the above example again. When you determine possible causes of action to solve your storage problem, you consider packing the new computers into the boardroom when they arrive. You cannot actually pack the computers there yet because they have not been delivered yet and the boardroom table is still in there. But you determine that storing the computers in the boardroom is a possible course of action. This is the third step in solving a problem, as illustrated.</w:t>
      </w: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rPr>
      </w:pPr>
      <w:r>
        <w:rPr>
          <w:noProof/>
          <w:lang w:val="en-ZA" w:eastAsia="en-ZA"/>
        </w:rPr>
        <w:lastRenderedPageBreak/>
        <mc:AlternateContent>
          <mc:Choice Requires="wpg">
            <w:drawing>
              <wp:anchor distT="0" distB="0" distL="114300" distR="114300" simplePos="0" relativeHeight="251677696" behindDoc="0" locked="0" layoutInCell="1" hidden="0" allowOverlap="1">
                <wp:simplePos x="0" y="0"/>
                <wp:positionH relativeFrom="column">
                  <wp:posOffset>1898650</wp:posOffset>
                </wp:positionH>
                <wp:positionV relativeFrom="paragraph">
                  <wp:posOffset>161290</wp:posOffset>
                </wp:positionV>
                <wp:extent cx="1527175" cy="498475"/>
                <wp:effectExtent l="0" t="0" r="0" b="0"/>
                <wp:wrapNone/>
                <wp:docPr id="10" name="Rounded Rectangle 10"/>
                <wp:cNvGraphicFramePr/>
                <a:graphic xmlns:a="http://schemas.openxmlformats.org/drawingml/2006/main">
                  <a:graphicData uri="http://schemas.microsoft.com/office/word/2010/wordprocessingShape">
                    <wps:wsp>
                      <wps:cNvSpPr/>
                      <wps:spPr>
                        <a:xfrm>
                          <a:off x="4588763" y="3537113"/>
                          <a:ext cx="1514475" cy="485775"/>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Step 1c Define the problem</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1898650</wp:posOffset>
                </wp:positionH>
                <wp:positionV relativeFrom="paragraph">
                  <wp:posOffset>161290</wp:posOffset>
                </wp:positionV>
                <wp:extent cx="1527175" cy="498475"/>
                <wp:effectExtent b="0" l="0" r="0" t="0"/>
                <wp:wrapNone/>
                <wp:docPr id="10" name="image20.png"/>
                <a:graphic>
                  <a:graphicData uri="http://schemas.openxmlformats.org/drawingml/2006/picture">
                    <pic:pic>
                      <pic:nvPicPr>
                        <pic:cNvPr id="0" name="image20.png"/>
                        <pic:cNvPicPr preferRelativeResize="0"/>
                      </pic:nvPicPr>
                      <pic:blipFill>
                        <a:blip r:embed="rId22"/>
                        <a:srcRect/>
                        <a:stretch>
                          <a:fillRect/>
                        </a:stretch>
                      </pic:blipFill>
                      <pic:spPr>
                        <a:xfrm>
                          <a:off x="0" y="0"/>
                          <a:ext cx="1527175" cy="498475"/>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rPr>
      </w:pPr>
      <w:r>
        <w:rPr>
          <w:noProof/>
          <w:lang w:val="en-ZA" w:eastAsia="en-ZA"/>
        </w:rPr>
        <mc:AlternateContent>
          <mc:Choice Requires="wpg">
            <w:drawing>
              <wp:anchor distT="0" distB="0" distL="114300" distR="114300" simplePos="0" relativeHeight="251678720" behindDoc="0" locked="0" layoutInCell="1" hidden="0" allowOverlap="1">
                <wp:simplePos x="0" y="0"/>
                <wp:positionH relativeFrom="column">
                  <wp:posOffset>2632075</wp:posOffset>
                </wp:positionH>
                <wp:positionV relativeFrom="paragraph">
                  <wp:posOffset>139700</wp:posOffset>
                </wp:positionV>
                <wp:extent cx="12700" cy="314325"/>
                <wp:effectExtent l="0" t="0" r="0" b="0"/>
                <wp:wrapNone/>
                <wp:docPr id="7" name="Freeform 7"/>
                <wp:cNvGraphicFramePr/>
                <a:graphic xmlns:a="http://schemas.openxmlformats.org/drawingml/2006/main">
                  <a:graphicData uri="http://schemas.microsoft.com/office/word/2010/wordprocessingShape">
                    <wps:wsp>
                      <wps:cNvSpPr/>
                      <wps:spPr>
                        <a:xfrm>
                          <a:off x="5341238" y="3622838"/>
                          <a:ext cx="9525" cy="314325"/>
                        </a:xfrm>
                        <a:custGeom>
                          <a:avLst/>
                          <a:gdLst/>
                          <a:ahLst/>
                          <a:cxnLst/>
                          <a:rect l="l" t="t" r="r" b="b"/>
                          <a:pathLst>
                            <a:path w="9525" h="314325" extrusionOk="0">
                              <a:moveTo>
                                <a:pt x="0" y="0"/>
                              </a:moveTo>
                              <a:lnTo>
                                <a:pt x="9525" y="3143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2632075</wp:posOffset>
                </wp:positionH>
                <wp:positionV relativeFrom="paragraph">
                  <wp:posOffset>139700</wp:posOffset>
                </wp:positionV>
                <wp:extent cx="12700" cy="314325"/>
                <wp:effectExtent b="0" l="0" r="0" t="0"/>
                <wp:wrapNone/>
                <wp:docPr id="7"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12700" cy="314325"/>
                        </a:xfrm>
                        <a:prstGeom prst="rect"/>
                        <a:ln/>
                      </pic:spPr>
                    </pic:pic>
                  </a:graphicData>
                </a:graphic>
              </wp:anchor>
            </w:drawing>
          </mc:Fallback>
        </mc:AlternateContent>
      </w:r>
    </w:p>
    <w:p w:rsidR="00DD3841" w:rsidRDefault="00FD12D9">
      <w:pPr>
        <w:spacing w:after="0" w:line="360" w:lineRule="auto"/>
        <w:rPr>
          <w:rFonts w:ascii="Century Gothic" w:eastAsia="Century Gothic" w:hAnsi="Century Gothic" w:cs="Century Gothic"/>
        </w:rPr>
      </w:pPr>
      <w:r>
        <w:rPr>
          <w:noProof/>
          <w:lang w:val="en-ZA" w:eastAsia="en-ZA"/>
        </w:rPr>
        <mc:AlternateContent>
          <mc:Choice Requires="wpg">
            <w:drawing>
              <wp:anchor distT="0" distB="0" distL="114300" distR="114300" simplePos="0" relativeHeight="251679744" behindDoc="0" locked="0" layoutInCell="1" hidden="0" allowOverlap="1">
                <wp:simplePos x="0" y="0"/>
                <wp:positionH relativeFrom="column">
                  <wp:posOffset>241300</wp:posOffset>
                </wp:positionH>
                <wp:positionV relativeFrom="paragraph">
                  <wp:posOffset>123825</wp:posOffset>
                </wp:positionV>
                <wp:extent cx="5441950" cy="79375"/>
                <wp:effectExtent l="0" t="0" r="0" b="0"/>
                <wp:wrapNone/>
                <wp:docPr id="13" name="Freeform 13"/>
                <wp:cNvGraphicFramePr/>
                <a:graphic xmlns:a="http://schemas.openxmlformats.org/drawingml/2006/main">
                  <a:graphicData uri="http://schemas.microsoft.com/office/word/2010/wordprocessingShape">
                    <wps:wsp>
                      <wps:cNvSpPr/>
                      <wps:spPr>
                        <a:xfrm rot="10800000" flipH="1">
                          <a:off x="2631375" y="3746663"/>
                          <a:ext cx="5429250" cy="66675"/>
                        </a:xfrm>
                        <a:custGeom>
                          <a:avLst/>
                          <a:gdLst/>
                          <a:ahLst/>
                          <a:cxnLst/>
                          <a:rect l="l" t="t" r="r" b="b"/>
                          <a:pathLst>
                            <a:path w="5429250" h="66675" extrusionOk="0">
                              <a:moveTo>
                                <a:pt x="0" y="0"/>
                              </a:moveTo>
                              <a:lnTo>
                                <a:pt x="5429250" y="6667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241300</wp:posOffset>
                </wp:positionH>
                <wp:positionV relativeFrom="paragraph">
                  <wp:posOffset>123825</wp:posOffset>
                </wp:positionV>
                <wp:extent cx="5441950" cy="79375"/>
                <wp:effectExtent b="0" l="0" r="0" t="0"/>
                <wp:wrapNone/>
                <wp:docPr id="13" name="image23.png"/>
                <a:graphic>
                  <a:graphicData uri="http://schemas.openxmlformats.org/drawingml/2006/picture">
                    <pic:pic>
                      <pic:nvPicPr>
                        <pic:cNvPr id="0" name="image23.png"/>
                        <pic:cNvPicPr preferRelativeResize="0"/>
                      </pic:nvPicPr>
                      <pic:blipFill>
                        <a:blip r:embed="rId22"/>
                        <a:srcRect/>
                        <a:stretch>
                          <a:fillRect/>
                        </a:stretch>
                      </pic:blipFill>
                      <pic:spPr>
                        <a:xfrm>
                          <a:off x="0" y="0"/>
                          <a:ext cx="5441950" cy="79375"/>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80768" behindDoc="0" locked="0" layoutInCell="1" hidden="0" allowOverlap="1">
                <wp:simplePos x="0" y="0"/>
                <wp:positionH relativeFrom="column">
                  <wp:posOffset>184150</wp:posOffset>
                </wp:positionH>
                <wp:positionV relativeFrom="paragraph">
                  <wp:posOffset>190500</wp:posOffset>
                </wp:positionV>
                <wp:extent cx="69850" cy="336550"/>
                <wp:effectExtent l="0" t="0" r="0" b="0"/>
                <wp:wrapNone/>
                <wp:docPr id="11" name="Freeform 11"/>
                <wp:cNvGraphicFramePr/>
                <a:graphic xmlns:a="http://schemas.openxmlformats.org/drawingml/2006/main">
                  <a:graphicData uri="http://schemas.microsoft.com/office/word/2010/wordprocessingShape">
                    <wps:wsp>
                      <wps:cNvSpPr/>
                      <wps:spPr>
                        <a:xfrm flipH="1">
                          <a:off x="5317425" y="3618075"/>
                          <a:ext cx="57150" cy="323850"/>
                        </a:xfrm>
                        <a:custGeom>
                          <a:avLst/>
                          <a:gdLst/>
                          <a:ahLst/>
                          <a:cxnLst/>
                          <a:rect l="l" t="t" r="r" b="b"/>
                          <a:pathLst>
                            <a:path w="57150" h="323850" extrusionOk="0">
                              <a:moveTo>
                                <a:pt x="0" y="0"/>
                              </a:moveTo>
                              <a:lnTo>
                                <a:pt x="57150" y="32385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184150</wp:posOffset>
                </wp:positionH>
                <wp:positionV relativeFrom="paragraph">
                  <wp:posOffset>190500</wp:posOffset>
                </wp:positionV>
                <wp:extent cx="69850" cy="336550"/>
                <wp:effectExtent b="0" l="0" r="0" t="0"/>
                <wp:wrapNone/>
                <wp:docPr id="11"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69850" cy="33655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81792" behindDoc="0" locked="0" layoutInCell="1" hidden="0" allowOverlap="1">
                <wp:simplePos x="0" y="0"/>
                <wp:positionH relativeFrom="column">
                  <wp:posOffset>2632075</wp:posOffset>
                </wp:positionH>
                <wp:positionV relativeFrom="paragraph">
                  <wp:posOffset>190500</wp:posOffset>
                </wp:positionV>
                <wp:extent cx="193675" cy="336550"/>
                <wp:effectExtent l="0" t="0" r="0" b="0"/>
                <wp:wrapNone/>
                <wp:docPr id="2" name="Freeform 2"/>
                <wp:cNvGraphicFramePr/>
                <a:graphic xmlns:a="http://schemas.openxmlformats.org/drawingml/2006/main">
                  <a:graphicData uri="http://schemas.microsoft.com/office/word/2010/wordprocessingShape">
                    <wps:wsp>
                      <wps:cNvSpPr/>
                      <wps:spPr>
                        <a:xfrm>
                          <a:off x="5255513" y="3618075"/>
                          <a:ext cx="180975" cy="323850"/>
                        </a:xfrm>
                        <a:custGeom>
                          <a:avLst/>
                          <a:gdLst/>
                          <a:ahLst/>
                          <a:cxnLst/>
                          <a:rect l="l" t="t" r="r" b="b"/>
                          <a:pathLst>
                            <a:path w="180975" h="323850" extrusionOk="0">
                              <a:moveTo>
                                <a:pt x="0" y="0"/>
                              </a:moveTo>
                              <a:lnTo>
                                <a:pt x="180975" y="32385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2632075</wp:posOffset>
                </wp:positionH>
                <wp:positionV relativeFrom="paragraph">
                  <wp:posOffset>190500</wp:posOffset>
                </wp:positionV>
                <wp:extent cx="193675" cy="336550"/>
                <wp:effectExtent b="0" l="0" r="0" t="0"/>
                <wp:wrapNone/>
                <wp:docPr id="2"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193675" cy="33655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82816" behindDoc="0" locked="0" layoutInCell="1" hidden="0" allowOverlap="1">
                <wp:simplePos x="0" y="0"/>
                <wp:positionH relativeFrom="column">
                  <wp:posOffset>5670550</wp:posOffset>
                </wp:positionH>
                <wp:positionV relativeFrom="paragraph">
                  <wp:posOffset>130175</wp:posOffset>
                </wp:positionV>
                <wp:extent cx="12700" cy="390525"/>
                <wp:effectExtent l="0" t="0" r="0" b="0"/>
                <wp:wrapNone/>
                <wp:docPr id="5" name="Freeform 5"/>
                <wp:cNvGraphicFramePr/>
                <a:graphic xmlns:a="http://schemas.openxmlformats.org/drawingml/2006/main">
                  <a:graphicData uri="http://schemas.microsoft.com/office/word/2010/wordprocessingShape">
                    <wps:wsp>
                      <wps:cNvSpPr/>
                      <wps:spPr>
                        <a:xfrm>
                          <a:off x="5346000" y="3584738"/>
                          <a:ext cx="0" cy="390525"/>
                        </a:xfrm>
                        <a:custGeom>
                          <a:avLst/>
                          <a:gdLst/>
                          <a:ahLst/>
                          <a:cxnLst/>
                          <a:rect l="l" t="t" r="r" b="b"/>
                          <a:pathLst>
                            <a:path w="1" h="390525" extrusionOk="0">
                              <a:moveTo>
                                <a:pt x="0" y="0"/>
                              </a:moveTo>
                              <a:lnTo>
                                <a:pt x="0" y="3905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5670550</wp:posOffset>
                </wp:positionH>
                <wp:positionV relativeFrom="paragraph">
                  <wp:posOffset>130175</wp:posOffset>
                </wp:positionV>
                <wp:extent cx="12700" cy="390525"/>
                <wp:effectExtent b="0" l="0" r="0" t="0"/>
                <wp:wrapNone/>
                <wp:docPr id="5"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12700" cy="390525"/>
                        </a:xfrm>
                        <a:prstGeom prst="rect"/>
                        <a:ln/>
                      </pic:spPr>
                    </pic:pic>
                  </a:graphicData>
                </a:graphic>
              </wp:anchor>
            </w:drawing>
          </mc:Fallback>
        </mc:AlternateContent>
      </w:r>
    </w:p>
    <w:p w:rsidR="00DD3841" w:rsidRDefault="00FD12D9">
      <w:pPr>
        <w:spacing w:after="0" w:line="360" w:lineRule="auto"/>
        <w:rPr>
          <w:rFonts w:ascii="Century Gothic" w:eastAsia="Century Gothic" w:hAnsi="Century Gothic" w:cs="Century Gothic"/>
        </w:rPr>
      </w:pPr>
      <w:r>
        <w:rPr>
          <w:noProof/>
          <w:lang w:val="en-ZA" w:eastAsia="en-ZA"/>
        </w:rPr>
        <mc:AlternateContent>
          <mc:Choice Requires="wpg">
            <w:drawing>
              <wp:anchor distT="0" distB="0" distL="114300" distR="114300" simplePos="0" relativeHeight="251683840" behindDoc="0" locked="0" layoutInCell="1" hidden="0" allowOverlap="1">
                <wp:simplePos x="0" y="0"/>
                <wp:positionH relativeFrom="column">
                  <wp:posOffset>117475</wp:posOffset>
                </wp:positionH>
                <wp:positionV relativeFrom="paragraph">
                  <wp:posOffset>209550</wp:posOffset>
                </wp:positionV>
                <wp:extent cx="1298575" cy="927100"/>
                <wp:effectExtent l="0" t="0" r="0" b="0"/>
                <wp:wrapNone/>
                <wp:docPr id="9" name="Rounded Rectangle 9"/>
                <wp:cNvGraphicFramePr/>
                <a:graphic xmlns:a="http://schemas.openxmlformats.org/drawingml/2006/main">
                  <a:graphicData uri="http://schemas.microsoft.com/office/word/2010/wordprocessingShape">
                    <wps:wsp>
                      <wps:cNvSpPr/>
                      <wps:spPr>
                        <a:xfrm>
                          <a:off x="4703063" y="3322800"/>
                          <a:ext cx="1285875"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 xml:space="preserve">Identify the problem type, parameter and possible causes </w:t>
                            </w:r>
                          </w:p>
                          <w:p w:rsidR="00DD3841" w:rsidRDefault="00DD3841">
                            <w:pPr>
                              <w:textDirection w:val="btLr"/>
                            </w:pP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117475</wp:posOffset>
                </wp:positionH>
                <wp:positionV relativeFrom="paragraph">
                  <wp:posOffset>209550</wp:posOffset>
                </wp:positionV>
                <wp:extent cx="1298575" cy="927100"/>
                <wp:effectExtent b="0" l="0" r="0" t="0"/>
                <wp:wrapNone/>
                <wp:docPr id="9"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1298575" cy="92710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84864" behindDoc="0" locked="0" layoutInCell="1" hidden="0" allowOverlap="1">
                <wp:simplePos x="0" y="0"/>
                <wp:positionH relativeFrom="column">
                  <wp:posOffset>2355850</wp:posOffset>
                </wp:positionH>
                <wp:positionV relativeFrom="paragraph">
                  <wp:posOffset>209550</wp:posOffset>
                </wp:positionV>
                <wp:extent cx="1717675" cy="927100"/>
                <wp:effectExtent l="0" t="0" r="0" b="0"/>
                <wp:wrapNone/>
                <wp:docPr id="1" name="Rounded Rectangle 1"/>
                <wp:cNvGraphicFramePr/>
                <a:graphic xmlns:a="http://schemas.openxmlformats.org/drawingml/2006/main">
                  <a:graphicData uri="http://schemas.microsoft.com/office/word/2010/wordprocessingShape">
                    <wps:wsp>
                      <wps:cNvSpPr/>
                      <wps:spPr>
                        <a:xfrm>
                          <a:off x="4493513" y="3322800"/>
                          <a:ext cx="1704975"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Make sure that the facts you have collected meet the problems</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2355850</wp:posOffset>
                </wp:positionH>
                <wp:positionV relativeFrom="paragraph">
                  <wp:posOffset>209550</wp:posOffset>
                </wp:positionV>
                <wp:extent cx="1717675" cy="927100"/>
                <wp:effectExtent b="0" l="0" r="0" t="0"/>
                <wp:wrapNone/>
                <wp:docPr id="1"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1717675" cy="927100"/>
                        </a:xfrm>
                        <a:prstGeom prst="rect"/>
                        <a:ln/>
                      </pic:spPr>
                    </pic:pic>
                  </a:graphicData>
                </a:graphic>
              </wp:anchor>
            </w:drawing>
          </mc:Fallback>
        </mc:AlternateContent>
      </w:r>
      <w:r>
        <w:rPr>
          <w:noProof/>
          <w:lang w:val="en-ZA" w:eastAsia="en-ZA"/>
        </w:rPr>
        <mc:AlternateContent>
          <mc:Choice Requires="wpg">
            <w:drawing>
              <wp:anchor distT="0" distB="0" distL="114300" distR="114300" simplePos="0" relativeHeight="251685888" behindDoc="0" locked="0" layoutInCell="1" hidden="0" allowOverlap="1">
                <wp:simplePos x="0" y="0"/>
                <wp:positionH relativeFrom="column">
                  <wp:posOffset>4584700</wp:posOffset>
                </wp:positionH>
                <wp:positionV relativeFrom="paragraph">
                  <wp:posOffset>209550</wp:posOffset>
                </wp:positionV>
                <wp:extent cx="1250950" cy="927100"/>
                <wp:effectExtent l="0" t="0" r="0" b="0"/>
                <wp:wrapNone/>
                <wp:docPr id="4" name="Rounded Rectangle 4"/>
                <wp:cNvGraphicFramePr/>
                <a:graphic xmlns:a="http://schemas.openxmlformats.org/drawingml/2006/main">
                  <a:graphicData uri="http://schemas.microsoft.com/office/word/2010/wordprocessingShape">
                    <wps:wsp>
                      <wps:cNvSpPr/>
                      <wps:spPr>
                        <a:xfrm>
                          <a:off x="4726875" y="3322800"/>
                          <a:ext cx="1238250" cy="914400"/>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rsidR="00DD3841" w:rsidRDefault="00FD12D9">
                            <w:pPr>
                              <w:textDirection w:val="btLr"/>
                            </w:pPr>
                            <w:r>
                              <w:rPr>
                                <w:rFonts w:ascii="Century Gothic" w:eastAsia="Century Gothic" w:hAnsi="Century Gothic" w:cs="Century Gothic"/>
                                <w:color w:val="000000"/>
                              </w:rPr>
                              <w:t>Determine possible actions to take</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4584700</wp:posOffset>
                </wp:positionH>
                <wp:positionV relativeFrom="paragraph">
                  <wp:posOffset>209550</wp:posOffset>
                </wp:positionV>
                <wp:extent cx="1250950" cy="927100"/>
                <wp:effectExtent b="0" l="0" r="0" t="0"/>
                <wp:wrapNone/>
                <wp:docPr id="4"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1250950" cy="927100"/>
                        </a:xfrm>
                        <a:prstGeom prst="rect"/>
                        <a:ln/>
                      </pic:spPr>
                    </pic:pic>
                  </a:graphicData>
                </a:graphic>
              </wp:anchor>
            </w:drawing>
          </mc:Fallback>
        </mc:AlternateContent>
      </w: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DD3841">
      <w:pPr>
        <w:spacing w:after="0" w:line="360" w:lineRule="auto"/>
        <w:rPr>
          <w:rFonts w:ascii="Century Gothic" w:eastAsia="Century Gothic" w:hAnsi="Century Gothic" w:cs="Century Gothic"/>
        </w:rPr>
      </w:pPr>
    </w:p>
    <w:p w:rsidR="00DD3841" w:rsidRDefault="00FD12D9">
      <w:pPr>
        <w:shd w:val="clear" w:color="auto" w:fill="BFBFBF"/>
        <w:spacing w:line="360" w:lineRule="auto"/>
        <w:jc w:val="left"/>
        <w:rPr>
          <w:rFonts w:ascii="Century Gothic" w:eastAsia="Century Gothic" w:hAnsi="Century Gothic" w:cs="Century Gothic"/>
          <w:b/>
          <w:bCs/>
          <w:sz w:val="24"/>
          <w:szCs w:val="24"/>
        </w:rPr>
      </w:pPr>
      <w:r>
        <w:rPr>
          <w:rFonts w:ascii="Century Gothic" w:eastAsia="Century Gothic" w:hAnsi="Century Gothic" w:cs="Century Gothic"/>
          <w:b/>
          <w:bCs/>
          <w:sz w:val="24"/>
          <w:szCs w:val="24"/>
        </w:rPr>
        <w:t>Evaluate Solutions</w:t>
      </w:r>
    </w:p>
    <w:p w:rsidR="00DD3841" w:rsidRDefault="00FD12D9">
      <w:pPr>
        <w:spacing w:line="360" w:lineRule="auto"/>
        <w:jc w:val="left"/>
        <w:rPr>
          <w:rFonts w:ascii="Century Gothic" w:eastAsia="Century Gothic" w:hAnsi="Century Gothic" w:cs="Century Gothic"/>
          <w:sz w:val="24"/>
          <w:szCs w:val="24"/>
        </w:rPr>
      </w:pPr>
      <w:r>
        <w:rPr>
          <w:rFonts w:ascii="Century Gothic" w:eastAsia="Century Gothic" w:hAnsi="Century Gothic" w:cs="Century Gothic"/>
          <w:sz w:val="24"/>
          <w:szCs w:val="24"/>
        </w:rPr>
        <w:t>Have you ever had a problem that has more than one solution? If you think about problems carefully, most of them do not have only one possible solution. There are usually a few things u could do to solve one problem. But how do you know which solution is the best one?</w:t>
      </w:r>
    </w:p>
    <w:p w:rsidR="00DD3841" w:rsidRDefault="00FD12D9">
      <w:pPr>
        <w:shd w:val="clear" w:color="auto" w:fill="D9D9D9"/>
        <w:spacing w:after="0" w:line="360" w:lineRule="auto"/>
        <w:rPr>
          <w:rFonts w:ascii="Century Gothic" w:eastAsia="Century Gothic" w:hAnsi="Century Gothic" w:cs="Century Gothic"/>
          <w:b/>
          <w:bCs/>
        </w:rPr>
      </w:pPr>
      <w:r>
        <w:rPr>
          <w:rFonts w:ascii="Century Gothic" w:eastAsia="Century Gothic" w:hAnsi="Century Gothic" w:cs="Century Gothic"/>
          <w:b/>
          <w:bCs/>
        </w:rPr>
        <w:t>Common PC Problems </w:t>
      </w:r>
    </w:p>
    <w:p w:rsidR="00DD3841" w:rsidRDefault="00DD3841">
      <w:pPr>
        <w:spacing w:after="0" w:line="360" w:lineRule="auto"/>
        <w:rPr>
          <w:rFonts w:ascii="Century Gothic" w:eastAsia="Century Gothic" w:hAnsi="Century Gothic" w:cs="Century Gothic"/>
        </w:rPr>
      </w:pP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There are thousands of problems that your PC could have, from an endless list of possible error messages to various hardware failures. Most of those problems might have several possible causes as well. Luckily, the majority of these potential issues are rare. The problems most computer users see are common errors and failures seen by many, many others.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Every PC user has a computer problem now and then. Even the most stable, secure machine is not safe from buggy software, failing hardware, or even the occasional loose wire. PC problems can be a huge headache, bringing productivity to a halt and potentially costing you money. Here are some of the most common computer problems, and their possible causes.</w:t>
      </w:r>
    </w:p>
    <w:p w:rsidR="00DD3841" w:rsidRDefault="00DD3841">
      <w:pPr>
        <w:spacing w:line="360" w:lineRule="auto"/>
        <w:rPr>
          <w:rFonts w:ascii="Century Gothic" w:eastAsia="Century Gothic" w:hAnsi="Century Gothic" w:cs="Century Gothic"/>
          <w:sz w:val="24"/>
          <w:szCs w:val="24"/>
        </w:rPr>
      </w:pPr>
    </w:p>
    <w:p w:rsidR="00DD3841" w:rsidRDefault="00DD3841">
      <w:pPr>
        <w:spacing w:line="360" w:lineRule="auto"/>
        <w:rPr>
          <w:rFonts w:ascii="Century Gothic" w:eastAsia="Century Gothic" w:hAnsi="Century Gothic" w:cs="Century Gothic"/>
          <w:sz w:val="24"/>
          <w:szCs w:val="24"/>
        </w:rPr>
      </w:pP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Insufficient Memory</w:t>
      </w:r>
    </w:p>
    <w:p w:rsidR="00DD3841" w:rsidRDefault="00FD12D9">
      <w:pPr>
        <w:numPr>
          <w:ilvl w:val="0"/>
          <w:numId w:val="12"/>
        </w:numPr>
        <w:spacing w:line="360" w:lineRule="auto"/>
      </w:pPr>
      <w:r>
        <w:rPr>
          <w:rFonts w:ascii="Century Gothic" w:eastAsia="Century Gothic" w:hAnsi="Century Gothic" w:cs="Century Gothic"/>
          <w:sz w:val="24"/>
          <w:szCs w:val="24"/>
        </w:rPr>
        <w:t>Processor-intensive programs also demand a lot of memory. Random access memory (RAM) aides the central processing unit (CPU) by storing instructions linked to common operations. Without enough RAM, software crashes and slowdowns can occur.</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Adware</w:t>
      </w:r>
    </w:p>
    <w:p w:rsidR="00DD3841" w:rsidRDefault="00FD12D9">
      <w:pPr>
        <w:numPr>
          <w:ilvl w:val="0"/>
          <w:numId w:val="13"/>
        </w:numPr>
        <w:spacing w:line="360" w:lineRule="auto"/>
      </w:pPr>
      <w:r>
        <w:rPr>
          <w:rFonts w:ascii="Century Gothic" w:eastAsia="Century Gothic" w:hAnsi="Century Gothic" w:cs="Century Gothic"/>
          <w:sz w:val="24"/>
          <w:szCs w:val="24"/>
        </w:rPr>
        <w:t>Mysterious pop-up messages and random banner ads that hamper computer performance are symptoms of adware. The only purpose of adware is to violate computer screens with advertising. Adware is annoying, but is generally easy to remove.</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Slowdown</w:t>
      </w:r>
    </w:p>
    <w:p w:rsidR="00DD3841" w:rsidRDefault="00FD12D9">
      <w:pPr>
        <w:numPr>
          <w:ilvl w:val="0"/>
          <w:numId w:val="14"/>
        </w:numPr>
        <w:spacing w:line="360" w:lineRule="auto"/>
      </w:pPr>
      <w:r>
        <w:rPr>
          <w:rFonts w:ascii="Century Gothic" w:eastAsia="Century Gothic" w:hAnsi="Century Gothic" w:cs="Century Gothic"/>
          <w:sz w:val="24"/>
          <w:szCs w:val="24"/>
        </w:rPr>
        <w:t>Computers are supposed to perform processes faster and better, which makes the occasional bout of slowdown more pronounced. Video out of sync with audio, longer than normal load times and stuttering mouse movement all indicate either a fragmented hard drive or an overtaxed CPU.</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Weird Noises</w:t>
      </w:r>
    </w:p>
    <w:p w:rsidR="00DD3841" w:rsidRDefault="00FD12D9">
      <w:pPr>
        <w:numPr>
          <w:ilvl w:val="0"/>
          <w:numId w:val="15"/>
        </w:numPr>
        <w:spacing w:line="360" w:lineRule="auto"/>
      </w:pPr>
      <w:r>
        <w:rPr>
          <w:rFonts w:ascii="Century Gothic" w:eastAsia="Century Gothic" w:hAnsi="Century Gothic" w:cs="Century Gothic"/>
          <w:sz w:val="24"/>
          <w:szCs w:val="24"/>
        </w:rPr>
        <w:t>Whirling fans are sometimes accompanied by other clicks and flutters that could signal either a pending mechanical failure or that a part is loose. The problem is usually minor and can be fixed by shifting a wire's path or by tightening screws.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Failing Power Supply</w:t>
      </w:r>
    </w:p>
    <w:p w:rsidR="00DD3841" w:rsidRDefault="00FD12D9">
      <w:pPr>
        <w:numPr>
          <w:ilvl w:val="0"/>
          <w:numId w:val="16"/>
        </w:numPr>
        <w:spacing w:line="360" w:lineRule="auto"/>
      </w:pPr>
      <w:r>
        <w:rPr>
          <w:rFonts w:ascii="Century Gothic" w:eastAsia="Century Gothic" w:hAnsi="Century Gothic" w:cs="Century Gothic"/>
          <w:sz w:val="24"/>
          <w:szCs w:val="24"/>
        </w:rPr>
        <w:t>A computer that suddenly shuts off or has difficulty starting up could have a failing power supply. Without sufficient power, a computer will not operate.</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Overheating</w:t>
      </w:r>
    </w:p>
    <w:p w:rsidR="00DD3841" w:rsidRDefault="00FD12D9">
      <w:pPr>
        <w:numPr>
          <w:ilvl w:val="0"/>
          <w:numId w:val="2"/>
        </w:numPr>
        <w:spacing w:line="360" w:lineRule="auto"/>
      </w:pPr>
      <w:r>
        <w:rPr>
          <w:rFonts w:ascii="Century Gothic" w:eastAsia="Century Gothic" w:hAnsi="Century Gothic" w:cs="Century Gothic"/>
          <w:sz w:val="24"/>
          <w:szCs w:val="24"/>
        </w:rPr>
        <w:lastRenderedPageBreak/>
        <w:t>Computer components generate heat during operation. If the case lacks a sufficient cooling and ventilation setup, the computer parts could burn themselves out. Under rare circumstances, when the electrical system is damaged, the computer could become a fire hazard.</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Bad Hard Drive Sectors</w:t>
      </w:r>
    </w:p>
    <w:p w:rsidR="00DD3841" w:rsidRDefault="00FD12D9">
      <w:pPr>
        <w:numPr>
          <w:ilvl w:val="0"/>
          <w:numId w:val="3"/>
        </w:numPr>
        <w:spacing w:line="360" w:lineRule="auto"/>
      </w:pPr>
      <w:r>
        <w:rPr>
          <w:rFonts w:ascii="Century Gothic" w:eastAsia="Century Gothic" w:hAnsi="Century Gothic" w:cs="Century Gothic"/>
          <w:sz w:val="24"/>
          <w:szCs w:val="24"/>
        </w:rPr>
        <w:t>Over the course of a hard drive's life, parts of the hard drive begin to fail. Mechanical problems are possible, but the hidden threats are bad sectors. Data stored in bad sectors can become corrupted and can cause problems with data and settings throughout the computer.</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Rootkits</w:t>
      </w:r>
    </w:p>
    <w:p w:rsidR="00DD3841" w:rsidRDefault="00FD12D9">
      <w:pPr>
        <w:numPr>
          <w:ilvl w:val="0"/>
          <w:numId w:val="4"/>
        </w:numPr>
        <w:spacing w:line="360" w:lineRule="auto"/>
      </w:pPr>
      <w:r>
        <w:rPr>
          <w:rFonts w:ascii="Century Gothic" w:eastAsia="Century Gothic" w:hAnsi="Century Gothic" w:cs="Century Gothic"/>
          <w:sz w:val="24"/>
          <w:szCs w:val="24"/>
        </w:rPr>
        <w:t>A rootkit gives a remote user complete control over a victim computer. The computer bearing a rootkit often becomes a tool to attack other computers, and at worst implicates the unwitting user in the crimes of someone else.</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Spyware</w:t>
      </w:r>
    </w:p>
    <w:p w:rsidR="00DD3841" w:rsidRDefault="00FD12D9">
      <w:pPr>
        <w:numPr>
          <w:ilvl w:val="0"/>
          <w:numId w:val="5"/>
        </w:numPr>
        <w:spacing w:line="360" w:lineRule="auto"/>
      </w:pPr>
      <w:r>
        <w:rPr>
          <w:rFonts w:ascii="Century Gothic" w:eastAsia="Century Gothic" w:hAnsi="Century Gothic" w:cs="Century Gothic"/>
          <w:sz w:val="24"/>
          <w:szCs w:val="24"/>
        </w:rPr>
        <w:t>Spyware can monitor computer processes and log key strokes. Banking records, passwords and other forms of private information are recorded and then exported, and this could result in identity theft.</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Viruses</w:t>
      </w:r>
    </w:p>
    <w:p w:rsidR="00DD3841" w:rsidRDefault="00FD12D9">
      <w:pPr>
        <w:numPr>
          <w:ilvl w:val="0"/>
          <w:numId w:val="6"/>
        </w:numPr>
        <w:spacing w:line="360" w:lineRule="auto"/>
      </w:pPr>
      <w:r>
        <w:rPr>
          <w:rFonts w:ascii="Century Gothic" w:eastAsia="Century Gothic" w:hAnsi="Century Gothic" w:cs="Century Gothic"/>
          <w:sz w:val="24"/>
          <w:szCs w:val="24"/>
        </w:rPr>
        <w:t>Viruses are computer programs designed to debilitate a computer and then use it as a carrier to spread the virus to other computers. An infected computer is a danger to itself and every computer on its network. No computer is truly immune to viruses.</w:t>
      </w:r>
    </w:p>
    <w:p w:rsidR="00DD3841" w:rsidRDefault="00FD12D9">
      <w:pPr>
        <w:spacing w:line="276" w:lineRule="auto"/>
        <w:jc w:val="left"/>
        <w:rPr>
          <w:rFonts w:ascii="Century Gothic" w:eastAsia="Century Gothic" w:hAnsi="Century Gothic" w:cs="Century Gothic"/>
          <w:sz w:val="24"/>
          <w:szCs w:val="24"/>
        </w:rPr>
      </w:pPr>
      <w:r>
        <w:br w:type="page"/>
      </w:r>
    </w:p>
    <w:tbl>
      <w:tblPr>
        <w:tblStyle w:val="a5"/>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2.</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Investigate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uses information sources to identify known problems.</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use industry recommended procedures to identify the cause of the problem. </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records symptoms of unresolved identified problems to be forwarded to technical support services to resolve.</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advises users of progress according to the terms of their support agreement.</w:t>
            </w:r>
          </w:p>
          <w:p w:rsidR="00DD3841" w:rsidRDefault="00FD12D9">
            <w:pPr>
              <w:numPr>
                <w:ilvl w:val="0"/>
                <w:numId w:val="11"/>
              </w:numPr>
              <w:pBdr>
                <w:top w:val="nil"/>
                <w:left w:val="nil"/>
                <w:bottom w:val="nil"/>
                <w:right w:val="nil"/>
                <w:between w:val="nil"/>
              </w:pBdr>
              <w:spacing w:line="360" w:lineRule="auto"/>
              <w:rPr>
                <w:color w:val="000000"/>
                <w:sz w:val="24"/>
                <w:szCs w:val="24"/>
              </w:rPr>
            </w:pPr>
            <w:r>
              <w:rPr>
                <w:rFonts w:ascii="Century Gothic" w:eastAsia="Century Gothic" w:hAnsi="Century Gothic" w:cs="Century Gothic"/>
                <w:color w:val="000000"/>
                <w:sz w:val="24"/>
                <w:szCs w:val="24"/>
              </w:rPr>
              <w:t>The investigation advises third parties of progress according to the terms of the user's support agreement. </w:t>
            </w:r>
          </w:p>
          <w:p w:rsidR="00DD3841" w:rsidRDefault="00DD3841">
            <w:pPr>
              <w:numPr>
                <w:ilvl w:val="0"/>
                <w:numId w:val="11"/>
              </w:numPr>
              <w:pBdr>
                <w:top w:val="nil"/>
                <w:left w:val="nil"/>
                <w:bottom w:val="nil"/>
                <w:right w:val="nil"/>
                <w:between w:val="nil"/>
              </w:pBdr>
              <w:spacing w:line="360" w:lineRule="auto"/>
              <w:rPr>
                <w:color w:val="000000"/>
              </w:rPr>
            </w:pPr>
          </w:p>
        </w:tc>
      </w:tr>
    </w:tbl>
    <w:p w:rsidR="00DD3841" w:rsidRDefault="00DD3841">
      <w:pPr>
        <w:spacing w:after="0" w:line="360" w:lineRule="auto"/>
        <w:rPr>
          <w:rFonts w:ascii="Century Gothic" w:eastAsia="Century Gothic" w:hAnsi="Century Gothic" w:cs="Century Gothic"/>
        </w:rPr>
      </w:pPr>
    </w:p>
    <w:p w:rsidR="00DD3841" w:rsidRDefault="00FD12D9">
      <w:pPr>
        <w:pStyle w:val="Heading1"/>
        <w:shd w:val="clear" w:color="auto" w:fill="BFBFBF"/>
        <w:spacing w:before="0" w:after="30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How to troubleshoot a computer problem</w:t>
      </w:r>
    </w:p>
    <w:p w:rsidR="00DD3841" w:rsidRDefault="00FD12D9">
      <w:pPr>
        <w:shd w:val="clear" w:color="auto" w:fill="FFFFFF"/>
        <w:spacing w:after="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What steps do you go through in order to diagnose a computer problem? There's more than one correct answer, of course, but here's one way to work through the troubleshooting thought-process. </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We all have our methods to identify and correct computer problems. Most of us probably have certain things we go through, or steps we follow, and so on. I'm not suggesting that there's only one right way to diagnose and fix a problem, but they probably all have some commonalities. Moreover, different environments, applications, and countless other circumstances will influence any troubleshooting methods, so your particular circumstances might dictate something otherwise. Nonetheless, here's an outline of the process when approaching a computer problem.</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lastRenderedPageBreak/>
        <w:t>User support problems usually fall into one of the following categories:</w:t>
      </w:r>
      <w:r>
        <w:rPr>
          <w:rFonts w:ascii="Century Gothic" w:eastAsia="Century Gothic" w:hAnsi="Century Gothic" w:cs="Century Gothic"/>
          <w:color w:val="000000"/>
          <w:sz w:val="24"/>
          <w:szCs w:val="24"/>
        </w:rPr>
        <w:t> </w:t>
      </w:r>
      <w:r>
        <w:rPr>
          <w:rFonts w:ascii="Century Gothic" w:eastAsia="Century Gothic" w:hAnsi="Century Gothic" w:cs="Century Gothic"/>
          <w:b/>
          <w:bCs/>
          <w:color w:val="000000"/>
          <w:sz w:val="24"/>
          <w:szCs w:val="24"/>
        </w:rPr>
        <w:t>Hardware failure:</w:t>
      </w:r>
      <w:r>
        <w:rPr>
          <w:rFonts w:ascii="Century Gothic" w:eastAsia="Century Gothic" w:hAnsi="Century Gothic" w:cs="Century Gothic"/>
          <w:color w:val="000000"/>
          <w:sz w:val="24"/>
          <w:szCs w:val="24"/>
        </w:rPr>
        <w:t> This could actually be a failed component -- a bad motherboard or hard drive, for example - or it could be a matter of an unplugged cable, a router or modem that needs to be recycled, or some other such thing.</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 </w:t>
      </w:r>
      <w:r>
        <w:rPr>
          <w:rFonts w:ascii="Century Gothic" w:eastAsia="Century Gothic" w:hAnsi="Century Gothic" w:cs="Century Gothic"/>
          <w:b/>
          <w:bCs/>
          <w:color w:val="000000"/>
          <w:sz w:val="24"/>
          <w:szCs w:val="24"/>
        </w:rPr>
        <w:t>Software issue:</w:t>
      </w:r>
      <w:r>
        <w:rPr>
          <w:rFonts w:ascii="Century Gothic" w:eastAsia="Century Gothic" w:hAnsi="Century Gothic" w:cs="Century Gothic"/>
          <w:color w:val="000000"/>
          <w:sz w:val="24"/>
          <w:szCs w:val="24"/>
        </w:rPr>
        <w:t> This would include the operating system, something affected by a Windows update, an application update, or an actual software bug.</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User-created problem:</w:t>
      </w:r>
      <w:r>
        <w:rPr>
          <w:rFonts w:ascii="Century Gothic" w:eastAsia="Century Gothic" w:hAnsi="Century Gothic" w:cs="Century Gothic"/>
          <w:color w:val="000000"/>
          <w:sz w:val="24"/>
          <w:szCs w:val="24"/>
        </w:rPr>
        <w:t> These are usually of the unintentional variety where a user might inadvertently disable something, change something, delete something, and so on. </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Training or documentation:</w:t>
      </w:r>
      <w:r>
        <w:rPr>
          <w:rFonts w:ascii="Century Gothic" w:eastAsia="Century Gothic" w:hAnsi="Century Gothic" w:cs="Century Gothic"/>
          <w:color w:val="000000"/>
          <w:sz w:val="24"/>
          <w:szCs w:val="24"/>
        </w:rPr>
        <w:t> Often times there is no real problem, per se, except for a lack of knowledge or understanding about something. In these cases, it might be that training is needed or documentation needs to be updated.</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Outside vendor issue:</w:t>
      </w:r>
      <w:r>
        <w:rPr>
          <w:rFonts w:ascii="Century Gothic" w:eastAsia="Century Gothic" w:hAnsi="Century Gothic" w:cs="Century Gothic"/>
          <w:color w:val="000000"/>
          <w:sz w:val="24"/>
          <w:szCs w:val="24"/>
        </w:rPr>
        <w:t> As much as I hate hearing the buck being passed around from one support group to another, it's sometimes real and justified. A custom software application or a supported piece of hardware might be experiencing some issues. High-end and high-output printing devices often fall into these categories. In my case, the support obligation usually ends at the printing or plotting device itself (except for low-end desktop printers), and short of restarting the unit, there isn't much I can do to troubleshoot and fix the problem. Such units are seldom sold alone, and they almost always come with a use-and-support agreement.</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One thing I always do, however, when calling on such outside support help is to make myself available to assist in whatever way necessary. I would never say (or seldom say), for example, this is your problem that you need to fix. But rather I'd approach it as a joint problem that we, together, need to address until the issue is resolved.</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 xml:space="preserve">I try to identify into which category the problem falls as quickly as I can. It is possible, I suppose, for a problem to actually have two (or more) underlying </w:t>
      </w:r>
      <w:r>
        <w:rPr>
          <w:rFonts w:ascii="Century Gothic" w:eastAsia="Century Gothic" w:hAnsi="Century Gothic" w:cs="Century Gothic"/>
          <w:color w:val="000000"/>
          <w:sz w:val="24"/>
          <w:szCs w:val="24"/>
        </w:rPr>
        <w:lastRenderedPageBreak/>
        <w:t>reasons, which can make finding the solution even more of a challenge; and in such cases, the fixes would probably have to be addressed in that order -- hardware first, then software (drivers, etc.), then user issues (configuration, etc.), followed by training or documentation. Nonetheless, I try to isolate the problem into one of those categories as quickly as possible.</w:t>
      </w:r>
    </w:p>
    <w:p w:rsidR="00DD3841" w:rsidRDefault="00FD12D9">
      <w:pPr>
        <w:shd w:val="clear" w:color="auto" w:fill="FFFFFF"/>
        <w:spacing w:line="360" w:lineRule="auto"/>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Possible steps to seek a solution:</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Reboot:</w:t>
      </w:r>
      <w:r>
        <w:rPr>
          <w:rFonts w:ascii="Century Gothic" w:eastAsia="Century Gothic" w:hAnsi="Century Gothic" w:cs="Century Gothic"/>
          <w:color w:val="000000"/>
          <w:sz w:val="24"/>
          <w:szCs w:val="24"/>
        </w:rPr>
        <w:t> Try this preferably before support is called. I actually had a user who posted a message to himself that he taped along the edge of his monitor: </w:t>
      </w:r>
      <w:r>
        <w:rPr>
          <w:rFonts w:ascii="Century Gothic" w:eastAsia="Century Gothic" w:hAnsi="Century Gothic" w:cs="Century Gothic"/>
          <w:i/>
          <w:iCs/>
          <w:color w:val="000000"/>
          <w:sz w:val="24"/>
          <w:szCs w:val="24"/>
        </w:rPr>
        <w:t>Reboot first, call Joe second.</w:t>
      </w:r>
      <w:r>
        <w:rPr>
          <w:rFonts w:ascii="Century Gothic" w:eastAsia="Century Gothic" w:hAnsi="Century Gothic" w:cs="Century Gothic"/>
          <w:color w:val="000000"/>
          <w:sz w:val="24"/>
          <w:szCs w:val="24"/>
        </w:rPr>
        <w:t> Of course, on one hand, there's the situation where a reboot actually fixes a problem. On the other hand, however, requiring a reboot might really be a symptom of a deeper underlying problem. Rebooting once and being done with it is one thing, but if it becomes necessary to reboot too frequently to fix the same problem, then digging a little deeper to find the underlying problem would be required.</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 xml:space="preserve">Replicate the problem or issue: </w:t>
      </w:r>
      <w:r>
        <w:rPr>
          <w:rFonts w:ascii="Century Gothic" w:eastAsia="Century Gothic" w:hAnsi="Century Gothic" w:cs="Century Gothic"/>
          <w:color w:val="000000"/>
          <w:sz w:val="24"/>
          <w:szCs w:val="24"/>
        </w:rPr>
        <w:t>Make the problem happen again, see the error message, etc. Experience the problem yourself to get a better feel. </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Retrace user steps that led up to the problem:</w:t>
      </w:r>
      <w:r>
        <w:rPr>
          <w:rFonts w:ascii="Century Gothic" w:eastAsia="Century Gothic" w:hAnsi="Century Gothic" w:cs="Century Gothic"/>
          <w:color w:val="000000"/>
          <w:sz w:val="24"/>
          <w:szCs w:val="24"/>
        </w:rPr>
        <w:t> What did the user do immediately leading up to the problem? What was changed? What was installed (or uninstalled)? The answer is usually, </w:t>
      </w:r>
      <w:r>
        <w:rPr>
          <w:rFonts w:ascii="Century Gothic" w:eastAsia="Century Gothic" w:hAnsi="Century Gothic" w:cs="Century Gothic"/>
          <w:i/>
          <w:iCs/>
          <w:color w:val="000000"/>
          <w:sz w:val="24"/>
          <w:szCs w:val="24"/>
        </w:rPr>
        <w:t>“I did nothing different,” </w:t>
      </w:r>
      <w:r>
        <w:rPr>
          <w:rFonts w:ascii="Century Gothic" w:eastAsia="Century Gothic" w:hAnsi="Century Gothic" w:cs="Century Gothic"/>
          <w:color w:val="000000"/>
          <w:sz w:val="24"/>
          <w:szCs w:val="24"/>
        </w:rPr>
        <w:t>or something along those lines. But it's amazing how often we actually can identify that </w:t>
      </w:r>
      <w:r>
        <w:rPr>
          <w:rFonts w:ascii="Century Gothic" w:eastAsia="Century Gothic" w:hAnsi="Century Gothic" w:cs="Century Gothic"/>
          <w:i/>
          <w:iCs/>
          <w:color w:val="000000"/>
          <w:sz w:val="24"/>
          <w:szCs w:val="24"/>
        </w:rPr>
        <w:t>something</w:t>
      </w:r>
      <w:r>
        <w:rPr>
          <w:rFonts w:ascii="Century Gothic" w:eastAsia="Century Gothic" w:hAnsi="Century Gothic" w:cs="Century Gothic"/>
          <w:color w:val="000000"/>
          <w:sz w:val="24"/>
          <w:szCs w:val="24"/>
        </w:rPr>
        <w:t> really was changed by simply asking questions of the user.</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Device Manager:</w:t>
      </w:r>
      <w:r>
        <w:rPr>
          <w:rFonts w:ascii="Century Gothic" w:eastAsia="Century Gothic" w:hAnsi="Century Gothic" w:cs="Century Gothic"/>
          <w:color w:val="000000"/>
          <w:sz w:val="24"/>
          <w:szCs w:val="24"/>
        </w:rPr>
        <w:t> This is such a quick and easy way to get an overview of the hardware status. A quick look for the yellow or red warning tags might quickly identify the source of a problem.</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Error logs:</w:t>
      </w:r>
      <w:r>
        <w:rPr>
          <w:rFonts w:ascii="Century Gothic" w:eastAsia="Century Gothic" w:hAnsi="Century Gothic" w:cs="Century Gothic"/>
          <w:color w:val="000000"/>
          <w:sz w:val="24"/>
          <w:szCs w:val="24"/>
        </w:rPr>
        <w:t> Like the Device Manager, the error logs might reveal the source and frequency of a problem.</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lastRenderedPageBreak/>
        <w:t>Isolate the problem:</w:t>
      </w:r>
      <w:r>
        <w:rPr>
          <w:rFonts w:ascii="Century Gothic" w:eastAsia="Century Gothic" w:hAnsi="Century Gothic" w:cs="Century Gothic"/>
          <w:color w:val="000000"/>
          <w:sz w:val="24"/>
          <w:szCs w:val="24"/>
        </w:rPr>
        <w:t> Is it unique to this one computer, or are more people experiencing the same issue? For example, is it only one computer that can't print versus all of them that can't print? </w:t>
      </w:r>
    </w:p>
    <w:p w:rsidR="00DD3841" w:rsidRDefault="00FD12D9">
      <w:pPr>
        <w:shd w:val="clear" w:color="auto" w:fill="FFFFFF"/>
        <w:spacing w:line="360" w:lineRule="auto"/>
        <w:rPr>
          <w:rFonts w:ascii="Century Gothic" w:eastAsia="Century Gothic" w:hAnsi="Century Gothic" w:cs="Century Gothic"/>
          <w:color w:val="000000"/>
          <w:sz w:val="24"/>
          <w:szCs w:val="24"/>
        </w:rPr>
      </w:pPr>
      <w:r>
        <w:rPr>
          <w:rFonts w:ascii="Century Gothic" w:eastAsia="Century Gothic" w:hAnsi="Century Gothic" w:cs="Century Gothic"/>
          <w:b/>
          <w:bCs/>
          <w:color w:val="000000"/>
          <w:sz w:val="24"/>
          <w:szCs w:val="24"/>
        </w:rPr>
        <w:t xml:space="preserve">Seek obvious solutions: </w:t>
      </w:r>
      <w:r>
        <w:rPr>
          <w:rFonts w:ascii="Century Gothic" w:eastAsia="Century Gothic" w:hAnsi="Century Gothic" w:cs="Century Gothic"/>
          <w:color w:val="000000"/>
          <w:sz w:val="24"/>
          <w:szCs w:val="24"/>
        </w:rPr>
        <w:t>Unplugged cords and cables are often the cause of a problem or failure. Sometimes the most simple and obvious solution is the hardest to see. I recall having received a support call telling me that a computer hard drive had failed, but upon further investigation I discovered that a prankster had put a floppy disk into another user's floppy disk drive, and since the BIOS boot order was set as such, it was looking for a bootable floppy disk. Since floppy disks are used so seldom any more (in fact, many computers don't even have floppy disk drives), it was an easy thing for the user to overlook.</w:t>
      </w:r>
    </w:p>
    <w:p w:rsidR="00DD3841" w:rsidRDefault="00FD12D9">
      <w:pPr>
        <w:pBdr>
          <w:top w:val="nil"/>
          <w:left w:val="nil"/>
          <w:bottom w:val="nil"/>
          <w:right w:val="nil"/>
          <w:between w:val="nil"/>
        </w:pBdr>
        <w:shd w:val="clear" w:color="auto" w:fill="FFFFFF"/>
        <w:spacing w:after="300" w:line="360" w:lineRule="auto"/>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There's no one right way to troubleshoot all computer problems, and none of my outlined steps are necessarily in any correct order. But this is pretty much my own mind-set when I approach problems in my environments. Please share your own thoughts and comments.</w:t>
      </w:r>
    </w:p>
    <w:p w:rsidR="00DD3841" w:rsidRDefault="00FD12D9">
      <w:pPr>
        <w:spacing w:line="276" w:lineRule="auto"/>
        <w:jc w:val="left"/>
        <w:rPr>
          <w:rFonts w:ascii="Century Gothic" w:eastAsia="Century Gothic" w:hAnsi="Century Gothic" w:cs="Century Gothic"/>
          <w:color w:val="000000"/>
          <w:sz w:val="24"/>
          <w:szCs w:val="24"/>
        </w:rPr>
      </w:pPr>
      <w:r>
        <w:br w:type="page"/>
      </w:r>
    </w:p>
    <w:tbl>
      <w:tblPr>
        <w:tblStyle w:val="a6"/>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3.</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Implement solutions to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implementation ensures that the user's system is returned as soon as possible.</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implementation uses reference data sources to identify known solutions to known problems. </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implementation designs solutions for any new problems identified.</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rPr>
              <w:t>The implementation records the action taken in sufficient detail to allow it to be repeated.</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rPr>
              <w:t>The implementation monitors progress of a solution so that users may be advised of progress according to the terms of their support agreement.</w:t>
            </w:r>
          </w:p>
        </w:tc>
      </w:tr>
    </w:tbl>
    <w:p w:rsidR="00DD3841" w:rsidRDefault="00DD3841">
      <w:pPr>
        <w:spacing w:after="0" w:line="360" w:lineRule="auto"/>
        <w:rPr>
          <w:rFonts w:ascii="Century Gothic" w:eastAsia="Century Gothic" w:hAnsi="Century Gothic" w:cs="Century Gothic"/>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Implement Solutions</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Before you implement a solution you have to assess several options that you can use to solve your problem. In this section you will find out how to implement solutions to problems. You will first learn how to monitor your solution to make sure it is effective. After that, you will learn how to make sure that you involve everybody who needs to be involved in solving the problem.</w:t>
      </w:r>
    </w:p>
    <w:p w:rsidR="00DD3841" w:rsidRDefault="00DD3841">
      <w:pPr>
        <w:spacing w:after="0" w:line="360" w:lineRule="auto"/>
        <w:rPr>
          <w:rFonts w:ascii="Century Gothic" w:eastAsia="Century Gothic" w:hAnsi="Century Gothic" w:cs="Century Gothic"/>
          <w:sz w:val="24"/>
          <w:szCs w:val="24"/>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Ensure that solutions are effective</w:t>
      </w:r>
    </w:p>
    <w:p w:rsidR="00DD3841" w:rsidRDefault="00DD3841">
      <w:pPr>
        <w:spacing w:after="0" w:line="360" w:lineRule="auto"/>
        <w:rPr>
          <w:rFonts w:ascii="Century Gothic" w:eastAsia="Century Gothic" w:hAnsi="Century Gothic" w:cs="Century Gothic"/>
          <w:b/>
          <w:bCs/>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What makes a solution effective?</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Have you ever taken something back to a shop to be fixed, only to find that it breaks again after a few days? You will agree that a solution does not last is not effective. To be effective, a solution needs to solve the problem problem properly. How can you make sure that a solution to a problem is effective? Let us look at how to do this.</w:t>
      </w:r>
    </w:p>
    <w:p w:rsidR="00DD3841" w:rsidRDefault="00DD3841">
      <w:pPr>
        <w:spacing w:after="0" w:line="360" w:lineRule="auto"/>
        <w:rPr>
          <w:rFonts w:ascii="Century Gothic" w:eastAsia="Century Gothic" w:hAnsi="Century Gothic" w:cs="Century Gothic"/>
          <w:b/>
          <w:bCs/>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trail and monitor solutions for effectiveness</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Suppose that an employee in the tourism book company example asks you to solve a problem he is having with his mouse. The roller is not working smoothly, so the pointer on the employee’s screen is difficult to move around. You remove the roller from the mouse and clean it. When you return it to the employee, he is happy with the way the mouse works. But two weeks later, he reports the same problem to you again. He says that the mouse has not working properly for a few days. You know that the roller could not have become dirty in such a short time. When you investigate the problem again, you find that the cable is faulty. So you replace the mouse with a new one. In this example you thought that you had solved the problem when you cleaned the roller. But your solution did not last very long. This is because you did not follow up, or trail, your solution.</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If you had trailed the solution by asking the employee how his mouse was working after the first week, he would have told you that the mouse was starting to give him problems again. You could then have looked at the mouse again, and solved the problem properly.</w:t>
      </w:r>
    </w:p>
    <w:p w:rsidR="00DD3841" w:rsidRDefault="00DD3841">
      <w:pPr>
        <w:spacing w:after="0" w:line="360" w:lineRule="auto"/>
        <w:rPr>
          <w:rFonts w:ascii="Century Gothic" w:eastAsia="Century Gothic" w:hAnsi="Century Gothic" w:cs="Century Gothic"/>
          <w:sz w:val="24"/>
          <w:szCs w:val="24"/>
        </w:rPr>
      </w:pPr>
    </w:p>
    <w:p w:rsidR="00DD3841" w:rsidRDefault="00FD12D9">
      <w:pPr>
        <w:shd w:val="clear" w:color="auto" w:fill="BFBFBF"/>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Reviewing and modifying solutions</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followed up the solution that you have implemented, you need to review and modify it. You might also need to standardise some of the practices regarding the solution. What do we mean by review, modify and standardise? Let us take a closer look.</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review a solution</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When you review a solution, you evaluate or analyse it. You examine it carefully to see whether you need to make any changes to the solution you have implemented. For example, suppose that you have completed a project for one of your subjects at college. When you have finished the project, you do not just hand it in straight away. You go back and read through the project from the </w:t>
      </w:r>
      <w:r>
        <w:rPr>
          <w:rFonts w:ascii="Century Gothic" w:eastAsia="Century Gothic" w:hAnsi="Century Gothic" w:cs="Century Gothic"/>
          <w:sz w:val="24"/>
          <w:szCs w:val="24"/>
        </w:rPr>
        <w:lastRenderedPageBreak/>
        <w:t>beginning to the end. You check it against the information your lecture gave you about he or she expected from you. And you make that it includes all the information that it needs to include. When you do this, you are reviewing the project before you hand it in to be marked.</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When you review a solution to a problem, you look at your original assessment of the problem. You look at what you wanted the solution to achieve. And you know the solution achieves those things. For example, suppose that your bedroom cupboards were very untidy. This was causing the problem of you not being able to find the clothes you were looking for when you wanted to get dressed in a hurry. Your solution to the problem was to tidy your cupboards so that you were organised in the mornings. Once you have implemented your solution by tidying your cupboards, you review your solution by asking question such as:</w:t>
      </w:r>
    </w:p>
    <w:p w:rsidR="00DD3841" w:rsidRDefault="00FD12D9">
      <w:pPr>
        <w:numPr>
          <w:ilvl w:val="0"/>
          <w:numId w:val="7"/>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Do the tidy cupboards save me time in the mornings?</w:t>
      </w:r>
    </w:p>
    <w:p w:rsidR="00DD3841" w:rsidRDefault="00FD12D9">
      <w:pPr>
        <w:numPr>
          <w:ilvl w:val="0"/>
          <w:numId w:val="7"/>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Can I find the clothes I am looking for more easily now?</w:t>
      </w:r>
    </w:p>
    <w:p w:rsidR="00DD3841" w:rsidRDefault="00FD12D9">
      <w:pPr>
        <w:numPr>
          <w:ilvl w:val="0"/>
          <w:numId w:val="7"/>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Now that I have solved the problem, does my solution work as well as I expected it to work?</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answered those questions, you have reviewed your solution.</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modify a solution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Once you have reviewed your solution, you know if it is working as well as you expected it to work. But what if you find that your solution is not working as well as you expected it to work? In this case, you need to change, or modify, your solution so that it does work as well as you expected it to work. For example when you tidied your bedroom cupboards, you might have put your socks on a shelf that is high up in your cupboard. So now you know where your socks are, but you cannot reach them very easily. Os you modify your solution by putting your socks on a lower shelf, where you can reach them.</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How to standardise a solution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 xml:space="preserve">A good example of a standardised solution can be found in any supermarket. As you know, eggs break very easily. So to make sure that it does not sell broken eggs to its customers, the supermarket packs them in to special protective boxes. This means that the egg packaging has been standardised. When you standardise something, you make it the Same as a group of other things. School uniforms, for example are way of standardising the clothes that children wear to school.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When you standardise a solution to a problem, you are saying: This way of solving a problem works the best. So I am going to use it to solve all problems of this type.</w:t>
      </w: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Consulting stakeholders during implementation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Imagine that you are part of a group doing a project for one of your college subjects. Everyone in the group has a different task to do for the project to be completed. You complete your task on time, but when you work as group you might require more time.</w:t>
      </w:r>
    </w:p>
    <w:p w:rsidR="00DD3841" w:rsidRDefault="00DD3841">
      <w:pPr>
        <w:spacing w:line="360" w:lineRule="auto"/>
        <w:rPr>
          <w:rFonts w:ascii="Century Gothic" w:eastAsia="Century Gothic" w:hAnsi="Century Gothic" w:cs="Century Gothic"/>
        </w:rPr>
      </w:pPr>
    </w:p>
    <w:p w:rsidR="00DD3841" w:rsidRDefault="00DD3841">
      <w:pPr>
        <w:spacing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rPr>
      </w:pPr>
      <w:r>
        <w:rPr>
          <w:rFonts w:ascii="Century Gothic" w:eastAsia="Century Gothic" w:hAnsi="Century Gothic" w:cs="Century Gothic"/>
        </w:rPr>
        <w:t xml:space="preserve"> </w:t>
      </w:r>
    </w:p>
    <w:p w:rsidR="00DD3841" w:rsidRDefault="00DD3841">
      <w:pPr>
        <w:spacing w:line="276" w:lineRule="auto"/>
        <w:jc w:val="left"/>
        <w:rPr>
          <w:rFonts w:ascii="Century Gothic" w:eastAsia="Century Gothic" w:hAnsi="Century Gothic" w:cs="Century Gothic"/>
          <w:color w:val="FF0000"/>
        </w:rPr>
      </w:pPr>
    </w:p>
    <w:p w:rsidR="00DD3841" w:rsidRDefault="00FD12D9">
      <w:pPr>
        <w:spacing w:line="276" w:lineRule="auto"/>
        <w:jc w:val="left"/>
        <w:rPr>
          <w:rFonts w:ascii="Century Gothic" w:eastAsia="Century Gothic" w:hAnsi="Century Gothic" w:cs="Century Gothic"/>
          <w:color w:val="FF0000"/>
        </w:rPr>
      </w:pPr>
      <w:r>
        <w:br w:type="page"/>
      </w:r>
    </w:p>
    <w:tbl>
      <w:tblPr>
        <w:tblStyle w:val="a7"/>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4.</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Close resolved computer user's problems.</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closure presents a report on the resolution of each problem to the user, so that they may judge that the problem has been satisfactorily resolved.</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closure records resolution of the problem according to organisation standards and procedures. </w:t>
            </w:r>
          </w:p>
        </w:tc>
      </w:tr>
    </w:tbl>
    <w:p w:rsidR="00DD3841" w:rsidRDefault="00DD3841">
      <w:pPr>
        <w:spacing w:line="276" w:lineRule="auto"/>
        <w:jc w:val="left"/>
        <w:rPr>
          <w:rFonts w:ascii="Century Gothic" w:eastAsia="Century Gothic" w:hAnsi="Century Gothic" w:cs="Century Gothic"/>
        </w:rPr>
      </w:pP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Close resolved problems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Imagine that your car has been in workshop for repairs. The workshop phones you to tell you that your car is ready to collect. You go to the workshop, where the workshop manager gives you a copy of the job card. The job card is document that records everything the workshop did to your car. You sign the job card, and get your car keys. You are now ready to leave with your car and the repair job has been closed. How does this process work for computer problems?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In this session you will find out how to round off or close a user’s computer problem. You will first learn how to tell a user his or her computer problem was resolved. After that you will learn how to record the way that you resolved the problem. </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Reporting a resolution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What do we mean when we say that the computer problem has been resolved? What is a resolution? To resolve something is to find a satisfactory way of dealing with a problem. So a resolution is a kind of solution that closes a problem.</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Take the example of the car repair introduction above. What is the workshop manager doing when he or she hands you the job card and tells you what the workshop did to your car? He or she is telling you how the job was done so that you can judge whether the mechanics did the job properly. If for example you had asked the workshop to replace your front tyres but the job card shows that </w:t>
      </w:r>
      <w:r>
        <w:rPr>
          <w:rFonts w:ascii="Century Gothic" w:eastAsia="Century Gothic" w:hAnsi="Century Gothic" w:cs="Century Gothic"/>
          <w:sz w:val="24"/>
          <w:szCs w:val="24"/>
        </w:rPr>
        <w:lastRenderedPageBreak/>
        <w:t xml:space="preserve">this was not done, then the repair has not been resolved properly. But if the job card reports that the tyres were replaced, and everything else that you asked for has been resolved properly.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To report the resolution of a computer problem to a user, you would tell the user exactly what you did to repair the computer. You would mention which parts you replaced and which parts you repaired or serviced. In particular, you would mention how what you did to the computer has solved the problem.</w:t>
      </w:r>
    </w:p>
    <w:p w:rsidR="00DD3841" w:rsidRDefault="00DD3841">
      <w:pPr>
        <w:spacing w:line="360" w:lineRule="auto"/>
        <w:rPr>
          <w:rFonts w:ascii="Century Gothic" w:eastAsia="Century Gothic" w:hAnsi="Century Gothic" w:cs="Century Gothic"/>
          <w:sz w:val="24"/>
          <w:szCs w:val="24"/>
        </w:rPr>
      </w:pP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Record a solution to organisation standards and procedures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The way that you record how you fixed a computer problem differs from company to company.  The company that you work for probably has its own methods and documents that it wants you to use for recording the resolutions to problems. However, in general, the record should show the following important factors:</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What the original problem was.</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An explanation of the symptoms of the problem.</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When the user first told you about the problem</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An outline of all the steps you took to troubleshoot the problem.</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Whether you could fix the problem or whether you forwarded it to technical support.</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If you forward the problem to technical support an indication of when as well as an explanation of what happened while the computer was there.</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When you reported back to the user about how the solution implementation was progressing and.</w:t>
      </w:r>
    </w:p>
    <w:p w:rsidR="00DD3841" w:rsidRDefault="00FD12D9">
      <w:pPr>
        <w:numPr>
          <w:ilvl w:val="0"/>
          <w:numId w:val="9"/>
        </w:numPr>
        <w:pBdr>
          <w:top w:val="nil"/>
          <w:left w:val="nil"/>
          <w:bottom w:val="nil"/>
          <w:right w:val="nil"/>
          <w:between w:val="nil"/>
        </w:pBdr>
        <w:spacing w:after="0" w:line="360" w:lineRule="auto"/>
        <w:rPr>
          <w:color w:val="000000"/>
          <w:sz w:val="24"/>
          <w:szCs w:val="24"/>
        </w:rPr>
      </w:pPr>
      <w:r>
        <w:rPr>
          <w:rFonts w:ascii="Century Gothic" w:eastAsia="Century Gothic" w:hAnsi="Century Gothic" w:cs="Century Gothic"/>
          <w:color w:val="000000"/>
          <w:sz w:val="24"/>
          <w:szCs w:val="24"/>
        </w:rPr>
        <w:t>When you returned the computer to the user as well as an explanation of what you did to fix it.</w:t>
      </w:r>
    </w:p>
    <w:p w:rsidR="00DD3841" w:rsidRDefault="00FD12D9">
      <w:pPr>
        <w:shd w:val="clear" w:color="auto" w:fill="BFBFBF"/>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lastRenderedPageBreak/>
        <w:t>Problem Solving Techniques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As a computer technician, you do not need to identify possible solutions to computer problems by yourself. You can use problem-solving techniques to help you. Problem-solving techniques are the methods that can be used to solve problems. Let us look at some problem-solving techniques.</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Comparing a problem to information about previous problems</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The first problem-solving technique is to compare a problem to information that you have gathered about similar problems that you have solved before. For example, suppose that you had a problem with the camera on your cell phone. When you took a photograph it was not saved into your phone. You looked through the user’s manual for the phone and found information about how to save photographs now, you no longer lose because you know how to save photographs to your sim card. So when you take photographs now, you no longer lose them because you know how to save them correctly. You have used information about a previous problem to solve the problem when it comes up again.</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Take the example of a tourism book company. Two weeks ago a user reported a problem with her monitor to you. The monitor was displaying a black frame around the outside and the information on the monitor was not centred. You accessed the menu for changing the way in which the monitor displays information by pressing the buttons at the bottom of the monitor. You used this menu to fix the display problem.</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Yesterday another user reported that his monitor display was very dark. He could not see the information on the monitor very clearly. You remembered the menu options you accessed on the monitor when you fixed the first monitor problem two weeks ago. You then used that information to fix the contrast on the user’s monitor when he reported his problem. In this way you have used information about the previous problem to solve the similar one.</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lastRenderedPageBreak/>
        <w:t xml:space="preserve">Troubleshooting </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The second problem-solving technique is troubleshooting. Remember troubleshooting is a way of solving problems. It is based on the process of eliminating or getting rid of all the possible causes of a problem until you are left with the actual cause. You need to be very methodical when you troubleshoot a problem. </w:t>
      </w:r>
    </w:p>
    <w:p w:rsidR="00DD3841" w:rsidRDefault="00FD12D9">
      <w:pPr>
        <w:spacing w:line="360" w:lineRule="auto"/>
        <w:rPr>
          <w:rFonts w:ascii="Century Gothic" w:eastAsia="Century Gothic" w:hAnsi="Century Gothic" w:cs="Century Gothic"/>
          <w:b/>
          <w:bCs/>
          <w:sz w:val="24"/>
          <w:szCs w:val="24"/>
        </w:rPr>
      </w:pPr>
      <w:r>
        <w:rPr>
          <w:rFonts w:ascii="Century Gothic" w:eastAsia="Century Gothic" w:hAnsi="Century Gothic" w:cs="Century Gothic"/>
          <w:b/>
          <w:bCs/>
          <w:sz w:val="24"/>
          <w:szCs w:val="24"/>
        </w:rPr>
        <w:t>Seeking Expert Help</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 Seeking expert help is the third problem-solving technique. One of the benefits of the computer age is that many experts are available to help you solve problems. Let us look at an example of seeking expert help. Imagine that your Aunt has asked you to look after her new baby for the afternoon because she has to go out.  You do not know much about the babies, but you agree to help her. She gives you some basic information about looking after babies. But when she leaves the bay starts crying. You do everything you can think of, but the baby keeps on crying. You decided to phone your mother for some advice. She tells that the baby is probably hungry. So you give the baby a bottle, and she stops crying. You have now sought expert help to solve the problem.</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Where do you find expert help about computer problems? The internet, software manufactures, Hardware manufactures and computer shops are good place to start looking.</w:t>
      </w:r>
    </w:p>
    <w:p w:rsidR="00DD3841" w:rsidRDefault="00FD12D9">
      <w:pPr>
        <w:spacing w:line="360" w:lineRule="auto"/>
        <w:rPr>
          <w:rFonts w:ascii="Century Gothic" w:eastAsia="Century Gothic" w:hAnsi="Century Gothic" w:cs="Century Gothic"/>
          <w:sz w:val="24"/>
          <w:szCs w:val="24"/>
        </w:rPr>
      </w:pPr>
      <w:r>
        <w:br w:type="page"/>
      </w:r>
    </w:p>
    <w:tbl>
      <w:tblPr>
        <w:tblStyle w:val="a8"/>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9"/>
      </w:tblGrid>
      <w:tr w:rsidR="00DD3841">
        <w:tc>
          <w:tcPr>
            <w:tcW w:w="9549" w:type="dxa"/>
            <w:shd w:val="clear" w:color="auto" w:fill="D9D9D9"/>
          </w:tcPr>
          <w:p w:rsidR="00DD3841" w:rsidRDefault="00FD12D9">
            <w:pPr>
              <w:pStyle w:val="Heading1"/>
              <w:pBdr>
                <w:right w:val="single" w:sz="4" w:space="9" w:color="000000"/>
              </w:pBdr>
              <w:spacing w:before="0" w:after="0"/>
              <w:jc w:val="center"/>
              <w:outlineLvl w:val="0"/>
              <w:rPr>
                <w:rFonts w:ascii="Century Gothic" w:eastAsia="Century Gothic" w:hAnsi="Century Gothic" w:cs="Century Gothic"/>
                <w:sz w:val="28"/>
                <w:szCs w:val="28"/>
              </w:rPr>
            </w:pPr>
            <w:r>
              <w:rPr>
                <w:rFonts w:ascii="Century Gothic" w:eastAsia="Century Gothic" w:hAnsi="Century Gothic" w:cs="Century Gothic"/>
                <w:sz w:val="28"/>
                <w:szCs w:val="28"/>
              </w:rPr>
              <w:lastRenderedPageBreak/>
              <w:t>SESSION 5.</w:t>
            </w:r>
          </w:p>
          <w:p w:rsidR="00DD3841" w:rsidRDefault="00FD12D9">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28"/>
                <w:szCs w:val="28"/>
              </w:rPr>
              <w:t>Forward unresolved computer user's problems to appropriate area.</w:t>
            </w:r>
          </w:p>
        </w:tc>
      </w:tr>
      <w:tr w:rsidR="00DD3841">
        <w:tc>
          <w:tcPr>
            <w:tcW w:w="9549" w:type="dxa"/>
            <w:shd w:val="clear" w:color="auto" w:fill="D9D9D9"/>
          </w:tcPr>
          <w:p w:rsidR="00DD3841" w:rsidRDefault="00FD12D9">
            <w:pPr>
              <w:pStyle w:val="Heading1"/>
              <w:spacing w:before="0" w:after="0"/>
              <w:jc w:val="center"/>
              <w:outlineLvl w:val="0"/>
              <w:rPr>
                <w:rFonts w:ascii="Century Gothic" w:eastAsia="Century Gothic" w:hAnsi="Century Gothic" w:cs="Century Gothic"/>
              </w:rPr>
            </w:pPr>
            <w:r>
              <w:rPr>
                <w:rFonts w:ascii="Century Gothic" w:eastAsia="Century Gothic" w:hAnsi="Century Gothic" w:cs="Century Gothic"/>
              </w:rPr>
              <w:t>Learning Outcomes</w:t>
            </w:r>
          </w:p>
        </w:tc>
      </w:tr>
      <w:tr w:rsidR="00DD3841">
        <w:tc>
          <w:tcPr>
            <w:tcW w:w="9549" w:type="dxa"/>
            <w:shd w:val="clear" w:color="auto" w:fill="D9D9D9"/>
          </w:tcPr>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extension of the problem is reported to the user involved, according to the terms of their support agreement. </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sz w:val="24"/>
                <w:szCs w:val="24"/>
              </w:rPr>
              <w:t>The extension advises third parties of progress according to the terms of the user's support agreement.</w:t>
            </w:r>
          </w:p>
          <w:p w:rsidR="00DD3841" w:rsidRDefault="00FD12D9">
            <w:pPr>
              <w:numPr>
                <w:ilvl w:val="0"/>
                <w:numId w:val="11"/>
              </w:numPr>
              <w:pBdr>
                <w:top w:val="nil"/>
                <w:left w:val="nil"/>
                <w:bottom w:val="nil"/>
                <w:right w:val="nil"/>
                <w:between w:val="nil"/>
              </w:pBdr>
              <w:spacing w:line="360" w:lineRule="auto"/>
              <w:rPr>
                <w:color w:val="000000"/>
              </w:rPr>
            </w:pPr>
            <w:r>
              <w:rPr>
                <w:rFonts w:ascii="Century Gothic" w:eastAsia="Century Gothic" w:hAnsi="Century Gothic" w:cs="Century Gothic"/>
                <w:color w:val="000000"/>
              </w:rPr>
              <w:t>The extension records additional information on unresolved identified problems to be forwarded to appropriate area to resolve. </w:t>
            </w:r>
          </w:p>
        </w:tc>
      </w:tr>
    </w:tbl>
    <w:p w:rsidR="00DD3841" w:rsidRDefault="00DD3841">
      <w:pPr>
        <w:spacing w:after="0" w:line="360" w:lineRule="auto"/>
        <w:rPr>
          <w:rFonts w:ascii="Century Gothic" w:eastAsia="Century Gothic" w:hAnsi="Century Gothic" w:cs="Century Gothic"/>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In this session you will learn how to send computer problems that you are unable to resolve to people who can resolve them. You will also learn how to tell a user that his or her computer problem has not been resolved. After that you will learn how to keep in contact with the user about how the resolution to the problem is progressing.</w:t>
      </w:r>
    </w:p>
    <w:p w:rsidR="00DD3841" w:rsidRDefault="00FD12D9">
      <w:pPr>
        <w:tabs>
          <w:tab w:val="left" w:pos="3360"/>
        </w:tabs>
        <w:spacing w:after="0" w:line="360" w:lineRule="auto"/>
        <w:rPr>
          <w:rFonts w:ascii="Century Gothic" w:eastAsia="Century Gothic" w:hAnsi="Century Gothic" w:cs="Century Gothic"/>
          <w:b/>
          <w:bCs/>
          <w:sz w:val="24"/>
          <w:szCs w:val="24"/>
          <w:u w:val="single"/>
        </w:rPr>
      </w:pPr>
      <w:r>
        <w:rPr>
          <w:rFonts w:ascii="Century Gothic" w:eastAsia="Century Gothic" w:hAnsi="Century Gothic" w:cs="Century Gothic"/>
          <w:b/>
          <w:bCs/>
          <w:sz w:val="24"/>
          <w:szCs w:val="24"/>
          <w:u w:val="single"/>
        </w:rPr>
        <w:t>Unresolved PC problems</w:t>
      </w:r>
      <w:r>
        <w:rPr>
          <w:rFonts w:ascii="Century Gothic" w:eastAsia="Century Gothic" w:hAnsi="Century Gothic" w:cs="Century Gothic"/>
          <w:b/>
          <w:bCs/>
          <w:sz w:val="24"/>
          <w:szCs w:val="24"/>
          <w:u w:val="single"/>
        </w:rPr>
        <w:tab/>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Reporting unresolved problems to the user using a car example imagine that the workshop manager phones you to say that they cannot fix you damaged car seat because the workshop does not have the necessary equipment. The workshop manager tells that the factory which they normally send car seat repairs is closed for the next two weeks. The workshop manager also says that she is looking for another place that can take your car for the seat repair it needs.  </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You probably would not feel very happy about the news that your car can not be properly fixed for a while. However you would be satisfied that the workshop manager is doing everything she can to find another place for your car repair. OS you do not mind waiting a bit longer to get your car back.</w:t>
      </w:r>
    </w:p>
    <w:p w:rsidR="00DD3841" w:rsidRDefault="00DD3841">
      <w:pPr>
        <w:spacing w:after="0" w:line="360" w:lineRule="auto"/>
        <w:rPr>
          <w:rFonts w:ascii="Century Gothic" w:eastAsia="Century Gothic" w:hAnsi="Century Gothic" w:cs="Century Gothic"/>
          <w:sz w:val="24"/>
          <w:szCs w:val="24"/>
        </w:rPr>
      </w:pP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But imagine that the workshop manager had phoned you and told you to collect your car and find a place yourself that can repair seats. You would probably be </w:t>
      </w:r>
      <w:r>
        <w:rPr>
          <w:rFonts w:ascii="Century Gothic" w:eastAsia="Century Gothic" w:hAnsi="Century Gothic" w:cs="Century Gothic"/>
          <w:sz w:val="24"/>
          <w:szCs w:val="24"/>
        </w:rPr>
        <w:lastRenderedPageBreak/>
        <w:t xml:space="preserve">very unhappy about the way in which your problem was being handled. You might get a bit angry and refuse to pay the workshop until the full repair is done. You would not feel as if the problem was being handled very well. </w:t>
      </w:r>
    </w:p>
    <w:p w:rsidR="00DD3841" w:rsidRDefault="00FD12D9">
      <w:pPr>
        <w:spacing w:after="0"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As you can see from the above example the way in which you report unresolved computer problems to people is very important. This applies to computer problems as well. If you are not able to fix a user’s computer problem, find out who can. Contact that person before you phone the user. If possible, arrange to have the computer looked at by an expect as soon as possible so that you can give the user as much information as possible when you phone him or her. If you put in some extra effort for unresolved problems, users will be satisfied that you do everything you can to get their computers fixed. </w:t>
      </w:r>
    </w:p>
    <w:p w:rsidR="00DD3841" w:rsidRDefault="00DD3841">
      <w:pPr>
        <w:spacing w:after="0" w:line="360" w:lineRule="auto"/>
        <w:rPr>
          <w:rFonts w:ascii="Century Gothic" w:eastAsia="Century Gothic" w:hAnsi="Century Gothic" w:cs="Century Gothic"/>
        </w:rPr>
      </w:pPr>
    </w:p>
    <w:p w:rsidR="00DD3841" w:rsidRDefault="00FD12D9">
      <w:pPr>
        <w:shd w:val="clear" w:color="auto" w:fill="BFBFBF"/>
        <w:spacing w:after="0" w:line="360" w:lineRule="auto"/>
        <w:rPr>
          <w:rFonts w:ascii="Century Gothic" w:eastAsia="Century Gothic" w:hAnsi="Century Gothic" w:cs="Century Gothic"/>
          <w:b/>
          <w:bCs/>
        </w:rPr>
      </w:pPr>
      <w:r>
        <w:rPr>
          <w:rFonts w:ascii="Century Gothic" w:eastAsia="Century Gothic" w:hAnsi="Century Gothic" w:cs="Century Gothic"/>
          <w:b/>
          <w:bCs/>
        </w:rPr>
        <w:t xml:space="preserve">Unresolved problems and Support agreements </w:t>
      </w:r>
    </w:p>
    <w:p w:rsidR="00DD3841" w:rsidRDefault="00DD3841">
      <w:pPr>
        <w:rPr>
          <w:rFonts w:ascii="Century Gothic" w:eastAsia="Century Gothic" w:hAnsi="Century Gothic" w:cs="Century Gothic"/>
        </w:rPr>
      </w:pP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As you can imagine, users with support agreements are unhappy when you tell them that you cannot fix their computers in the time stated in their support agreements. This is especially true of users who have spent money on special warranties to make sure that their problems are fixed very quickly.</w:t>
      </w:r>
    </w:p>
    <w:p w:rsidR="00DD3841" w:rsidRDefault="00FD12D9">
      <w:pPr>
        <w:spacing w:line="360" w:lineRule="auto"/>
        <w:rPr>
          <w:rFonts w:ascii="Century Gothic" w:eastAsia="Century Gothic" w:hAnsi="Century Gothic" w:cs="Century Gothic"/>
          <w:sz w:val="24"/>
          <w:szCs w:val="24"/>
        </w:rPr>
      </w:pPr>
      <w:r>
        <w:rPr>
          <w:rFonts w:ascii="Century Gothic" w:eastAsia="Century Gothic" w:hAnsi="Century Gothic" w:cs="Century Gothic"/>
          <w:sz w:val="24"/>
          <w:szCs w:val="24"/>
        </w:rPr>
        <w:t>If you can not fix a user’s computer within the timeframe of the support agreement, try to give the user a computer to use while an expect is looking at his computer.</w:t>
      </w:r>
    </w:p>
    <w:sectPr w:rsidR="00DD3841">
      <w:headerReference w:type="default" r:id="rId23"/>
      <w:footerReference w:type="default" r:id="rId24"/>
      <w:pgSz w:w="11907" w:h="16839"/>
      <w:pgMar w:top="1440" w:right="1199" w:bottom="1440" w:left="135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2CAA" w:rsidRDefault="00522CAA">
      <w:pPr>
        <w:spacing w:after="0"/>
      </w:pPr>
      <w:r>
        <w:separator/>
      </w:r>
    </w:p>
  </w:endnote>
  <w:endnote w:type="continuationSeparator" w:id="0">
    <w:p w:rsidR="00522CAA" w:rsidRDefault="00522C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042A205D-4DF3-4232-B2E3-9EB60DCA065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D5C2D2C-6D20-450A-9ACF-001AF4E67936}"/>
    <w:embedBold r:id="rId3" w:fontKey="{C4E29C22-E5AA-4B55-8FD3-3D5F386293B5}"/>
    <w:embedBoldItalic r:id="rId4" w:fontKey="{ACA057CD-0F4B-46AE-AE2F-E747C5392A0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584A92E4-356F-4AA7-8D04-5CA070216490}"/>
  </w:font>
  <w:font w:name="Century Gothic">
    <w:panose1 w:val="020B0502020202020204"/>
    <w:charset w:val="00"/>
    <w:family w:val="swiss"/>
    <w:pitch w:val="variable"/>
    <w:sig w:usb0="00000287" w:usb1="00000000" w:usb2="00000000" w:usb3="00000000" w:csb0="0000009F" w:csb1="00000000"/>
    <w:embedRegular r:id="rId6" w:fontKey="{A8EFD3F8-74B9-4C0E-BB13-9751889B4551}"/>
    <w:embedBold r:id="rId7" w:fontKey="{6A359063-89CC-4B1C-848B-18A3010DB996}"/>
    <w:embedItalic r:id="rId8" w:fontKey="{0F1B3773-C032-4CFE-AA57-79E731B7F39C}"/>
  </w:font>
  <w:font w:name="Calibri">
    <w:panose1 w:val="020F0502020204030204"/>
    <w:charset w:val="00"/>
    <w:family w:val="swiss"/>
    <w:pitch w:val="variable"/>
    <w:sig w:usb0="E4002EFF" w:usb1="C200247B" w:usb2="00000009" w:usb3="00000000" w:csb0="000001FF" w:csb1="00000000"/>
    <w:embedRegular r:id="rId9" w:fontKey="{B943F072-1E30-4541-B1BB-012B6F764F03}"/>
    <w:embedBold r:id="rId10" w:fontKey="{96388352-9AAD-4086-A117-94859B86BEE3}"/>
  </w:font>
  <w:font w:name="Tahoma">
    <w:panose1 w:val="020B0604030504040204"/>
    <w:charset w:val="00"/>
    <w:family w:val="swiss"/>
    <w:pitch w:val="variable"/>
    <w:sig w:usb0="E1002EFF" w:usb1="C000605B" w:usb2="00000029" w:usb3="00000000" w:csb0="000101FF" w:csb1="00000000"/>
    <w:embedRegular r:id="rId11" w:fontKey="{DDD79106-05CB-47E3-970F-1D69603EC09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52068F">
      <w:rPr>
        <w:rFonts w:ascii="Calibri" w:eastAsia="Calibri" w:hAnsi="Calibri" w:cs="Calibri"/>
        <w:noProof/>
        <w:color w:val="000000"/>
      </w:rPr>
      <w:t>3</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8B4A41">
      <w:rPr>
        <w:rFonts w:ascii="Calibri" w:eastAsia="Calibri" w:hAnsi="Calibri" w:cs="Calibri"/>
        <w:noProof/>
        <w:color w:val="000000"/>
      </w:rPr>
      <w:t>3</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8B4A41">
      <w:rPr>
        <w:rFonts w:ascii="Calibri" w:eastAsia="Calibri" w:hAnsi="Calibri" w:cs="Calibri"/>
        <w:noProof/>
        <w:color w:val="000000"/>
      </w:rPr>
      <w:t>2</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FD12D9">
    <w:pPr>
      <w:pBdr>
        <w:top w:val="single" w:sz="4" w:space="1" w:color="D9D9D9"/>
        <w:left w:val="nil"/>
        <w:bottom w:val="nil"/>
        <w:right w:val="nil"/>
        <w:between w:val="nil"/>
      </w:pBdr>
      <w:tabs>
        <w:tab w:val="center" w:pos="4680"/>
        <w:tab w:val="right" w:pos="9360"/>
      </w:tabs>
      <w:spacing w:after="0"/>
      <w:rPr>
        <w:rFonts w:ascii="Calibri" w:eastAsia="Calibri" w:hAnsi="Calibri" w:cs="Calibri"/>
        <w:b/>
        <w:bCs/>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9B707C">
      <w:rPr>
        <w:rFonts w:ascii="Calibri" w:eastAsia="Calibri" w:hAnsi="Calibri" w:cs="Calibri"/>
        <w:noProof/>
        <w:color w:val="000000"/>
      </w:rPr>
      <w:t>21</w:t>
    </w:r>
    <w:r>
      <w:rPr>
        <w:rFonts w:ascii="Calibri" w:eastAsia="Calibri" w:hAnsi="Calibri" w:cs="Calibri"/>
        <w:color w:val="000000"/>
      </w:rPr>
      <w:fldChar w:fldCharType="end"/>
    </w:r>
    <w:r>
      <w:rPr>
        <w:rFonts w:ascii="Calibri" w:eastAsia="Calibri" w:hAnsi="Calibri" w:cs="Calibri"/>
        <w:b/>
        <w:bCs/>
        <w:color w:val="000000"/>
      </w:rPr>
      <w:t xml:space="preserve"> | </w:t>
    </w:r>
    <w:r>
      <w:rPr>
        <w:rFonts w:ascii="Calibri" w:eastAsia="Calibri" w:hAnsi="Calibri" w:cs="Calibri"/>
        <w:color w:val="7F7F7F"/>
      </w:rPr>
      <w:t>Page</w:t>
    </w: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2CAA" w:rsidRDefault="00522CAA">
      <w:pPr>
        <w:spacing w:after="0"/>
      </w:pPr>
      <w:r>
        <w:separator/>
      </w:r>
    </w:p>
  </w:footnote>
  <w:footnote w:type="continuationSeparator" w:id="0">
    <w:p w:rsidR="00522CAA" w:rsidRDefault="00522C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spacing w:after="0"/>
      <w:rPr>
        <w:rFonts w:ascii="Tahoma" w:eastAsia="Tahoma" w:hAnsi="Tahoma" w:cs="Tahoma"/>
        <w:color w:val="000000"/>
        <w:sz w:val="18"/>
        <w:szCs w:val="18"/>
      </w:rPr>
    </w:pPr>
  </w:p>
  <w:p w:rsidR="00DD3841" w:rsidRDefault="00FD12D9">
    <w:pPr>
      <w:pBdr>
        <w:top w:val="nil"/>
        <w:left w:val="nil"/>
        <w:bottom w:val="nil"/>
        <w:right w:val="nil"/>
        <w:between w:val="nil"/>
      </w:pBdr>
      <w:spacing w:after="0"/>
      <w:jc w:val="left"/>
      <w:rPr>
        <w:rFonts w:ascii="Calibri" w:eastAsia="Calibri" w:hAnsi="Calibri" w:cs="Calibri"/>
        <w:b/>
        <w:bCs/>
        <w:color w:val="000000"/>
        <w:sz w:val="20"/>
        <w:szCs w:val="20"/>
      </w:rPr>
    </w:pPr>
    <w:r>
      <w:rPr>
        <w:rFonts w:ascii="Calibri" w:eastAsia="Calibri" w:hAnsi="Calibri" w:cs="Calibri"/>
        <w:b/>
        <w:bCs/>
        <w:color w:val="000000"/>
        <w:sz w:val="20"/>
        <w:szCs w:val="20"/>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tabs>
        <w:tab w:val="center" w:pos="4680"/>
        <w:tab w:val="right" w:pos="9360"/>
      </w:tabs>
      <w:spacing w:after="0"/>
      <w:rPr>
        <w:rFonts w:ascii="Calibri" w:eastAsia="Calibri" w:hAnsi="Calibri" w:cs="Calibri"/>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rFonts w:ascii="Calibri" w:eastAsia="Calibri" w:hAnsi="Calibri" w:cs="Calibri"/>
        <w:color w:val="000000"/>
      </w:rPr>
    </w:pPr>
  </w:p>
  <w:p w:rsidR="00DD3841" w:rsidRDefault="00DD3841">
    <w:pPr>
      <w:pBdr>
        <w:top w:val="nil"/>
        <w:left w:val="nil"/>
        <w:bottom w:val="nil"/>
        <w:right w:val="nil"/>
        <w:between w:val="nil"/>
      </w:pBdr>
      <w:spacing w:after="0"/>
      <w:jc w:val="lef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66129"/>
    <w:multiLevelType w:val="multilevel"/>
    <w:tmpl w:val="55FE7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1A0D8C"/>
    <w:multiLevelType w:val="multilevel"/>
    <w:tmpl w:val="A9E08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A41A98"/>
    <w:multiLevelType w:val="multilevel"/>
    <w:tmpl w:val="ED5C85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FC24B1D"/>
    <w:multiLevelType w:val="multilevel"/>
    <w:tmpl w:val="9F2A8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C642BC"/>
    <w:multiLevelType w:val="multilevel"/>
    <w:tmpl w:val="E52A3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09A07C1"/>
    <w:multiLevelType w:val="multilevel"/>
    <w:tmpl w:val="47588E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FF6CAD"/>
    <w:multiLevelType w:val="multilevel"/>
    <w:tmpl w:val="D9F4E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5F21339"/>
    <w:multiLevelType w:val="multilevel"/>
    <w:tmpl w:val="56E86A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9712DFB"/>
    <w:multiLevelType w:val="multilevel"/>
    <w:tmpl w:val="7C822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D30003D"/>
    <w:multiLevelType w:val="multilevel"/>
    <w:tmpl w:val="8A542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6106B76"/>
    <w:multiLevelType w:val="multilevel"/>
    <w:tmpl w:val="AFB64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E14A0E"/>
    <w:multiLevelType w:val="multilevel"/>
    <w:tmpl w:val="6798BB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4B547BF"/>
    <w:multiLevelType w:val="multilevel"/>
    <w:tmpl w:val="55DC6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9BF0FFC"/>
    <w:multiLevelType w:val="multilevel"/>
    <w:tmpl w:val="B0A67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F567596"/>
    <w:multiLevelType w:val="multilevel"/>
    <w:tmpl w:val="7A48A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CC728B5"/>
    <w:multiLevelType w:val="multilevel"/>
    <w:tmpl w:val="DC96F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9"/>
  </w:num>
  <w:num w:numId="3">
    <w:abstractNumId w:val="0"/>
  </w:num>
  <w:num w:numId="4">
    <w:abstractNumId w:val="14"/>
  </w:num>
  <w:num w:numId="5">
    <w:abstractNumId w:val="13"/>
  </w:num>
  <w:num w:numId="6">
    <w:abstractNumId w:val="1"/>
  </w:num>
  <w:num w:numId="7">
    <w:abstractNumId w:val="5"/>
  </w:num>
  <w:num w:numId="8">
    <w:abstractNumId w:val="15"/>
  </w:num>
  <w:num w:numId="9">
    <w:abstractNumId w:val="10"/>
  </w:num>
  <w:num w:numId="10">
    <w:abstractNumId w:val="7"/>
  </w:num>
  <w:num w:numId="11">
    <w:abstractNumId w:val="11"/>
  </w:num>
  <w:num w:numId="12">
    <w:abstractNumId w:val="6"/>
  </w:num>
  <w:num w:numId="13">
    <w:abstractNumId w:val="12"/>
  </w:num>
  <w:num w:numId="14">
    <w:abstractNumId w:val="4"/>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841"/>
    <w:rsid w:val="0052068F"/>
    <w:rsid w:val="00522CAA"/>
    <w:rsid w:val="008B4A41"/>
    <w:rsid w:val="009B707C"/>
    <w:rsid w:val="00DD3841"/>
    <w:rsid w:val="00FD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2C35C3-1F2B-4474-93F4-373457DE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line="360" w:lineRule="auto"/>
      <w:outlineLvl w:val="0"/>
    </w:pPr>
    <w:rPr>
      <w:b/>
      <w:bCs/>
      <w:sz w:val="32"/>
      <w:szCs w:val="32"/>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footnotes" Target="footnotes.xml"/><Relationship Id="rId23"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25</Pages>
  <Words>5374</Words>
  <Characters>30633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Kabelo Matlakala</dc:creator>
  <cp:lastModifiedBy>Kabelo Matlakala</cp:lastModifiedBy>
  <cp:revision>3</cp:revision>
  <cp:lastPrinted>2026-05-05T10:56:00Z</cp:lastPrinted>
  <dcterms:created xsi:type="dcterms:W3CDTF">2026-04-23T07:02:00Z</dcterms:created>
  <dcterms:modified xsi:type="dcterms:W3CDTF">2026-05-06T15:12:00Z</dcterms:modified>
</cp:coreProperties>
</file>