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k5avzrjap2e2" w:id="0"/>
      <w:bookmarkEnd w:id="0"/>
      <w:r w:rsidDel="00000000" w:rsidR="00000000" w:rsidRPr="00000000">
        <w:rPr>
          <w:b w:val="1"/>
          <w:bCs w:val="1"/>
          <w:sz w:val="46"/>
          <w:szCs w:val="46"/>
          <w:rtl w:val="0"/>
        </w:rPr>
        <w:t xml:space="preserve">INVESTIGACIÓN DE MERCADO NUTRISCAN</w:t>
      </w:r>
    </w:p>
    <w:p w:rsidR="00000000" w:rsidDel="00000000" w:rsidP="00000000" w:rsidRDefault="00000000" w:rsidRPr="00000000" w14:paraId="00000002">
      <w:pPr>
        <w:pStyle w:val="Heading2"/>
        <w:keepNext w:val="0"/>
        <w:keepLines w:val="0"/>
        <w:spacing w:after="80" w:lineRule="auto"/>
        <w:jc w:val="both"/>
        <w:rPr>
          <w:b w:val="1"/>
          <w:bCs w:val="1"/>
          <w:sz w:val="28"/>
          <w:szCs w:val="28"/>
        </w:rPr>
      </w:pPr>
      <w:bookmarkStart w:colFirst="0" w:colLast="0" w:name="_1f4xptono56" w:id="1"/>
      <w:bookmarkEnd w:id="1"/>
      <w:r w:rsidDel="00000000" w:rsidR="00000000" w:rsidRPr="00000000">
        <w:rPr>
          <w:b w:val="1"/>
          <w:bCs w:val="1"/>
          <w:sz w:val="28"/>
          <w:szCs w:val="28"/>
          <w:rtl w:val="0"/>
        </w:rPr>
        <w:t xml:space="preserve">1. Análisis del problema actual</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En muchas instituciones educativas, el control de la alimentación escolar todavía se realiza de forma manual o limitada, lo que dificulta monitorear los hábitos alimenticios de los estudiantes. Actualmente, los bares escolares no cuentan con sistemas inteligentes que permitan identificar alergias alimenticias, controlar el consumo de productos saludables, registrar hábitos nutricionales o generar alertas preventivas para padres y docentes.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Además, los padres de familia no pueden visualizar en tiempo real qué alimentos consumen sus hijos dentro del colegio, cuánto dinero gastan o si realmente están almorzando durante la jornada escolar. Esto genera preocupación sobre la nutrición infantil, el desperdicio de dinero y la falta de hábitos saludables.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Por otro lado, las instituciones educativas buscan cada vez más soluciones tecnológicas innovadoras que integren automatización, salud, inteligencia artificial y seguimiento estudiantil.</w:t>
      </w:r>
    </w:p>
    <w:p w:rsidR="00000000" w:rsidDel="00000000" w:rsidP="00000000" w:rsidRDefault="00000000" w:rsidRPr="00000000" w14:paraId="00000006">
      <w:pPr>
        <w:pStyle w:val="Heading1"/>
        <w:keepNext w:val="0"/>
        <w:keepLines w:val="0"/>
        <w:spacing w:before="480" w:lineRule="auto"/>
        <w:jc w:val="both"/>
        <w:rPr>
          <w:b w:val="1"/>
          <w:bCs w:val="1"/>
          <w:sz w:val="28"/>
          <w:szCs w:val="28"/>
        </w:rPr>
      </w:pPr>
      <w:bookmarkStart w:colFirst="0" w:colLast="0" w:name="_wi1902wlu2w" w:id="2"/>
      <w:bookmarkEnd w:id="2"/>
      <w:r w:rsidDel="00000000" w:rsidR="00000000" w:rsidRPr="00000000">
        <w:rPr>
          <w:b w:val="1"/>
          <w:bCs w:val="1"/>
          <w:sz w:val="28"/>
          <w:szCs w:val="28"/>
          <w:rtl w:val="0"/>
        </w:rPr>
        <w:t xml:space="preserve">2. Usuarios potenciales</w:t>
      </w:r>
    </w:p>
    <w:p w:rsidR="00000000" w:rsidDel="00000000" w:rsidP="00000000" w:rsidRDefault="00000000" w:rsidRPr="00000000" w14:paraId="00000007">
      <w:pPr>
        <w:pStyle w:val="Heading2"/>
        <w:keepNext w:val="0"/>
        <w:keepLines w:val="0"/>
        <w:spacing w:after="80" w:lineRule="auto"/>
        <w:jc w:val="both"/>
        <w:rPr>
          <w:b w:val="1"/>
          <w:bCs w:val="1"/>
          <w:sz w:val="24"/>
          <w:szCs w:val="24"/>
        </w:rPr>
      </w:pPr>
      <w:bookmarkStart w:colFirst="0" w:colLast="0" w:name="_hep5tkmexejm" w:id="3"/>
      <w:bookmarkEnd w:id="3"/>
      <w:r w:rsidDel="00000000" w:rsidR="00000000" w:rsidRPr="00000000">
        <w:rPr>
          <w:b w:val="1"/>
          <w:bCs w:val="1"/>
          <w:sz w:val="24"/>
          <w:szCs w:val="24"/>
          <w:rtl w:val="0"/>
        </w:rPr>
        <w:t xml:space="preserve">Estudiantes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Son los usuarios principales del ecosistema NutriScan. Utilizan la aplicación para:</w:t>
      </w:r>
    </w:p>
    <w:p w:rsidR="00000000" w:rsidDel="00000000" w:rsidP="00000000" w:rsidRDefault="00000000" w:rsidRPr="00000000" w14:paraId="00000009">
      <w:pPr>
        <w:numPr>
          <w:ilvl w:val="0"/>
          <w:numId w:val="5"/>
        </w:numPr>
        <w:spacing w:after="0" w:afterAutospacing="0" w:before="240" w:lineRule="auto"/>
        <w:ind w:left="720" w:hanging="360"/>
        <w:jc w:val="both"/>
      </w:pPr>
      <w:r w:rsidDel="00000000" w:rsidR="00000000" w:rsidRPr="00000000">
        <w:rPr>
          <w:rtl w:val="0"/>
        </w:rPr>
        <w:t xml:space="preserve">consultar saldo,</w:t>
      </w:r>
    </w:p>
    <w:p w:rsidR="00000000" w:rsidDel="00000000" w:rsidP="00000000" w:rsidRDefault="00000000" w:rsidRPr="00000000" w14:paraId="0000000A">
      <w:pPr>
        <w:numPr>
          <w:ilvl w:val="0"/>
          <w:numId w:val="5"/>
        </w:numPr>
        <w:spacing w:after="0" w:afterAutospacing="0" w:before="0" w:beforeAutospacing="0" w:lineRule="auto"/>
        <w:ind w:left="720" w:hanging="360"/>
        <w:jc w:val="both"/>
      </w:pPr>
      <w:r w:rsidDel="00000000" w:rsidR="00000000" w:rsidRPr="00000000">
        <w:rPr>
          <w:rtl w:val="0"/>
        </w:rPr>
        <w:t xml:space="preserve">revisar recomendaciones saludables,</w:t>
      </w:r>
    </w:p>
    <w:p w:rsidR="00000000" w:rsidDel="00000000" w:rsidP="00000000" w:rsidRDefault="00000000" w:rsidRPr="00000000" w14:paraId="0000000B">
      <w:pPr>
        <w:numPr>
          <w:ilvl w:val="0"/>
          <w:numId w:val="5"/>
        </w:numPr>
        <w:spacing w:after="0" w:afterAutospacing="0" w:before="0" w:beforeAutospacing="0" w:lineRule="auto"/>
        <w:ind w:left="720" w:hanging="360"/>
        <w:jc w:val="both"/>
      </w:pPr>
      <w:r w:rsidDel="00000000" w:rsidR="00000000" w:rsidRPr="00000000">
        <w:rPr>
          <w:rtl w:val="0"/>
        </w:rPr>
        <w:t xml:space="preserve">acumular EightCoins,</w:t>
      </w:r>
    </w:p>
    <w:p w:rsidR="00000000" w:rsidDel="00000000" w:rsidP="00000000" w:rsidRDefault="00000000" w:rsidRPr="00000000" w14:paraId="0000000C">
      <w:pPr>
        <w:numPr>
          <w:ilvl w:val="0"/>
          <w:numId w:val="5"/>
        </w:numPr>
        <w:spacing w:after="0" w:afterAutospacing="0" w:before="0" w:beforeAutospacing="0" w:lineRule="auto"/>
        <w:ind w:left="720" w:hanging="360"/>
        <w:jc w:val="both"/>
      </w:pPr>
      <w:r w:rsidDel="00000000" w:rsidR="00000000" w:rsidRPr="00000000">
        <w:rPr>
          <w:rtl w:val="0"/>
        </w:rPr>
        <w:t xml:space="preserve">participar en desafíos,</w:t>
      </w:r>
    </w:p>
    <w:p w:rsidR="00000000" w:rsidDel="00000000" w:rsidP="00000000" w:rsidRDefault="00000000" w:rsidRPr="00000000" w14:paraId="0000000D">
      <w:pPr>
        <w:numPr>
          <w:ilvl w:val="0"/>
          <w:numId w:val="5"/>
        </w:numPr>
        <w:spacing w:after="0" w:afterAutospacing="0" w:before="0" w:beforeAutospacing="0" w:lineRule="auto"/>
        <w:ind w:left="720" w:hanging="360"/>
        <w:jc w:val="both"/>
      </w:pPr>
      <w:r w:rsidDel="00000000" w:rsidR="00000000" w:rsidRPr="00000000">
        <w:rPr>
          <w:rtl w:val="0"/>
        </w:rPr>
        <w:t xml:space="preserve">visualizar su avatar nutricional,</w:t>
      </w:r>
    </w:p>
    <w:p w:rsidR="00000000" w:rsidDel="00000000" w:rsidP="00000000" w:rsidRDefault="00000000" w:rsidRPr="00000000" w14:paraId="0000000E">
      <w:pPr>
        <w:numPr>
          <w:ilvl w:val="0"/>
          <w:numId w:val="5"/>
        </w:numPr>
        <w:spacing w:after="240" w:before="0" w:beforeAutospacing="0" w:lineRule="auto"/>
        <w:ind w:left="720" w:hanging="360"/>
        <w:jc w:val="both"/>
      </w:pPr>
      <w:r w:rsidDel="00000000" w:rsidR="00000000" w:rsidRPr="00000000">
        <w:rPr>
          <w:rtl w:val="0"/>
        </w:rPr>
        <w:t xml:space="preserve">registrar consumo en el bar escolar.</w:t>
      </w:r>
    </w:p>
    <w:p w:rsidR="00000000" w:rsidDel="00000000" w:rsidP="00000000" w:rsidRDefault="00000000" w:rsidRPr="00000000" w14:paraId="0000000F">
      <w:pPr>
        <w:pStyle w:val="Heading2"/>
        <w:keepNext w:val="0"/>
        <w:keepLines w:val="0"/>
        <w:spacing w:after="80" w:lineRule="auto"/>
        <w:jc w:val="both"/>
        <w:rPr>
          <w:b w:val="1"/>
          <w:bCs w:val="1"/>
          <w:sz w:val="24"/>
          <w:szCs w:val="24"/>
        </w:rPr>
      </w:pPr>
      <w:bookmarkStart w:colFirst="0" w:colLast="0" w:name="_rx281zr9thah" w:id="4"/>
      <w:bookmarkEnd w:id="4"/>
      <w:r w:rsidDel="00000000" w:rsidR="00000000" w:rsidRPr="00000000">
        <w:rPr>
          <w:b w:val="1"/>
          <w:bCs w:val="1"/>
          <w:sz w:val="24"/>
          <w:szCs w:val="24"/>
          <w:rtl w:val="0"/>
        </w:rPr>
        <w:t xml:space="preserve">Padres de familia</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Los padres pueden:</w:t>
      </w:r>
    </w:p>
    <w:p w:rsidR="00000000" w:rsidDel="00000000" w:rsidP="00000000" w:rsidRDefault="00000000" w:rsidRPr="00000000" w14:paraId="00000011">
      <w:pPr>
        <w:numPr>
          <w:ilvl w:val="0"/>
          <w:numId w:val="6"/>
        </w:numPr>
        <w:spacing w:after="0" w:afterAutospacing="0" w:before="240" w:lineRule="auto"/>
        <w:ind w:left="720" w:hanging="360"/>
        <w:jc w:val="both"/>
      </w:pPr>
      <w:r w:rsidDel="00000000" w:rsidR="00000000" w:rsidRPr="00000000">
        <w:rPr>
          <w:rtl w:val="0"/>
        </w:rPr>
        <w:t xml:space="preserve">monitorear hábitos alimenticios,</w:t>
      </w:r>
    </w:p>
    <w:p w:rsidR="00000000" w:rsidDel="00000000" w:rsidP="00000000" w:rsidRDefault="00000000" w:rsidRPr="00000000" w14:paraId="00000012">
      <w:pPr>
        <w:numPr>
          <w:ilvl w:val="0"/>
          <w:numId w:val="6"/>
        </w:numPr>
        <w:spacing w:after="0" w:afterAutospacing="0" w:before="0" w:beforeAutospacing="0" w:lineRule="auto"/>
        <w:ind w:left="720" w:hanging="360"/>
        <w:jc w:val="both"/>
      </w:pPr>
      <w:r w:rsidDel="00000000" w:rsidR="00000000" w:rsidRPr="00000000">
        <w:rPr>
          <w:rtl w:val="0"/>
        </w:rPr>
        <w:t xml:space="preserve">revisar historial de compras,</w:t>
      </w:r>
    </w:p>
    <w:p w:rsidR="00000000" w:rsidDel="00000000" w:rsidP="00000000" w:rsidRDefault="00000000" w:rsidRPr="00000000" w14:paraId="00000013">
      <w:pPr>
        <w:numPr>
          <w:ilvl w:val="0"/>
          <w:numId w:val="6"/>
        </w:numPr>
        <w:spacing w:after="0" w:afterAutospacing="0" w:before="0" w:beforeAutospacing="0" w:lineRule="auto"/>
        <w:ind w:left="720" w:hanging="360"/>
        <w:jc w:val="both"/>
      </w:pPr>
      <w:r w:rsidDel="00000000" w:rsidR="00000000" w:rsidRPr="00000000">
        <w:rPr>
          <w:rtl w:val="0"/>
        </w:rPr>
        <w:t xml:space="preserve">controlar saldo y cupos,</w:t>
      </w:r>
    </w:p>
    <w:p w:rsidR="00000000" w:rsidDel="00000000" w:rsidP="00000000" w:rsidRDefault="00000000" w:rsidRPr="00000000" w14:paraId="00000014">
      <w:pPr>
        <w:numPr>
          <w:ilvl w:val="0"/>
          <w:numId w:val="6"/>
        </w:numPr>
        <w:spacing w:after="0" w:afterAutospacing="0" w:before="0" w:beforeAutospacing="0" w:lineRule="auto"/>
        <w:ind w:left="720" w:hanging="360"/>
        <w:jc w:val="both"/>
      </w:pPr>
      <w:r w:rsidDel="00000000" w:rsidR="00000000" w:rsidRPr="00000000">
        <w:rPr>
          <w:rtl w:val="0"/>
        </w:rPr>
        <w:t xml:space="preserve">recibir alertas nutricionales,</w:t>
      </w:r>
    </w:p>
    <w:p w:rsidR="00000000" w:rsidDel="00000000" w:rsidP="00000000" w:rsidRDefault="00000000" w:rsidRPr="00000000" w14:paraId="00000015">
      <w:pPr>
        <w:numPr>
          <w:ilvl w:val="0"/>
          <w:numId w:val="6"/>
        </w:numPr>
        <w:spacing w:after="0" w:afterAutospacing="0" w:before="0" w:beforeAutospacing="0" w:lineRule="auto"/>
        <w:ind w:left="720" w:hanging="360"/>
        <w:jc w:val="both"/>
      </w:pPr>
      <w:r w:rsidDel="00000000" w:rsidR="00000000" w:rsidRPr="00000000">
        <w:rPr>
          <w:rtl w:val="0"/>
        </w:rPr>
        <w:t xml:space="preserve">programar citas con nutrición,</w:t>
      </w:r>
    </w:p>
    <w:p w:rsidR="00000000" w:rsidDel="00000000" w:rsidP="00000000" w:rsidRDefault="00000000" w:rsidRPr="00000000" w14:paraId="00000016">
      <w:pPr>
        <w:numPr>
          <w:ilvl w:val="0"/>
          <w:numId w:val="6"/>
        </w:numPr>
        <w:spacing w:after="240" w:before="0" w:beforeAutospacing="0" w:lineRule="auto"/>
        <w:ind w:left="720" w:hanging="360"/>
        <w:jc w:val="both"/>
      </w:pPr>
      <w:r w:rsidDel="00000000" w:rsidR="00000000" w:rsidRPr="00000000">
        <w:rPr>
          <w:rtl w:val="0"/>
        </w:rPr>
        <w:t xml:space="preserve">visualizar reportes de salud.</w:t>
      </w:r>
    </w:p>
    <w:p w:rsidR="00000000" w:rsidDel="00000000" w:rsidP="00000000" w:rsidRDefault="00000000" w:rsidRPr="00000000" w14:paraId="00000017">
      <w:pPr>
        <w:pStyle w:val="Heading2"/>
        <w:keepNext w:val="0"/>
        <w:keepLines w:val="0"/>
        <w:spacing w:after="80" w:lineRule="auto"/>
        <w:jc w:val="both"/>
        <w:rPr>
          <w:b w:val="1"/>
          <w:bCs w:val="1"/>
          <w:sz w:val="24"/>
          <w:szCs w:val="24"/>
        </w:rPr>
      </w:pPr>
      <w:bookmarkStart w:colFirst="0" w:colLast="0" w:name="_wgjxp96fpcwx" w:id="5"/>
      <w:bookmarkEnd w:id="5"/>
      <w:r w:rsidDel="00000000" w:rsidR="00000000" w:rsidRPr="00000000">
        <w:rPr>
          <w:b w:val="1"/>
          <w:bCs w:val="1"/>
          <w:sz w:val="24"/>
          <w:szCs w:val="24"/>
          <w:rtl w:val="0"/>
        </w:rPr>
        <w:t xml:space="preserve">Docentes y tutores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Los docentes pueden:</w:t>
      </w:r>
    </w:p>
    <w:p w:rsidR="00000000" w:rsidDel="00000000" w:rsidP="00000000" w:rsidRDefault="00000000" w:rsidRPr="00000000" w14:paraId="00000019">
      <w:pPr>
        <w:numPr>
          <w:ilvl w:val="0"/>
          <w:numId w:val="8"/>
        </w:numPr>
        <w:spacing w:after="0" w:afterAutospacing="0" w:before="240" w:lineRule="auto"/>
        <w:ind w:left="720" w:hanging="360"/>
        <w:jc w:val="both"/>
      </w:pPr>
      <w:r w:rsidDel="00000000" w:rsidR="00000000" w:rsidRPr="00000000">
        <w:rPr>
          <w:rtl w:val="0"/>
        </w:rPr>
        <w:t xml:space="preserve">monitorear estudiantes que no consumieron lunch,</w:t>
      </w:r>
    </w:p>
    <w:p w:rsidR="00000000" w:rsidDel="00000000" w:rsidP="00000000" w:rsidRDefault="00000000" w:rsidRPr="00000000" w14:paraId="0000001A">
      <w:pPr>
        <w:numPr>
          <w:ilvl w:val="0"/>
          <w:numId w:val="8"/>
        </w:numPr>
        <w:spacing w:after="0" w:afterAutospacing="0" w:before="0" w:beforeAutospacing="0" w:lineRule="auto"/>
        <w:ind w:left="720" w:hanging="360"/>
        <w:jc w:val="both"/>
      </w:pPr>
      <w:r w:rsidDel="00000000" w:rsidR="00000000" w:rsidRPr="00000000">
        <w:rPr>
          <w:rtl w:val="0"/>
        </w:rPr>
        <w:t xml:space="preserve">recibir alertas automáticas,</w:t>
      </w:r>
    </w:p>
    <w:p w:rsidR="00000000" w:rsidDel="00000000" w:rsidP="00000000" w:rsidRDefault="00000000" w:rsidRPr="00000000" w14:paraId="0000001B">
      <w:pPr>
        <w:numPr>
          <w:ilvl w:val="0"/>
          <w:numId w:val="8"/>
        </w:numPr>
        <w:spacing w:after="0" w:afterAutospacing="0" w:before="0" w:beforeAutospacing="0" w:lineRule="auto"/>
        <w:ind w:left="720" w:hanging="360"/>
        <w:jc w:val="both"/>
      </w:pPr>
      <w:r w:rsidDel="00000000" w:rsidR="00000000" w:rsidRPr="00000000">
        <w:rPr>
          <w:rtl w:val="0"/>
        </w:rPr>
        <w:t xml:space="preserve">fomentar hábitos saludables,</w:t>
      </w:r>
    </w:p>
    <w:p w:rsidR="00000000" w:rsidDel="00000000" w:rsidP="00000000" w:rsidRDefault="00000000" w:rsidRPr="00000000" w14:paraId="0000001C">
      <w:pPr>
        <w:numPr>
          <w:ilvl w:val="0"/>
          <w:numId w:val="8"/>
        </w:numPr>
        <w:spacing w:after="0" w:afterAutospacing="0" w:before="0" w:beforeAutospacing="0" w:lineRule="auto"/>
        <w:ind w:left="720" w:hanging="360"/>
        <w:jc w:val="both"/>
      </w:pPr>
      <w:r w:rsidDel="00000000" w:rsidR="00000000" w:rsidRPr="00000000">
        <w:rPr>
          <w:rtl w:val="0"/>
        </w:rPr>
        <w:t xml:space="preserve">realizar seguimiento grupal,</w:t>
      </w:r>
    </w:p>
    <w:p w:rsidR="00000000" w:rsidDel="00000000" w:rsidP="00000000" w:rsidRDefault="00000000" w:rsidRPr="00000000" w14:paraId="0000001D">
      <w:pPr>
        <w:numPr>
          <w:ilvl w:val="0"/>
          <w:numId w:val="8"/>
        </w:numPr>
        <w:spacing w:after="240" w:before="0" w:beforeAutospacing="0" w:lineRule="auto"/>
        <w:ind w:left="720" w:hanging="360"/>
        <w:jc w:val="both"/>
      </w:pPr>
      <w:r w:rsidDel="00000000" w:rsidR="00000000" w:rsidRPr="00000000">
        <w:rPr>
          <w:rtl w:val="0"/>
        </w:rPr>
        <w:t xml:space="preserve">visualizar reportes nutricionales del curso.</w:t>
      </w:r>
    </w:p>
    <w:p w:rsidR="00000000" w:rsidDel="00000000" w:rsidP="00000000" w:rsidRDefault="00000000" w:rsidRPr="00000000" w14:paraId="0000001E">
      <w:pPr>
        <w:spacing w:after="240" w:before="240" w:lineRule="auto"/>
        <w:ind w:left="0" w:firstLine="0"/>
        <w:jc w:val="both"/>
        <w:rPr>
          <w:b w:val="1"/>
          <w:bCs w:val="1"/>
          <w:sz w:val="24"/>
          <w:szCs w:val="24"/>
        </w:rPr>
      </w:pPr>
      <w:r w:rsidDel="00000000" w:rsidR="00000000" w:rsidRPr="00000000">
        <w:rPr>
          <w:b w:val="1"/>
          <w:bCs w:val="1"/>
          <w:sz w:val="24"/>
          <w:szCs w:val="24"/>
          <w:rtl w:val="0"/>
        </w:rPr>
        <w:t xml:space="preserve">Nutricionista</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Los especialistas utilizan la plataforma para:</w:t>
      </w:r>
    </w:p>
    <w:p w:rsidR="00000000" w:rsidDel="00000000" w:rsidP="00000000" w:rsidRDefault="00000000" w:rsidRPr="00000000" w14:paraId="00000020">
      <w:pPr>
        <w:numPr>
          <w:ilvl w:val="0"/>
          <w:numId w:val="11"/>
        </w:numPr>
        <w:spacing w:after="0" w:afterAutospacing="0" w:before="240" w:lineRule="auto"/>
        <w:ind w:left="720" w:hanging="360"/>
        <w:jc w:val="both"/>
      </w:pPr>
      <w:r w:rsidDel="00000000" w:rsidR="00000000" w:rsidRPr="00000000">
        <w:rPr>
          <w:rtl w:val="0"/>
        </w:rPr>
        <w:t xml:space="preserve">registrar peso y talla,</w:t>
      </w:r>
    </w:p>
    <w:p w:rsidR="00000000" w:rsidDel="00000000" w:rsidP="00000000" w:rsidRDefault="00000000" w:rsidRPr="00000000" w14:paraId="00000021">
      <w:pPr>
        <w:numPr>
          <w:ilvl w:val="0"/>
          <w:numId w:val="11"/>
        </w:numPr>
        <w:spacing w:after="0" w:afterAutospacing="0" w:before="0" w:beforeAutospacing="0" w:lineRule="auto"/>
        <w:ind w:left="720" w:hanging="360"/>
        <w:jc w:val="both"/>
      </w:pPr>
      <w:r w:rsidDel="00000000" w:rsidR="00000000" w:rsidRPr="00000000">
        <w:rPr>
          <w:rtl w:val="0"/>
        </w:rPr>
        <w:t xml:space="preserve">controlar IMC,</w:t>
      </w:r>
    </w:p>
    <w:p w:rsidR="00000000" w:rsidDel="00000000" w:rsidP="00000000" w:rsidRDefault="00000000" w:rsidRPr="00000000" w14:paraId="00000022">
      <w:pPr>
        <w:numPr>
          <w:ilvl w:val="0"/>
          <w:numId w:val="11"/>
        </w:numPr>
        <w:spacing w:after="0" w:afterAutospacing="0" w:before="0" w:beforeAutospacing="0" w:lineRule="auto"/>
        <w:ind w:left="720" w:hanging="360"/>
        <w:jc w:val="both"/>
      </w:pPr>
      <w:r w:rsidDel="00000000" w:rsidR="00000000" w:rsidRPr="00000000">
        <w:rPr>
          <w:rtl w:val="0"/>
        </w:rPr>
        <w:t xml:space="preserve">generar planes nutricionales,</w:t>
      </w:r>
    </w:p>
    <w:p w:rsidR="00000000" w:rsidDel="00000000" w:rsidP="00000000" w:rsidRDefault="00000000" w:rsidRPr="00000000" w14:paraId="00000023">
      <w:pPr>
        <w:numPr>
          <w:ilvl w:val="0"/>
          <w:numId w:val="11"/>
        </w:numPr>
        <w:spacing w:after="0" w:afterAutospacing="0" w:before="0" w:beforeAutospacing="0" w:lineRule="auto"/>
        <w:ind w:left="720" w:hanging="360"/>
        <w:jc w:val="both"/>
      </w:pPr>
      <w:r w:rsidDel="00000000" w:rsidR="00000000" w:rsidRPr="00000000">
        <w:rPr>
          <w:rtl w:val="0"/>
        </w:rPr>
        <w:t xml:space="preserve">detectar riesgos,</w:t>
      </w:r>
    </w:p>
    <w:p w:rsidR="00000000" w:rsidDel="00000000" w:rsidP="00000000" w:rsidRDefault="00000000" w:rsidRPr="00000000" w14:paraId="00000024">
      <w:pPr>
        <w:numPr>
          <w:ilvl w:val="0"/>
          <w:numId w:val="11"/>
        </w:numPr>
        <w:spacing w:after="0" w:afterAutospacing="0" w:before="0" w:beforeAutospacing="0" w:lineRule="auto"/>
        <w:ind w:left="720" w:hanging="360"/>
        <w:jc w:val="both"/>
      </w:pPr>
      <w:r w:rsidDel="00000000" w:rsidR="00000000" w:rsidRPr="00000000">
        <w:rPr>
          <w:rtl w:val="0"/>
        </w:rPr>
        <w:t xml:space="preserve">monitorear alergias,</w:t>
      </w:r>
    </w:p>
    <w:p w:rsidR="00000000" w:rsidDel="00000000" w:rsidP="00000000" w:rsidRDefault="00000000" w:rsidRPr="00000000" w14:paraId="00000025">
      <w:pPr>
        <w:numPr>
          <w:ilvl w:val="0"/>
          <w:numId w:val="11"/>
        </w:numPr>
        <w:spacing w:after="240" w:before="0" w:beforeAutospacing="0" w:lineRule="auto"/>
        <w:ind w:left="720" w:hanging="360"/>
        <w:jc w:val="both"/>
      </w:pPr>
      <w:r w:rsidDel="00000000" w:rsidR="00000000" w:rsidRPr="00000000">
        <w:rPr>
          <w:rtl w:val="0"/>
        </w:rPr>
        <w:t xml:space="preserve">realizar seguimiento antropométrico.</w:t>
      </w:r>
    </w:p>
    <w:p w:rsidR="00000000" w:rsidDel="00000000" w:rsidP="00000000" w:rsidRDefault="00000000" w:rsidRPr="00000000" w14:paraId="00000026">
      <w:pPr>
        <w:pStyle w:val="Heading2"/>
        <w:keepNext w:val="0"/>
        <w:keepLines w:val="0"/>
        <w:spacing w:after="80" w:lineRule="auto"/>
        <w:jc w:val="both"/>
        <w:rPr>
          <w:b w:val="1"/>
          <w:bCs w:val="1"/>
          <w:sz w:val="24"/>
          <w:szCs w:val="24"/>
        </w:rPr>
      </w:pPr>
      <w:bookmarkStart w:colFirst="0" w:colLast="0" w:name="_a919wyeyyb8u" w:id="6"/>
      <w:bookmarkEnd w:id="6"/>
      <w:r w:rsidDel="00000000" w:rsidR="00000000" w:rsidRPr="00000000">
        <w:rPr>
          <w:b w:val="1"/>
          <w:bCs w:val="1"/>
          <w:sz w:val="24"/>
          <w:szCs w:val="24"/>
          <w:rtl w:val="0"/>
        </w:rPr>
        <w:t xml:space="preserve">Instituciones educativas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Los colegios representan el principal cliente institucional, ya que NutriScan permite modernizar el control nutricional y automatizar procesos relacionados con salud escolar y alimentación.</w:t>
      </w:r>
    </w:p>
    <w:p w:rsidR="00000000" w:rsidDel="00000000" w:rsidP="00000000" w:rsidRDefault="00000000" w:rsidRPr="00000000" w14:paraId="00000028">
      <w:pPr>
        <w:pStyle w:val="Heading1"/>
        <w:keepNext w:val="0"/>
        <w:keepLines w:val="0"/>
        <w:spacing w:before="480" w:lineRule="auto"/>
        <w:jc w:val="both"/>
        <w:rPr>
          <w:b w:val="1"/>
          <w:bCs w:val="1"/>
          <w:sz w:val="28"/>
          <w:szCs w:val="28"/>
        </w:rPr>
      </w:pPr>
      <w:bookmarkStart w:colFirst="0" w:colLast="0" w:name="_hm29mjd0ra15" w:id="7"/>
      <w:bookmarkEnd w:id="7"/>
      <w:r w:rsidDel="00000000" w:rsidR="00000000" w:rsidRPr="00000000">
        <w:rPr>
          <w:b w:val="1"/>
          <w:bCs w:val="1"/>
          <w:sz w:val="28"/>
          <w:szCs w:val="28"/>
          <w:rtl w:val="0"/>
        </w:rPr>
        <w:t xml:space="preserve">3. Análisis de competencia</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Actualmente existen aplicaciones relacionadas con:</w:t>
      </w:r>
    </w:p>
    <w:p w:rsidR="00000000" w:rsidDel="00000000" w:rsidP="00000000" w:rsidRDefault="00000000" w:rsidRPr="00000000" w14:paraId="0000002A">
      <w:pPr>
        <w:numPr>
          <w:ilvl w:val="0"/>
          <w:numId w:val="1"/>
        </w:numPr>
        <w:spacing w:after="0" w:afterAutospacing="0" w:before="240" w:lineRule="auto"/>
        <w:ind w:left="720" w:hanging="360"/>
        <w:jc w:val="both"/>
      </w:pPr>
      <w:r w:rsidDel="00000000" w:rsidR="00000000" w:rsidRPr="00000000">
        <w:rPr>
          <w:rtl w:val="0"/>
        </w:rPr>
        <w:t xml:space="preserve">pagos escolares,</w:t>
      </w:r>
    </w:p>
    <w:p w:rsidR="00000000" w:rsidDel="00000000" w:rsidP="00000000" w:rsidRDefault="00000000" w:rsidRPr="00000000" w14:paraId="0000002B">
      <w:pPr>
        <w:numPr>
          <w:ilvl w:val="0"/>
          <w:numId w:val="1"/>
        </w:numPr>
        <w:spacing w:after="0" w:afterAutospacing="0" w:before="0" w:beforeAutospacing="0" w:lineRule="auto"/>
        <w:ind w:left="720" w:hanging="360"/>
        <w:jc w:val="both"/>
      </w:pPr>
      <w:r w:rsidDel="00000000" w:rsidR="00000000" w:rsidRPr="00000000">
        <w:rPr>
          <w:rtl w:val="0"/>
        </w:rPr>
        <w:t xml:space="preserve">control financiero,</w:t>
      </w:r>
    </w:p>
    <w:p w:rsidR="00000000" w:rsidDel="00000000" w:rsidP="00000000" w:rsidRDefault="00000000" w:rsidRPr="00000000" w14:paraId="0000002C">
      <w:pPr>
        <w:numPr>
          <w:ilvl w:val="0"/>
          <w:numId w:val="1"/>
        </w:numPr>
        <w:spacing w:after="0" w:afterAutospacing="0" w:before="0" w:beforeAutospacing="0" w:lineRule="auto"/>
        <w:ind w:left="720" w:hanging="360"/>
        <w:jc w:val="both"/>
      </w:pPr>
      <w:r w:rsidDel="00000000" w:rsidR="00000000" w:rsidRPr="00000000">
        <w:rPr>
          <w:rtl w:val="0"/>
        </w:rPr>
        <w:t xml:space="preserve">salud,</w:t>
      </w:r>
    </w:p>
    <w:p w:rsidR="00000000" w:rsidDel="00000000" w:rsidP="00000000" w:rsidRDefault="00000000" w:rsidRPr="00000000" w14:paraId="0000002D">
      <w:pPr>
        <w:numPr>
          <w:ilvl w:val="0"/>
          <w:numId w:val="1"/>
        </w:numPr>
        <w:spacing w:after="0" w:afterAutospacing="0" w:before="0" w:beforeAutospacing="0" w:lineRule="auto"/>
        <w:ind w:left="720" w:hanging="360"/>
        <w:jc w:val="both"/>
      </w:pPr>
      <w:r w:rsidDel="00000000" w:rsidR="00000000" w:rsidRPr="00000000">
        <w:rPr>
          <w:rtl w:val="0"/>
        </w:rPr>
        <w:t xml:space="preserve">nutrición,</w:t>
      </w:r>
    </w:p>
    <w:p w:rsidR="00000000" w:rsidDel="00000000" w:rsidP="00000000" w:rsidRDefault="00000000" w:rsidRPr="00000000" w14:paraId="0000002E">
      <w:pPr>
        <w:numPr>
          <w:ilvl w:val="0"/>
          <w:numId w:val="1"/>
        </w:numPr>
        <w:spacing w:after="240" w:before="0" w:beforeAutospacing="0" w:lineRule="auto"/>
        <w:ind w:left="720" w:hanging="360"/>
        <w:jc w:val="both"/>
      </w:pPr>
      <w:r w:rsidDel="00000000" w:rsidR="00000000" w:rsidRPr="00000000">
        <w:rPr>
          <w:rtl w:val="0"/>
        </w:rPr>
        <w:t xml:space="preserve">cafeterías digitales.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Sin embargo, la mayoría de estas plataformas trabajan únicamente en áreas separadas y no integran un ecosistema completo de nutrición escolar inteligente.</w:t>
      </w:r>
    </w:p>
    <w:p w:rsidR="00000000" w:rsidDel="00000000" w:rsidP="00000000" w:rsidRDefault="00000000" w:rsidRPr="00000000" w14:paraId="00000030">
      <w:pPr>
        <w:pStyle w:val="Heading2"/>
        <w:keepNext w:val="0"/>
        <w:keepLines w:val="0"/>
        <w:spacing w:after="80" w:lineRule="auto"/>
        <w:jc w:val="both"/>
        <w:rPr>
          <w:b w:val="1"/>
          <w:bCs w:val="1"/>
          <w:sz w:val="24"/>
          <w:szCs w:val="24"/>
        </w:rPr>
      </w:pPr>
      <w:bookmarkStart w:colFirst="0" w:colLast="0" w:name="_ehcmjb2p4kk0" w:id="8"/>
      <w:bookmarkEnd w:id="8"/>
      <w:r w:rsidDel="00000000" w:rsidR="00000000" w:rsidRPr="00000000">
        <w:rPr>
          <w:b w:val="1"/>
          <w:bCs w:val="1"/>
          <w:sz w:val="24"/>
          <w:szCs w:val="24"/>
          <w:rtl w:val="0"/>
        </w:rPr>
        <w:t xml:space="preserve">Competidores indirectos</w:t>
      </w:r>
    </w:p>
    <w:p w:rsidR="00000000" w:rsidDel="00000000" w:rsidP="00000000" w:rsidRDefault="00000000" w:rsidRPr="00000000" w14:paraId="00000031">
      <w:pPr>
        <w:pStyle w:val="Heading3"/>
        <w:keepNext w:val="0"/>
        <w:keepLines w:val="0"/>
        <w:spacing w:before="280" w:lineRule="auto"/>
        <w:jc w:val="both"/>
        <w:rPr>
          <w:b w:val="1"/>
          <w:bCs w:val="1"/>
          <w:color w:val="000000"/>
          <w:sz w:val="24"/>
          <w:szCs w:val="24"/>
        </w:rPr>
      </w:pPr>
      <w:bookmarkStart w:colFirst="0" w:colLast="0" w:name="_g6pmvdrnkkj2" w:id="9"/>
      <w:bookmarkEnd w:id="9"/>
      <w:r w:rsidDel="00000000" w:rsidR="00000000" w:rsidRPr="00000000">
        <w:rPr>
          <w:b w:val="1"/>
          <w:bCs w:val="1"/>
          <w:color w:val="000000"/>
          <w:sz w:val="24"/>
          <w:szCs w:val="24"/>
          <w:rtl w:val="0"/>
        </w:rPr>
        <w:t xml:space="preserve">Plataformas de pago escolar</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Ejemplo:</w:t>
      </w:r>
    </w:p>
    <w:p w:rsidR="00000000" w:rsidDel="00000000" w:rsidP="00000000" w:rsidRDefault="00000000" w:rsidRPr="00000000" w14:paraId="00000033">
      <w:pPr>
        <w:numPr>
          <w:ilvl w:val="0"/>
          <w:numId w:val="4"/>
        </w:numPr>
        <w:spacing w:after="240" w:before="240" w:lineRule="auto"/>
        <w:ind w:left="720" w:hanging="360"/>
        <w:jc w:val="both"/>
      </w:pPr>
      <w:r w:rsidDel="00000000" w:rsidR="00000000" w:rsidRPr="00000000">
        <w:rPr>
          <w:rtl w:val="0"/>
        </w:rPr>
        <w:t xml:space="preserve">PayMon</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Estas plataformas permiten realizar pagos y recargas digitales, pero no generan análisis nutricional, recomendaciones saludables ni seguimiento alimenticio inteligente.</w:t>
      </w:r>
    </w:p>
    <w:p w:rsidR="00000000" w:rsidDel="00000000" w:rsidP="00000000" w:rsidRDefault="00000000" w:rsidRPr="00000000" w14:paraId="00000035">
      <w:pPr>
        <w:pStyle w:val="Heading3"/>
        <w:keepNext w:val="0"/>
        <w:keepLines w:val="0"/>
        <w:spacing w:before="280" w:lineRule="auto"/>
        <w:jc w:val="both"/>
        <w:rPr>
          <w:b w:val="1"/>
          <w:bCs w:val="1"/>
          <w:color w:val="000000"/>
          <w:sz w:val="24"/>
          <w:szCs w:val="24"/>
        </w:rPr>
      </w:pPr>
      <w:bookmarkStart w:colFirst="0" w:colLast="0" w:name="_v9wik59qpvrf" w:id="10"/>
      <w:bookmarkEnd w:id="10"/>
      <w:r w:rsidDel="00000000" w:rsidR="00000000" w:rsidRPr="00000000">
        <w:rPr>
          <w:b w:val="1"/>
          <w:bCs w:val="1"/>
          <w:color w:val="000000"/>
          <w:sz w:val="24"/>
          <w:szCs w:val="24"/>
          <w:rtl w:val="0"/>
        </w:rPr>
        <w:t xml:space="preserve">Apps de nutrición</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Ejemplos:</w:t>
      </w:r>
    </w:p>
    <w:p w:rsidR="00000000" w:rsidDel="00000000" w:rsidP="00000000" w:rsidRDefault="00000000" w:rsidRPr="00000000" w14:paraId="00000037">
      <w:pPr>
        <w:numPr>
          <w:ilvl w:val="0"/>
          <w:numId w:val="2"/>
        </w:numPr>
        <w:spacing w:after="0" w:afterAutospacing="0" w:before="240" w:lineRule="auto"/>
        <w:ind w:left="720" w:hanging="360"/>
        <w:jc w:val="both"/>
      </w:pPr>
      <w:r w:rsidDel="00000000" w:rsidR="00000000" w:rsidRPr="00000000">
        <w:rPr>
          <w:rtl w:val="0"/>
        </w:rPr>
        <w:t xml:space="preserve">MyFitnessPal</w:t>
      </w:r>
    </w:p>
    <w:p w:rsidR="00000000" w:rsidDel="00000000" w:rsidP="00000000" w:rsidRDefault="00000000" w:rsidRPr="00000000" w14:paraId="00000038">
      <w:pPr>
        <w:numPr>
          <w:ilvl w:val="0"/>
          <w:numId w:val="2"/>
        </w:numPr>
        <w:spacing w:after="0" w:afterAutospacing="0" w:before="0" w:beforeAutospacing="0" w:lineRule="auto"/>
        <w:ind w:left="720" w:hanging="360"/>
        <w:jc w:val="both"/>
      </w:pPr>
      <w:r w:rsidDel="00000000" w:rsidR="00000000" w:rsidRPr="00000000">
        <w:rPr>
          <w:rtl w:val="0"/>
        </w:rPr>
        <w:t xml:space="preserve">Yazio</w:t>
      </w:r>
    </w:p>
    <w:p w:rsidR="00000000" w:rsidDel="00000000" w:rsidP="00000000" w:rsidRDefault="00000000" w:rsidRPr="00000000" w14:paraId="00000039">
      <w:pPr>
        <w:numPr>
          <w:ilvl w:val="0"/>
          <w:numId w:val="2"/>
        </w:numPr>
        <w:spacing w:after="240" w:before="0" w:beforeAutospacing="0" w:lineRule="auto"/>
        <w:ind w:left="720" w:hanging="360"/>
        <w:jc w:val="both"/>
      </w:pPr>
      <w:r w:rsidDel="00000000" w:rsidR="00000000" w:rsidRPr="00000000">
        <w:rPr>
          <w:rtl w:val="0"/>
        </w:rPr>
        <w:t xml:space="preserve">Lifesum</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Estas aplicaciones están enfocadas en adultos y salud personal, pero no fueron diseñadas para colegios ni incluyen integración con bares escolares, docentes o padres.</w:t>
      </w:r>
    </w:p>
    <w:p w:rsidR="00000000" w:rsidDel="00000000" w:rsidP="00000000" w:rsidRDefault="00000000" w:rsidRPr="00000000" w14:paraId="0000003B">
      <w:pPr>
        <w:spacing w:after="240" w:before="240" w:lineRule="auto"/>
        <w:jc w:val="both"/>
        <w:rPr>
          <w:b w:val="1"/>
          <w:bCs w:val="1"/>
          <w:color w:val="000000"/>
          <w:sz w:val="24"/>
          <w:szCs w:val="24"/>
        </w:rPr>
      </w:pPr>
      <w:r w:rsidDel="00000000" w:rsidR="00000000" w:rsidRPr="00000000">
        <w:rPr>
          <w:b w:val="1"/>
          <w:bCs w:val="1"/>
          <w:color w:val="000000"/>
          <w:sz w:val="24"/>
          <w:szCs w:val="24"/>
          <w:rtl w:val="0"/>
        </w:rPr>
        <w:t xml:space="preserve">Sistemas escolares tradicionales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Muchos colegios utilizan:</w:t>
      </w:r>
    </w:p>
    <w:p w:rsidR="00000000" w:rsidDel="00000000" w:rsidP="00000000" w:rsidRDefault="00000000" w:rsidRPr="00000000" w14:paraId="0000003D">
      <w:pPr>
        <w:numPr>
          <w:ilvl w:val="0"/>
          <w:numId w:val="10"/>
        </w:numPr>
        <w:spacing w:after="0" w:afterAutospacing="0" w:before="240" w:lineRule="auto"/>
        <w:ind w:left="720" w:hanging="360"/>
        <w:jc w:val="both"/>
      </w:pPr>
      <w:r w:rsidDel="00000000" w:rsidR="00000000" w:rsidRPr="00000000">
        <w:rPr>
          <w:rtl w:val="0"/>
        </w:rPr>
        <w:t xml:space="preserve">hojas de cálculo,</w:t>
      </w:r>
    </w:p>
    <w:p w:rsidR="00000000" w:rsidDel="00000000" w:rsidP="00000000" w:rsidRDefault="00000000" w:rsidRPr="00000000" w14:paraId="0000003E">
      <w:pPr>
        <w:numPr>
          <w:ilvl w:val="0"/>
          <w:numId w:val="10"/>
        </w:numPr>
        <w:spacing w:after="0" w:afterAutospacing="0" w:before="0" w:beforeAutospacing="0" w:lineRule="auto"/>
        <w:ind w:left="720" w:hanging="360"/>
        <w:jc w:val="both"/>
      </w:pPr>
      <w:r w:rsidDel="00000000" w:rsidR="00000000" w:rsidRPr="00000000">
        <w:rPr>
          <w:rtl w:val="0"/>
        </w:rPr>
        <w:t xml:space="preserve">registros manuales,</w:t>
      </w:r>
    </w:p>
    <w:p w:rsidR="00000000" w:rsidDel="00000000" w:rsidP="00000000" w:rsidRDefault="00000000" w:rsidRPr="00000000" w14:paraId="0000003F">
      <w:pPr>
        <w:numPr>
          <w:ilvl w:val="0"/>
          <w:numId w:val="10"/>
        </w:numPr>
        <w:spacing w:after="240" w:before="0" w:beforeAutospacing="0" w:lineRule="auto"/>
        <w:ind w:left="720" w:hanging="360"/>
        <w:jc w:val="both"/>
      </w:pPr>
      <w:r w:rsidDel="00000000" w:rsidR="00000000" w:rsidRPr="00000000">
        <w:rPr>
          <w:rtl w:val="0"/>
        </w:rPr>
        <w:t xml:space="preserve">Sistemas básicos de cafetería.</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Estos sistemas no cuentan con:</w:t>
      </w:r>
    </w:p>
    <w:p w:rsidR="00000000" w:rsidDel="00000000" w:rsidP="00000000" w:rsidRDefault="00000000" w:rsidRPr="00000000" w14:paraId="00000041">
      <w:pPr>
        <w:numPr>
          <w:ilvl w:val="0"/>
          <w:numId w:val="12"/>
        </w:numPr>
        <w:spacing w:after="0" w:afterAutospacing="0" w:before="240" w:lineRule="auto"/>
        <w:ind w:left="720" w:hanging="360"/>
        <w:jc w:val="both"/>
      </w:pPr>
      <w:r w:rsidDel="00000000" w:rsidR="00000000" w:rsidRPr="00000000">
        <w:rPr>
          <w:rtl w:val="0"/>
        </w:rPr>
        <w:t xml:space="preserve">inteligencia artificial,</w:t>
      </w:r>
    </w:p>
    <w:p w:rsidR="00000000" w:rsidDel="00000000" w:rsidP="00000000" w:rsidRDefault="00000000" w:rsidRPr="00000000" w14:paraId="00000042">
      <w:pPr>
        <w:numPr>
          <w:ilvl w:val="0"/>
          <w:numId w:val="12"/>
        </w:numPr>
        <w:spacing w:after="0" w:afterAutospacing="0" w:before="0" w:beforeAutospacing="0" w:lineRule="auto"/>
        <w:ind w:left="720" w:hanging="360"/>
        <w:jc w:val="both"/>
      </w:pPr>
      <w:r w:rsidDel="00000000" w:rsidR="00000000" w:rsidRPr="00000000">
        <w:rPr>
          <w:rtl w:val="0"/>
        </w:rPr>
        <w:t xml:space="preserve">blockchain,</w:t>
      </w:r>
    </w:p>
    <w:p w:rsidR="00000000" w:rsidDel="00000000" w:rsidP="00000000" w:rsidRDefault="00000000" w:rsidRPr="00000000" w14:paraId="00000043">
      <w:pPr>
        <w:numPr>
          <w:ilvl w:val="0"/>
          <w:numId w:val="12"/>
        </w:numPr>
        <w:spacing w:after="0" w:afterAutospacing="0" w:before="0" w:beforeAutospacing="0" w:lineRule="auto"/>
        <w:ind w:left="720" w:hanging="360"/>
        <w:jc w:val="both"/>
      </w:pPr>
      <w:r w:rsidDel="00000000" w:rsidR="00000000" w:rsidRPr="00000000">
        <w:rPr>
          <w:rtl w:val="0"/>
        </w:rPr>
        <w:t xml:space="preserve">alertas automáticas,</w:t>
      </w:r>
    </w:p>
    <w:p w:rsidR="00000000" w:rsidDel="00000000" w:rsidP="00000000" w:rsidRDefault="00000000" w:rsidRPr="00000000" w14:paraId="00000044">
      <w:pPr>
        <w:numPr>
          <w:ilvl w:val="0"/>
          <w:numId w:val="12"/>
        </w:numPr>
        <w:spacing w:after="0" w:afterAutospacing="0" w:before="0" w:beforeAutospacing="0" w:lineRule="auto"/>
        <w:ind w:left="720" w:hanging="360"/>
        <w:jc w:val="both"/>
      </w:pPr>
      <w:r w:rsidDel="00000000" w:rsidR="00000000" w:rsidRPr="00000000">
        <w:rPr>
          <w:rtl w:val="0"/>
        </w:rPr>
        <w:t xml:space="preserve">Digital Twin,</w:t>
      </w:r>
    </w:p>
    <w:p w:rsidR="00000000" w:rsidDel="00000000" w:rsidP="00000000" w:rsidRDefault="00000000" w:rsidRPr="00000000" w14:paraId="00000045">
      <w:pPr>
        <w:numPr>
          <w:ilvl w:val="0"/>
          <w:numId w:val="12"/>
        </w:numPr>
        <w:spacing w:after="0" w:afterAutospacing="0" w:before="0" w:beforeAutospacing="0" w:lineRule="auto"/>
        <w:ind w:left="720" w:hanging="360"/>
        <w:jc w:val="both"/>
      </w:pPr>
      <w:r w:rsidDel="00000000" w:rsidR="00000000" w:rsidRPr="00000000">
        <w:rPr>
          <w:rtl w:val="0"/>
        </w:rPr>
        <w:t xml:space="preserve">reconocimiento facial,</w:t>
      </w:r>
    </w:p>
    <w:p w:rsidR="00000000" w:rsidDel="00000000" w:rsidP="00000000" w:rsidRDefault="00000000" w:rsidRPr="00000000" w14:paraId="00000046">
      <w:pPr>
        <w:numPr>
          <w:ilvl w:val="0"/>
          <w:numId w:val="12"/>
        </w:numPr>
        <w:spacing w:after="240" w:before="0" w:beforeAutospacing="0" w:lineRule="auto"/>
        <w:ind w:left="720" w:hanging="360"/>
        <w:jc w:val="both"/>
      </w:pPr>
      <w:r w:rsidDel="00000000" w:rsidR="00000000" w:rsidRPr="00000000">
        <w:rPr>
          <w:rtl w:val="0"/>
        </w:rPr>
        <w:t xml:space="preserve">seguimiento nutricional integral.</w:t>
      </w:r>
    </w:p>
    <w:p w:rsidR="00000000" w:rsidDel="00000000" w:rsidP="00000000" w:rsidRDefault="00000000" w:rsidRPr="00000000" w14:paraId="00000047">
      <w:pPr>
        <w:pStyle w:val="Heading1"/>
        <w:keepNext w:val="0"/>
        <w:keepLines w:val="0"/>
        <w:spacing w:before="480" w:lineRule="auto"/>
        <w:jc w:val="both"/>
        <w:rPr>
          <w:b w:val="1"/>
          <w:bCs w:val="1"/>
          <w:sz w:val="28"/>
          <w:szCs w:val="28"/>
        </w:rPr>
      </w:pPr>
      <w:bookmarkStart w:colFirst="0" w:colLast="0" w:name="_8q82zwgvpmxc" w:id="11"/>
      <w:bookmarkEnd w:id="11"/>
      <w:r w:rsidDel="00000000" w:rsidR="00000000" w:rsidRPr="00000000">
        <w:rPr>
          <w:b w:val="1"/>
          <w:bCs w:val="1"/>
          <w:sz w:val="28"/>
          <w:szCs w:val="28"/>
          <w:rtl w:val="0"/>
        </w:rPr>
        <w:t xml:space="preserve">4. Oportunidad de mercado</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NutriScan tiene una gran oportunidad de crecimiento debido a que:</w:t>
      </w:r>
    </w:p>
    <w:p w:rsidR="00000000" w:rsidDel="00000000" w:rsidP="00000000" w:rsidRDefault="00000000" w:rsidRPr="00000000" w14:paraId="00000049">
      <w:pPr>
        <w:numPr>
          <w:ilvl w:val="0"/>
          <w:numId w:val="9"/>
        </w:numPr>
        <w:spacing w:after="0" w:afterAutospacing="0" w:before="240" w:lineRule="auto"/>
        <w:ind w:left="720" w:hanging="360"/>
        <w:jc w:val="both"/>
      </w:pPr>
      <w:r w:rsidDel="00000000" w:rsidR="00000000" w:rsidRPr="00000000">
        <w:rPr>
          <w:rtl w:val="0"/>
        </w:rPr>
        <w:t xml:space="preserve">las instituciones educativas buscan modernizar sus procesos;</w:t>
      </w:r>
    </w:p>
    <w:p w:rsidR="00000000" w:rsidDel="00000000" w:rsidP="00000000" w:rsidRDefault="00000000" w:rsidRPr="00000000" w14:paraId="0000004A">
      <w:pPr>
        <w:numPr>
          <w:ilvl w:val="0"/>
          <w:numId w:val="9"/>
        </w:numPr>
        <w:spacing w:after="0" w:afterAutospacing="0" w:before="0" w:beforeAutospacing="0" w:lineRule="auto"/>
        <w:ind w:left="720" w:hanging="360"/>
        <w:jc w:val="both"/>
      </w:pPr>
      <w:r w:rsidDel="00000000" w:rsidR="00000000" w:rsidRPr="00000000">
        <w:rPr>
          <w:rtl w:val="0"/>
        </w:rPr>
        <w:t xml:space="preserve">existe mayor preocupación por la salud infantil;</w:t>
      </w:r>
    </w:p>
    <w:p w:rsidR="00000000" w:rsidDel="00000000" w:rsidP="00000000" w:rsidRDefault="00000000" w:rsidRPr="00000000" w14:paraId="0000004B">
      <w:pPr>
        <w:numPr>
          <w:ilvl w:val="0"/>
          <w:numId w:val="9"/>
        </w:numPr>
        <w:spacing w:after="0" w:afterAutospacing="0" w:before="0" w:beforeAutospacing="0" w:lineRule="auto"/>
        <w:ind w:left="720" w:hanging="360"/>
        <w:jc w:val="both"/>
      </w:pPr>
      <w:r w:rsidDel="00000000" w:rsidR="00000000" w:rsidRPr="00000000">
        <w:rPr>
          <w:rtl w:val="0"/>
        </w:rPr>
        <w:t xml:space="preserve">los padres desean monitoreo en tiempo real;</w:t>
      </w:r>
    </w:p>
    <w:p w:rsidR="00000000" w:rsidDel="00000000" w:rsidP="00000000" w:rsidRDefault="00000000" w:rsidRPr="00000000" w14:paraId="0000004C">
      <w:pPr>
        <w:numPr>
          <w:ilvl w:val="0"/>
          <w:numId w:val="9"/>
        </w:numPr>
        <w:spacing w:after="0" w:afterAutospacing="0" w:before="0" w:beforeAutospacing="0" w:lineRule="auto"/>
        <w:ind w:left="720" w:hanging="360"/>
        <w:jc w:val="both"/>
      </w:pPr>
      <w:r w:rsidDel="00000000" w:rsidR="00000000" w:rsidRPr="00000000">
        <w:rPr>
          <w:rtl w:val="0"/>
        </w:rPr>
        <w:t xml:space="preserve">la automatización escolar está creciendo rápidamente;</w:t>
      </w:r>
    </w:p>
    <w:p w:rsidR="00000000" w:rsidDel="00000000" w:rsidP="00000000" w:rsidRDefault="00000000" w:rsidRPr="00000000" w14:paraId="0000004D">
      <w:pPr>
        <w:numPr>
          <w:ilvl w:val="0"/>
          <w:numId w:val="9"/>
        </w:numPr>
        <w:spacing w:after="240" w:before="0" w:beforeAutospacing="0" w:lineRule="auto"/>
        <w:ind w:left="720" w:hanging="360"/>
        <w:jc w:val="both"/>
      </w:pPr>
      <w:r w:rsidDel="00000000" w:rsidR="00000000" w:rsidRPr="00000000">
        <w:rPr>
          <w:rtl w:val="0"/>
        </w:rPr>
        <w:t xml:space="preserve">La inteligencia artificial aplicada a educación y salud tiene alta demanda.</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Además, el proyecto combina múltiples áreas innovadoras:</w:t>
      </w:r>
    </w:p>
    <w:p w:rsidR="00000000" w:rsidDel="00000000" w:rsidP="00000000" w:rsidRDefault="00000000" w:rsidRPr="00000000" w14:paraId="0000004F">
      <w:pPr>
        <w:numPr>
          <w:ilvl w:val="0"/>
          <w:numId w:val="3"/>
        </w:numPr>
        <w:spacing w:after="0" w:afterAutospacing="0" w:before="240" w:lineRule="auto"/>
        <w:ind w:left="720" w:hanging="360"/>
        <w:jc w:val="both"/>
      </w:pPr>
      <w:r w:rsidDel="00000000" w:rsidR="00000000" w:rsidRPr="00000000">
        <w:rPr>
          <w:rtl w:val="0"/>
        </w:rPr>
        <w:t xml:space="preserve">HealthTech,</w:t>
      </w:r>
    </w:p>
    <w:p w:rsidR="00000000" w:rsidDel="00000000" w:rsidP="00000000" w:rsidRDefault="00000000" w:rsidRPr="00000000" w14:paraId="00000050">
      <w:pPr>
        <w:numPr>
          <w:ilvl w:val="0"/>
          <w:numId w:val="3"/>
        </w:numPr>
        <w:spacing w:after="0" w:afterAutospacing="0" w:before="0" w:beforeAutospacing="0" w:lineRule="auto"/>
        <w:ind w:left="720" w:hanging="360"/>
        <w:jc w:val="both"/>
      </w:pPr>
      <w:r w:rsidDel="00000000" w:rsidR="00000000" w:rsidRPr="00000000">
        <w:rPr>
          <w:rtl w:val="0"/>
        </w:rPr>
        <w:t xml:space="preserve">EdTech,</w:t>
      </w:r>
    </w:p>
    <w:p w:rsidR="00000000" w:rsidDel="00000000" w:rsidP="00000000" w:rsidRDefault="00000000" w:rsidRPr="00000000" w14:paraId="00000051">
      <w:pPr>
        <w:numPr>
          <w:ilvl w:val="0"/>
          <w:numId w:val="3"/>
        </w:numPr>
        <w:spacing w:after="0" w:afterAutospacing="0" w:before="0" w:beforeAutospacing="0" w:lineRule="auto"/>
        <w:ind w:left="720" w:hanging="360"/>
        <w:jc w:val="both"/>
      </w:pPr>
      <w:r w:rsidDel="00000000" w:rsidR="00000000" w:rsidRPr="00000000">
        <w:rPr>
          <w:rtl w:val="0"/>
        </w:rPr>
        <w:t xml:space="preserve">IA,</w:t>
      </w:r>
    </w:p>
    <w:p w:rsidR="00000000" w:rsidDel="00000000" w:rsidP="00000000" w:rsidRDefault="00000000" w:rsidRPr="00000000" w14:paraId="00000052">
      <w:pPr>
        <w:numPr>
          <w:ilvl w:val="0"/>
          <w:numId w:val="3"/>
        </w:numPr>
        <w:spacing w:after="0" w:afterAutospacing="0" w:before="0" w:beforeAutospacing="0" w:lineRule="auto"/>
        <w:ind w:left="720" w:hanging="360"/>
        <w:jc w:val="both"/>
      </w:pPr>
      <w:r w:rsidDel="00000000" w:rsidR="00000000" w:rsidRPr="00000000">
        <w:rPr>
          <w:rtl w:val="0"/>
        </w:rPr>
        <w:t xml:space="preserve">Blockchain,</w:t>
      </w:r>
    </w:p>
    <w:p w:rsidR="00000000" w:rsidDel="00000000" w:rsidP="00000000" w:rsidRDefault="00000000" w:rsidRPr="00000000" w14:paraId="00000053">
      <w:pPr>
        <w:numPr>
          <w:ilvl w:val="0"/>
          <w:numId w:val="3"/>
        </w:numPr>
        <w:spacing w:after="240" w:before="0" w:beforeAutospacing="0" w:lineRule="auto"/>
        <w:ind w:left="720" w:hanging="360"/>
        <w:jc w:val="both"/>
      </w:pPr>
      <w:r w:rsidDel="00000000" w:rsidR="00000000" w:rsidRPr="00000000">
        <w:rPr>
          <w:rtl w:val="0"/>
        </w:rPr>
        <w:t xml:space="preserve">Automatización escolar.</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Esto convierte a NutriScan en una propuesta altamente diferenciadora dentro del mercado educativo.</w:t>
      </w:r>
    </w:p>
    <w:p w:rsidR="00000000" w:rsidDel="00000000" w:rsidP="00000000" w:rsidRDefault="00000000" w:rsidRPr="00000000" w14:paraId="00000055">
      <w:pPr>
        <w:pStyle w:val="Heading1"/>
        <w:keepNext w:val="0"/>
        <w:keepLines w:val="0"/>
        <w:spacing w:before="480" w:lineRule="auto"/>
        <w:jc w:val="both"/>
        <w:rPr>
          <w:b w:val="1"/>
          <w:bCs w:val="1"/>
          <w:sz w:val="28"/>
          <w:szCs w:val="28"/>
        </w:rPr>
      </w:pPr>
      <w:bookmarkStart w:colFirst="0" w:colLast="0" w:name="_eyb6vh3deg0z" w:id="12"/>
      <w:bookmarkEnd w:id="12"/>
      <w:r w:rsidDel="00000000" w:rsidR="00000000" w:rsidRPr="00000000">
        <w:rPr>
          <w:b w:val="1"/>
          <w:bCs w:val="1"/>
          <w:sz w:val="28"/>
          <w:szCs w:val="28"/>
          <w:rtl w:val="0"/>
        </w:rPr>
        <w:t xml:space="preserve">5. Ventaja competitiva</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NutriScan no es únicamente una app de pagos o alimentación. Su principal ventaja es integrar en una sola plataforma:</w:t>
      </w:r>
    </w:p>
    <w:p w:rsidR="00000000" w:rsidDel="00000000" w:rsidP="00000000" w:rsidRDefault="00000000" w:rsidRPr="00000000" w14:paraId="00000057">
      <w:pPr>
        <w:numPr>
          <w:ilvl w:val="0"/>
          <w:numId w:val="13"/>
        </w:numPr>
        <w:spacing w:after="0" w:afterAutospacing="0" w:before="240" w:lineRule="auto"/>
        <w:ind w:left="720" w:hanging="360"/>
        <w:jc w:val="both"/>
      </w:pPr>
      <w:r w:rsidDel="00000000" w:rsidR="00000000" w:rsidRPr="00000000">
        <w:rPr>
          <w:rtl w:val="0"/>
        </w:rPr>
        <w:t xml:space="preserve">nutrición escolar,</w:t>
      </w:r>
    </w:p>
    <w:p w:rsidR="00000000" w:rsidDel="00000000" w:rsidP="00000000" w:rsidRDefault="00000000" w:rsidRPr="00000000" w14:paraId="00000058">
      <w:pPr>
        <w:numPr>
          <w:ilvl w:val="0"/>
          <w:numId w:val="13"/>
        </w:numPr>
        <w:spacing w:after="0" w:afterAutospacing="0" w:before="0" w:beforeAutospacing="0" w:lineRule="auto"/>
        <w:ind w:left="720" w:hanging="360"/>
        <w:jc w:val="both"/>
      </w:pPr>
      <w:r w:rsidDel="00000000" w:rsidR="00000000" w:rsidRPr="00000000">
        <w:rPr>
          <w:rtl w:val="0"/>
        </w:rPr>
        <w:t xml:space="preserve">monitoreo inteligente,</w:t>
      </w:r>
    </w:p>
    <w:p w:rsidR="00000000" w:rsidDel="00000000" w:rsidP="00000000" w:rsidRDefault="00000000" w:rsidRPr="00000000" w14:paraId="00000059">
      <w:pPr>
        <w:numPr>
          <w:ilvl w:val="0"/>
          <w:numId w:val="13"/>
        </w:numPr>
        <w:spacing w:after="0" w:afterAutospacing="0" w:before="0" w:beforeAutospacing="0" w:lineRule="auto"/>
        <w:ind w:left="720" w:hanging="360"/>
        <w:jc w:val="both"/>
      </w:pPr>
      <w:r w:rsidDel="00000000" w:rsidR="00000000" w:rsidRPr="00000000">
        <w:rPr>
          <w:rtl w:val="0"/>
        </w:rPr>
        <w:t xml:space="preserve">IA preventiva,</w:t>
      </w:r>
    </w:p>
    <w:p w:rsidR="00000000" w:rsidDel="00000000" w:rsidP="00000000" w:rsidRDefault="00000000" w:rsidRPr="00000000" w14:paraId="0000005A">
      <w:pPr>
        <w:numPr>
          <w:ilvl w:val="0"/>
          <w:numId w:val="13"/>
        </w:numPr>
        <w:spacing w:after="0" w:afterAutospacing="0" w:before="0" w:beforeAutospacing="0" w:lineRule="auto"/>
        <w:ind w:left="720" w:hanging="360"/>
        <w:jc w:val="both"/>
      </w:pPr>
      <w:r w:rsidDel="00000000" w:rsidR="00000000" w:rsidRPr="00000000">
        <w:rPr>
          <w:rtl w:val="0"/>
        </w:rPr>
        <w:t xml:space="preserve">blockchain,</w:t>
      </w:r>
    </w:p>
    <w:p w:rsidR="00000000" w:rsidDel="00000000" w:rsidP="00000000" w:rsidRDefault="00000000" w:rsidRPr="00000000" w14:paraId="0000005B">
      <w:pPr>
        <w:numPr>
          <w:ilvl w:val="0"/>
          <w:numId w:val="13"/>
        </w:numPr>
        <w:spacing w:after="0" w:afterAutospacing="0" w:before="0" w:beforeAutospacing="0" w:lineRule="auto"/>
        <w:ind w:left="720" w:hanging="360"/>
        <w:jc w:val="both"/>
      </w:pPr>
      <w:r w:rsidDel="00000000" w:rsidR="00000000" w:rsidRPr="00000000">
        <w:rPr>
          <w:rtl w:val="0"/>
        </w:rPr>
        <w:t xml:space="preserve">gamificación con EightCoins,</w:t>
      </w:r>
    </w:p>
    <w:p w:rsidR="00000000" w:rsidDel="00000000" w:rsidP="00000000" w:rsidRDefault="00000000" w:rsidRPr="00000000" w14:paraId="0000005C">
      <w:pPr>
        <w:numPr>
          <w:ilvl w:val="0"/>
          <w:numId w:val="13"/>
        </w:numPr>
        <w:spacing w:after="0" w:afterAutospacing="0" w:before="0" w:beforeAutospacing="0" w:lineRule="auto"/>
        <w:ind w:left="720" w:hanging="360"/>
        <w:jc w:val="both"/>
      </w:pPr>
      <w:r w:rsidDel="00000000" w:rsidR="00000000" w:rsidRPr="00000000">
        <w:rPr>
          <w:rtl w:val="0"/>
        </w:rPr>
        <w:t xml:space="preserve">Digital Twin nutricional,</w:t>
      </w:r>
    </w:p>
    <w:p w:rsidR="00000000" w:rsidDel="00000000" w:rsidP="00000000" w:rsidRDefault="00000000" w:rsidRPr="00000000" w14:paraId="0000005D">
      <w:pPr>
        <w:numPr>
          <w:ilvl w:val="0"/>
          <w:numId w:val="13"/>
        </w:numPr>
        <w:spacing w:after="0" w:afterAutospacing="0" w:before="0" w:beforeAutospacing="0" w:lineRule="auto"/>
        <w:ind w:left="720" w:hanging="360"/>
        <w:jc w:val="both"/>
      </w:pPr>
      <w:r w:rsidDel="00000000" w:rsidR="00000000" w:rsidRPr="00000000">
        <w:rPr>
          <w:rtl w:val="0"/>
        </w:rPr>
        <w:t xml:space="preserve">integración financiera,</w:t>
      </w:r>
    </w:p>
    <w:p w:rsidR="00000000" w:rsidDel="00000000" w:rsidP="00000000" w:rsidRDefault="00000000" w:rsidRPr="00000000" w14:paraId="0000005E">
      <w:pPr>
        <w:numPr>
          <w:ilvl w:val="0"/>
          <w:numId w:val="13"/>
        </w:numPr>
        <w:spacing w:after="240" w:before="0" w:beforeAutospacing="0" w:lineRule="auto"/>
        <w:ind w:left="720" w:hanging="360"/>
        <w:jc w:val="both"/>
      </w:pPr>
      <w:r w:rsidDel="00000000" w:rsidR="00000000" w:rsidRPr="00000000">
        <w:rPr>
          <w:rtl w:val="0"/>
        </w:rPr>
        <w:t xml:space="preserve">tótems inteligentes automatizados.</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Esta integración convierte a NutriScan en un ecosistema tecnológico completo para colegios.</w:t>
      </w:r>
    </w:p>
    <w:p w:rsidR="00000000" w:rsidDel="00000000" w:rsidP="00000000" w:rsidRDefault="00000000" w:rsidRPr="00000000" w14:paraId="00000060">
      <w:pPr>
        <w:spacing w:after="240" w:before="240" w:line="48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Estadísticas recientes sobre salud nutricional estudiantil en Ecuador y Latinoamérica</w:t>
      </w:r>
    </w:p>
    <w:p w:rsidR="00000000" w:rsidDel="00000000" w:rsidP="00000000" w:rsidRDefault="00000000" w:rsidRPr="00000000" w14:paraId="00000061">
      <w:pPr>
        <w:numPr>
          <w:ilvl w:val="0"/>
          <w:numId w:val="7"/>
        </w:numPr>
        <w:spacing w:after="0" w:afterAutospacing="0" w:before="240" w:line="480" w:lineRule="auto"/>
        <w:ind w:left="720" w:hanging="360"/>
        <w:rPr>
          <w:sz w:val="24"/>
          <w:szCs w:val="24"/>
        </w:rPr>
      </w:pPr>
      <w:r w:rsidDel="00000000" w:rsidR="00000000" w:rsidRPr="00000000">
        <w:rPr>
          <w:b w:val="1"/>
          <w:bCs w:val="1"/>
          <w:sz w:val="24"/>
          <w:szCs w:val="24"/>
          <w:rtl w:val="0"/>
        </w:rPr>
        <w:t xml:space="preserve">Ecuador</w:t>
      </w:r>
    </w:p>
    <w:p w:rsidR="00000000" w:rsidDel="00000000" w:rsidP="00000000" w:rsidRDefault="00000000" w:rsidRPr="00000000" w14:paraId="00000062">
      <w:pPr>
        <w:numPr>
          <w:ilvl w:val="1"/>
          <w:numId w:val="7"/>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tl w:val="0"/>
        </w:rPr>
        <w:t xml:space="preserve">Según la ENSANUT y UNICEF Ecuador, el </w:t>
      </w:r>
      <w:r w:rsidDel="00000000" w:rsidR="00000000" w:rsidRPr="00000000">
        <w:rPr>
          <w:b w:val="1"/>
          <w:bCs w:val="1"/>
          <w:rtl w:val="0"/>
        </w:rPr>
        <w:t xml:space="preserve">35.4% de los niños y adolescentes presentan sobrepeso y obesidad</w:t>
      </w:r>
      <w:r w:rsidDel="00000000" w:rsidR="00000000" w:rsidRPr="00000000">
        <w:rPr>
          <w:rtl w:val="0"/>
        </w:rPr>
        <w:t xml:space="preserve">, una epidemia acelerada por la falta de supervisión nutricional analítica en las escuelas.</w:t>
      </w:r>
    </w:p>
    <w:p w:rsidR="00000000" w:rsidDel="00000000" w:rsidP="00000000" w:rsidRDefault="00000000" w:rsidRPr="00000000" w14:paraId="00000063">
      <w:pPr>
        <w:numPr>
          <w:ilvl w:val="1"/>
          <w:numId w:val="7"/>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tl w:val="0"/>
        </w:rPr>
        <w:t xml:space="preserve">El Ministerio de Salud Pública revela que </w:t>
      </w:r>
      <w:r w:rsidDel="00000000" w:rsidR="00000000" w:rsidRPr="00000000">
        <w:rPr>
          <w:b w:val="1"/>
          <w:bCs w:val="1"/>
          <w:rtl w:val="0"/>
        </w:rPr>
        <w:t xml:space="preserve">1 de cada 5 adolescentes padece de anemia por deficiencia de hierro</w:t>
      </w:r>
      <w:r w:rsidDel="00000000" w:rsidR="00000000" w:rsidRPr="00000000">
        <w:rPr>
          <w:rtl w:val="0"/>
        </w:rPr>
        <w:t xml:space="preserve">, afectando directamente su desarrollo cognitivo.</w:t>
      </w:r>
    </w:p>
    <w:p w:rsidR="00000000" w:rsidDel="00000000" w:rsidP="00000000" w:rsidRDefault="00000000" w:rsidRPr="00000000" w14:paraId="00000064">
      <w:pPr>
        <w:numPr>
          <w:ilvl w:val="1"/>
          <w:numId w:val="7"/>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tl w:val="0"/>
        </w:rPr>
        <w:t xml:space="preserve">Estudios regionales del BID demuestran que el </w:t>
      </w:r>
      <w:r w:rsidDel="00000000" w:rsidR="00000000" w:rsidRPr="00000000">
        <w:rPr>
          <w:b w:val="1"/>
          <w:bCs w:val="1"/>
          <w:rtl w:val="0"/>
        </w:rPr>
        <w:t xml:space="preserve">94% de los padres de familia admiten no saber con exactitud qué consumen sus hijos en la escuela</w:t>
      </w:r>
      <w:r w:rsidDel="00000000" w:rsidR="00000000" w:rsidRPr="00000000">
        <w:rPr>
          <w:rtl w:val="0"/>
        </w:rPr>
        <w:t xml:space="preserve"> y estarían dispuestos a adoptar tecnologías de monitoreo y menús correctivos automatizados.</w:t>
      </w:r>
    </w:p>
    <w:p w:rsidR="00000000" w:rsidDel="00000000" w:rsidP="00000000" w:rsidRDefault="00000000" w:rsidRPr="00000000" w14:paraId="00000065">
      <w:pPr>
        <w:numPr>
          <w:ilvl w:val="0"/>
          <w:numId w:val="7"/>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Latinoamérica</w:t>
      </w:r>
    </w:p>
    <w:p w:rsidR="00000000" w:rsidDel="00000000" w:rsidP="00000000" w:rsidRDefault="00000000" w:rsidRPr="00000000" w14:paraId="00000066">
      <w:pPr>
        <w:numPr>
          <w:ilvl w:val="1"/>
          <w:numId w:val="7"/>
        </w:numPr>
        <w:spacing w:after="0" w:afterAutospacing="0" w:before="0" w:beforeAutospacing="0" w:line="480" w:lineRule="auto"/>
        <w:ind w:left="1440" w:hanging="360"/>
        <w:rPr/>
      </w:pPr>
      <w:r w:rsidDel="00000000" w:rsidR="00000000" w:rsidRPr="00000000">
        <w:rPr>
          <w:rtl w:val="0"/>
        </w:rPr>
        <w:t xml:space="preserve">La OMS reporta que América Latina registra una de las tasas de obesidad infantil de más rápido crecimiento en el mundo, coexistiendo con altos índices de desnutrición oculta (déficit de micronutrientes).</w:t>
      </w:r>
    </w:p>
    <w:p w:rsidR="00000000" w:rsidDel="00000000" w:rsidP="00000000" w:rsidRDefault="00000000" w:rsidRPr="00000000" w14:paraId="00000067">
      <w:pPr>
        <w:numPr>
          <w:ilvl w:val="1"/>
          <w:numId w:val="7"/>
        </w:numPr>
        <w:spacing w:after="240" w:before="0" w:beforeAutospacing="0" w:line="480" w:lineRule="auto"/>
        <w:ind w:left="1440" w:hanging="360"/>
        <w:rPr/>
      </w:pPr>
      <w:r w:rsidDel="00000000" w:rsidR="00000000" w:rsidRPr="00000000">
        <w:rPr>
          <w:rtl w:val="0"/>
        </w:rPr>
        <w:t xml:space="preserve">UNESCO destaca que la seguridad alimentaria y la nutrición en las escuelas son pilares fundamentales indispensables para garantizar el rendimiento educativo y el desarrollo integral post pandemia.</w: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jc w:val="both"/>
        <w:rPr>
          <w:b w:val="1"/>
          <w:bCs w:val="1"/>
          <w:sz w:val="28"/>
          <w:szCs w:val="28"/>
        </w:rPr>
      </w:pPr>
      <w:bookmarkStart w:colFirst="0" w:colLast="0" w:name="_ix91ww7fs5zc" w:id="13"/>
      <w:bookmarkEnd w:id="13"/>
      <w:r w:rsidDel="00000000" w:rsidR="00000000" w:rsidRPr="00000000">
        <w:rPr>
          <w:b w:val="1"/>
          <w:bCs w:val="1"/>
          <w:sz w:val="28"/>
          <w:szCs w:val="28"/>
          <w:rtl w:val="0"/>
        </w:rPr>
        <w:t xml:space="preserve">6. Conclusión</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La investigación de mercado demuestra que existe una necesidad real de soluciones inteligentes para la alimentación escolar. Aunque existen plataformas relacionadas con pagos o nutrición, actualmente no hay una herramienta que integre monitoreo nutricional, automatización escolar, inteligencia artificial, blockchain y seguimiento en tiempo real dentro de un mismo ecosistema educativo.</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Por ello, NutriScan representa una oportunidad innovadora con alto potencial de implementación en instituciones educativas modernas.</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