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C23" w:rsidRDefault="005C1C23" w:rsidP="008C1402">
      <w:r>
        <w:t>Proponowane techniki projektowania testów:</w:t>
      </w:r>
    </w:p>
    <w:p w:rsidR="008B670C" w:rsidRDefault="005C1C23" w:rsidP="008C1402">
      <w:r>
        <w:tab/>
      </w:r>
      <w:r w:rsidR="004B255C">
        <w:t>Pierwszą</w:t>
      </w:r>
      <w:r w:rsidR="008C1402">
        <w:t xml:space="preserve"> </w:t>
      </w:r>
      <w:r w:rsidR="001335FC">
        <w:t xml:space="preserve">proponowaną </w:t>
      </w:r>
      <w:r w:rsidR="008C1402">
        <w:t xml:space="preserve">techniką projektowania testów aplikacji PDF </w:t>
      </w:r>
      <w:proofErr w:type="spellStart"/>
      <w:r w:rsidR="008C1402">
        <w:t>Checker</w:t>
      </w:r>
      <w:proofErr w:type="spellEnd"/>
      <w:r w:rsidR="008C1402">
        <w:t xml:space="preserve"> v1.1 </w:t>
      </w:r>
      <w:proofErr w:type="gramStart"/>
      <w:r w:rsidR="008C1402">
        <w:t>będzie</w:t>
      </w:r>
      <w:proofErr w:type="gramEnd"/>
      <w:r w:rsidR="008C1402">
        <w:t xml:space="preserve"> </w:t>
      </w:r>
      <w:r w:rsidR="00AE3F06" w:rsidRPr="004B255C">
        <w:rPr>
          <w:b/>
        </w:rPr>
        <w:t>podział na klasy równoważności</w:t>
      </w:r>
      <w:r w:rsidR="00AE3F06">
        <w:t xml:space="preserve"> </w:t>
      </w:r>
      <w:r>
        <w:t>wykorzystany do weryfikacji wymagań</w:t>
      </w:r>
      <w:r w:rsidR="00AE3F06">
        <w:t xml:space="preserve"> WNF.002</w:t>
      </w:r>
      <w:r w:rsidR="004B255C">
        <w:t xml:space="preserve"> </w:t>
      </w:r>
      <w:proofErr w:type="gramStart"/>
      <w:r w:rsidR="004B255C">
        <w:t>i</w:t>
      </w:r>
      <w:proofErr w:type="gramEnd"/>
      <w:r w:rsidR="004B255C">
        <w:t xml:space="preserve"> WF.009</w:t>
      </w:r>
      <w:r w:rsidR="00AE3F06">
        <w:t>. Sprawdzona zostanie obsługa plików PDF przez aplikację i możliwość obsługi plików mających inne formaty</w:t>
      </w:r>
      <w:r w:rsidR="004B255C">
        <w:t xml:space="preserve"> oraz możliwość zapisu raportu </w:t>
      </w:r>
      <w:r>
        <w:t xml:space="preserve">generowanego w aplikacji </w:t>
      </w:r>
      <w:r w:rsidR="004B255C">
        <w:t>do pliku PDF lub pliku w innym formacie</w:t>
      </w:r>
      <w:r w:rsidR="00AE3F06">
        <w:t xml:space="preserve">. </w:t>
      </w:r>
      <w:r w:rsidR="001335FC">
        <w:t xml:space="preserve">Są to </w:t>
      </w:r>
      <w:r w:rsidR="000B6C7A">
        <w:t>jedne z podstawowych założeń</w:t>
      </w:r>
      <w:r w:rsidR="001335FC">
        <w:t xml:space="preserve"> sposobu działania aplikacji.</w:t>
      </w:r>
    </w:p>
    <w:p w:rsidR="008C1402" w:rsidRDefault="005C1C23" w:rsidP="008C1402">
      <w:r>
        <w:rPr>
          <w:b/>
        </w:rPr>
        <w:tab/>
      </w:r>
      <w:r w:rsidR="00AE3F06" w:rsidRPr="004B255C">
        <w:rPr>
          <w:b/>
        </w:rPr>
        <w:t>Analiza wartości brzegowych</w:t>
      </w:r>
      <w:r w:rsidR="00AE3F06">
        <w:t xml:space="preserve"> zostanie wykorzyst</w:t>
      </w:r>
      <w:r w:rsidR="007A4D12">
        <w:t>ana do testów wymagań</w:t>
      </w:r>
      <w:r w:rsidR="00E64561">
        <w:t xml:space="preserve"> WF.001</w:t>
      </w:r>
      <w:r w:rsidR="007A4D12">
        <w:t xml:space="preserve"> </w:t>
      </w:r>
      <w:proofErr w:type="gramStart"/>
      <w:r w:rsidR="007A4D12">
        <w:t>i</w:t>
      </w:r>
      <w:proofErr w:type="gramEnd"/>
      <w:r w:rsidR="007A4D12">
        <w:t xml:space="preserve"> WNF.003 </w:t>
      </w:r>
      <w:proofErr w:type="gramStart"/>
      <w:r w:rsidR="00E64561">
        <w:t>w</w:t>
      </w:r>
      <w:proofErr w:type="gramEnd"/>
      <w:r w:rsidR="00E64561">
        <w:t xml:space="preserve"> celu sprawdzenia, czy aplikacja obsługuje maksymalnie 10 plików w jednej sesji</w:t>
      </w:r>
      <w:r w:rsidR="007A4D12">
        <w:t xml:space="preserve"> oraz, czy możliwe jest prowadzenie równolegle 10 sesji</w:t>
      </w:r>
      <w:r w:rsidR="00E64561">
        <w:t xml:space="preserve">. </w:t>
      </w:r>
      <w:r>
        <w:t xml:space="preserve">Sprawdzone zostaną przypadki wprowadzenia 9, 10 i 11 plików oraz możliwość prowadzenia 9, 10 i 11 sesji równolegle. </w:t>
      </w:r>
      <w:r w:rsidR="007A4D12">
        <w:t xml:space="preserve">Tą samą techniką zostanie sprawdzone wymaganie WNF.004 </w:t>
      </w:r>
      <w:proofErr w:type="gramStart"/>
      <w:r w:rsidR="007A4D12">
        <w:t>określające</w:t>
      </w:r>
      <w:proofErr w:type="gramEnd"/>
      <w:r w:rsidR="007A4D12">
        <w:t xml:space="preserve"> czas generowania raportów.</w:t>
      </w:r>
      <w:r>
        <w:t xml:space="preserve"> Zweryfikowane zostanie, czy pliki generują się w ciągu założonych 2 minut.</w:t>
      </w:r>
      <w:r w:rsidR="000B6C7A">
        <w:t xml:space="preserve"> </w:t>
      </w:r>
      <w:bookmarkStart w:id="0" w:name="_GoBack"/>
      <w:bookmarkEnd w:id="0"/>
    </w:p>
    <w:p w:rsidR="00AE3F06" w:rsidRDefault="005C1C23" w:rsidP="008C1402">
      <w:r>
        <w:tab/>
      </w:r>
      <w:r w:rsidR="00AE3F06">
        <w:t xml:space="preserve">Korzystając z </w:t>
      </w:r>
      <w:r w:rsidR="00AE3F06" w:rsidRPr="004B255C">
        <w:rPr>
          <w:b/>
        </w:rPr>
        <w:t>testowania przejść między stanami</w:t>
      </w:r>
      <w:r w:rsidR="00AE3F06">
        <w:t xml:space="preserve"> zostanie </w:t>
      </w:r>
      <w:r w:rsidR="00E64561">
        <w:t xml:space="preserve">sprawdzona możliwość dodawania plików do aplikacji, możliwość wprowadzania poszczególnych elementów (słowa kluczowe, NIP, REGON, kapitał zakładowy) – wymaganie WF.002 </w:t>
      </w:r>
      <w:proofErr w:type="gramStart"/>
      <w:r w:rsidR="00E64561">
        <w:t>oraz</w:t>
      </w:r>
      <w:proofErr w:type="gramEnd"/>
      <w:r w:rsidR="00E64561">
        <w:t xml:space="preserve"> możliwość generowania raportów i ich otworzenia.</w:t>
      </w:r>
      <w:r w:rsidR="007A4D12">
        <w:t xml:space="preserve"> </w:t>
      </w:r>
      <w:r>
        <w:t xml:space="preserve">Są to podstawowe funkcje aplikacji niezbędne do jej działania. </w:t>
      </w:r>
      <w:r w:rsidR="007A4D12">
        <w:t xml:space="preserve">Dzięki </w:t>
      </w:r>
      <w:r w:rsidR="007A4D12" w:rsidRPr="007A4D12">
        <w:rPr>
          <w:b/>
        </w:rPr>
        <w:t>testowaniu przejść między stanami</w:t>
      </w:r>
      <w:r w:rsidR="007A4D12">
        <w:t xml:space="preserve"> zostanie również zweryfikowana desktopowość aplikacji określona w wymaganiu WNF.001.</w:t>
      </w:r>
      <w:r>
        <w:t xml:space="preserve"> Desktopowość jest istotnym aspektem pod kątem biznesowym</w:t>
      </w:r>
      <w:r w:rsidR="00114B30">
        <w:t>. Sprawdzona zostanie możliwość użytkowania aplikacji bez połączenia z Internetem.</w:t>
      </w:r>
    </w:p>
    <w:p w:rsidR="008C1402" w:rsidRDefault="005C1C23">
      <w:r>
        <w:tab/>
      </w:r>
      <w:r w:rsidR="00A55549">
        <w:t xml:space="preserve">Wymaganie WF.003 </w:t>
      </w:r>
      <w:proofErr w:type="gramStart"/>
      <w:r w:rsidR="00A55549">
        <w:t>zostanie</w:t>
      </w:r>
      <w:proofErr w:type="gramEnd"/>
      <w:r w:rsidR="00A55549">
        <w:t xml:space="preserve"> przetestowane z zastosowaniem </w:t>
      </w:r>
      <w:r w:rsidR="00A55549" w:rsidRPr="004B255C">
        <w:rPr>
          <w:b/>
        </w:rPr>
        <w:t>techniki testowania w oparciu o tablicę decyzyjną</w:t>
      </w:r>
      <w:r w:rsidR="00A55549">
        <w:t xml:space="preserve">. </w:t>
      </w:r>
      <w:r w:rsidR="00114B30">
        <w:t xml:space="preserve">Każdy element zostanie sprawdzony w odniesieniu do pozostałych w różnych konfiguracjach, aby wykluczyć ewentualne zależności między nimi. </w:t>
      </w:r>
      <w:r w:rsidR="00A55549">
        <w:t>Użycie tej techniki pozwoli na gruntowne sprawdzenie niezależności wprowadzanych elementów. Ich odrębne działanie jest kluczowe dla funkcjonowania całej aplikacji. W przypadku błędów występujących w tym zakresie, wynik pracy aplikacji nie będzie prawidłowy i użyteczny.</w:t>
      </w:r>
    </w:p>
    <w:p w:rsidR="00A55549" w:rsidRDefault="005C1C23">
      <w:r>
        <w:tab/>
      </w:r>
      <w:r w:rsidR="00A55549">
        <w:t xml:space="preserve">Każdy z elementów </w:t>
      </w:r>
      <w:r w:rsidR="004B255C">
        <w:t xml:space="preserve">(WF.004-WF.008) </w:t>
      </w:r>
      <w:proofErr w:type="gramStart"/>
      <w:r w:rsidR="00A55549">
        <w:t>zostanie</w:t>
      </w:r>
      <w:proofErr w:type="gramEnd"/>
      <w:r w:rsidR="00A55549">
        <w:t xml:space="preserve"> przetestowany </w:t>
      </w:r>
      <w:r w:rsidR="004850AC">
        <w:t xml:space="preserve">pod kątem możliwości wprowadzania różnorodnych danych z zastosowaniem </w:t>
      </w:r>
      <w:r w:rsidR="004850AC" w:rsidRPr="004B255C">
        <w:rPr>
          <w:b/>
        </w:rPr>
        <w:t>techniki zgadywania błędó</w:t>
      </w:r>
      <w:r w:rsidR="004850AC" w:rsidRPr="00114B30">
        <w:rPr>
          <w:b/>
        </w:rPr>
        <w:t>w</w:t>
      </w:r>
      <w:r w:rsidR="004850AC">
        <w:t xml:space="preserve"> w połączeniu z </w:t>
      </w:r>
      <w:r w:rsidR="004850AC" w:rsidRPr="004B255C">
        <w:rPr>
          <w:b/>
        </w:rPr>
        <w:t>podziałem na klasy równoważności</w:t>
      </w:r>
      <w:r w:rsidR="004850AC">
        <w:t xml:space="preserve">. </w:t>
      </w:r>
      <w:r w:rsidR="004850AC" w:rsidRPr="004B255C">
        <w:rPr>
          <w:b/>
        </w:rPr>
        <w:t>Zgadywanie błędów</w:t>
      </w:r>
      <w:r w:rsidR="004850AC">
        <w:t xml:space="preserve"> w oparciu o doświadczenie w testowaniu podobnych wymagań pomoże w określeniu możliwych wariantów wprowadzanych danych, a </w:t>
      </w:r>
      <w:r w:rsidR="004850AC" w:rsidRPr="004B255C">
        <w:rPr>
          <w:b/>
        </w:rPr>
        <w:t>podział na klasy równoważności</w:t>
      </w:r>
      <w:r w:rsidR="004850AC">
        <w:t xml:space="preserve"> sprecyzuje obszar testów. </w:t>
      </w:r>
      <w:r w:rsidR="00114B30">
        <w:t xml:space="preserve">Sprawdzona zostanie obsługa wprowadzanych </w:t>
      </w:r>
      <w:r w:rsidR="00634390">
        <w:t>warunków w zależności od założeń dla poszczególnych elementów. Dzięki tym technikom zostanie zweryfikowane przyjmowanie tylko ściśle określonych wariantów danych dla numerów NIP, numerów REGON i kapitału zakładowego. Jest to szczególnie ważne zwłaszcza w przypadku numerów N</w:t>
      </w:r>
      <w:r w:rsidR="001335FC">
        <w:t>IP i REGON, ponieważ te elementy powinny akceptować tylko prawidłowe numery.</w:t>
      </w:r>
    </w:p>
    <w:p w:rsidR="008B670C" w:rsidRDefault="005C1C23">
      <w:r>
        <w:tab/>
      </w:r>
      <w:r w:rsidR="008B670C">
        <w:t xml:space="preserve">Wymagania WF.010 </w:t>
      </w:r>
      <w:proofErr w:type="gramStart"/>
      <w:r w:rsidR="008B670C">
        <w:t>i</w:t>
      </w:r>
      <w:proofErr w:type="gramEnd"/>
      <w:r w:rsidR="008B670C">
        <w:t xml:space="preserve"> WF.011 </w:t>
      </w:r>
      <w:proofErr w:type="gramStart"/>
      <w:r w:rsidR="008B670C">
        <w:t>zostaną</w:t>
      </w:r>
      <w:proofErr w:type="gramEnd"/>
      <w:r w:rsidR="008B670C">
        <w:t xml:space="preserve"> przetestowane </w:t>
      </w:r>
      <w:r w:rsidR="008B670C" w:rsidRPr="008B670C">
        <w:rPr>
          <w:b/>
        </w:rPr>
        <w:t>w oparciu o tablicę decyzyjną</w:t>
      </w:r>
      <w:r w:rsidR="008B670C">
        <w:t xml:space="preserve"> w celu zweryfikowania zawartości raportu.</w:t>
      </w:r>
      <w:r w:rsidR="001335FC">
        <w:t xml:space="preserve"> Struktura raportu jest określona i powinna być jasna i czytelne dla użytkownika. Wszelkie odstępstwa od założeń mogą być niejasne i wprowadzać użytkownika w błąd oraz powodować zaprzestanie korzystania z aplikacji. Przetestowanie tego obszaru </w:t>
      </w:r>
      <w:proofErr w:type="gramStart"/>
      <w:r w:rsidR="001335FC">
        <w:t>jest więc</w:t>
      </w:r>
      <w:proofErr w:type="gramEnd"/>
      <w:r w:rsidR="001335FC">
        <w:t xml:space="preserve"> również szczególnie istotne.</w:t>
      </w:r>
    </w:p>
    <w:sectPr w:rsidR="008B6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6"/>
    <w:rsid w:val="0003025A"/>
    <w:rsid w:val="000B6C7A"/>
    <w:rsid w:val="00114B30"/>
    <w:rsid w:val="001335FC"/>
    <w:rsid w:val="00324E46"/>
    <w:rsid w:val="004850AC"/>
    <w:rsid w:val="004B255C"/>
    <w:rsid w:val="005C1C23"/>
    <w:rsid w:val="00634390"/>
    <w:rsid w:val="007A4D12"/>
    <w:rsid w:val="008B670C"/>
    <w:rsid w:val="008C1402"/>
    <w:rsid w:val="00A55549"/>
    <w:rsid w:val="00AE3F06"/>
    <w:rsid w:val="00B70773"/>
    <w:rsid w:val="00E6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4C3E7-FE66-4B7D-8F45-96522ECF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472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1</cp:revision>
  <dcterms:created xsi:type="dcterms:W3CDTF">2020-04-06T10:19:00Z</dcterms:created>
  <dcterms:modified xsi:type="dcterms:W3CDTF">2020-04-06T11:48:00Z</dcterms:modified>
</cp:coreProperties>
</file>