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2"/>
        </w:numPr>
        <w:tabs>
          <w:tab w:val="left" w:leader="none" w:pos="345"/>
        </w:tabs>
        <w:spacing w:after="0" w:before="80" w:line="240" w:lineRule="auto"/>
        <w:ind w:left="344" w:right="0" w:hanging="245"/>
        <w:jc w:val="left"/>
        <w:rPr/>
      </w:pPr>
      <w:r w:rsidDel="00000000" w:rsidR="00000000" w:rsidRPr="00000000">
        <w:rPr>
          <w:rtl w:val="0"/>
        </w:rPr>
        <w:t xml:space="preserve">Create VPC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VPC Dashboard.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"Create VPC."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"VPC only" and give your VPC a name.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2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an IPv4 CIDR block (e.g.,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10.0.0.0/16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7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"Create VPC."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195582</wp:posOffset>
            </wp:positionV>
            <wp:extent cx="5927366" cy="2156269"/>
            <wp:effectExtent b="0" l="0" r="0" t="0"/>
            <wp:wrapTopAndBottom distB="0" dist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7366" cy="2156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tabs>
          <w:tab w:val="left" w:leader="none" w:pos="389"/>
        </w:tabs>
        <w:spacing w:after="0" w:before="0" w:line="240" w:lineRule="auto"/>
        <w:ind w:left="388" w:right="0" w:hanging="289"/>
        <w:jc w:val="left"/>
        <w:rPr/>
      </w:pPr>
      <w:r w:rsidDel="00000000" w:rsidR="00000000" w:rsidRPr="00000000">
        <w:rPr>
          <w:rtl w:val="0"/>
        </w:rPr>
        <w:t xml:space="preserve">Create 6 Subnets (3 Public, 3 Private)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"Subnets" under the VPC Dashboard.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"Create Subnet."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76" w:lineRule="auto"/>
        <w:ind w:left="820" w:right="86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your VPC, choose the Availability Zone, and specify a CIDR block for each subnet.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91.99999999999994" w:lineRule="auto"/>
        <w:ind w:left="460" w:right="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360" w:left="1340" w:right="130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3 public subnets (e.g.,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10.0.1.0/24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10.0.2.0/24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10.0.3.0/24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5. Create 3 private subnets (e.g.,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10.0.4.0/24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10.0.5.0/24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10.0.6.0/24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65796" cy="2304097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5796" cy="2304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tabs>
          <w:tab w:val="left" w:leader="none" w:pos="389"/>
        </w:tabs>
        <w:spacing w:after="0" w:before="0" w:line="240" w:lineRule="auto"/>
        <w:ind w:left="388" w:right="0" w:hanging="289"/>
        <w:jc w:val="left"/>
        <w:rPr/>
      </w:pPr>
      <w:r w:rsidDel="00000000" w:rsidR="00000000" w:rsidRPr="00000000">
        <w:rPr>
          <w:rtl w:val="0"/>
        </w:rPr>
        <w:t xml:space="preserve">Create Public and Private Route Table: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"Route Tables" under the VPC Dashboard.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"Create route table."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7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one route table for public subnets, and one for private subnets.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-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13842" cy="1696212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3842" cy="1696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340" w:right="13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103854</wp:posOffset>
            </wp:positionV>
            <wp:extent cx="5808832" cy="1601152"/>
            <wp:effectExtent b="0" l="0" r="0" t="0"/>
            <wp:wrapTopAndBottom distB="0" dist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8832" cy="1601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pStyle w:val="Heading1"/>
        <w:numPr>
          <w:ilvl w:val="1"/>
          <w:numId w:val="2"/>
        </w:numPr>
        <w:tabs>
          <w:tab w:val="left" w:leader="none" w:pos="389"/>
        </w:tabs>
        <w:spacing w:after="0" w:before="80" w:line="240" w:lineRule="auto"/>
        <w:ind w:left="388" w:right="0" w:hanging="289"/>
        <w:jc w:val="left"/>
        <w:rPr/>
      </w:pPr>
      <w:r w:rsidDel="00000000" w:rsidR="00000000" w:rsidRPr="00000000">
        <w:rPr>
          <w:rtl w:val="0"/>
        </w:rPr>
        <w:t xml:space="preserve">Create an Internet Gateway (IGW):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"Internet Gateways" under the VPC Dashboard.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"Create internet gateway" and give it a name.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234129</wp:posOffset>
            </wp:positionV>
            <wp:extent cx="5948280" cy="1210627"/>
            <wp:effectExtent b="0" l="0" r="0" t="0"/>
            <wp:wrapTopAndBottom distB="0" distT="0"/>
            <wp:docPr id="1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280" cy="12106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1"/>
          <w:numId w:val="2"/>
        </w:numPr>
        <w:tabs>
          <w:tab w:val="left" w:leader="none" w:pos="389"/>
        </w:tabs>
        <w:spacing w:after="0" w:before="0" w:line="240" w:lineRule="auto"/>
        <w:ind w:left="388" w:right="0" w:hanging="289"/>
        <w:jc w:val="left"/>
        <w:rPr/>
      </w:pPr>
      <w:r w:rsidDel="00000000" w:rsidR="00000000" w:rsidRPr="00000000">
        <w:rPr>
          <w:rtl w:val="0"/>
        </w:rPr>
        <w:t xml:space="preserve">Attach IGW to VPC</w:t>
      </w:r>
      <w:r w:rsidDel="00000000" w:rsidR="00000000" w:rsidRPr="00000000">
        <w:rPr>
          <w:color w:val="424242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"Internet Gateways" section.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your IGW, click "Actions," and choose "Attach to VPC."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-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14735" cy="1224152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735" cy="122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1"/>
          <w:numId w:val="2"/>
        </w:numPr>
        <w:tabs>
          <w:tab w:val="left" w:leader="none" w:pos="389"/>
        </w:tabs>
        <w:spacing w:after="0" w:before="0" w:line="240" w:lineRule="auto"/>
        <w:ind w:left="388" w:right="0" w:hanging="289"/>
        <w:jc w:val="left"/>
        <w:rPr/>
      </w:pPr>
      <w:r w:rsidDel="00000000" w:rsidR="00000000" w:rsidRPr="00000000">
        <w:rPr>
          <w:rtl w:val="0"/>
        </w:rPr>
        <w:t xml:space="preserve">Add Route to Public Route Table (for IGW)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"Route Tables," select the public route table.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"Routes" and "Edit routes."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2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0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route with destination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0.0.0.0/0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target as the IGW.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00373" cy="2600325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373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1"/>
          <w:numId w:val="2"/>
        </w:numPr>
        <w:tabs>
          <w:tab w:val="left" w:leader="none" w:pos="389"/>
        </w:tabs>
        <w:spacing w:after="0" w:before="245" w:line="240" w:lineRule="auto"/>
        <w:ind w:left="388" w:right="0" w:hanging="289"/>
        <w:jc w:val="left"/>
        <w:rPr/>
      </w:pPr>
      <w:r w:rsidDel="00000000" w:rsidR="00000000" w:rsidRPr="00000000">
        <w:rPr>
          <w:rtl w:val="0"/>
        </w:rPr>
        <w:t xml:space="preserve">Associate Public Subnets with Public Route Table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"Route Tables" section, select your public route table.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"Subnet Associations," and associate your 3 public subnets.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195777</wp:posOffset>
            </wp:positionV>
            <wp:extent cx="5997985" cy="1470660"/>
            <wp:effectExtent b="0" l="0" r="0" t="0"/>
            <wp:wrapTopAndBottom distB="0" dist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985" cy="1470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1"/>
          <w:numId w:val="2"/>
        </w:numPr>
        <w:tabs>
          <w:tab w:val="left" w:leader="none" w:pos="389"/>
        </w:tabs>
        <w:spacing w:after="0" w:before="0" w:line="240" w:lineRule="auto"/>
        <w:ind w:left="388" w:right="0" w:hanging="289"/>
        <w:jc w:val="left"/>
        <w:rPr/>
      </w:pPr>
      <w:r w:rsidDel="00000000" w:rsidR="00000000" w:rsidRPr="00000000">
        <w:rPr>
          <w:rtl w:val="0"/>
        </w:rPr>
        <w:t xml:space="preserve">Create NAT Gateway (NGW) with Elastic IP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"NAT Gateways" under the VPC Dashboard.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"Create NAT Gateway."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340" w:right="130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 public subnet, allocate an Elastic IP, and create the NAT gateway.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63411" cy="2436971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411" cy="2436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223244</wp:posOffset>
            </wp:positionV>
            <wp:extent cx="5960094" cy="1996249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094" cy="19962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1"/>
          <w:numId w:val="2"/>
        </w:numPr>
        <w:tabs>
          <w:tab w:val="left" w:leader="none" w:pos="389"/>
        </w:tabs>
        <w:spacing w:after="0" w:before="92" w:line="240" w:lineRule="auto"/>
        <w:ind w:left="388" w:right="0" w:hanging="289"/>
        <w:jc w:val="left"/>
        <w:rPr/>
      </w:pPr>
      <w:r w:rsidDel="00000000" w:rsidR="00000000" w:rsidRPr="00000000">
        <w:rPr>
          <w:rtl w:val="0"/>
        </w:rPr>
        <w:t xml:space="preserve">Add Route to Private Route Table (for NGW)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"Route Tables," select the private route table.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"Routes" and "Edit routes."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63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route with destination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2"/>
          <w:szCs w:val="22"/>
          <w:u w:val="none"/>
          <w:shd w:fill="auto" w:val="clear"/>
          <w:vertAlign w:val="baseline"/>
          <w:rtl w:val="0"/>
        </w:rPr>
        <w:t xml:space="preserve">0.0.0.0/0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target as the NAT Gateway.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340" w:right="13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194880</wp:posOffset>
            </wp:positionV>
            <wp:extent cx="5871049" cy="2004060"/>
            <wp:effectExtent b="0" l="0" r="0" t="0"/>
            <wp:wrapTopAndBottom distB="0" distT="0"/>
            <wp:docPr id="1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1049" cy="2004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pStyle w:val="Heading1"/>
        <w:numPr>
          <w:ilvl w:val="1"/>
          <w:numId w:val="2"/>
        </w:numPr>
        <w:tabs>
          <w:tab w:val="left" w:leader="none" w:pos="534"/>
        </w:tabs>
        <w:spacing w:after="0" w:before="80" w:line="240" w:lineRule="auto"/>
        <w:ind w:left="533" w:right="0" w:hanging="434"/>
        <w:jc w:val="left"/>
        <w:rPr/>
      </w:pPr>
      <w:r w:rsidDel="00000000" w:rsidR="00000000" w:rsidRPr="00000000">
        <w:rPr>
          <w:rtl w:val="0"/>
        </w:rPr>
        <w:t xml:space="preserve">Associate Private Subnets with Private Route Table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"Route Tables" section, select your private route table.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"Subnet Associations," and associate your 3 private subnets.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195430</wp:posOffset>
            </wp:positionV>
            <wp:extent cx="5966186" cy="2868358"/>
            <wp:effectExtent b="0" l="0" r="0" t="0"/>
            <wp:wrapTopAndBottom distB="0" distT="0"/>
            <wp:docPr id="1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186" cy="28683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1"/>
          <w:numId w:val="2"/>
        </w:numPr>
        <w:tabs>
          <w:tab w:val="left" w:leader="none" w:pos="520"/>
        </w:tabs>
        <w:spacing w:after="0" w:before="1" w:line="240" w:lineRule="auto"/>
        <w:ind w:left="519" w:right="0" w:hanging="420"/>
        <w:jc w:val="left"/>
        <w:rPr/>
      </w:pPr>
      <w:r w:rsidDel="00000000" w:rsidR="00000000" w:rsidRPr="00000000">
        <w:rPr>
          <w:rtl w:val="0"/>
        </w:rPr>
        <w:t xml:space="preserve">Launch an EC2 Instance in Public Subnet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"EC2 Dashboard" and click "Launch Instance."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7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an Amazon Machine Image (AMI) and instance type.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"Network," select the VPC and public subnet.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0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security groups and other settings, then launch.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2645" cy="2807874"/>
            <wp:effectExtent b="0" l="0" r="0" t="0"/>
            <wp:docPr id="1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2645" cy="2807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1"/>
          <w:numId w:val="2"/>
        </w:numPr>
        <w:tabs>
          <w:tab w:val="left" w:leader="none" w:pos="534"/>
        </w:tabs>
        <w:spacing w:after="0" w:before="228" w:line="240" w:lineRule="auto"/>
        <w:ind w:left="533" w:right="0" w:hanging="434"/>
        <w:jc w:val="left"/>
        <w:rPr/>
      </w:pPr>
      <w:r w:rsidDel="00000000" w:rsidR="00000000" w:rsidRPr="00000000">
        <w:rPr>
          <w:rtl w:val="0"/>
        </w:rPr>
        <w:t xml:space="preserve">Launch an EC2 Instance in Private Subnet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67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same steps as above, but select a private subnet and do not associate a public IP.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80" w:left="1340" w:right="13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171722</wp:posOffset>
            </wp:positionV>
            <wp:extent cx="5884362" cy="2819590"/>
            <wp:effectExtent b="0" l="0" r="0" t="0"/>
            <wp:wrapTopAndBottom distB="0" dist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4362" cy="2819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2"/>
        </w:numPr>
        <w:tabs>
          <w:tab w:val="left" w:leader="none" w:pos="467"/>
        </w:tabs>
        <w:spacing w:after="0" w:before="80" w:line="240" w:lineRule="auto"/>
        <w:ind w:left="466" w:right="0" w:hanging="367"/>
        <w:jc w:val="left"/>
        <w:rPr/>
      </w:pPr>
      <w:r w:rsidDel="00000000" w:rsidR="00000000" w:rsidRPr="00000000">
        <w:rPr>
          <w:rtl w:val="0"/>
        </w:rPr>
        <w:t xml:space="preserve">Connect to EC2 Instance in Public Subnet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195547</wp:posOffset>
            </wp:positionV>
            <wp:extent cx="5926336" cy="2288857"/>
            <wp:effectExtent b="0" l="0" r="0" t="0"/>
            <wp:wrapTopAndBottom distB="0" dist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336" cy="22888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7"/>
        </w:tabs>
        <w:spacing w:after="0" w:before="0" w:line="240" w:lineRule="auto"/>
        <w:ind w:left="466" w:right="0" w:hanging="3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EC2 Instance in Private Subnet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Go to IAM user and click on Roles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under select trusted entity select the AWS service and in use case select Ec2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under Add Permissions type SSM and select </w:t>
      </w:r>
      <w:r w:rsidDel="00000000" w:rsidR="00000000" w:rsidRPr="00000000">
        <w:rPr>
          <w:b w:val="1"/>
          <w:rtl w:val="0"/>
        </w:rPr>
        <w:t xml:space="preserve">Amazonssmmanagedinstancecore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Go to ec2-instance and select private instance and click on actions and go to security and select modify IAM role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the role and click on modify IAM role and remove ssh in  security group  and select the private instance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selecting the private instance stop and start the private instance and when the private instance is running click on connect and go to session manager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going to session manager click on connect and when we click on connect private subnet be connected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Roboto" w:cs="Roboto" w:eastAsia="Roboto" w:hAnsi="Roboto"/>
          <w:color w:val="eaeded"/>
          <w:sz w:val="44"/>
          <w:szCs w:val="44"/>
        </w:rPr>
        <w:sectPr>
          <w:type w:val="nextPage"/>
          <w:pgSz w:h="15840" w:w="12240" w:orient="portrait"/>
          <w:pgMar w:bottom="280" w:top="1360" w:left="1340" w:right="13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1"/>
          <w:numId w:val="2"/>
        </w:numPr>
        <w:tabs>
          <w:tab w:val="left" w:leader="none" w:pos="534"/>
        </w:tabs>
        <w:spacing w:after="0" w:before="80" w:line="240" w:lineRule="auto"/>
        <w:ind w:left="533" w:right="0" w:hanging="434"/>
        <w:jc w:val="left"/>
        <w:rPr/>
      </w:pPr>
      <w:r w:rsidDel="00000000" w:rsidR="00000000" w:rsidRPr="00000000">
        <w:rPr>
          <w:rtl w:val="0"/>
        </w:rPr>
        <w:t xml:space="preserve">Stop Both EC2 Instances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"Instances" under the EC2 Dashboard.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instances and click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195424</wp:posOffset>
            </wp:positionV>
            <wp:extent cx="5861213" cy="948690"/>
            <wp:effectExtent b="0" l="0" r="0" t="0"/>
            <wp:wrapTopAndBottom distB="0" dist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213" cy="948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34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44" w:hanging="245"/>
      </w:pPr>
      <w:rPr>
        <w:b w:val="1"/>
      </w:rPr>
    </w:lvl>
    <w:lvl w:ilvl="1">
      <w:start w:val="1"/>
      <w:numFmt w:val="decimal"/>
      <w:lvlText w:val="%2."/>
      <w:lvlJc w:val="left"/>
      <w:pPr>
        <w:ind w:left="820" w:hanging="360"/>
      </w:pPr>
      <w:rPr/>
    </w:lvl>
    <w:lvl w:ilvl="2">
      <w:start w:val="1"/>
      <w:numFmt w:val="decimal"/>
      <w:lvlText w:val="%3."/>
      <w:lvlJc w:val="left"/>
      <w:pPr>
        <w:ind w:left="820" w:hanging="360"/>
      </w:pPr>
      <w:rPr>
        <w:rFonts w:ascii="Arial" w:cs="Arial" w:eastAsia="Arial" w:hAnsi="Arial"/>
        <w:sz w:val="22"/>
        <w:szCs w:val="22"/>
      </w:rPr>
    </w:lvl>
    <w:lvl w:ilvl="3">
      <w:start w:val="0"/>
      <w:numFmt w:val="bullet"/>
      <w:lvlText w:val="•"/>
      <w:lvlJc w:val="left"/>
      <w:pPr>
        <w:ind w:left="2771" w:hanging="360"/>
      </w:pPr>
      <w:rPr/>
    </w:lvl>
    <w:lvl w:ilvl="4">
      <w:start w:val="0"/>
      <w:numFmt w:val="bullet"/>
      <w:lvlText w:val="•"/>
      <w:lvlJc w:val="left"/>
      <w:pPr>
        <w:ind w:left="3746" w:hanging="360"/>
      </w:pPr>
      <w:rPr/>
    </w:lvl>
    <w:lvl w:ilvl="5">
      <w:start w:val="0"/>
      <w:numFmt w:val="bullet"/>
      <w:lvlText w:val="•"/>
      <w:lvlJc w:val="left"/>
      <w:pPr>
        <w:ind w:left="4722" w:hanging="360"/>
      </w:pPr>
      <w:rPr/>
    </w:lvl>
    <w:lvl w:ilvl="6">
      <w:start w:val="0"/>
      <w:numFmt w:val="bullet"/>
      <w:lvlText w:val="•"/>
      <w:lvlJc w:val="left"/>
      <w:pPr>
        <w:ind w:left="5697" w:hanging="360"/>
      </w:pPr>
      <w:rPr/>
    </w:lvl>
    <w:lvl w:ilvl="7">
      <w:start w:val="0"/>
      <w:numFmt w:val="bullet"/>
      <w:lvlText w:val="•"/>
      <w:lvlJc w:val="left"/>
      <w:pPr>
        <w:ind w:left="6673" w:hanging="360"/>
      </w:pPr>
      <w:rPr/>
    </w:lvl>
    <w:lvl w:ilvl="8">
      <w:start w:val="0"/>
      <w:numFmt w:val="bullet"/>
      <w:lvlText w:val="•"/>
      <w:lvlJc w:val="left"/>
      <w:pPr>
        <w:ind w:left="764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88" w:hanging="289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spacing w:before="80" w:lineRule="auto"/>
      <w:ind w:left="466" w:hanging="367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4.jpg"/><Relationship Id="rId10" Type="http://schemas.openxmlformats.org/officeDocument/2006/relationships/image" Target="media/image14.jpg"/><Relationship Id="rId21" Type="http://schemas.openxmlformats.org/officeDocument/2006/relationships/image" Target="media/image7.jpg"/><Relationship Id="rId13" Type="http://schemas.openxmlformats.org/officeDocument/2006/relationships/image" Target="media/image11.pn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.jpg"/><Relationship Id="rId14" Type="http://schemas.openxmlformats.org/officeDocument/2006/relationships/image" Target="media/image8.jpg"/><Relationship Id="rId17" Type="http://schemas.openxmlformats.org/officeDocument/2006/relationships/image" Target="media/image16.jpg"/><Relationship Id="rId16" Type="http://schemas.openxmlformats.org/officeDocument/2006/relationships/image" Target="media/image15.jpg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image" Target="media/image10.jpg"/><Relationship Id="rId18" Type="http://schemas.openxmlformats.org/officeDocument/2006/relationships/image" Target="media/image12.jp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