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04A" w:rsidRPr="007167EB" w:rsidRDefault="00D460B2" w:rsidP="00D460B2">
      <w:pPr>
        <w:pBdr>
          <w:bottom w:val="single" w:sz="6" w:space="0" w:color="A2A9B1"/>
        </w:pBdr>
        <w:shd w:val="clear" w:color="auto" w:fill="FFFFFF"/>
        <w:spacing w:before="240" w:after="60" w:line="240" w:lineRule="auto"/>
        <w:outlineLvl w:val="1"/>
        <w:rPr>
          <w:rFonts w:ascii="Times New Roman" w:eastAsia="Times New Roman" w:hAnsi="Times New Roman" w:cs="Times New Roman"/>
          <w:b/>
          <w:color w:val="000000"/>
          <w:sz w:val="36"/>
          <w:szCs w:val="36"/>
        </w:rPr>
      </w:pPr>
      <w:r w:rsidRPr="007167EB">
        <w:rPr>
          <w:rFonts w:ascii="Times New Roman" w:eastAsia="Times New Roman" w:hAnsi="Times New Roman" w:cs="Times New Roman"/>
          <w:b/>
          <w:color w:val="000000"/>
          <w:sz w:val="36"/>
          <w:szCs w:val="36"/>
        </w:rPr>
        <w:t>Materials</w:t>
      </w:r>
      <w:r w:rsidR="0028004A" w:rsidRPr="007167EB">
        <w:rPr>
          <w:rFonts w:ascii="Times New Roman" w:eastAsia="Times New Roman" w:hAnsi="Times New Roman" w:cs="Times New Roman"/>
          <w:b/>
          <w:color w:val="000000"/>
          <w:sz w:val="36"/>
          <w:szCs w:val="36"/>
        </w:rPr>
        <w:t xml:space="preserve"> and Properties</w:t>
      </w:r>
    </w:p>
    <w:p w:rsidR="0028004A" w:rsidRPr="007167EB" w:rsidRDefault="0028004A" w:rsidP="00D460B2">
      <w:p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Before selecting certain material we should consider its properties like:-</w:t>
      </w:r>
    </w:p>
    <w:p w:rsidR="0028004A" w:rsidRPr="007167EB" w:rsidRDefault="0028004A" w:rsidP="0028004A">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 xml:space="preserve">Strength </w:t>
      </w:r>
    </w:p>
    <w:p w:rsidR="0028004A" w:rsidRPr="007167EB" w:rsidRDefault="0028004A" w:rsidP="0028004A">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Stiffness</w:t>
      </w:r>
    </w:p>
    <w:p w:rsidR="0028004A" w:rsidRPr="007167EB" w:rsidRDefault="0028004A" w:rsidP="0028004A">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Density</w:t>
      </w:r>
    </w:p>
    <w:p w:rsidR="00410CFB" w:rsidRPr="007167EB" w:rsidRDefault="0028004A" w:rsidP="00410CFB">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Ductility</w:t>
      </w:r>
    </w:p>
    <w:p w:rsidR="0028004A" w:rsidRPr="007167EB" w:rsidRDefault="0028004A" w:rsidP="0028004A">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Fatigue resistance</w:t>
      </w:r>
    </w:p>
    <w:p w:rsidR="0028004A" w:rsidRPr="007167EB" w:rsidRDefault="0028004A" w:rsidP="0028004A">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Cost of material</w:t>
      </w:r>
    </w:p>
    <w:p w:rsidR="0028004A" w:rsidRPr="007167EB" w:rsidRDefault="0028004A" w:rsidP="00CA580E">
      <w:pPr>
        <w:pStyle w:val="ListParagraph"/>
        <w:numPr>
          <w:ilvl w:val="0"/>
          <w:numId w:val="8"/>
        </w:num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Cost of machining and working</w:t>
      </w:r>
    </w:p>
    <w:p w:rsidR="0028004A" w:rsidRPr="007167EB" w:rsidRDefault="0028004A" w:rsidP="0028004A">
      <w:pPr>
        <w:shd w:val="clear" w:color="auto" w:fill="FFFFFF"/>
        <w:spacing w:before="72" w:after="0" w:line="240" w:lineRule="auto"/>
        <w:outlineLvl w:val="2"/>
        <w:rPr>
          <w:rFonts w:ascii="Times New Roman" w:eastAsia="Times New Roman" w:hAnsi="Times New Roman" w:cs="Times New Roman"/>
          <w:color w:val="222222"/>
          <w:sz w:val="21"/>
          <w:szCs w:val="21"/>
        </w:rPr>
      </w:pPr>
    </w:p>
    <w:p w:rsidR="005C193F" w:rsidRPr="007167EB" w:rsidRDefault="00CA580E" w:rsidP="0028004A">
      <w:pPr>
        <w:shd w:val="clear" w:color="auto" w:fill="FFFFFF"/>
        <w:spacing w:before="72" w:after="0" w:line="240" w:lineRule="auto"/>
        <w:outlineLvl w:val="2"/>
        <w:rPr>
          <w:rFonts w:ascii="Times New Roman" w:eastAsia="Times New Roman" w:hAnsi="Times New Roman" w:cs="Times New Roman"/>
          <w:color w:val="222222"/>
          <w:sz w:val="21"/>
          <w:szCs w:val="21"/>
        </w:rPr>
      </w:pPr>
      <w:r w:rsidRPr="007167EB">
        <w:rPr>
          <w:rFonts w:ascii="Times New Roman" w:eastAsia="Times New Roman" w:hAnsi="Times New Roman" w:cs="Times New Roman"/>
          <w:color w:val="222222"/>
          <w:sz w:val="21"/>
          <w:szCs w:val="21"/>
        </w:rPr>
        <w:t>Properties depends on purpos</w:t>
      </w:r>
      <w:r w:rsidR="003D1A49" w:rsidRPr="007167EB">
        <w:rPr>
          <w:rFonts w:ascii="Times New Roman" w:eastAsia="Times New Roman" w:hAnsi="Times New Roman" w:cs="Times New Roman"/>
          <w:color w:val="222222"/>
          <w:sz w:val="21"/>
          <w:szCs w:val="21"/>
        </w:rPr>
        <w:t>e of which the machine is int</w:t>
      </w:r>
      <w:r w:rsidRPr="007167EB">
        <w:rPr>
          <w:rFonts w:ascii="Times New Roman" w:eastAsia="Times New Roman" w:hAnsi="Times New Roman" w:cs="Times New Roman"/>
          <w:color w:val="222222"/>
          <w:sz w:val="21"/>
          <w:szCs w:val="21"/>
        </w:rPr>
        <w:t>end</w:t>
      </w:r>
      <w:r w:rsidR="003D1A49" w:rsidRPr="007167EB">
        <w:rPr>
          <w:rFonts w:ascii="Times New Roman" w:eastAsia="Times New Roman" w:hAnsi="Times New Roman" w:cs="Times New Roman"/>
          <w:color w:val="222222"/>
          <w:sz w:val="21"/>
          <w:szCs w:val="21"/>
        </w:rPr>
        <w:t>ed.</w:t>
      </w:r>
    </w:p>
    <w:p w:rsidR="00CA580E" w:rsidRPr="007167EB" w:rsidRDefault="00CA580E" w:rsidP="0028004A">
      <w:pPr>
        <w:shd w:val="clear" w:color="auto" w:fill="FFFFFF"/>
        <w:spacing w:before="72" w:after="0" w:line="240" w:lineRule="auto"/>
        <w:outlineLvl w:val="2"/>
        <w:rPr>
          <w:rFonts w:ascii="Times New Roman" w:eastAsia="Times New Roman" w:hAnsi="Times New Roman" w:cs="Times New Roman"/>
          <w:color w:val="222222"/>
          <w:sz w:val="36"/>
          <w:szCs w:val="36"/>
        </w:rPr>
      </w:pPr>
    </w:p>
    <w:p w:rsidR="0028004A" w:rsidRPr="007167EB" w:rsidRDefault="000C263B" w:rsidP="000C263B">
      <w:pPr>
        <w:shd w:val="clear" w:color="auto" w:fill="FFFFFF"/>
        <w:spacing w:before="72" w:after="0" w:line="240" w:lineRule="auto"/>
        <w:jc w:val="both"/>
        <w:outlineLvl w:val="2"/>
        <w:rPr>
          <w:rFonts w:ascii="Times New Roman" w:eastAsia="Times New Roman" w:hAnsi="Times New Roman" w:cs="Times New Roman"/>
          <w:b/>
          <w:color w:val="222222"/>
          <w:sz w:val="21"/>
          <w:szCs w:val="21"/>
          <w:u w:val="single"/>
        </w:rPr>
      </w:pPr>
      <w:r w:rsidRPr="007167EB">
        <w:rPr>
          <w:rFonts w:ascii="Times New Roman" w:eastAsia="Times New Roman" w:hAnsi="Times New Roman" w:cs="Times New Roman"/>
          <w:color w:val="222222"/>
          <w:sz w:val="36"/>
          <w:szCs w:val="36"/>
          <w:u w:val="single"/>
        </w:rPr>
        <w:t>Different types of materials used in the modern era</w:t>
      </w:r>
    </w:p>
    <w:p w:rsidR="0028004A" w:rsidRPr="007167EB" w:rsidRDefault="0028004A" w:rsidP="000C263B">
      <w:pPr>
        <w:shd w:val="clear" w:color="auto" w:fill="FFFFFF"/>
        <w:spacing w:before="72" w:after="0" w:line="240" w:lineRule="auto"/>
        <w:outlineLvl w:val="2"/>
        <w:rPr>
          <w:rFonts w:ascii="Times New Roman" w:eastAsia="Times New Roman" w:hAnsi="Times New Roman" w:cs="Times New Roman"/>
          <w:color w:val="222222"/>
          <w:sz w:val="21"/>
          <w:szCs w:val="21"/>
        </w:rPr>
      </w:pPr>
    </w:p>
    <w:p w:rsidR="00D460B2" w:rsidRPr="007167EB" w:rsidRDefault="00D460B2" w:rsidP="000C263B">
      <w:pPr>
        <w:pStyle w:val="ListParagraph"/>
        <w:numPr>
          <w:ilvl w:val="0"/>
          <w:numId w:val="17"/>
        </w:numPr>
        <w:shd w:val="clear" w:color="auto" w:fill="FFFFFF"/>
        <w:spacing w:before="72" w:after="0" w:line="240" w:lineRule="auto"/>
        <w:outlineLvl w:val="2"/>
        <w:rPr>
          <w:rFonts w:ascii="Times New Roman" w:eastAsia="Times New Roman" w:hAnsi="Times New Roman" w:cs="Times New Roman"/>
          <w:b/>
          <w:bCs/>
          <w:color w:val="000000"/>
          <w:sz w:val="24"/>
          <w:szCs w:val="24"/>
        </w:rPr>
      </w:pPr>
      <w:r w:rsidRPr="007167EB">
        <w:rPr>
          <w:rFonts w:ascii="Times New Roman" w:eastAsia="Times New Roman" w:hAnsi="Times New Roman" w:cs="Times New Roman"/>
          <w:b/>
          <w:bCs/>
          <w:color w:val="000000"/>
          <w:sz w:val="24"/>
          <w:szCs w:val="24"/>
        </w:rPr>
        <w:t>Steel</w:t>
      </w:r>
    </w:p>
    <w:p w:rsidR="000C263B" w:rsidRPr="007167EB" w:rsidRDefault="000C263B" w:rsidP="000C263B">
      <w:pPr>
        <w:pStyle w:val="ListParagraph"/>
        <w:shd w:val="clear" w:color="auto" w:fill="FFFFFF"/>
        <w:spacing w:before="72" w:after="0" w:line="240" w:lineRule="auto"/>
        <w:ind w:left="360"/>
        <w:outlineLvl w:val="2"/>
        <w:rPr>
          <w:rFonts w:ascii="Times New Roman" w:eastAsia="Times New Roman" w:hAnsi="Times New Roman" w:cs="Times New Roman"/>
          <w:bCs/>
          <w:color w:val="000000"/>
          <w:sz w:val="24"/>
          <w:szCs w:val="24"/>
        </w:rPr>
      </w:pPr>
      <w:r w:rsidRPr="007167EB">
        <w:rPr>
          <w:rFonts w:ascii="Times New Roman" w:eastAsia="Times New Roman" w:hAnsi="Times New Roman" w:cs="Times New Roman"/>
          <w:bCs/>
          <w:color w:val="000000"/>
          <w:sz w:val="24"/>
          <w:szCs w:val="24"/>
        </w:rPr>
        <w:t>Steel,</w:t>
      </w:r>
      <w:r w:rsidR="003D1A49" w:rsidRPr="007167EB">
        <w:rPr>
          <w:rFonts w:ascii="Times New Roman" w:eastAsia="Times New Roman" w:hAnsi="Times New Roman" w:cs="Times New Roman"/>
          <w:bCs/>
          <w:color w:val="000000"/>
          <w:sz w:val="24"/>
          <w:szCs w:val="24"/>
        </w:rPr>
        <w:t xml:space="preserve"> either as tube or sheet</w:t>
      </w:r>
      <w:r w:rsidRPr="007167EB">
        <w:rPr>
          <w:rFonts w:ascii="Times New Roman" w:eastAsia="Times New Roman" w:hAnsi="Times New Roman" w:cs="Times New Roman"/>
          <w:bCs/>
          <w:color w:val="000000"/>
          <w:sz w:val="24"/>
          <w:szCs w:val="24"/>
        </w:rPr>
        <w:t>,</w:t>
      </w:r>
      <w:r w:rsidR="003D1A49" w:rsidRPr="007167EB">
        <w:rPr>
          <w:rFonts w:ascii="Times New Roman" w:eastAsia="Times New Roman" w:hAnsi="Times New Roman" w:cs="Times New Roman"/>
          <w:bCs/>
          <w:color w:val="000000"/>
          <w:sz w:val="24"/>
          <w:szCs w:val="24"/>
        </w:rPr>
        <w:t xml:space="preserve"> </w:t>
      </w:r>
      <w:r w:rsidRPr="007167EB">
        <w:rPr>
          <w:rFonts w:ascii="Times New Roman" w:eastAsia="Times New Roman" w:hAnsi="Times New Roman" w:cs="Times New Roman"/>
          <w:bCs/>
          <w:color w:val="000000"/>
          <w:sz w:val="24"/>
          <w:szCs w:val="24"/>
        </w:rPr>
        <w:t>depending on design. There are several reasons for its choice</w:t>
      </w:r>
    </w:p>
    <w:p w:rsidR="000C263B" w:rsidRPr="007167EB" w:rsidRDefault="00480E86" w:rsidP="000C263B">
      <w:pPr>
        <w:pStyle w:val="ListParagraph"/>
        <w:numPr>
          <w:ilvl w:val="0"/>
          <w:numId w:val="19"/>
        </w:numPr>
        <w:shd w:val="clear" w:color="auto" w:fill="FFFFFF"/>
        <w:spacing w:before="72" w:after="0" w:line="240" w:lineRule="auto"/>
        <w:outlineLvl w:val="2"/>
        <w:rPr>
          <w:rFonts w:ascii="Times New Roman" w:eastAsia="Times New Roman" w:hAnsi="Times New Roman" w:cs="Times New Roman"/>
          <w:bCs/>
          <w:color w:val="000000"/>
          <w:sz w:val="24"/>
          <w:szCs w:val="24"/>
        </w:rPr>
      </w:pPr>
      <w:r w:rsidRPr="007167EB">
        <w:rPr>
          <w:rFonts w:ascii="Times New Roman" w:eastAsia="Times New Roman" w:hAnsi="Times New Roman" w:cs="Times New Roman"/>
          <w:bCs/>
          <w:color w:val="000000"/>
          <w:sz w:val="24"/>
          <w:szCs w:val="24"/>
        </w:rPr>
        <w:t>Raw material cost is relatively low</w:t>
      </w:r>
    </w:p>
    <w:p w:rsidR="00480E86" w:rsidRPr="007167EB" w:rsidRDefault="00DC7700" w:rsidP="000C263B">
      <w:pPr>
        <w:pStyle w:val="ListParagraph"/>
        <w:numPr>
          <w:ilvl w:val="0"/>
          <w:numId w:val="19"/>
        </w:numPr>
        <w:shd w:val="clear" w:color="auto" w:fill="FFFFFF"/>
        <w:spacing w:before="72" w:after="0" w:line="240" w:lineRule="auto"/>
        <w:outlineLvl w:val="2"/>
        <w:rPr>
          <w:rFonts w:ascii="Times New Roman" w:eastAsia="Times New Roman" w:hAnsi="Times New Roman" w:cs="Times New Roman"/>
          <w:bCs/>
          <w:color w:val="000000"/>
          <w:sz w:val="24"/>
          <w:szCs w:val="24"/>
        </w:rPr>
      </w:pPr>
      <w:r w:rsidRPr="007167EB">
        <w:rPr>
          <w:rFonts w:ascii="Times New Roman" w:eastAsia="Times New Roman" w:hAnsi="Times New Roman" w:cs="Times New Roman"/>
          <w:bCs/>
          <w:color w:val="000000"/>
          <w:sz w:val="24"/>
          <w:szCs w:val="24"/>
        </w:rPr>
        <w:t>Well-developed</w:t>
      </w:r>
      <w:r w:rsidR="00480E86" w:rsidRPr="007167EB">
        <w:rPr>
          <w:rFonts w:ascii="Times New Roman" w:eastAsia="Times New Roman" w:hAnsi="Times New Roman" w:cs="Times New Roman"/>
          <w:bCs/>
          <w:color w:val="000000"/>
          <w:sz w:val="24"/>
          <w:szCs w:val="24"/>
        </w:rPr>
        <w:t xml:space="preserve"> manipulating and joining techniques are available</w:t>
      </w:r>
    </w:p>
    <w:p w:rsidR="00480E86" w:rsidRPr="007167EB" w:rsidRDefault="00DC2E6A" w:rsidP="000C263B">
      <w:pPr>
        <w:pStyle w:val="ListParagraph"/>
        <w:numPr>
          <w:ilvl w:val="0"/>
          <w:numId w:val="19"/>
        </w:numPr>
        <w:shd w:val="clear" w:color="auto" w:fill="FFFFFF"/>
        <w:spacing w:before="72" w:after="0" w:line="240" w:lineRule="auto"/>
        <w:outlineLvl w:val="2"/>
        <w:rPr>
          <w:rFonts w:ascii="Times New Roman" w:eastAsia="Times New Roman" w:hAnsi="Times New Roman" w:cs="Times New Roman"/>
          <w:bCs/>
          <w:color w:val="000000"/>
          <w:sz w:val="24"/>
          <w:szCs w:val="24"/>
        </w:rPr>
      </w:pPr>
      <w:r w:rsidRPr="007167EB">
        <w:rPr>
          <w:rFonts w:ascii="Times New Roman" w:eastAsia="Times New Roman" w:hAnsi="Times New Roman" w:cs="Times New Roman"/>
          <w:bCs/>
          <w:color w:val="000000"/>
          <w:sz w:val="24"/>
          <w:szCs w:val="24"/>
        </w:rPr>
        <w:t>Young’</w:t>
      </w:r>
      <w:r w:rsidR="003D1A49" w:rsidRPr="007167EB">
        <w:rPr>
          <w:rFonts w:ascii="Times New Roman" w:eastAsia="Times New Roman" w:hAnsi="Times New Roman" w:cs="Times New Roman"/>
          <w:bCs/>
          <w:color w:val="000000"/>
          <w:sz w:val="24"/>
          <w:szCs w:val="24"/>
        </w:rPr>
        <w:t>s modulus is high</w:t>
      </w:r>
      <w:r w:rsidRPr="007167EB">
        <w:rPr>
          <w:rFonts w:ascii="Times New Roman" w:eastAsia="Times New Roman" w:hAnsi="Times New Roman" w:cs="Times New Roman"/>
          <w:bCs/>
          <w:color w:val="000000"/>
          <w:sz w:val="24"/>
          <w:szCs w:val="24"/>
        </w:rPr>
        <w:t>, so the requested stiffness can be obtained with small tube siz</w:t>
      </w:r>
      <w:r w:rsidR="003D1A49" w:rsidRPr="007167EB">
        <w:rPr>
          <w:rFonts w:ascii="Times New Roman" w:eastAsia="Times New Roman" w:hAnsi="Times New Roman" w:cs="Times New Roman"/>
          <w:bCs/>
          <w:color w:val="000000"/>
          <w:sz w:val="24"/>
          <w:szCs w:val="24"/>
        </w:rPr>
        <w:t>e</w:t>
      </w:r>
      <w:r w:rsidRPr="007167EB">
        <w:rPr>
          <w:rFonts w:ascii="Times New Roman" w:eastAsia="Times New Roman" w:hAnsi="Times New Roman" w:cs="Times New Roman"/>
          <w:bCs/>
          <w:color w:val="000000"/>
          <w:sz w:val="24"/>
          <w:szCs w:val="24"/>
        </w:rPr>
        <w:t>s</w:t>
      </w:r>
    </w:p>
    <w:p w:rsidR="003D1A49" w:rsidRPr="007167EB" w:rsidRDefault="003D1A49" w:rsidP="000C263B">
      <w:pPr>
        <w:shd w:val="clear" w:color="auto" w:fill="FFFFFF"/>
        <w:spacing w:before="72" w:after="0" w:line="240" w:lineRule="auto"/>
        <w:outlineLvl w:val="2"/>
        <w:rPr>
          <w:rFonts w:ascii="Times New Roman" w:eastAsia="Times New Roman" w:hAnsi="Times New Roman" w:cs="Times New Roman"/>
          <w:bCs/>
          <w:color w:val="000000"/>
          <w:sz w:val="24"/>
          <w:szCs w:val="24"/>
        </w:rPr>
      </w:pPr>
      <w:r w:rsidRPr="007167EB">
        <w:rPr>
          <w:rFonts w:ascii="Times New Roman" w:eastAsia="Times New Roman" w:hAnsi="Times New Roman" w:cs="Times New Roman"/>
          <w:bCs/>
          <w:color w:val="000000"/>
          <w:sz w:val="24"/>
          <w:szCs w:val="24"/>
        </w:rPr>
        <w:t>Steels have competitive advantages over light weight alloys and composites not only with regard to material cost, but also with respect to manufacturing cost.</w:t>
      </w:r>
    </w:p>
    <w:p w:rsidR="000C263B" w:rsidRPr="007167EB" w:rsidRDefault="000C263B" w:rsidP="000C263B">
      <w:pPr>
        <w:shd w:val="clear" w:color="auto" w:fill="FFFFFF"/>
        <w:spacing w:before="72" w:after="0" w:line="240" w:lineRule="auto"/>
        <w:outlineLvl w:val="2"/>
        <w:rPr>
          <w:rFonts w:ascii="Times New Roman" w:eastAsia="Times New Roman" w:hAnsi="Times New Roman" w:cs="Times New Roman"/>
          <w:bCs/>
          <w:color w:val="000000"/>
          <w:sz w:val="24"/>
          <w:szCs w:val="24"/>
        </w:rPr>
      </w:pPr>
    </w:p>
    <w:p w:rsidR="00B8068D" w:rsidRPr="007167EB" w:rsidRDefault="009478A6" w:rsidP="000C263B">
      <w:pPr>
        <w:shd w:val="clear" w:color="auto" w:fill="FFFFFF"/>
        <w:spacing w:before="72" w:after="0" w:line="240" w:lineRule="auto"/>
        <w:outlineLvl w:val="2"/>
        <w:rPr>
          <w:rFonts w:ascii="Times New Roman" w:eastAsia="Times New Roman" w:hAnsi="Times New Roman" w:cs="Times New Roman"/>
          <w:bCs/>
          <w:color w:val="000000"/>
          <w:sz w:val="24"/>
          <w:szCs w:val="24"/>
        </w:rPr>
      </w:pPr>
      <w:r w:rsidRPr="007167EB">
        <w:rPr>
          <w:rFonts w:ascii="Times New Roman" w:hAnsi="Times New Roman" w:cs="Times New Roman"/>
          <w:noProof/>
        </w:rPr>
        <w:drawing>
          <wp:inline distT="0" distB="0" distL="0" distR="0" wp14:anchorId="34C4BA82" wp14:editId="363499D8">
            <wp:extent cx="6164580" cy="424520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00" t="15011" r="20332" b="10715"/>
                    <a:stretch/>
                  </pic:blipFill>
                  <pic:spPr bwMode="auto">
                    <a:xfrm>
                      <a:off x="0" y="0"/>
                      <a:ext cx="6180310" cy="4256038"/>
                    </a:xfrm>
                    <a:prstGeom prst="rect">
                      <a:avLst/>
                    </a:prstGeom>
                    <a:ln>
                      <a:noFill/>
                    </a:ln>
                    <a:extLst>
                      <a:ext uri="{53640926-AAD7-44D8-BBD7-CCE9431645EC}">
                        <a14:shadowObscured xmlns:a14="http://schemas.microsoft.com/office/drawing/2010/main"/>
                      </a:ext>
                    </a:extLst>
                  </pic:spPr>
                </pic:pic>
              </a:graphicData>
            </a:graphic>
          </wp:inline>
        </w:drawing>
      </w:r>
    </w:p>
    <w:p w:rsidR="009478A6" w:rsidRPr="007167EB" w:rsidRDefault="009478A6" w:rsidP="009478A6">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8"/>
          <w:szCs w:val="28"/>
        </w:rPr>
      </w:pPr>
    </w:p>
    <w:p w:rsidR="00D460B2" w:rsidRPr="007167EB" w:rsidRDefault="00DC7700" w:rsidP="000C263B">
      <w:pPr>
        <w:pStyle w:val="ListParagraph"/>
        <w:numPr>
          <w:ilvl w:val="0"/>
          <w:numId w:val="17"/>
        </w:numPr>
        <w:shd w:val="clear" w:color="auto" w:fill="FFFFFF"/>
        <w:spacing w:before="72" w:after="0" w:line="240" w:lineRule="auto"/>
        <w:outlineLvl w:val="2"/>
        <w:rPr>
          <w:rFonts w:ascii="Times New Roman" w:eastAsia="Times New Roman" w:hAnsi="Times New Roman" w:cs="Times New Roman"/>
          <w:b/>
          <w:bCs/>
          <w:color w:val="000000"/>
          <w:sz w:val="28"/>
          <w:szCs w:val="28"/>
        </w:rPr>
      </w:pPr>
      <w:r w:rsidRPr="007167EB">
        <w:rPr>
          <w:rFonts w:ascii="Times New Roman" w:eastAsia="Times New Roman" w:hAnsi="Times New Roman" w:cs="Times New Roman"/>
          <w:b/>
          <w:bCs/>
          <w:color w:val="000000"/>
          <w:sz w:val="28"/>
          <w:szCs w:val="28"/>
        </w:rPr>
        <w:lastRenderedPageBreak/>
        <w:t>Aluminum</w:t>
      </w:r>
    </w:p>
    <w:p w:rsidR="00E313FC" w:rsidRPr="007167EB" w:rsidRDefault="00A71624" w:rsidP="00A71624">
      <w:pPr>
        <w:pStyle w:val="NormalWeb"/>
        <w:shd w:val="clear" w:color="auto" w:fill="FFFFFF"/>
        <w:textAlignment w:val="baseline"/>
        <w:rPr>
          <w:b/>
          <w:color w:val="000000"/>
        </w:rPr>
      </w:pPr>
      <w:r w:rsidRPr="007167EB">
        <w:rPr>
          <w:b/>
          <w:color w:val="3A4056"/>
          <w:shd w:val="clear" w:color="auto" w:fill="FFFFFF"/>
        </w:rPr>
        <w:t> </w:t>
      </w:r>
      <w:r w:rsidRPr="007167EB">
        <w:rPr>
          <w:rStyle w:val="Strong"/>
          <w:b w:val="0"/>
          <w:color w:val="3A4056"/>
          <w:shd w:val="clear" w:color="auto" w:fill="FFFFFF"/>
        </w:rPr>
        <w:t>Aluminium</w:t>
      </w:r>
      <w:r w:rsidRPr="007167EB">
        <w:rPr>
          <w:rStyle w:val="Strong"/>
          <w:b w:val="0"/>
          <w:bCs w:val="0"/>
          <w:color w:val="3A4056"/>
          <w:shd w:val="clear" w:color="auto" w:fill="FFFFFF"/>
        </w:rPr>
        <w:t> </w:t>
      </w:r>
      <w:r w:rsidRPr="007167EB">
        <w:rPr>
          <w:rStyle w:val="Strong"/>
          <w:b w:val="0"/>
          <w:color w:val="3A4056"/>
          <w:shd w:val="clear" w:color="auto" w:fill="FFFFFF"/>
        </w:rPr>
        <w:t>is lighter than steel, durable enough for its structural purpose, very workable and above all, affordable</w:t>
      </w:r>
      <w:r w:rsidR="0017133B" w:rsidRPr="007167EB">
        <w:rPr>
          <w:b/>
          <w:color w:val="3A4056"/>
          <w:shd w:val="clear" w:color="auto" w:fill="FFFFFF"/>
        </w:rPr>
        <w:t>.</w:t>
      </w:r>
    </w:p>
    <w:p w:rsidR="00E313FC" w:rsidRPr="007167EB" w:rsidRDefault="00E313FC" w:rsidP="00E313FC">
      <w:pPr>
        <w:pStyle w:val="NormalWeb"/>
        <w:shd w:val="clear" w:color="auto" w:fill="FFFFFF"/>
        <w:textAlignment w:val="baseline"/>
        <w:rPr>
          <w:color w:val="000000"/>
        </w:rPr>
      </w:pPr>
      <w:r w:rsidRPr="007167EB">
        <w:rPr>
          <w:color w:val="000000"/>
        </w:rPr>
        <w:t xml:space="preserve">One of the best known properties of </w:t>
      </w:r>
      <w:r w:rsidR="00DC7700" w:rsidRPr="007167EB">
        <w:rPr>
          <w:color w:val="000000"/>
        </w:rPr>
        <w:t>aluminum</w:t>
      </w:r>
      <w:r w:rsidRPr="007167EB">
        <w:rPr>
          <w:color w:val="000000"/>
        </w:rPr>
        <w:t xml:space="preserve"> is that it is light, with a density one third that of steel, 2,700 kg/m3. The low density of </w:t>
      </w:r>
      <w:r w:rsidR="00DC7700" w:rsidRPr="007167EB">
        <w:rPr>
          <w:color w:val="000000"/>
        </w:rPr>
        <w:t>aluminum</w:t>
      </w:r>
      <w:r w:rsidRPr="007167EB">
        <w:rPr>
          <w:color w:val="000000"/>
        </w:rPr>
        <w:t xml:space="preserve"> accounts for it being lightweight but this does not affect its strength.</w:t>
      </w:r>
    </w:p>
    <w:p w:rsidR="00E313FC" w:rsidRPr="007167EB" w:rsidRDefault="00E313FC" w:rsidP="00E313FC">
      <w:pPr>
        <w:pStyle w:val="NormalWeb"/>
        <w:shd w:val="clear" w:color="auto" w:fill="FFFFFF"/>
        <w:spacing w:before="0" w:after="0"/>
        <w:textAlignment w:val="baseline"/>
        <w:rPr>
          <w:color w:val="000000"/>
        </w:rPr>
      </w:pPr>
      <w:r w:rsidRPr="007167EB">
        <w:rPr>
          <w:rStyle w:val="Strong"/>
          <w:color w:val="000000"/>
          <w:bdr w:val="none" w:sz="0" w:space="0" w:color="auto" w:frame="1"/>
        </w:rPr>
        <w:t>Strength</w:t>
      </w:r>
    </w:p>
    <w:p w:rsidR="00E313FC" w:rsidRPr="007167EB" w:rsidRDefault="00DC7700" w:rsidP="00D21012">
      <w:pPr>
        <w:pStyle w:val="NormalWeb"/>
        <w:shd w:val="clear" w:color="auto" w:fill="FFFFFF"/>
        <w:textAlignment w:val="baseline"/>
        <w:rPr>
          <w:color w:val="000000"/>
        </w:rPr>
      </w:pPr>
      <w:r w:rsidRPr="007167EB">
        <w:rPr>
          <w:color w:val="000000"/>
        </w:rPr>
        <w:t>Aluminum</w:t>
      </w:r>
      <w:r w:rsidR="00E313FC" w:rsidRPr="007167EB">
        <w:rPr>
          <w:color w:val="000000"/>
        </w:rPr>
        <w:t xml:space="preserve"> alloys commonly have tensile strengths of between 70 and 700 MPa. The range for alloys used in extrusion is 150 – 300 MPa. Unlike most steel grades, </w:t>
      </w:r>
      <w:r w:rsidRPr="007167EB">
        <w:rPr>
          <w:color w:val="000000"/>
        </w:rPr>
        <w:t>aluminum</w:t>
      </w:r>
      <w:r w:rsidR="00E313FC" w:rsidRPr="007167EB">
        <w:rPr>
          <w:color w:val="000000"/>
        </w:rPr>
        <w:t xml:space="preserve"> does not become brittle at low temperatures. Instead, its strength increases. At high temperatures, </w:t>
      </w:r>
      <w:r w:rsidRPr="007167EB">
        <w:rPr>
          <w:color w:val="000000"/>
        </w:rPr>
        <w:t>aluminum’s</w:t>
      </w:r>
      <w:r w:rsidR="00E313FC" w:rsidRPr="007167EB">
        <w:rPr>
          <w:color w:val="000000"/>
        </w:rPr>
        <w:t xml:space="preserve"> strengt</w:t>
      </w:r>
      <w:r w:rsidR="00D21012" w:rsidRPr="007167EB">
        <w:rPr>
          <w:color w:val="000000"/>
        </w:rPr>
        <w:t xml:space="preserve">h decreases. </w:t>
      </w:r>
    </w:p>
    <w:p w:rsidR="00E313FC" w:rsidRPr="007167EB" w:rsidRDefault="00E313FC" w:rsidP="00E313FC">
      <w:pPr>
        <w:pStyle w:val="NormalWeb"/>
        <w:shd w:val="clear" w:color="auto" w:fill="FFFFFF"/>
        <w:spacing w:before="0" w:after="0"/>
        <w:textAlignment w:val="baseline"/>
        <w:rPr>
          <w:color w:val="000000"/>
        </w:rPr>
      </w:pPr>
      <w:r w:rsidRPr="007167EB">
        <w:rPr>
          <w:rStyle w:val="Strong"/>
          <w:color w:val="000000"/>
          <w:bdr w:val="none" w:sz="0" w:space="0" w:color="auto" w:frame="1"/>
        </w:rPr>
        <w:t>Formability</w:t>
      </w:r>
    </w:p>
    <w:p w:rsidR="00E313FC" w:rsidRPr="007167EB" w:rsidRDefault="00DC7700" w:rsidP="00E313FC">
      <w:pPr>
        <w:pStyle w:val="NormalWeb"/>
        <w:shd w:val="clear" w:color="auto" w:fill="FFFFFF"/>
        <w:textAlignment w:val="baseline"/>
        <w:rPr>
          <w:color w:val="000000"/>
        </w:rPr>
      </w:pPr>
      <w:r w:rsidRPr="007167EB">
        <w:rPr>
          <w:color w:val="000000"/>
        </w:rPr>
        <w:t>Aluminum’s</w:t>
      </w:r>
      <w:r w:rsidR="00E313FC" w:rsidRPr="007167EB">
        <w:rPr>
          <w:color w:val="000000"/>
        </w:rPr>
        <w:t xml:space="preserve"> superior malleability is essential for extrusion. With the metal either hot or cold, this property is also exploited in the rolling of strips and foils, as well as in bending and other forming operations.</w:t>
      </w:r>
    </w:p>
    <w:p w:rsidR="00E313FC" w:rsidRPr="007167EB" w:rsidRDefault="00E313FC" w:rsidP="00E313FC">
      <w:pPr>
        <w:pStyle w:val="NormalWeb"/>
        <w:shd w:val="clear" w:color="auto" w:fill="FFFFFF"/>
        <w:spacing w:before="0" w:after="0"/>
        <w:textAlignment w:val="baseline"/>
        <w:rPr>
          <w:color w:val="000000"/>
        </w:rPr>
      </w:pPr>
      <w:r w:rsidRPr="007167EB">
        <w:rPr>
          <w:rStyle w:val="Strong"/>
          <w:color w:val="000000"/>
          <w:bdr w:val="none" w:sz="0" w:space="0" w:color="auto" w:frame="1"/>
        </w:rPr>
        <w:t>Joining</w:t>
      </w:r>
    </w:p>
    <w:p w:rsidR="00E313FC" w:rsidRPr="007167EB" w:rsidRDefault="00E313FC" w:rsidP="00E313FC">
      <w:pPr>
        <w:pStyle w:val="NormalWeb"/>
        <w:shd w:val="clear" w:color="auto" w:fill="FFFFFF"/>
        <w:textAlignment w:val="baseline"/>
        <w:rPr>
          <w:color w:val="000000"/>
        </w:rPr>
      </w:pPr>
      <w:r w:rsidRPr="007167EB">
        <w:rPr>
          <w:color w:val="000000"/>
        </w:rPr>
        <w:t>Features facilitating easy jointing are often incorporated into profile design. Fusion welding, Friction Stir Welding, bonding and taping are also used for joining.</w:t>
      </w:r>
    </w:p>
    <w:p w:rsidR="00E313FC" w:rsidRPr="007167EB" w:rsidRDefault="00E313FC" w:rsidP="00E313FC">
      <w:pPr>
        <w:pStyle w:val="NormalWeb"/>
        <w:shd w:val="clear" w:color="auto" w:fill="FFFFFF"/>
        <w:spacing w:before="0" w:after="0"/>
        <w:textAlignment w:val="baseline"/>
        <w:rPr>
          <w:color w:val="000000"/>
        </w:rPr>
      </w:pPr>
      <w:r w:rsidRPr="007167EB">
        <w:rPr>
          <w:rStyle w:val="Strong"/>
          <w:color w:val="000000"/>
          <w:bdr w:val="none" w:sz="0" w:space="0" w:color="auto" w:frame="1"/>
        </w:rPr>
        <w:t>Corrosion resistance</w:t>
      </w:r>
    </w:p>
    <w:p w:rsidR="00E313FC" w:rsidRPr="007167EB" w:rsidRDefault="00DC7700" w:rsidP="00E313FC">
      <w:pPr>
        <w:pStyle w:val="NormalWeb"/>
        <w:shd w:val="clear" w:color="auto" w:fill="FFFFFF"/>
        <w:textAlignment w:val="baseline"/>
        <w:rPr>
          <w:color w:val="000000"/>
        </w:rPr>
      </w:pPr>
      <w:r w:rsidRPr="007167EB">
        <w:rPr>
          <w:color w:val="000000"/>
        </w:rPr>
        <w:t>Anodizing</w:t>
      </w:r>
      <w:r w:rsidR="00324A23" w:rsidRPr="007167EB">
        <w:rPr>
          <w:color w:val="000000"/>
        </w:rPr>
        <w:t xml:space="preserve"> </w:t>
      </w:r>
      <w:r w:rsidR="00E313FC" w:rsidRPr="007167EB">
        <w:rPr>
          <w:color w:val="000000"/>
        </w:rPr>
        <w:t xml:space="preserve">increases the thickness of the oxide layer and thus improves the strength of the natural corrosion protection. Where </w:t>
      </w:r>
      <w:r w:rsidRPr="007167EB">
        <w:rPr>
          <w:color w:val="000000"/>
        </w:rPr>
        <w:t>aluminum</w:t>
      </w:r>
      <w:r w:rsidR="00E313FC" w:rsidRPr="007167EB">
        <w:rPr>
          <w:color w:val="000000"/>
        </w:rPr>
        <w:t xml:space="preserve"> is used outdoors, thicknesses of between 15 </w:t>
      </w:r>
      <w:r w:rsidRPr="007167EB">
        <w:rPr>
          <w:color w:val="000000"/>
        </w:rPr>
        <w:t>and 25 m</w:t>
      </w:r>
      <w:r w:rsidR="00E313FC" w:rsidRPr="007167EB">
        <w:rPr>
          <w:color w:val="000000"/>
        </w:rPr>
        <w:t>m (depending on wear and risk of corrosion) are common.</w:t>
      </w:r>
    </w:p>
    <w:p w:rsidR="00324A23" w:rsidRPr="007167EB" w:rsidRDefault="00DC7700" w:rsidP="00324A23">
      <w:pPr>
        <w:pStyle w:val="NormalWeb"/>
        <w:shd w:val="clear" w:color="auto" w:fill="FFFFFF"/>
        <w:textAlignment w:val="baseline"/>
        <w:rPr>
          <w:color w:val="000000"/>
        </w:rPr>
      </w:pPr>
      <w:r w:rsidRPr="007167EB">
        <w:rPr>
          <w:color w:val="000000"/>
        </w:rPr>
        <w:t>Aluminum</w:t>
      </w:r>
      <w:r w:rsidR="00E313FC" w:rsidRPr="007167EB">
        <w:rPr>
          <w:color w:val="000000"/>
        </w:rPr>
        <w:t xml:space="preserve"> is extremely durable in neutral and slightly acid environments.</w:t>
      </w:r>
      <w:r w:rsidR="00E313FC" w:rsidRPr="007167EB">
        <w:rPr>
          <w:color w:val="000000"/>
        </w:rPr>
        <w:br/>
        <w:t>In enviro</w:t>
      </w:r>
      <w:r w:rsidR="00324A23" w:rsidRPr="007167EB">
        <w:rPr>
          <w:color w:val="000000"/>
        </w:rPr>
        <w:t xml:space="preserve">nments characterized </w:t>
      </w:r>
      <w:r w:rsidR="00E313FC" w:rsidRPr="007167EB">
        <w:rPr>
          <w:color w:val="000000"/>
        </w:rPr>
        <w:t>by high acidity or high basicity, corrosion is rapid.</w:t>
      </w:r>
    </w:p>
    <w:p w:rsidR="00D460B2" w:rsidRPr="007167EB" w:rsidRDefault="009478A6" w:rsidP="00324A23">
      <w:pPr>
        <w:pStyle w:val="NormalWeb"/>
        <w:shd w:val="clear" w:color="auto" w:fill="FFFFFF"/>
        <w:textAlignment w:val="baseline"/>
        <w:rPr>
          <w:color w:val="000000"/>
        </w:rPr>
      </w:pPr>
      <w:r w:rsidRPr="007167EB">
        <w:rPr>
          <w:noProof/>
        </w:rPr>
        <w:lastRenderedPageBreak/>
        <w:drawing>
          <wp:inline distT="0" distB="0" distL="0" distR="0" wp14:anchorId="5451C58D" wp14:editId="4959BC0B">
            <wp:extent cx="5836920" cy="43020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44" t="13828" r="20555" b="7555"/>
                    <a:stretch/>
                  </pic:blipFill>
                  <pic:spPr bwMode="auto">
                    <a:xfrm>
                      <a:off x="0" y="0"/>
                      <a:ext cx="5843125" cy="4306600"/>
                    </a:xfrm>
                    <a:prstGeom prst="rect">
                      <a:avLst/>
                    </a:prstGeom>
                    <a:ln>
                      <a:noFill/>
                    </a:ln>
                    <a:extLst>
                      <a:ext uri="{53640926-AAD7-44D8-BBD7-CCE9431645EC}">
                        <a14:shadowObscured xmlns:a14="http://schemas.microsoft.com/office/drawing/2010/main"/>
                      </a:ext>
                    </a:extLst>
                  </pic:spPr>
                </pic:pic>
              </a:graphicData>
            </a:graphic>
          </wp:inline>
        </w:drawing>
      </w:r>
    </w:p>
    <w:p w:rsidR="002E3AE0" w:rsidRDefault="002E3AE0" w:rsidP="007167EB">
      <w:pPr>
        <w:shd w:val="clear" w:color="auto" w:fill="FFFFFF"/>
        <w:spacing w:before="72" w:after="0" w:line="240" w:lineRule="auto"/>
        <w:outlineLvl w:val="2"/>
        <w:rPr>
          <w:rFonts w:ascii="Times New Roman" w:eastAsia="Times New Roman" w:hAnsi="Times New Roman" w:cs="Times New Roman"/>
          <w:b/>
          <w:bCs/>
          <w:color w:val="000000"/>
          <w:sz w:val="24"/>
          <w:szCs w:val="24"/>
        </w:rPr>
      </w:pPr>
    </w:p>
    <w:p w:rsidR="007167EB" w:rsidRPr="007167EB" w:rsidRDefault="007167EB" w:rsidP="007167EB">
      <w:pPr>
        <w:shd w:val="clear" w:color="auto" w:fill="FFFFFF"/>
        <w:spacing w:before="72" w:after="0" w:line="240" w:lineRule="auto"/>
        <w:outlineLvl w:val="2"/>
        <w:rPr>
          <w:rFonts w:ascii="Times New Roman" w:eastAsia="Times New Roman" w:hAnsi="Times New Roman" w:cs="Times New Roman"/>
          <w:b/>
          <w:bCs/>
          <w:color w:val="000000"/>
          <w:sz w:val="24"/>
          <w:szCs w:val="24"/>
        </w:rPr>
      </w:pPr>
    </w:p>
    <w:p w:rsidR="002E3AE0" w:rsidRPr="007167EB" w:rsidRDefault="002E3AE0" w:rsidP="002E3AE0">
      <w:pPr>
        <w:shd w:val="clear" w:color="auto" w:fill="FFFFFF"/>
        <w:spacing w:before="72" w:after="0" w:line="240" w:lineRule="auto"/>
        <w:outlineLvl w:val="2"/>
        <w:rPr>
          <w:rFonts w:ascii="Times New Roman" w:eastAsia="Times New Roman" w:hAnsi="Times New Roman" w:cs="Times New Roman"/>
          <w:b/>
          <w:bCs/>
          <w:color w:val="000000"/>
          <w:sz w:val="24"/>
          <w:szCs w:val="24"/>
        </w:rPr>
      </w:pPr>
    </w:p>
    <w:p w:rsidR="00D460B2" w:rsidRPr="007167EB" w:rsidRDefault="00D460B2" w:rsidP="000C263B">
      <w:pPr>
        <w:pStyle w:val="ListParagraph"/>
        <w:numPr>
          <w:ilvl w:val="0"/>
          <w:numId w:val="17"/>
        </w:numPr>
        <w:shd w:val="clear" w:color="auto" w:fill="FFFFFF"/>
        <w:spacing w:before="72" w:after="0" w:line="240" w:lineRule="auto"/>
        <w:outlineLvl w:val="2"/>
        <w:rPr>
          <w:rFonts w:ascii="Times New Roman" w:eastAsia="Times New Roman" w:hAnsi="Times New Roman" w:cs="Times New Roman"/>
          <w:b/>
          <w:bCs/>
          <w:color w:val="000000"/>
          <w:sz w:val="24"/>
          <w:szCs w:val="24"/>
        </w:rPr>
      </w:pPr>
      <w:r w:rsidRPr="007167EB">
        <w:rPr>
          <w:rFonts w:ascii="Times New Roman" w:eastAsia="Times New Roman" w:hAnsi="Times New Roman" w:cs="Times New Roman"/>
          <w:b/>
          <w:bCs/>
          <w:color w:val="000000"/>
          <w:sz w:val="24"/>
          <w:szCs w:val="24"/>
        </w:rPr>
        <w:t xml:space="preserve">Carbon </w:t>
      </w:r>
      <w:r w:rsidR="00DC7700" w:rsidRPr="007167EB">
        <w:rPr>
          <w:rFonts w:ascii="Times New Roman" w:eastAsia="Times New Roman" w:hAnsi="Times New Roman" w:cs="Times New Roman"/>
          <w:b/>
          <w:bCs/>
          <w:color w:val="000000"/>
          <w:sz w:val="24"/>
          <w:szCs w:val="24"/>
        </w:rPr>
        <w:t>fiber</w:t>
      </w:r>
    </w:p>
    <w:p w:rsidR="00DE6B37" w:rsidRPr="007167EB" w:rsidRDefault="00DE6B37" w:rsidP="00DE6B37">
      <w:pPr>
        <w:shd w:val="clear" w:color="auto" w:fill="FFFFFF"/>
        <w:spacing w:before="72" w:after="0" w:line="240" w:lineRule="auto"/>
        <w:outlineLvl w:val="2"/>
        <w:rPr>
          <w:rFonts w:ascii="Times New Roman" w:eastAsia="Times New Roman" w:hAnsi="Times New Roman" w:cs="Times New Roman"/>
          <w:b/>
          <w:bCs/>
          <w:color w:val="000000"/>
          <w:sz w:val="24"/>
          <w:szCs w:val="24"/>
        </w:rPr>
      </w:pPr>
    </w:p>
    <w:p w:rsidR="00570DA0" w:rsidRPr="007167EB" w:rsidRDefault="00570DA0" w:rsidP="00B204FA">
      <w:pPr>
        <w:shd w:val="clear" w:color="auto" w:fill="FFFFFF"/>
        <w:spacing w:after="0" w:line="240" w:lineRule="auto"/>
        <w:outlineLvl w:val="2"/>
        <w:rPr>
          <w:rFonts w:ascii="Times New Roman" w:hAnsi="Times New Roman" w:cs="Times New Roman"/>
          <w:color w:val="222222"/>
          <w:sz w:val="21"/>
          <w:szCs w:val="21"/>
          <w:shd w:val="clear" w:color="auto" w:fill="FFFFFF"/>
        </w:rPr>
      </w:pPr>
      <w:r w:rsidRPr="007167EB">
        <w:rPr>
          <w:rFonts w:ascii="Times New Roman" w:hAnsi="Times New Roman" w:cs="Times New Roman"/>
          <w:color w:val="222222"/>
          <w:sz w:val="21"/>
          <w:szCs w:val="21"/>
          <w:shd w:val="clear" w:color="auto" w:fill="FFFFFF"/>
        </w:rPr>
        <w:t xml:space="preserve">      </w:t>
      </w:r>
      <w:r w:rsidR="00DE6B37" w:rsidRPr="007167EB">
        <w:rPr>
          <w:rFonts w:ascii="Times New Roman" w:hAnsi="Times New Roman" w:cs="Times New Roman"/>
          <w:color w:val="222222"/>
          <w:sz w:val="21"/>
          <w:szCs w:val="21"/>
          <w:shd w:val="clear" w:color="auto" w:fill="FFFFFF"/>
        </w:rPr>
        <w:t>Carbon fibers have several advantages including high stiffness, high tensile strength, low weight, high chemical</w:t>
      </w:r>
    </w:p>
    <w:p w:rsidR="00A71624" w:rsidRPr="007167EB" w:rsidRDefault="00DE6B37" w:rsidP="00B204FA">
      <w:pPr>
        <w:shd w:val="clear" w:color="auto" w:fill="FFFFFF"/>
        <w:spacing w:after="0" w:line="240" w:lineRule="auto"/>
        <w:outlineLvl w:val="2"/>
        <w:rPr>
          <w:rFonts w:ascii="Times New Roman" w:hAnsi="Times New Roman" w:cs="Times New Roman"/>
          <w:color w:val="222222"/>
          <w:sz w:val="21"/>
          <w:szCs w:val="21"/>
          <w:shd w:val="clear" w:color="auto" w:fill="FFFFFF"/>
        </w:rPr>
      </w:pPr>
      <w:r w:rsidRPr="007167EB">
        <w:rPr>
          <w:rFonts w:ascii="Times New Roman" w:hAnsi="Times New Roman" w:cs="Times New Roman"/>
          <w:color w:val="222222"/>
          <w:sz w:val="21"/>
          <w:szCs w:val="21"/>
          <w:shd w:val="clear" w:color="auto" w:fill="FFFFFF"/>
        </w:rPr>
        <w:t xml:space="preserve">      </w:t>
      </w:r>
      <w:r w:rsidR="00DC7700" w:rsidRPr="007167EB">
        <w:rPr>
          <w:rFonts w:ascii="Times New Roman" w:hAnsi="Times New Roman" w:cs="Times New Roman"/>
          <w:color w:val="222222"/>
          <w:sz w:val="21"/>
          <w:szCs w:val="21"/>
          <w:shd w:val="clear" w:color="auto" w:fill="FFFFFF"/>
        </w:rPr>
        <w:t>Resistance</w:t>
      </w:r>
      <w:r w:rsidRPr="007167EB">
        <w:rPr>
          <w:rFonts w:ascii="Times New Roman" w:hAnsi="Times New Roman" w:cs="Times New Roman"/>
          <w:color w:val="222222"/>
          <w:sz w:val="21"/>
          <w:szCs w:val="21"/>
          <w:shd w:val="clear" w:color="auto" w:fill="FFFFFF"/>
        </w:rPr>
        <w:t>, high temperature tolerance and low thermal expansion</w:t>
      </w:r>
    </w:p>
    <w:p w:rsidR="00DE6B37" w:rsidRPr="007167EB" w:rsidRDefault="00DE6B37" w:rsidP="00B204FA">
      <w:pPr>
        <w:shd w:val="clear" w:color="auto" w:fill="FFFFFF"/>
        <w:spacing w:after="0" w:line="240" w:lineRule="auto"/>
        <w:outlineLvl w:val="2"/>
        <w:rPr>
          <w:rFonts w:ascii="Times New Roman" w:eastAsia="Times New Roman" w:hAnsi="Times New Roman" w:cs="Times New Roman"/>
          <w:b/>
          <w:bCs/>
          <w:color w:val="000000"/>
          <w:sz w:val="24"/>
          <w:szCs w:val="24"/>
        </w:rPr>
      </w:pPr>
    </w:p>
    <w:p w:rsidR="00464CA6" w:rsidRPr="007167EB" w:rsidRDefault="00A71624" w:rsidP="00B204FA">
      <w:pPr>
        <w:pStyle w:val="ListParagraph"/>
        <w:shd w:val="clear" w:color="auto" w:fill="FFFFFF"/>
        <w:spacing w:after="0" w:line="240" w:lineRule="auto"/>
        <w:ind w:left="360"/>
        <w:outlineLvl w:val="2"/>
        <w:rPr>
          <w:rFonts w:ascii="Times New Roman" w:hAnsi="Times New Roman" w:cs="Times New Roman"/>
          <w:color w:val="222222"/>
          <w:sz w:val="23"/>
          <w:szCs w:val="23"/>
          <w:shd w:val="clear" w:color="auto" w:fill="FFFFFF"/>
        </w:rPr>
      </w:pPr>
      <w:r w:rsidRPr="007167EB">
        <w:rPr>
          <w:rFonts w:ascii="Times New Roman" w:hAnsi="Times New Roman" w:cs="Times New Roman"/>
          <w:color w:val="222222"/>
          <w:sz w:val="23"/>
          <w:szCs w:val="23"/>
          <w:shd w:val="clear" w:color="auto" w:fill="FFFFFF"/>
        </w:rPr>
        <w:t>Its creation starts with eight lengths of ‘pultruded’ carbon-</w:t>
      </w:r>
      <w:r w:rsidR="00DC7700" w:rsidRPr="007167EB">
        <w:rPr>
          <w:rFonts w:ascii="Times New Roman" w:hAnsi="Times New Roman" w:cs="Times New Roman"/>
          <w:color w:val="222222"/>
          <w:sz w:val="23"/>
          <w:szCs w:val="23"/>
          <w:shd w:val="clear" w:color="auto" w:fill="FFFFFF"/>
        </w:rPr>
        <w:t>fiber</w:t>
      </w:r>
      <w:r w:rsidRPr="007167EB">
        <w:rPr>
          <w:rFonts w:ascii="Times New Roman" w:hAnsi="Times New Roman" w:cs="Times New Roman"/>
          <w:color w:val="222222"/>
          <w:sz w:val="23"/>
          <w:szCs w:val="23"/>
          <w:shd w:val="clear" w:color="auto" w:fill="FFFFFF"/>
        </w:rPr>
        <w:t>.</w:t>
      </w:r>
    </w:p>
    <w:p w:rsidR="00464CA6" w:rsidRPr="007167EB" w:rsidRDefault="00570DA0" w:rsidP="00B204FA">
      <w:pPr>
        <w:pStyle w:val="ListParagraph"/>
        <w:shd w:val="clear" w:color="auto" w:fill="FFFFFF"/>
        <w:spacing w:after="0" w:line="240" w:lineRule="auto"/>
        <w:ind w:left="360"/>
        <w:outlineLvl w:val="2"/>
        <w:rPr>
          <w:rFonts w:ascii="Times New Roman" w:hAnsi="Times New Roman" w:cs="Times New Roman"/>
          <w:color w:val="222222"/>
          <w:sz w:val="23"/>
          <w:szCs w:val="23"/>
          <w:shd w:val="clear" w:color="auto" w:fill="FFFFFF"/>
        </w:rPr>
      </w:pPr>
      <w:r w:rsidRPr="007167EB">
        <w:rPr>
          <w:rFonts w:ascii="Times New Roman" w:hAnsi="Times New Roman" w:cs="Times New Roman"/>
          <w:color w:val="222222"/>
          <w:sz w:val="23"/>
          <w:szCs w:val="23"/>
          <w:shd w:val="clear" w:color="auto" w:fill="FFFFFF"/>
        </w:rPr>
        <w:t xml:space="preserve"> </w:t>
      </w:r>
    </w:p>
    <w:p w:rsidR="00E313FC" w:rsidRPr="007167EB" w:rsidRDefault="00A71624" w:rsidP="00B204FA">
      <w:pPr>
        <w:pStyle w:val="ListParagraph"/>
        <w:shd w:val="clear" w:color="auto" w:fill="FFFFFF"/>
        <w:spacing w:after="0" w:line="240" w:lineRule="auto"/>
        <w:ind w:left="360"/>
        <w:outlineLvl w:val="2"/>
        <w:rPr>
          <w:rFonts w:ascii="Times New Roman" w:hAnsi="Times New Roman" w:cs="Times New Roman"/>
          <w:color w:val="222222"/>
          <w:sz w:val="23"/>
          <w:szCs w:val="23"/>
          <w:shd w:val="clear" w:color="auto" w:fill="FFFFFF"/>
        </w:rPr>
      </w:pPr>
      <w:r w:rsidRPr="007167EB">
        <w:rPr>
          <w:rFonts w:ascii="Times New Roman" w:hAnsi="Times New Roman" w:cs="Times New Roman"/>
          <w:color w:val="222222"/>
          <w:sz w:val="23"/>
          <w:szCs w:val="23"/>
          <w:shd w:val="clear" w:color="auto" w:fill="FFFFFF"/>
        </w:rPr>
        <w:t>Pultrusion is a method of making long tubes or strips out of carbon-</w:t>
      </w:r>
      <w:r w:rsidR="00DC7700" w:rsidRPr="007167EB">
        <w:rPr>
          <w:rFonts w:ascii="Times New Roman" w:hAnsi="Times New Roman" w:cs="Times New Roman"/>
          <w:color w:val="222222"/>
          <w:sz w:val="23"/>
          <w:szCs w:val="23"/>
          <w:shd w:val="clear" w:color="auto" w:fill="FFFFFF"/>
        </w:rPr>
        <w:t>fiber</w:t>
      </w:r>
      <w:r w:rsidRPr="007167EB">
        <w:rPr>
          <w:rFonts w:ascii="Times New Roman" w:hAnsi="Times New Roman" w:cs="Times New Roman"/>
          <w:color w:val="222222"/>
          <w:sz w:val="23"/>
          <w:szCs w:val="23"/>
          <w:shd w:val="clear" w:color="auto" w:fill="FFFFFF"/>
        </w:rPr>
        <w:t>, where the woven or braided fibres are pulled through a bath of resin and then a heated die which cures the resin and forms the shape of the tubing, which can then be cut to the desired length.</w:t>
      </w:r>
    </w:p>
    <w:p w:rsidR="00DE6B37" w:rsidRPr="007167EB" w:rsidRDefault="00DE6B37" w:rsidP="00B204FA">
      <w:pPr>
        <w:pStyle w:val="ListParagraph"/>
        <w:shd w:val="clear" w:color="auto" w:fill="FFFFFF"/>
        <w:spacing w:after="0" w:line="240" w:lineRule="auto"/>
        <w:ind w:left="360"/>
        <w:outlineLvl w:val="2"/>
        <w:rPr>
          <w:rFonts w:ascii="Times New Roman" w:hAnsi="Times New Roman" w:cs="Times New Roman"/>
          <w:color w:val="222222"/>
          <w:sz w:val="23"/>
          <w:szCs w:val="23"/>
          <w:shd w:val="clear" w:color="auto" w:fill="FFFFFF"/>
        </w:rPr>
      </w:pPr>
    </w:p>
    <w:p w:rsidR="007167EB" w:rsidRDefault="00E42FFB" w:rsidP="00E42FFB">
      <w:pPr>
        <w:rPr>
          <w:rFonts w:ascii="Times New Roman" w:hAnsi="Times New Roman" w:cs="Times New Roman"/>
          <w:color w:val="222222"/>
          <w:sz w:val="24"/>
          <w:szCs w:val="24"/>
          <w:shd w:val="clear" w:color="auto" w:fill="FFFFFF"/>
        </w:rPr>
      </w:pPr>
      <w:r w:rsidRPr="007167EB">
        <w:rPr>
          <w:rFonts w:ascii="Times New Roman" w:hAnsi="Times New Roman" w:cs="Times New Roman"/>
          <w:color w:val="222222"/>
          <w:sz w:val="24"/>
          <w:szCs w:val="24"/>
          <w:shd w:val="clear" w:color="auto" w:fill="FFFFFF"/>
        </w:rPr>
        <w:t xml:space="preserve">      </w:t>
      </w:r>
      <w:r w:rsidR="0075526A" w:rsidRPr="007167EB">
        <w:rPr>
          <w:rFonts w:ascii="Times New Roman" w:hAnsi="Times New Roman" w:cs="Times New Roman"/>
          <w:color w:val="222222"/>
          <w:sz w:val="24"/>
          <w:szCs w:val="24"/>
          <w:shd w:val="clear" w:color="auto" w:fill="FFFFFF"/>
        </w:rPr>
        <w:t xml:space="preserve"> </w:t>
      </w:r>
    </w:p>
    <w:p w:rsidR="007167EB" w:rsidRDefault="007167EB" w:rsidP="00E42FFB">
      <w:pPr>
        <w:rPr>
          <w:rFonts w:ascii="Times New Roman" w:hAnsi="Times New Roman" w:cs="Times New Roman"/>
          <w:color w:val="222222"/>
          <w:sz w:val="24"/>
          <w:szCs w:val="24"/>
          <w:shd w:val="clear" w:color="auto" w:fill="FFFFFF"/>
        </w:rPr>
      </w:pPr>
    </w:p>
    <w:p w:rsidR="007167EB" w:rsidRDefault="007167EB" w:rsidP="00E42FFB">
      <w:pPr>
        <w:rPr>
          <w:rFonts w:ascii="Times New Roman" w:hAnsi="Times New Roman" w:cs="Times New Roman"/>
          <w:color w:val="222222"/>
          <w:sz w:val="24"/>
          <w:szCs w:val="24"/>
          <w:shd w:val="clear" w:color="auto" w:fill="FFFFFF"/>
        </w:rPr>
      </w:pPr>
    </w:p>
    <w:p w:rsidR="007167EB" w:rsidRDefault="007167EB" w:rsidP="00E42FFB">
      <w:pPr>
        <w:rPr>
          <w:rFonts w:ascii="Times New Roman" w:hAnsi="Times New Roman" w:cs="Times New Roman"/>
          <w:color w:val="222222"/>
          <w:sz w:val="24"/>
          <w:szCs w:val="24"/>
          <w:shd w:val="clear" w:color="auto" w:fill="FFFFFF"/>
        </w:rPr>
      </w:pPr>
    </w:p>
    <w:p w:rsidR="007167EB" w:rsidRDefault="007167EB" w:rsidP="00E42FFB">
      <w:pPr>
        <w:rPr>
          <w:rFonts w:ascii="Times New Roman" w:hAnsi="Times New Roman" w:cs="Times New Roman"/>
          <w:color w:val="222222"/>
          <w:sz w:val="24"/>
          <w:szCs w:val="24"/>
          <w:shd w:val="clear" w:color="auto" w:fill="FFFFFF"/>
        </w:rPr>
      </w:pPr>
    </w:p>
    <w:p w:rsidR="007167EB" w:rsidRDefault="007167EB" w:rsidP="00E42FFB">
      <w:pPr>
        <w:rPr>
          <w:rFonts w:ascii="Times New Roman" w:hAnsi="Times New Roman" w:cs="Times New Roman"/>
          <w:color w:val="222222"/>
          <w:sz w:val="24"/>
          <w:szCs w:val="24"/>
          <w:shd w:val="clear" w:color="auto" w:fill="FFFFFF"/>
        </w:rPr>
      </w:pPr>
    </w:p>
    <w:p w:rsidR="007167EB" w:rsidRDefault="007167EB" w:rsidP="00E42FFB">
      <w:pPr>
        <w:rPr>
          <w:rFonts w:ascii="Times New Roman" w:hAnsi="Times New Roman" w:cs="Times New Roman"/>
          <w:color w:val="222222"/>
          <w:sz w:val="24"/>
          <w:szCs w:val="24"/>
          <w:shd w:val="clear" w:color="auto" w:fill="FFFFFF"/>
        </w:rPr>
      </w:pPr>
    </w:p>
    <w:p w:rsidR="00E42FFB" w:rsidRPr="007167EB" w:rsidRDefault="0075526A" w:rsidP="007167EB">
      <w:pPr>
        <w:ind w:firstLine="360"/>
        <w:rPr>
          <w:rFonts w:ascii="Times New Roman" w:hAnsi="Times New Roman" w:cs="Times New Roman"/>
        </w:rPr>
      </w:pPr>
      <w:r w:rsidRPr="007167EB">
        <w:rPr>
          <w:rFonts w:ascii="Times New Roman" w:hAnsi="Times New Roman" w:cs="Times New Roman"/>
          <w:sz w:val="24"/>
          <w:szCs w:val="24"/>
          <w:shd w:val="clear" w:color="auto" w:fill="FFFFFF"/>
        </w:rPr>
        <w:lastRenderedPageBreak/>
        <w:t xml:space="preserve">Property </w:t>
      </w:r>
      <w:r w:rsidR="00DC7700" w:rsidRPr="007167EB">
        <w:rPr>
          <w:rFonts w:ascii="Times New Roman" w:hAnsi="Times New Roman" w:cs="Times New Roman"/>
          <w:sz w:val="24"/>
          <w:szCs w:val="24"/>
          <w:shd w:val="clear" w:color="auto" w:fill="FFFFFF"/>
        </w:rPr>
        <w:t xml:space="preserve">of </w:t>
      </w:r>
      <w:r w:rsidR="00E42FFB" w:rsidRPr="007167EB">
        <w:rPr>
          <w:rFonts w:ascii="Times New Roman" w:hAnsi="Times New Roman" w:cs="Times New Roman"/>
          <w:bCs/>
          <w:sz w:val="24"/>
          <w:szCs w:val="24"/>
        </w:rPr>
        <w:t>PEEK 450CA40 Polyetheretherketone, 40% Carbon Fibre Reinforced</w:t>
      </w:r>
    </w:p>
    <w:p w:rsidR="00A71624" w:rsidRPr="007167EB" w:rsidRDefault="00A71624" w:rsidP="00E42FFB">
      <w:pPr>
        <w:pStyle w:val="ListParagraph"/>
        <w:shd w:val="clear" w:color="auto" w:fill="FFFFFF"/>
        <w:spacing w:after="0" w:line="240" w:lineRule="auto"/>
        <w:ind w:left="360"/>
        <w:outlineLvl w:val="2"/>
        <w:rPr>
          <w:rFonts w:ascii="Times New Roman" w:hAnsi="Times New Roman" w:cs="Times New Roman"/>
          <w:color w:val="222222"/>
          <w:sz w:val="23"/>
          <w:szCs w:val="23"/>
          <w:shd w:val="clear" w:color="auto" w:fill="FFFFFF"/>
        </w:rPr>
      </w:pPr>
    </w:p>
    <w:p w:rsidR="002E3AE0" w:rsidRPr="007167EB" w:rsidRDefault="0075526A" w:rsidP="007167EB">
      <w:pPr>
        <w:pStyle w:val="ListParagraph"/>
        <w:shd w:val="clear" w:color="auto" w:fill="FFFFFF"/>
        <w:spacing w:before="72" w:after="0" w:line="240" w:lineRule="auto"/>
        <w:ind w:left="360"/>
        <w:outlineLvl w:val="2"/>
        <w:rPr>
          <w:rFonts w:ascii="Times New Roman" w:hAnsi="Times New Roman" w:cs="Times New Roman"/>
          <w:color w:val="222222"/>
          <w:sz w:val="23"/>
          <w:szCs w:val="23"/>
          <w:shd w:val="clear" w:color="auto" w:fill="FFFFFF"/>
        </w:rPr>
      </w:pPr>
      <w:r w:rsidRPr="007167EB">
        <w:rPr>
          <w:rFonts w:ascii="Times New Roman" w:hAnsi="Times New Roman" w:cs="Times New Roman"/>
          <w:noProof/>
        </w:rPr>
        <w:drawing>
          <wp:inline distT="0" distB="0" distL="0" distR="0" wp14:anchorId="6CE73720" wp14:editId="16B01DE0">
            <wp:extent cx="6849876" cy="3886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 t="25679" r="38333" b="10518"/>
                    <a:stretch/>
                  </pic:blipFill>
                  <pic:spPr bwMode="auto">
                    <a:xfrm>
                      <a:off x="0" y="0"/>
                      <a:ext cx="6861585" cy="3892843"/>
                    </a:xfrm>
                    <a:prstGeom prst="rect">
                      <a:avLst/>
                    </a:prstGeom>
                    <a:ln>
                      <a:noFill/>
                    </a:ln>
                    <a:extLst>
                      <a:ext uri="{53640926-AAD7-44D8-BBD7-CCE9431645EC}">
                        <a14:shadowObscured xmlns:a14="http://schemas.microsoft.com/office/drawing/2010/main"/>
                      </a:ext>
                    </a:extLst>
                  </pic:spPr>
                </pic:pic>
              </a:graphicData>
            </a:graphic>
          </wp:inline>
        </w:drawing>
      </w: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2E3AE0"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7167EB" w:rsidRPr="007167EB" w:rsidRDefault="007167EB"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4"/>
          <w:szCs w:val="24"/>
        </w:rPr>
      </w:pPr>
    </w:p>
    <w:p w:rsidR="00D460B2" w:rsidRPr="007167EB" w:rsidRDefault="00D460B2" w:rsidP="000C263B">
      <w:pPr>
        <w:pStyle w:val="ListParagraph"/>
        <w:numPr>
          <w:ilvl w:val="0"/>
          <w:numId w:val="17"/>
        </w:numPr>
        <w:shd w:val="clear" w:color="auto" w:fill="FFFFFF"/>
        <w:spacing w:before="72" w:after="0" w:line="240" w:lineRule="auto"/>
        <w:outlineLvl w:val="2"/>
        <w:rPr>
          <w:rFonts w:ascii="Times New Roman" w:eastAsia="Times New Roman" w:hAnsi="Times New Roman" w:cs="Times New Roman"/>
          <w:b/>
          <w:bCs/>
          <w:color w:val="000000"/>
          <w:sz w:val="24"/>
          <w:szCs w:val="24"/>
        </w:rPr>
      </w:pPr>
      <w:r w:rsidRPr="007167EB">
        <w:rPr>
          <w:rFonts w:ascii="Times New Roman" w:eastAsia="Times New Roman" w:hAnsi="Times New Roman" w:cs="Times New Roman"/>
          <w:b/>
          <w:bCs/>
          <w:color w:val="000000"/>
          <w:sz w:val="24"/>
          <w:szCs w:val="24"/>
        </w:rPr>
        <w:t>Magnesium</w:t>
      </w:r>
    </w:p>
    <w:p w:rsidR="0017133B" w:rsidRPr="007167EB" w:rsidRDefault="0017133B" w:rsidP="00B204FA">
      <w:pPr>
        <w:shd w:val="clear" w:color="auto" w:fill="FFFFFF"/>
        <w:spacing w:before="72" w:after="0" w:line="240" w:lineRule="auto"/>
        <w:ind w:left="360"/>
        <w:outlineLvl w:val="2"/>
        <w:rPr>
          <w:rFonts w:ascii="Times New Roman" w:hAnsi="Times New Roman" w:cs="Times New Roman"/>
          <w:color w:val="111C24"/>
          <w:shd w:val="clear" w:color="auto" w:fill="FFFFFF"/>
        </w:rPr>
      </w:pPr>
      <w:r w:rsidRPr="007167EB">
        <w:rPr>
          <w:rFonts w:ascii="Times New Roman" w:hAnsi="Times New Roman" w:cs="Times New Roman"/>
          <w:color w:val="111C24"/>
          <w:shd w:val="clear" w:color="auto" w:fill="FFFFFF"/>
        </w:rPr>
        <w:t>Magnesium can be used to engineer bike frames that </w:t>
      </w:r>
      <w:hyperlink r:id="rId11" w:history="1">
        <w:r w:rsidRPr="007167EB">
          <w:rPr>
            <w:rFonts w:ascii="Times New Roman" w:hAnsi="Times New Roman" w:cs="Times New Roman"/>
            <w:color w:val="FF511C"/>
            <w:shd w:val="clear" w:color="auto" w:fill="FFFFFF"/>
          </w:rPr>
          <w:t>are lighter than aluminum</w:t>
        </w:r>
      </w:hyperlink>
      <w:r w:rsidRPr="007167EB">
        <w:rPr>
          <w:rFonts w:ascii="Times New Roman" w:hAnsi="Times New Roman" w:cs="Times New Roman"/>
          <w:color w:val="111C24"/>
          <w:shd w:val="clear" w:color="auto" w:fill="FFFFFF"/>
        </w:rPr>
        <w:t> while maintaining high tensile strength and damping capabilities. All of that leads to a much smoother, more efficient ride. Magnesium also comes in at a lower price point than popular lightweight materials like carbon fiber.</w:t>
      </w:r>
    </w:p>
    <w:p w:rsidR="002E3AE0" w:rsidRPr="007167EB" w:rsidRDefault="00985320" w:rsidP="002E3AE0">
      <w:pPr>
        <w:shd w:val="clear" w:color="auto" w:fill="FFFFFF"/>
        <w:spacing w:before="72" w:after="0" w:line="240" w:lineRule="auto"/>
        <w:ind w:left="360"/>
        <w:outlineLvl w:val="2"/>
        <w:rPr>
          <w:rFonts w:ascii="Times New Roman" w:hAnsi="Times New Roman" w:cs="Times New Roman"/>
          <w:color w:val="111C24"/>
          <w:shd w:val="clear" w:color="auto" w:fill="FFFFFF"/>
        </w:rPr>
      </w:pPr>
      <w:r w:rsidRPr="007167EB">
        <w:rPr>
          <w:rFonts w:ascii="Times New Roman" w:hAnsi="Times New Roman" w:cs="Times New Roman"/>
          <w:color w:val="111C24"/>
          <w:shd w:val="clear" w:color="auto" w:fill="FFFFFF"/>
        </w:rPr>
        <w:t>Property</w:t>
      </w:r>
      <w:r w:rsidR="002E3AE0" w:rsidRPr="007167EB">
        <w:rPr>
          <w:rFonts w:ascii="Times New Roman" w:hAnsi="Times New Roman" w:cs="Times New Roman"/>
          <w:color w:val="111C24"/>
          <w:shd w:val="clear" w:color="auto" w:fill="FFFFFF"/>
        </w:rPr>
        <w:t xml:space="preserve"> chart of magnesium</w:t>
      </w:r>
    </w:p>
    <w:p w:rsidR="00985320" w:rsidRPr="007167EB" w:rsidRDefault="009478A6" w:rsidP="002E3AE0">
      <w:pPr>
        <w:shd w:val="clear" w:color="auto" w:fill="FFFFFF"/>
        <w:spacing w:before="72" w:after="0" w:line="240" w:lineRule="auto"/>
        <w:ind w:left="360"/>
        <w:outlineLvl w:val="2"/>
        <w:rPr>
          <w:rFonts w:ascii="Times New Roman" w:hAnsi="Times New Roman" w:cs="Times New Roman"/>
          <w:color w:val="111C24"/>
          <w:shd w:val="clear" w:color="auto" w:fill="FFFFFF"/>
        </w:rPr>
      </w:pPr>
      <w:r w:rsidRPr="007167EB">
        <w:rPr>
          <w:rFonts w:ascii="Times New Roman" w:hAnsi="Times New Roman" w:cs="Times New Roman"/>
          <w:noProof/>
        </w:rPr>
        <w:drawing>
          <wp:inline distT="0" distB="0" distL="0" distR="0" wp14:anchorId="55DF1CCA" wp14:editId="7D67BDE2">
            <wp:extent cx="5798820" cy="394185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02" t="14853" r="21535" b="11476"/>
                    <a:stretch/>
                  </pic:blipFill>
                  <pic:spPr bwMode="auto">
                    <a:xfrm>
                      <a:off x="0" y="0"/>
                      <a:ext cx="5818833" cy="3955463"/>
                    </a:xfrm>
                    <a:prstGeom prst="rect">
                      <a:avLst/>
                    </a:prstGeom>
                    <a:ln>
                      <a:noFill/>
                    </a:ln>
                    <a:extLst>
                      <a:ext uri="{53640926-AAD7-44D8-BBD7-CCE9431645EC}">
                        <a14:shadowObscured xmlns:a14="http://schemas.microsoft.com/office/drawing/2010/main"/>
                      </a:ext>
                    </a:extLst>
                  </pic:spPr>
                </pic:pic>
              </a:graphicData>
            </a:graphic>
          </wp:inline>
        </w:drawing>
      </w:r>
    </w:p>
    <w:p w:rsidR="00D460B2" w:rsidRPr="007167EB" w:rsidRDefault="00D460B2" w:rsidP="00D460B2">
      <w:pPr>
        <w:shd w:val="clear" w:color="auto" w:fill="F8F9FA"/>
        <w:spacing w:after="0" w:line="240" w:lineRule="auto"/>
        <w:jc w:val="center"/>
        <w:rPr>
          <w:rFonts w:ascii="Times New Roman" w:eastAsia="Times New Roman" w:hAnsi="Times New Roman" w:cs="Times New Roman"/>
          <w:color w:val="222222"/>
          <w:sz w:val="20"/>
          <w:szCs w:val="20"/>
        </w:rPr>
      </w:pPr>
    </w:p>
    <w:p w:rsidR="00E42165" w:rsidRPr="007167EB" w:rsidRDefault="00E42165" w:rsidP="00E42165">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D21012" w:rsidRPr="007167EB" w:rsidRDefault="00D21012" w:rsidP="009478A6">
      <w:pPr>
        <w:shd w:val="clear" w:color="auto" w:fill="FFFFFF"/>
        <w:spacing w:before="72" w:after="0" w:line="240" w:lineRule="auto"/>
        <w:outlineLvl w:val="2"/>
        <w:rPr>
          <w:rFonts w:ascii="Times New Roman" w:eastAsia="Times New Roman" w:hAnsi="Times New Roman" w:cs="Times New Roman"/>
          <w:b/>
          <w:bCs/>
          <w:color w:val="000000"/>
          <w:sz w:val="29"/>
          <w:szCs w:val="29"/>
        </w:rPr>
      </w:pPr>
    </w:p>
    <w:p w:rsidR="00D21012" w:rsidRPr="007167EB" w:rsidRDefault="00D21012" w:rsidP="00D21012">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shd w:val="clear" w:color="auto" w:fill="FFFFFF"/>
        <w:spacing w:before="72" w:after="0" w:line="240" w:lineRule="auto"/>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2E3AE0" w:rsidRPr="007167EB" w:rsidRDefault="002E3AE0" w:rsidP="002E3AE0">
      <w:pPr>
        <w:pStyle w:val="ListParagraph"/>
        <w:shd w:val="clear" w:color="auto" w:fill="FFFFFF"/>
        <w:spacing w:before="72" w:after="0" w:line="240" w:lineRule="auto"/>
        <w:ind w:left="360"/>
        <w:outlineLvl w:val="2"/>
        <w:rPr>
          <w:rFonts w:ascii="Times New Roman" w:eastAsia="Times New Roman" w:hAnsi="Times New Roman" w:cs="Times New Roman"/>
          <w:b/>
          <w:bCs/>
          <w:color w:val="000000"/>
          <w:sz w:val="29"/>
          <w:szCs w:val="29"/>
        </w:rPr>
      </w:pPr>
    </w:p>
    <w:p w:rsidR="00D460B2" w:rsidRPr="007167EB" w:rsidRDefault="00D460B2" w:rsidP="000C263B">
      <w:pPr>
        <w:pStyle w:val="ListParagraph"/>
        <w:numPr>
          <w:ilvl w:val="0"/>
          <w:numId w:val="17"/>
        </w:numPr>
        <w:shd w:val="clear" w:color="auto" w:fill="FFFFFF"/>
        <w:spacing w:before="72" w:after="0" w:line="240" w:lineRule="auto"/>
        <w:outlineLvl w:val="2"/>
        <w:rPr>
          <w:rFonts w:ascii="Times New Roman" w:eastAsia="Times New Roman" w:hAnsi="Times New Roman" w:cs="Times New Roman"/>
          <w:b/>
          <w:bCs/>
          <w:color w:val="000000"/>
          <w:sz w:val="29"/>
          <w:szCs w:val="29"/>
        </w:rPr>
      </w:pPr>
      <w:r w:rsidRPr="007167EB">
        <w:rPr>
          <w:rFonts w:ascii="Times New Roman" w:eastAsia="Times New Roman" w:hAnsi="Times New Roman" w:cs="Times New Roman"/>
          <w:b/>
          <w:bCs/>
          <w:color w:val="000000"/>
          <w:sz w:val="29"/>
          <w:szCs w:val="29"/>
        </w:rPr>
        <w:lastRenderedPageBreak/>
        <w:t>Titanium</w:t>
      </w:r>
    </w:p>
    <w:p w:rsidR="00E42165" w:rsidRPr="007167EB" w:rsidRDefault="00E42165" w:rsidP="00E42165">
      <w:pPr>
        <w:pStyle w:val="ListParagraph"/>
        <w:rPr>
          <w:rFonts w:ascii="Times New Roman" w:eastAsia="Times New Roman" w:hAnsi="Times New Roman" w:cs="Times New Roman"/>
          <w:b/>
          <w:bCs/>
          <w:color w:val="000000"/>
          <w:sz w:val="29"/>
          <w:szCs w:val="29"/>
        </w:rPr>
      </w:pPr>
    </w:p>
    <w:p w:rsidR="00E42165" w:rsidRPr="007167EB" w:rsidRDefault="00E42165" w:rsidP="00E42165">
      <w:pPr>
        <w:pStyle w:val="NormalWeb"/>
        <w:numPr>
          <w:ilvl w:val="0"/>
          <w:numId w:val="20"/>
        </w:numPr>
        <w:shd w:val="clear" w:color="auto" w:fill="FFFFFF"/>
        <w:spacing w:before="120" w:beforeAutospacing="0" w:after="120" w:afterAutospacing="0"/>
        <w:rPr>
          <w:color w:val="222222"/>
          <w:sz w:val="21"/>
          <w:szCs w:val="21"/>
        </w:rPr>
      </w:pPr>
      <w:r w:rsidRPr="007167EB">
        <w:rPr>
          <w:color w:val="222222"/>
          <w:sz w:val="21"/>
          <w:szCs w:val="21"/>
        </w:rPr>
        <w:t>As a </w:t>
      </w:r>
      <w:hyperlink r:id="rId13" w:tooltip="Metal" w:history="1">
        <w:r w:rsidRPr="007167EB">
          <w:rPr>
            <w:rStyle w:val="Hyperlink"/>
            <w:color w:val="0B0080"/>
            <w:sz w:val="21"/>
            <w:szCs w:val="21"/>
          </w:rPr>
          <w:t>metal</w:t>
        </w:r>
      </w:hyperlink>
      <w:r w:rsidRPr="007167EB">
        <w:rPr>
          <w:color w:val="222222"/>
          <w:sz w:val="21"/>
          <w:szCs w:val="21"/>
        </w:rPr>
        <w:t>, titanium is recognized for its high </w:t>
      </w:r>
      <w:hyperlink r:id="rId14" w:tooltip="Strength-to-weight ratio" w:history="1">
        <w:r w:rsidRPr="007167EB">
          <w:rPr>
            <w:rStyle w:val="Hyperlink"/>
            <w:color w:val="0B0080"/>
            <w:sz w:val="21"/>
            <w:szCs w:val="21"/>
          </w:rPr>
          <w:t>strength-to-weight ratio</w:t>
        </w:r>
      </w:hyperlink>
      <w:r w:rsidRPr="007167EB">
        <w:rPr>
          <w:color w:val="222222"/>
          <w:sz w:val="21"/>
          <w:szCs w:val="21"/>
        </w:rPr>
        <w:t>.</w:t>
      </w:r>
    </w:p>
    <w:p w:rsidR="00E42165" w:rsidRPr="007167EB" w:rsidRDefault="00E42165" w:rsidP="00E42165">
      <w:pPr>
        <w:pStyle w:val="NormalWeb"/>
        <w:numPr>
          <w:ilvl w:val="0"/>
          <w:numId w:val="20"/>
        </w:numPr>
        <w:shd w:val="clear" w:color="auto" w:fill="FFFFFF"/>
        <w:spacing w:before="120" w:beforeAutospacing="0" w:after="120" w:afterAutospacing="0"/>
        <w:rPr>
          <w:color w:val="222222"/>
          <w:sz w:val="21"/>
          <w:szCs w:val="21"/>
        </w:rPr>
      </w:pPr>
      <w:r w:rsidRPr="007167EB">
        <w:rPr>
          <w:color w:val="222222"/>
          <w:sz w:val="21"/>
          <w:szCs w:val="21"/>
        </w:rPr>
        <w:t>It is a strong metal with low </w:t>
      </w:r>
      <w:hyperlink r:id="rId15" w:tooltip="Density" w:history="1">
        <w:r w:rsidRPr="007167EB">
          <w:rPr>
            <w:rStyle w:val="Hyperlink"/>
            <w:color w:val="0B0080"/>
            <w:sz w:val="21"/>
            <w:szCs w:val="21"/>
          </w:rPr>
          <w:t>density</w:t>
        </w:r>
      </w:hyperlink>
      <w:r w:rsidRPr="007167EB">
        <w:rPr>
          <w:color w:val="222222"/>
          <w:sz w:val="21"/>
          <w:szCs w:val="21"/>
        </w:rPr>
        <w:t> that is quite </w:t>
      </w:r>
      <w:hyperlink r:id="rId16" w:tooltip="Ductility" w:history="1">
        <w:r w:rsidRPr="007167EB">
          <w:rPr>
            <w:rStyle w:val="Hyperlink"/>
            <w:color w:val="0B0080"/>
            <w:sz w:val="21"/>
            <w:szCs w:val="21"/>
          </w:rPr>
          <w:t>ductile</w:t>
        </w:r>
      </w:hyperlink>
      <w:r w:rsidRPr="007167EB">
        <w:rPr>
          <w:color w:val="222222"/>
          <w:sz w:val="21"/>
          <w:szCs w:val="21"/>
        </w:rPr>
        <w:t>.</w:t>
      </w:r>
    </w:p>
    <w:p w:rsidR="00E42165" w:rsidRPr="007167EB" w:rsidRDefault="00E42165" w:rsidP="00E42165">
      <w:pPr>
        <w:pStyle w:val="NormalWeb"/>
        <w:numPr>
          <w:ilvl w:val="0"/>
          <w:numId w:val="20"/>
        </w:numPr>
        <w:shd w:val="clear" w:color="auto" w:fill="FFFFFF"/>
        <w:spacing w:before="120" w:beforeAutospacing="0" w:after="120" w:afterAutospacing="0"/>
        <w:rPr>
          <w:color w:val="222222"/>
          <w:sz w:val="21"/>
          <w:szCs w:val="21"/>
        </w:rPr>
      </w:pPr>
      <w:r w:rsidRPr="007167EB">
        <w:rPr>
          <w:color w:val="222222"/>
          <w:sz w:val="21"/>
          <w:szCs w:val="21"/>
        </w:rPr>
        <w:t>Commercially pure (99.2% pure) </w:t>
      </w:r>
      <w:hyperlink r:id="rId17" w:anchor="Grades_of_titanium" w:tooltip="Titanium alloy" w:history="1">
        <w:r w:rsidRPr="007167EB">
          <w:rPr>
            <w:rStyle w:val="Hyperlink"/>
            <w:color w:val="0B0080"/>
            <w:sz w:val="21"/>
            <w:szCs w:val="21"/>
          </w:rPr>
          <w:t>grades</w:t>
        </w:r>
      </w:hyperlink>
      <w:r w:rsidRPr="007167EB">
        <w:rPr>
          <w:color w:val="222222"/>
          <w:sz w:val="21"/>
          <w:szCs w:val="21"/>
        </w:rPr>
        <w:t> of titanium have </w:t>
      </w:r>
      <w:hyperlink r:id="rId18" w:tooltip="Ultimate tensile strength" w:history="1">
        <w:r w:rsidRPr="007167EB">
          <w:rPr>
            <w:rStyle w:val="Hyperlink"/>
            <w:color w:val="0B0080"/>
            <w:sz w:val="21"/>
            <w:szCs w:val="21"/>
          </w:rPr>
          <w:t>ultimate tensile strength</w:t>
        </w:r>
      </w:hyperlink>
      <w:r w:rsidRPr="007167EB">
        <w:rPr>
          <w:color w:val="222222"/>
          <w:sz w:val="21"/>
          <w:szCs w:val="21"/>
        </w:rPr>
        <w:t> of about 434 </w:t>
      </w:r>
      <w:hyperlink r:id="rId19" w:tooltip="Megapascal" w:history="1">
        <w:r w:rsidRPr="007167EB">
          <w:rPr>
            <w:rStyle w:val="Hyperlink"/>
            <w:color w:val="0B0080"/>
            <w:sz w:val="21"/>
            <w:szCs w:val="21"/>
          </w:rPr>
          <w:t>MPa</w:t>
        </w:r>
      </w:hyperlink>
      <w:r w:rsidRPr="007167EB">
        <w:rPr>
          <w:color w:val="222222"/>
          <w:sz w:val="21"/>
          <w:szCs w:val="21"/>
        </w:rPr>
        <w:t> (63,000 </w:t>
      </w:r>
      <w:hyperlink r:id="rId20" w:tooltip="Pounds per square inch" w:history="1">
        <w:r w:rsidRPr="007167EB">
          <w:rPr>
            <w:rStyle w:val="Hyperlink"/>
            <w:color w:val="0B0080"/>
            <w:sz w:val="21"/>
            <w:szCs w:val="21"/>
          </w:rPr>
          <w:t>psi</w:t>
        </w:r>
      </w:hyperlink>
      <w:r w:rsidRPr="007167EB">
        <w:rPr>
          <w:color w:val="222222"/>
          <w:sz w:val="21"/>
          <w:szCs w:val="21"/>
        </w:rPr>
        <w:t xml:space="preserve">), equal to that of common, low-grade steel alloys, but are less dense. </w:t>
      </w:r>
    </w:p>
    <w:p w:rsidR="00E42165" w:rsidRPr="007167EB" w:rsidRDefault="00E42165" w:rsidP="00E42165">
      <w:pPr>
        <w:pStyle w:val="NormalWeb"/>
        <w:numPr>
          <w:ilvl w:val="0"/>
          <w:numId w:val="20"/>
        </w:numPr>
        <w:shd w:val="clear" w:color="auto" w:fill="FFFFFF"/>
        <w:spacing w:before="120" w:beforeAutospacing="0" w:after="120" w:afterAutospacing="0"/>
        <w:rPr>
          <w:color w:val="222222"/>
          <w:sz w:val="21"/>
          <w:szCs w:val="21"/>
        </w:rPr>
      </w:pPr>
      <w:r w:rsidRPr="007167EB">
        <w:rPr>
          <w:color w:val="222222"/>
          <w:sz w:val="21"/>
          <w:szCs w:val="21"/>
        </w:rPr>
        <w:t xml:space="preserve">Titanium is 60% denser than </w:t>
      </w:r>
      <w:r w:rsidR="00DC7700" w:rsidRPr="007167EB">
        <w:rPr>
          <w:color w:val="222222"/>
          <w:sz w:val="21"/>
          <w:szCs w:val="21"/>
        </w:rPr>
        <w:t>aluminum</w:t>
      </w:r>
      <w:r w:rsidRPr="007167EB">
        <w:rPr>
          <w:color w:val="222222"/>
          <w:sz w:val="21"/>
          <w:szCs w:val="21"/>
        </w:rPr>
        <w:t>, but more than twice as strong as the most commonly used </w:t>
      </w:r>
      <w:hyperlink r:id="rId21" w:tooltip="6061 aluminium alloy" w:history="1">
        <w:r w:rsidRPr="007167EB">
          <w:rPr>
            <w:rStyle w:val="Hyperlink"/>
            <w:color w:val="0B0080"/>
            <w:sz w:val="21"/>
            <w:szCs w:val="21"/>
          </w:rPr>
          <w:t xml:space="preserve">6061-T6 </w:t>
        </w:r>
        <w:r w:rsidR="00DC7700" w:rsidRPr="007167EB">
          <w:rPr>
            <w:rStyle w:val="Hyperlink"/>
            <w:color w:val="0B0080"/>
            <w:sz w:val="21"/>
            <w:szCs w:val="21"/>
          </w:rPr>
          <w:t>aluminum</w:t>
        </w:r>
        <w:r w:rsidRPr="007167EB">
          <w:rPr>
            <w:rStyle w:val="Hyperlink"/>
            <w:color w:val="0B0080"/>
            <w:sz w:val="21"/>
            <w:szCs w:val="21"/>
          </w:rPr>
          <w:t xml:space="preserve"> alloy</w:t>
        </w:r>
      </w:hyperlink>
      <w:r w:rsidRPr="007167EB">
        <w:rPr>
          <w:color w:val="222222"/>
          <w:sz w:val="21"/>
          <w:szCs w:val="21"/>
        </w:rPr>
        <w:t>. Certain titanium alloys (e.g., </w:t>
      </w:r>
      <w:hyperlink r:id="rId22" w:tooltip="Titanium Beta C" w:history="1">
        <w:r w:rsidRPr="007167EB">
          <w:rPr>
            <w:rStyle w:val="Hyperlink"/>
            <w:color w:val="0B0080"/>
            <w:sz w:val="21"/>
            <w:szCs w:val="21"/>
          </w:rPr>
          <w:t>Beta C</w:t>
        </w:r>
      </w:hyperlink>
      <w:r w:rsidRPr="007167EB">
        <w:rPr>
          <w:color w:val="222222"/>
          <w:sz w:val="21"/>
          <w:szCs w:val="21"/>
        </w:rPr>
        <w:t>) achieve tensile strengths of over 1,400 MPa (20</w:t>
      </w:r>
      <w:r w:rsidR="00DC7700" w:rsidRPr="007167EB">
        <w:rPr>
          <w:color w:val="222222"/>
          <w:sz w:val="21"/>
          <w:szCs w:val="21"/>
        </w:rPr>
        <w:t>, 0000</w:t>
      </w:r>
      <w:r w:rsidRPr="007167EB">
        <w:rPr>
          <w:color w:val="222222"/>
          <w:sz w:val="21"/>
          <w:szCs w:val="21"/>
        </w:rPr>
        <w:t xml:space="preserve"> psi). </w:t>
      </w:r>
    </w:p>
    <w:p w:rsidR="00E42165" w:rsidRPr="007167EB" w:rsidRDefault="00E42165" w:rsidP="00E42165">
      <w:pPr>
        <w:pStyle w:val="NormalWeb"/>
        <w:numPr>
          <w:ilvl w:val="0"/>
          <w:numId w:val="20"/>
        </w:numPr>
        <w:shd w:val="clear" w:color="auto" w:fill="FFFFFF"/>
        <w:spacing w:before="120" w:beforeAutospacing="0" w:after="120" w:afterAutospacing="0"/>
        <w:rPr>
          <w:color w:val="222222"/>
          <w:sz w:val="21"/>
          <w:szCs w:val="21"/>
        </w:rPr>
      </w:pPr>
      <w:r w:rsidRPr="007167EB">
        <w:rPr>
          <w:color w:val="222222"/>
          <w:sz w:val="21"/>
          <w:szCs w:val="21"/>
        </w:rPr>
        <w:t>Titanium is not as hard as some grades of heat-treated steel;</w:t>
      </w:r>
    </w:p>
    <w:p w:rsidR="00B8068D" w:rsidRPr="007167EB" w:rsidRDefault="00E42165" w:rsidP="00E42165">
      <w:pPr>
        <w:pStyle w:val="NormalWeb"/>
        <w:numPr>
          <w:ilvl w:val="0"/>
          <w:numId w:val="20"/>
        </w:numPr>
        <w:shd w:val="clear" w:color="auto" w:fill="FFFFFF"/>
        <w:spacing w:before="120" w:beforeAutospacing="0" w:after="120" w:afterAutospacing="0"/>
        <w:rPr>
          <w:color w:val="222222"/>
          <w:sz w:val="21"/>
          <w:szCs w:val="21"/>
        </w:rPr>
      </w:pPr>
      <w:r w:rsidRPr="007167EB">
        <w:rPr>
          <w:color w:val="222222"/>
          <w:sz w:val="21"/>
          <w:szCs w:val="21"/>
        </w:rPr>
        <w:t>Like steel structures, those made from titanium have a </w:t>
      </w:r>
      <w:hyperlink r:id="rId23" w:tooltip="Fatigue limit" w:history="1">
        <w:r w:rsidRPr="007167EB">
          <w:rPr>
            <w:rStyle w:val="Hyperlink"/>
            <w:color w:val="0B0080"/>
            <w:sz w:val="21"/>
            <w:szCs w:val="21"/>
          </w:rPr>
          <w:t>fatigue limit</w:t>
        </w:r>
      </w:hyperlink>
      <w:r w:rsidRPr="007167EB">
        <w:rPr>
          <w:color w:val="222222"/>
          <w:sz w:val="21"/>
          <w:szCs w:val="21"/>
        </w:rPr>
        <w:t xml:space="preserve"> that guarantees longevity in some </w:t>
      </w:r>
    </w:p>
    <w:p w:rsidR="00E42165" w:rsidRPr="007167EB" w:rsidRDefault="00DC7700" w:rsidP="00B8068D">
      <w:pPr>
        <w:pStyle w:val="NormalWeb"/>
        <w:shd w:val="clear" w:color="auto" w:fill="FFFFFF"/>
        <w:spacing w:before="120" w:beforeAutospacing="0" w:after="120" w:afterAutospacing="0"/>
        <w:ind w:left="720"/>
        <w:rPr>
          <w:color w:val="222222"/>
          <w:sz w:val="21"/>
          <w:szCs w:val="21"/>
        </w:rPr>
      </w:pPr>
      <w:r w:rsidRPr="007167EB">
        <w:rPr>
          <w:color w:val="222222"/>
          <w:sz w:val="21"/>
          <w:szCs w:val="21"/>
        </w:rPr>
        <w:t>Applications</w:t>
      </w:r>
      <w:r w:rsidR="00E42165" w:rsidRPr="007167EB">
        <w:rPr>
          <w:color w:val="222222"/>
          <w:sz w:val="21"/>
          <w:szCs w:val="21"/>
        </w:rPr>
        <w:t>.</w:t>
      </w:r>
    </w:p>
    <w:p w:rsidR="00E42165" w:rsidRPr="007167EB" w:rsidRDefault="00B8068D" w:rsidP="00B8068D">
      <w:pPr>
        <w:pStyle w:val="NormalWeb"/>
        <w:shd w:val="clear" w:color="auto" w:fill="FFFFFF"/>
        <w:tabs>
          <w:tab w:val="left" w:pos="5040"/>
        </w:tabs>
        <w:spacing w:before="120" w:beforeAutospacing="0" w:after="120" w:afterAutospacing="0"/>
        <w:ind w:left="720"/>
        <w:rPr>
          <w:color w:val="222222"/>
          <w:sz w:val="21"/>
          <w:szCs w:val="21"/>
        </w:rPr>
      </w:pPr>
      <w:r w:rsidRPr="007167EB">
        <w:rPr>
          <w:color w:val="222222"/>
          <w:sz w:val="21"/>
          <w:szCs w:val="21"/>
        </w:rPr>
        <w:tab/>
      </w:r>
    </w:p>
    <w:p w:rsidR="00D21012" w:rsidRPr="007167EB" w:rsidRDefault="009478A6" w:rsidP="009478A6">
      <w:pPr>
        <w:pStyle w:val="NormalWeb"/>
        <w:shd w:val="clear" w:color="auto" w:fill="FFFFFF"/>
        <w:tabs>
          <w:tab w:val="left" w:pos="5040"/>
        </w:tabs>
        <w:spacing w:before="120" w:beforeAutospacing="0" w:after="120" w:afterAutospacing="0"/>
        <w:rPr>
          <w:color w:val="222222"/>
          <w:sz w:val="21"/>
          <w:szCs w:val="21"/>
        </w:rPr>
      </w:pPr>
      <w:r w:rsidRPr="007167EB">
        <w:rPr>
          <w:noProof/>
        </w:rPr>
        <w:drawing>
          <wp:inline distT="0" distB="0" distL="0" distR="0" wp14:anchorId="72CCCB39" wp14:editId="3E6EFE7C">
            <wp:extent cx="6156960" cy="4250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888" t="16395" r="21556" b="10519"/>
                    <a:stretch/>
                  </pic:blipFill>
                  <pic:spPr bwMode="auto">
                    <a:xfrm>
                      <a:off x="0" y="0"/>
                      <a:ext cx="6168726" cy="4258262"/>
                    </a:xfrm>
                    <a:prstGeom prst="rect">
                      <a:avLst/>
                    </a:prstGeom>
                    <a:ln>
                      <a:noFill/>
                    </a:ln>
                    <a:extLst>
                      <a:ext uri="{53640926-AAD7-44D8-BBD7-CCE9431645EC}">
                        <a14:shadowObscured xmlns:a14="http://schemas.microsoft.com/office/drawing/2010/main"/>
                      </a:ext>
                    </a:extLst>
                  </pic:spPr>
                </pic:pic>
              </a:graphicData>
            </a:graphic>
          </wp:inline>
        </w:drawing>
      </w:r>
    </w:p>
    <w:p w:rsidR="00D21012" w:rsidRPr="007167EB" w:rsidRDefault="00D21012">
      <w:pPr>
        <w:rPr>
          <w:rFonts w:ascii="Times New Roman" w:hAnsi="Times New Roman" w:cs="Times New Roman"/>
          <w:sz w:val="36"/>
          <w:szCs w:val="36"/>
        </w:rPr>
      </w:pPr>
    </w:p>
    <w:p w:rsidR="009478A6" w:rsidRPr="007167EB" w:rsidRDefault="00D21012">
      <w:pPr>
        <w:rPr>
          <w:rFonts w:ascii="Times New Roman" w:hAnsi="Times New Roman" w:cs="Times New Roman"/>
          <w:sz w:val="36"/>
          <w:szCs w:val="36"/>
        </w:rPr>
      </w:pPr>
      <w:r w:rsidRPr="007167EB">
        <w:rPr>
          <w:rFonts w:ascii="Times New Roman" w:hAnsi="Times New Roman" w:cs="Times New Roman"/>
          <w:sz w:val="36"/>
          <w:szCs w:val="36"/>
        </w:rPr>
        <w:t xml:space="preserve">     </w:t>
      </w:r>
    </w:p>
    <w:p w:rsidR="009478A6" w:rsidRPr="007167EB" w:rsidRDefault="009478A6">
      <w:pPr>
        <w:rPr>
          <w:rFonts w:ascii="Times New Roman" w:hAnsi="Times New Roman" w:cs="Times New Roman"/>
          <w:sz w:val="36"/>
          <w:szCs w:val="36"/>
        </w:rPr>
      </w:pPr>
    </w:p>
    <w:p w:rsidR="009478A6" w:rsidRPr="007167EB" w:rsidRDefault="009478A6">
      <w:pPr>
        <w:rPr>
          <w:rFonts w:ascii="Times New Roman" w:hAnsi="Times New Roman" w:cs="Times New Roman"/>
          <w:sz w:val="36"/>
          <w:szCs w:val="36"/>
        </w:rPr>
      </w:pPr>
    </w:p>
    <w:p w:rsidR="009478A6" w:rsidRPr="007167EB" w:rsidRDefault="009478A6">
      <w:pPr>
        <w:rPr>
          <w:rFonts w:ascii="Times New Roman" w:hAnsi="Times New Roman" w:cs="Times New Roman"/>
          <w:sz w:val="36"/>
          <w:szCs w:val="36"/>
        </w:rPr>
      </w:pPr>
    </w:p>
    <w:p w:rsidR="009478A6" w:rsidRPr="007167EB" w:rsidRDefault="009478A6">
      <w:pPr>
        <w:rPr>
          <w:rFonts w:ascii="Times New Roman" w:hAnsi="Times New Roman" w:cs="Times New Roman"/>
          <w:sz w:val="36"/>
          <w:szCs w:val="36"/>
        </w:rPr>
      </w:pPr>
    </w:p>
    <w:p w:rsidR="005C193F" w:rsidRPr="007167EB" w:rsidRDefault="002E3AE0">
      <w:pPr>
        <w:rPr>
          <w:rFonts w:ascii="Times New Roman" w:hAnsi="Times New Roman" w:cs="Times New Roman"/>
          <w:sz w:val="36"/>
          <w:szCs w:val="36"/>
        </w:rPr>
      </w:pPr>
      <w:r w:rsidRPr="007167EB">
        <w:rPr>
          <w:rFonts w:ascii="Times New Roman" w:hAnsi="Times New Roman" w:cs="Times New Roman"/>
          <w:sz w:val="36"/>
          <w:szCs w:val="36"/>
        </w:rPr>
        <w:t xml:space="preserve">    </w:t>
      </w:r>
      <w:r w:rsidR="009478A6" w:rsidRPr="007167EB">
        <w:rPr>
          <w:rFonts w:ascii="Times New Roman" w:hAnsi="Times New Roman" w:cs="Times New Roman"/>
          <w:sz w:val="36"/>
          <w:szCs w:val="36"/>
        </w:rPr>
        <w:t xml:space="preserve">  </w:t>
      </w:r>
      <w:r w:rsidR="00570DA0" w:rsidRPr="007167EB">
        <w:rPr>
          <w:rFonts w:ascii="Times New Roman" w:hAnsi="Times New Roman" w:cs="Times New Roman"/>
          <w:sz w:val="36"/>
          <w:szCs w:val="36"/>
        </w:rPr>
        <w:t>Cost of different materials</w:t>
      </w:r>
      <w:r w:rsidR="001344DF" w:rsidRPr="007167EB">
        <w:rPr>
          <w:rFonts w:ascii="Times New Roman" w:hAnsi="Times New Roman" w:cs="Times New Roman"/>
          <w:sz w:val="36"/>
          <w:szCs w:val="36"/>
        </w:rPr>
        <w:t xml:space="preserve"> per KG</w:t>
      </w:r>
    </w:p>
    <w:p w:rsidR="001344DF" w:rsidRPr="007167EB" w:rsidRDefault="00570DA0" w:rsidP="002E3AE0">
      <w:pPr>
        <w:pStyle w:val="ListParagraph"/>
        <w:numPr>
          <w:ilvl w:val="0"/>
          <w:numId w:val="22"/>
        </w:numPr>
        <w:rPr>
          <w:rFonts w:ascii="Times New Roman" w:hAnsi="Times New Roman" w:cs="Times New Roman"/>
          <w:b/>
          <w:sz w:val="36"/>
          <w:szCs w:val="36"/>
        </w:rPr>
      </w:pPr>
      <w:r w:rsidRPr="007167EB">
        <w:rPr>
          <w:rFonts w:ascii="Times New Roman" w:hAnsi="Times New Roman" w:cs="Times New Roman"/>
          <w:b/>
          <w:sz w:val="24"/>
          <w:szCs w:val="24"/>
        </w:rPr>
        <w:t xml:space="preserve">Steel </w:t>
      </w:r>
    </w:p>
    <w:p w:rsidR="002E3AE0" w:rsidRPr="007167EB" w:rsidRDefault="002E3AE0" w:rsidP="002E3AE0">
      <w:pPr>
        <w:pStyle w:val="ListParagraph"/>
        <w:rPr>
          <w:rFonts w:ascii="Times New Roman" w:hAnsi="Times New Roman" w:cs="Times New Roman"/>
          <w:sz w:val="24"/>
          <w:szCs w:val="24"/>
        </w:rPr>
      </w:pPr>
      <w:r w:rsidRPr="007167EB">
        <w:rPr>
          <w:rFonts w:ascii="Times New Roman" w:hAnsi="Times New Roman" w:cs="Times New Roman"/>
          <w:sz w:val="24"/>
          <w:szCs w:val="24"/>
        </w:rPr>
        <w:t xml:space="preserve">Cromoly 4130          </w:t>
      </w:r>
      <w:r w:rsidR="007167EB">
        <w:rPr>
          <w:rFonts w:ascii="Times New Roman" w:hAnsi="Times New Roman" w:cs="Times New Roman"/>
          <w:sz w:val="24"/>
          <w:szCs w:val="24"/>
        </w:rPr>
        <w:tab/>
      </w:r>
      <w:r w:rsidR="007167EB">
        <w:rPr>
          <w:rFonts w:ascii="Times New Roman" w:hAnsi="Times New Roman" w:cs="Times New Roman"/>
          <w:sz w:val="24"/>
          <w:szCs w:val="24"/>
        </w:rPr>
        <w:tab/>
      </w:r>
      <w:r w:rsidR="007167EB">
        <w:rPr>
          <w:rFonts w:ascii="Times New Roman" w:hAnsi="Times New Roman" w:cs="Times New Roman"/>
          <w:sz w:val="24"/>
          <w:szCs w:val="24"/>
        </w:rPr>
        <w:tab/>
      </w:r>
      <w:r w:rsidR="007167EB">
        <w:rPr>
          <w:rFonts w:ascii="Times New Roman" w:hAnsi="Times New Roman" w:cs="Times New Roman"/>
          <w:sz w:val="24"/>
          <w:szCs w:val="24"/>
        </w:rPr>
        <w:tab/>
      </w:r>
      <w:r w:rsidRPr="007167EB">
        <w:rPr>
          <w:rFonts w:ascii="Times New Roman" w:hAnsi="Times New Roman" w:cs="Times New Roman"/>
          <w:sz w:val="24"/>
          <w:szCs w:val="24"/>
        </w:rPr>
        <w:t xml:space="preserve"> 150/kg for pipes</w:t>
      </w:r>
    </w:p>
    <w:p w:rsidR="001344DF" w:rsidRPr="007167EB" w:rsidRDefault="001344DF" w:rsidP="00570DA0">
      <w:pPr>
        <w:pStyle w:val="ListParagraph"/>
        <w:rPr>
          <w:rFonts w:ascii="Times New Roman" w:hAnsi="Times New Roman" w:cs="Times New Roman"/>
          <w:sz w:val="24"/>
          <w:szCs w:val="24"/>
        </w:rPr>
      </w:pPr>
    </w:p>
    <w:p w:rsidR="00570DA0" w:rsidRPr="007167EB" w:rsidRDefault="00DC7700" w:rsidP="00570DA0">
      <w:pPr>
        <w:pStyle w:val="ListParagraph"/>
        <w:numPr>
          <w:ilvl w:val="0"/>
          <w:numId w:val="22"/>
        </w:numPr>
        <w:rPr>
          <w:rFonts w:ascii="Times New Roman" w:hAnsi="Times New Roman" w:cs="Times New Roman"/>
          <w:b/>
          <w:sz w:val="24"/>
          <w:szCs w:val="24"/>
        </w:rPr>
      </w:pPr>
      <w:r w:rsidRPr="007167EB">
        <w:rPr>
          <w:rFonts w:ascii="Times New Roman" w:hAnsi="Times New Roman" w:cs="Times New Roman"/>
          <w:b/>
          <w:sz w:val="24"/>
          <w:szCs w:val="24"/>
        </w:rPr>
        <w:t>Aluminum</w:t>
      </w:r>
      <w:r w:rsidR="002E3AE0" w:rsidRPr="007167EB">
        <w:rPr>
          <w:rFonts w:ascii="Times New Roman" w:hAnsi="Times New Roman" w:cs="Times New Roman"/>
          <w:b/>
          <w:sz w:val="24"/>
          <w:szCs w:val="24"/>
        </w:rPr>
        <w:t xml:space="preserve"> </w:t>
      </w:r>
    </w:p>
    <w:tbl>
      <w:tblPr>
        <w:tblW w:w="9000" w:type="dxa"/>
        <w:shd w:val="clear" w:color="auto" w:fill="FFFFFF"/>
        <w:tblCellMar>
          <w:top w:w="15" w:type="dxa"/>
          <w:left w:w="15" w:type="dxa"/>
          <w:bottom w:w="15" w:type="dxa"/>
          <w:right w:w="15" w:type="dxa"/>
        </w:tblCellMar>
        <w:tblLook w:val="04A0" w:firstRow="1" w:lastRow="0" w:firstColumn="1" w:lastColumn="0" w:noHBand="0" w:noVBand="1"/>
      </w:tblPr>
      <w:tblGrid>
        <w:gridCol w:w="3900"/>
        <w:gridCol w:w="1535"/>
        <w:gridCol w:w="3565"/>
      </w:tblGrid>
      <w:tr w:rsidR="001344DF" w:rsidRPr="007167EB" w:rsidTr="001344DF">
        <w:trPr>
          <w:trHeight w:val="390"/>
        </w:trPr>
        <w:tc>
          <w:tcPr>
            <w:tcW w:w="0" w:type="auto"/>
            <w:shd w:val="clear" w:color="auto" w:fill="FFFFFF"/>
            <w:tcMar>
              <w:top w:w="0" w:type="dxa"/>
              <w:left w:w="0" w:type="dxa"/>
              <w:bottom w:w="0" w:type="dxa"/>
              <w:right w:w="150" w:type="dxa"/>
            </w:tcMar>
            <w:vAlign w:val="center"/>
            <w:hideMark/>
          </w:tcPr>
          <w:p w:rsidR="001344DF" w:rsidRPr="007167EB" w:rsidRDefault="007167EB" w:rsidP="002E3AE0">
            <w:pPr>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6061 T6</w:t>
            </w:r>
          </w:p>
        </w:tc>
        <w:tc>
          <w:tcPr>
            <w:tcW w:w="0" w:type="auto"/>
            <w:shd w:val="clear" w:color="auto" w:fill="FFFFFF"/>
            <w:tcMar>
              <w:top w:w="0" w:type="dxa"/>
              <w:left w:w="150" w:type="dxa"/>
              <w:bottom w:w="0" w:type="dxa"/>
              <w:right w:w="150" w:type="dxa"/>
            </w:tcMar>
            <w:vAlign w:val="center"/>
            <w:hideMark/>
          </w:tcPr>
          <w:p w:rsidR="001344DF" w:rsidRPr="007167EB" w:rsidRDefault="002E3AE0" w:rsidP="001344DF">
            <w:pPr>
              <w:spacing w:after="0" w:line="240" w:lineRule="auto"/>
              <w:rPr>
                <w:rFonts w:ascii="Times New Roman" w:eastAsia="Times New Roman" w:hAnsi="Times New Roman" w:cs="Times New Roman"/>
                <w:color w:val="222222"/>
                <w:sz w:val="24"/>
                <w:szCs w:val="24"/>
              </w:rPr>
            </w:pPr>
            <w:r w:rsidRPr="007167EB">
              <w:rPr>
                <w:rFonts w:ascii="Times New Roman" w:eastAsia="Times New Roman" w:hAnsi="Times New Roman" w:cs="Times New Roman"/>
                <w:color w:val="222222"/>
                <w:sz w:val="24"/>
                <w:szCs w:val="24"/>
              </w:rPr>
              <w:t>200</w:t>
            </w:r>
          </w:p>
        </w:tc>
        <w:tc>
          <w:tcPr>
            <w:tcW w:w="0" w:type="auto"/>
            <w:shd w:val="clear" w:color="auto" w:fill="FFFFFF"/>
            <w:tcMar>
              <w:top w:w="0" w:type="dxa"/>
              <w:left w:w="150" w:type="dxa"/>
              <w:bottom w:w="0" w:type="dxa"/>
              <w:right w:w="150" w:type="dxa"/>
            </w:tcMar>
            <w:vAlign w:val="center"/>
            <w:hideMark/>
          </w:tcPr>
          <w:p w:rsidR="001344DF" w:rsidRPr="007167EB" w:rsidRDefault="001344DF" w:rsidP="001344DF">
            <w:pPr>
              <w:spacing w:after="0" w:line="240" w:lineRule="auto"/>
              <w:rPr>
                <w:rFonts w:ascii="Times New Roman" w:eastAsia="Times New Roman" w:hAnsi="Times New Roman" w:cs="Times New Roman"/>
                <w:color w:val="222222"/>
                <w:sz w:val="24"/>
                <w:szCs w:val="24"/>
              </w:rPr>
            </w:pPr>
            <w:r w:rsidRPr="007167EB">
              <w:rPr>
                <w:rFonts w:ascii="Times New Roman" w:eastAsia="Times New Roman" w:hAnsi="Times New Roman" w:cs="Times New Roman"/>
                <w:color w:val="222222"/>
                <w:sz w:val="24"/>
                <w:szCs w:val="24"/>
              </w:rPr>
              <w:t>per kilogram</w:t>
            </w:r>
          </w:p>
        </w:tc>
      </w:tr>
      <w:tr w:rsidR="001344DF" w:rsidRPr="007167EB" w:rsidTr="002E3AE0">
        <w:trPr>
          <w:trHeight w:val="390"/>
        </w:trPr>
        <w:tc>
          <w:tcPr>
            <w:tcW w:w="0" w:type="auto"/>
            <w:shd w:val="clear" w:color="auto" w:fill="FFFFFF"/>
            <w:tcMar>
              <w:top w:w="0" w:type="dxa"/>
              <w:left w:w="0" w:type="dxa"/>
              <w:bottom w:w="0" w:type="dxa"/>
              <w:right w:w="150" w:type="dxa"/>
            </w:tcMar>
            <w:vAlign w:val="center"/>
          </w:tcPr>
          <w:p w:rsidR="001344DF" w:rsidRPr="007167EB" w:rsidRDefault="001344DF" w:rsidP="001344DF">
            <w:pPr>
              <w:spacing w:after="0" w:line="240" w:lineRule="auto"/>
              <w:rPr>
                <w:rFonts w:ascii="Times New Roman" w:eastAsia="Times New Roman" w:hAnsi="Times New Roman" w:cs="Times New Roman"/>
                <w:color w:val="222222"/>
                <w:sz w:val="24"/>
                <w:szCs w:val="24"/>
              </w:rPr>
            </w:pPr>
          </w:p>
        </w:tc>
        <w:tc>
          <w:tcPr>
            <w:tcW w:w="0" w:type="auto"/>
            <w:shd w:val="clear" w:color="auto" w:fill="FFFFFF"/>
            <w:tcMar>
              <w:top w:w="0" w:type="dxa"/>
              <w:left w:w="150" w:type="dxa"/>
              <w:bottom w:w="0" w:type="dxa"/>
              <w:right w:w="150" w:type="dxa"/>
            </w:tcMar>
            <w:vAlign w:val="center"/>
          </w:tcPr>
          <w:p w:rsidR="001344DF" w:rsidRPr="007167EB" w:rsidRDefault="001344DF" w:rsidP="001344DF">
            <w:pPr>
              <w:spacing w:after="0" w:line="240" w:lineRule="auto"/>
              <w:rPr>
                <w:rFonts w:ascii="Times New Roman" w:eastAsia="Times New Roman" w:hAnsi="Times New Roman" w:cs="Times New Roman"/>
                <w:color w:val="222222"/>
                <w:sz w:val="24"/>
                <w:szCs w:val="24"/>
              </w:rPr>
            </w:pPr>
          </w:p>
        </w:tc>
        <w:tc>
          <w:tcPr>
            <w:tcW w:w="0" w:type="auto"/>
            <w:shd w:val="clear" w:color="auto" w:fill="FFFFFF"/>
            <w:tcMar>
              <w:top w:w="0" w:type="dxa"/>
              <w:left w:w="150" w:type="dxa"/>
              <w:bottom w:w="0" w:type="dxa"/>
              <w:right w:w="150" w:type="dxa"/>
            </w:tcMar>
            <w:vAlign w:val="center"/>
          </w:tcPr>
          <w:p w:rsidR="001344DF" w:rsidRPr="007167EB" w:rsidRDefault="001344DF" w:rsidP="001344DF">
            <w:pPr>
              <w:spacing w:after="0" w:line="240" w:lineRule="auto"/>
              <w:rPr>
                <w:rFonts w:ascii="Times New Roman" w:eastAsia="Times New Roman" w:hAnsi="Times New Roman" w:cs="Times New Roman"/>
                <w:color w:val="222222"/>
                <w:sz w:val="24"/>
                <w:szCs w:val="24"/>
              </w:rPr>
            </w:pPr>
          </w:p>
        </w:tc>
      </w:tr>
    </w:tbl>
    <w:p w:rsidR="001344DF" w:rsidRPr="007167EB" w:rsidRDefault="00570DA0" w:rsidP="002E3AE0">
      <w:pPr>
        <w:pStyle w:val="ListParagraph"/>
        <w:numPr>
          <w:ilvl w:val="0"/>
          <w:numId w:val="22"/>
        </w:numPr>
        <w:rPr>
          <w:rFonts w:ascii="Times New Roman" w:hAnsi="Times New Roman" w:cs="Times New Roman"/>
          <w:b/>
          <w:sz w:val="24"/>
          <w:szCs w:val="24"/>
        </w:rPr>
      </w:pPr>
      <w:r w:rsidRPr="007167EB">
        <w:rPr>
          <w:rFonts w:ascii="Times New Roman" w:hAnsi="Times New Roman" w:cs="Times New Roman"/>
          <w:b/>
          <w:sz w:val="24"/>
          <w:szCs w:val="24"/>
        </w:rPr>
        <w:t xml:space="preserve">Titanium </w:t>
      </w:r>
    </w:p>
    <w:p w:rsidR="001344DF" w:rsidRPr="007167EB" w:rsidRDefault="001344DF" w:rsidP="001344DF">
      <w:pPr>
        <w:rPr>
          <w:rFonts w:ascii="Times New Roman" w:hAnsi="Times New Roman" w:cs="Times New Roman"/>
          <w:sz w:val="24"/>
          <w:szCs w:val="24"/>
        </w:rPr>
      </w:pPr>
      <w:r w:rsidRPr="007167EB">
        <w:rPr>
          <w:rFonts w:ascii="Times New Roman" w:hAnsi="Times New Roman" w:cs="Times New Roman"/>
          <w:sz w:val="24"/>
          <w:szCs w:val="24"/>
        </w:rPr>
        <w:t xml:space="preserve">           Grade TI-6-4 BAR</w:t>
      </w:r>
    </w:p>
    <w:p w:rsidR="00570DA0" w:rsidRPr="007167EB" w:rsidRDefault="001344DF" w:rsidP="001344DF">
      <w:pPr>
        <w:pStyle w:val="ListParagraph"/>
        <w:rPr>
          <w:rFonts w:ascii="Times New Roman" w:hAnsi="Times New Roman" w:cs="Times New Roman"/>
          <w:sz w:val="24"/>
          <w:szCs w:val="24"/>
        </w:rPr>
      </w:pPr>
      <w:r w:rsidRPr="007167EB">
        <w:rPr>
          <w:rFonts w:ascii="Times New Roman" w:hAnsi="Times New Roman" w:cs="Times New Roman"/>
          <w:sz w:val="24"/>
          <w:szCs w:val="24"/>
        </w:rPr>
        <w:t xml:space="preserve">CURRENT PRICE: </w:t>
      </w:r>
      <w:r w:rsidR="004718AA" w:rsidRPr="007167EB">
        <w:rPr>
          <w:rFonts w:ascii="Times New Roman" w:hAnsi="Times New Roman" w:cs="Times New Roman"/>
          <w:sz w:val="24"/>
          <w:szCs w:val="24"/>
        </w:rPr>
        <w:t>3540/kg</w:t>
      </w:r>
    </w:p>
    <w:p w:rsidR="001344DF" w:rsidRPr="007167EB" w:rsidRDefault="001344DF" w:rsidP="001344DF">
      <w:pPr>
        <w:pStyle w:val="ListParagraph"/>
        <w:rPr>
          <w:rFonts w:ascii="Times New Roman" w:hAnsi="Times New Roman" w:cs="Times New Roman"/>
          <w:sz w:val="24"/>
          <w:szCs w:val="24"/>
        </w:rPr>
      </w:pPr>
    </w:p>
    <w:p w:rsidR="00570DA0" w:rsidRPr="007167EB" w:rsidRDefault="00570DA0" w:rsidP="00570DA0">
      <w:pPr>
        <w:pStyle w:val="ListParagraph"/>
        <w:numPr>
          <w:ilvl w:val="0"/>
          <w:numId w:val="22"/>
        </w:numPr>
        <w:rPr>
          <w:rFonts w:ascii="Times New Roman" w:hAnsi="Times New Roman" w:cs="Times New Roman"/>
          <w:b/>
          <w:sz w:val="24"/>
          <w:szCs w:val="24"/>
        </w:rPr>
      </w:pPr>
      <w:r w:rsidRPr="007167EB">
        <w:rPr>
          <w:rFonts w:ascii="Times New Roman" w:hAnsi="Times New Roman" w:cs="Times New Roman"/>
          <w:b/>
          <w:sz w:val="24"/>
          <w:szCs w:val="24"/>
        </w:rPr>
        <w:t>Magnesium</w:t>
      </w:r>
    </w:p>
    <w:p w:rsidR="004718AA" w:rsidRPr="007167EB" w:rsidRDefault="004718AA" w:rsidP="004718AA">
      <w:pPr>
        <w:pStyle w:val="ListParagraph"/>
        <w:rPr>
          <w:rFonts w:ascii="Times New Roman" w:hAnsi="Times New Roman" w:cs="Times New Roman"/>
          <w:b/>
          <w:sz w:val="24"/>
          <w:szCs w:val="24"/>
        </w:rPr>
      </w:pPr>
    </w:p>
    <w:p w:rsidR="004718AA" w:rsidRPr="007167EB" w:rsidRDefault="002E3AE0" w:rsidP="004718AA">
      <w:pPr>
        <w:pStyle w:val="ListParagraph"/>
        <w:rPr>
          <w:rFonts w:ascii="Times New Roman" w:hAnsi="Times New Roman" w:cs="Times New Roman"/>
          <w:sz w:val="24"/>
          <w:szCs w:val="24"/>
        </w:rPr>
      </w:pPr>
      <w:r w:rsidRPr="007167EB">
        <w:rPr>
          <w:rFonts w:ascii="Times New Roman" w:hAnsi="Times New Roman" w:cs="Times New Roman"/>
          <w:sz w:val="24"/>
          <w:szCs w:val="24"/>
        </w:rPr>
        <w:t>Magnesium AZ91D T6</w:t>
      </w:r>
    </w:p>
    <w:p w:rsidR="004718AA" w:rsidRPr="007167EB" w:rsidRDefault="004718AA" w:rsidP="004718AA">
      <w:pPr>
        <w:pStyle w:val="ListParagraph"/>
        <w:rPr>
          <w:rFonts w:ascii="Times New Roman" w:hAnsi="Times New Roman" w:cs="Times New Roman"/>
          <w:sz w:val="24"/>
          <w:szCs w:val="24"/>
        </w:rPr>
      </w:pPr>
      <w:r w:rsidRPr="007167EB">
        <w:rPr>
          <w:rFonts w:ascii="Times New Roman" w:hAnsi="Times New Roman" w:cs="Times New Roman"/>
          <w:sz w:val="24"/>
          <w:szCs w:val="24"/>
        </w:rPr>
        <w:t xml:space="preserve">Current </w:t>
      </w:r>
      <w:r w:rsidR="00DC7700" w:rsidRPr="007167EB">
        <w:rPr>
          <w:rFonts w:ascii="Times New Roman" w:hAnsi="Times New Roman" w:cs="Times New Roman"/>
          <w:sz w:val="24"/>
          <w:szCs w:val="24"/>
        </w:rPr>
        <w:t>Price:</w:t>
      </w:r>
      <w:r w:rsidRPr="007167EB">
        <w:rPr>
          <w:rFonts w:ascii="Times New Roman" w:hAnsi="Times New Roman" w:cs="Times New Roman"/>
          <w:sz w:val="24"/>
          <w:szCs w:val="24"/>
        </w:rPr>
        <w:t xml:space="preserve"> 3000/kg</w:t>
      </w:r>
    </w:p>
    <w:p w:rsidR="00570DA0" w:rsidRPr="007167EB" w:rsidRDefault="00570DA0" w:rsidP="00570DA0">
      <w:pPr>
        <w:rPr>
          <w:rFonts w:ascii="Times New Roman" w:hAnsi="Times New Roman" w:cs="Times New Roman"/>
          <w:sz w:val="24"/>
          <w:szCs w:val="24"/>
        </w:rPr>
      </w:pPr>
    </w:p>
    <w:p w:rsidR="00570DA0" w:rsidRPr="007167EB" w:rsidRDefault="00570DA0" w:rsidP="00570DA0">
      <w:pPr>
        <w:pStyle w:val="ListParagraph"/>
        <w:numPr>
          <w:ilvl w:val="0"/>
          <w:numId w:val="22"/>
        </w:numPr>
        <w:rPr>
          <w:rFonts w:ascii="Times New Roman" w:hAnsi="Times New Roman" w:cs="Times New Roman"/>
          <w:b/>
          <w:sz w:val="24"/>
          <w:szCs w:val="24"/>
        </w:rPr>
      </w:pPr>
      <w:r w:rsidRPr="007167EB">
        <w:rPr>
          <w:rFonts w:ascii="Times New Roman" w:hAnsi="Times New Roman" w:cs="Times New Roman"/>
          <w:b/>
          <w:sz w:val="24"/>
          <w:szCs w:val="24"/>
        </w:rPr>
        <w:t xml:space="preserve">Carbon </w:t>
      </w:r>
      <w:r w:rsidR="00DC7700" w:rsidRPr="007167EB">
        <w:rPr>
          <w:rFonts w:ascii="Times New Roman" w:hAnsi="Times New Roman" w:cs="Times New Roman"/>
          <w:b/>
          <w:sz w:val="24"/>
          <w:szCs w:val="24"/>
        </w:rPr>
        <w:t>fiber</w:t>
      </w:r>
      <w:r w:rsidRPr="007167EB">
        <w:rPr>
          <w:rFonts w:ascii="Times New Roman" w:hAnsi="Times New Roman" w:cs="Times New Roman"/>
          <w:b/>
          <w:sz w:val="24"/>
          <w:szCs w:val="24"/>
        </w:rPr>
        <w:t xml:space="preserve"> </w:t>
      </w:r>
    </w:p>
    <w:p w:rsidR="004718AA" w:rsidRPr="007167EB" w:rsidRDefault="004718AA" w:rsidP="004718AA">
      <w:pPr>
        <w:pStyle w:val="ListParagraph"/>
        <w:rPr>
          <w:rFonts w:ascii="Times New Roman" w:hAnsi="Times New Roman" w:cs="Times New Roman"/>
          <w:b/>
          <w:sz w:val="24"/>
          <w:szCs w:val="24"/>
        </w:rPr>
      </w:pPr>
    </w:p>
    <w:p w:rsidR="004718AA" w:rsidRPr="007167EB" w:rsidRDefault="004718AA" w:rsidP="004718AA">
      <w:pPr>
        <w:pStyle w:val="ListParagraph"/>
        <w:rPr>
          <w:rFonts w:ascii="Times New Roman" w:hAnsi="Times New Roman" w:cs="Times New Roman"/>
          <w:b/>
          <w:sz w:val="24"/>
          <w:szCs w:val="24"/>
        </w:rPr>
      </w:pPr>
    </w:p>
    <w:p w:rsidR="00646D18" w:rsidRPr="007167EB" w:rsidRDefault="004718AA" w:rsidP="004718AA">
      <w:pPr>
        <w:rPr>
          <w:rFonts w:ascii="Times New Roman" w:hAnsi="Times New Roman" w:cs="Times New Roman"/>
          <w:sz w:val="36"/>
          <w:szCs w:val="36"/>
        </w:rPr>
      </w:pPr>
      <w:r w:rsidRPr="007167EB">
        <w:rPr>
          <w:rFonts w:ascii="Times New Roman" w:hAnsi="Times New Roman" w:cs="Times New Roman"/>
          <w:sz w:val="36"/>
          <w:szCs w:val="36"/>
        </w:rPr>
        <w:t xml:space="preserve">   </w:t>
      </w:r>
    </w:p>
    <w:p w:rsidR="00646D18" w:rsidRPr="007167EB" w:rsidRDefault="00646D18" w:rsidP="004718AA">
      <w:pPr>
        <w:rPr>
          <w:rFonts w:ascii="Times New Roman" w:hAnsi="Times New Roman" w:cs="Times New Roman"/>
          <w:sz w:val="36"/>
          <w:szCs w:val="36"/>
        </w:rPr>
      </w:pPr>
    </w:p>
    <w:p w:rsidR="00646D18" w:rsidRPr="007167EB" w:rsidRDefault="00646D18" w:rsidP="004718AA">
      <w:pPr>
        <w:rPr>
          <w:rFonts w:ascii="Times New Roman" w:hAnsi="Times New Roman" w:cs="Times New Roman"/>
          <w:sz w:val="36"/>
          <w:szCs w:val="36"/>
        </w:rPr>
      </w:pPr>
    </w:p>
    <w:p w:rsidR="00646D18" w:rsidRPr="007167EB" w:rsidRDefault="00646D18" w:rsidP="004718AA">
      <w:pPr>
        <w:rPr>
          <w:rFonts w:ascii="Times New Roman" w:hAnsi="Times New Roman" w:cs="Times New Roman"/>
          <w:sz w:val="36"/>
          <w:szCs w:val="36"/>
        </w:rPr>
      </w:pPr>
    </w:p>
    <w:p w:rsidR="00646D18" w:rsidRPr="007167EB" w:rsidRDefault="00646D18" w:rsidP="004718AA">
      <w:pPr>
        <w:rPr>
          <w:rFonts w:ascii="Times New Roman" w:hAnsi="Times New Roman" w:cs="Times New Roman"/>
          <w:sz w:val="36"/>
          <w:szCs w:val="36"/>
        </w:rPr>
      </w:pPr>
    </w:p>
    <w:p w:rsidR="00646D18" w:rsidRPr="007167EB" w:rsidRDefault="00646D18" w:rsidP="004718AA">
      <w:pPr>
        <w:rPr>
          <w:rFonts w:ascii="Times New Roman" w:hAnsi="Times New Roman" w:cs="Times New Roman"/>
          <w:sz w:val="36"/>
          <w:szCs w:val="36"/>
        </w:rPr>
      </w:pPr>
    </w:p>
    <w:p w:rsidR="00646D18" w:rsidRPr="007167EB" w:rsidRDefault="00646D18" w:rsidP="004718AA">
      <w:pPr>
        <w:rPr>
          <w:rFonts w:ascii="Times New Roman" w:hAnsi="Times New Roman" w:cs="Times New Roman"/>
          <w:sz w:val="36"/>
          <w:szCs w:val="36"/>
        </w:rPr>
      </w:pPr>
    </w:p>
    <w:p w:rsidR="00646D18" w:rsidRPr="007167EB" w:rsidRDefault="00646D18" w:rsidP="004718AA">
      <w:pPr>
        <w:rPr>
          <w:rFonts w:ascii="Times New Roman" w:hAnsi="Times New Roman" w:cs="Times New Roman"/>
          <w:sz w:val="36"/>
          <w:szCs w:val="36"/>
        </w:rPr>
      </w:pPr>
    </w:p>
    <w:p w:rsidR="00646D18" w:rsidRDefault="00646D18" w:rsidP="004718AA">
      <w:pPr>
        <w:rPr>
          <w:rFonts w:ascii="Times New Roman" w:hAnsi="Times New Roman" w:cs="Times New Roman"/>
          <w:sz w:val="36"/>
          <w:szCs w:val="36"/>
        </w:rPr>
      </w:pPr>
    </w:p>
    <w:p w:rsidR="007167EB" w:rsidRPr="007167EB" w:rsidRDefault="007167EB" w:rsidP="004718AA">
      <w:pPr>
        <w:rPr>
          <w:rFonts w:ascii="Times New Roman" w:hAnsi="Times New Roman" w:cs="Times New Roman"/>
          <w:sz w:val="36"/>
          <w:szCs w:val="36"/>
        </w:rPr>
      </w:pPr>
    </w:p>
    <w:p w:rsidR="00D21012" w:rsidRPr="007167EB" w:rsidRDefault="00D21012" w:rsidP="004718AA">
      <w:pPr>
        <w:rPr>
          <w:rFonts w:ascii="Times New Roman" w:hAnsi="Times New Roman" w:cs="Times New Roman"/>
          <w:sz w:val="36"/>
          <w:szCs w:val="36"/>
        </w:rPr>
      </w:pPr>
    </w:p>
    <w:p w:rsidR="004718AA" w:rsidRPr="007167EB" w:rsidRDefault="004718AA" w:rsidP="004718AA">
      <w:pPr>
        <w:rPr>
          <w:rFonts w:ascii="Times New Roman" w:hAnsi="Times New Roman" w:cs="Times New Roman"/>
          <w:sz w:val="36"/>
          <w:szCs w:val="36"/>
          <w:u w:val="single"/>
        </w:rPr>
      </w:pPr>
      <w:r w:rsidRPr="007167EB">
        <w:rPr>
          <w:rFonts w:ascii="Times New Roman" w:hAnsi="Times New Roman" w:cs="Times New Roman"/>
          <w:sz w:val="36"/>
          <w:szCs w:val="36"/>
          <w:u w:val="single"/>
        </w:rPr>
        <w:lastRenderedPageBreak/>
        <w:t xml:space="preserve"> Machinability of different materials</w:t>
      </w:r>
    </w:p>
    <w:p w:rsidR="00646D18" w:rsidRPr="007167EB" w:rsidRDefault="00B204FA" w:rsidP="004718AA">
      <w:pPr>
        <w:rPr>
          <w:rFonts w:ascii="Times New Roman" w:hAnsi="Times New Roman" w:cs="Times New Roman"/>
          <w:sz w:val="36"/>
          <w:szCs w:val="36"/>
        </w:rPr>
      </w:pPr>
      <w:r w:rsidRPr="007167EB">
        <w:rPr>
          <w:rFonts w:ascii="Times New Roman" w:hAnsi="Times New Roman" w:cs="Times New Roman"/>
          <w:sz w:val="36"/>
          <w:szCs w:val="36"/>
        </w:rPr>
        <w:t xml:space="preserve">                </w:t>
      </w:r>
      <w:r w:rsidR="00646D18" w:rsidRPr="007167EB">
        <w:rPr>
          <w:rFonts w:ascii="Times New Roman" w:hAnsi="Times New Roman" w:cs="Times New Roman"/>
          <w:noProof/>
        </w:rPr>
        <w:drawing>
          <wp:inline distT="0" distB="0" distL="0" distR="0" wp14:anchorId="77EA34DC" wp14:editId="4DF4A460">
            <wp:extent cx="470916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889" t="19358" r="38222" b="22568"/>
                    <a:stretch/>
                  </pic:blipFill>
                  <pic:spPr bwMode="auto">
                    <a:xfrm>
                      <a:off x="0" y="0"/>
                      <a:ext cx="4727248" cy="4207098"/>
                    </a:xfrm>
                    <a:prstGeom prst="rect">
                      <a:avLst/>
                    </a:prstGeom>
                    <a:ln>
                      <a:noFill/>
                    </a:ln>
                    <a:extLst>
                      <a:ext uri="{53640926-AAD7-44D8-BBD7-CCE9431645EC}">
                        <a14:shadowObscured xmlns:a14="http://schemas.microsoft.com/office/drawing/2010/main"/>
                      </a:ext>
                    </a:extLst>
                  </pic:spPr>
                </pic:pic>
              </a:graphicData>
            </a:graphic>
          </wp:inline>
        </w:drawing>
      </w:r>
    </w:p>
    <w:p w:rsidR="004718AA" w:rsidRPr="007167EB" w:rsidRDefault="004718AA" w:rsidP="004718AA">
      <w:pPr>
        <w:pStyle w:val="ListParagraph"/>
        <w:rPr>
          <w:rFonts w:ascii="Times New Roman" w:hAnsi="Times New Roman" w:cs="Times New Roman"/>
          <w:sz w:val="36"/>
          <w:szCs w:val="36"/>
        </w:rPr>
      </w:pPr>
    </w:p>
    <w:p w:rsidR="004718AA" w:rsidRPr="007167EB" w:rsidRDefault="004718AA" w:rsidP="001C0BF1">
      <w:pPr>
        <w:pStyle w:val="ListParagraph"/>
        <w:numPr>
          <w:ilvl w:val="0"/>
          <w:numId w:val="25"/>
        </w:numPr>
        <w:rPr>
          <w:rFonts w:ascii="Times New Roman" w:hAnsi="Times New Roman" w:cs="Times New Roman"/>
          <w:sz w:val="36"/>
          <w:szCs w:val="36"/>
        </w:rPr>
      </w:pPr>
      <w:r w:rsidRPr="007167EB">
        <w:rPr>
          <w:rFonts w:ascii="Times New Roman" w:hAnsi="Times New Roman" w:cs="Times New Roman"/>
          <w:sz w:val="32"/>
          <w:szCs w:val="32"/>
        </w:rPr>
        <w:t>Steel</w:t>
      </w:r>
    </w:p>
    <w:p w:rsidR="001C0BF1" w:rsidRPr="007167EB" w:rsidRDefault="001C0BF1" w:rsidP="001C0BF1">
      <w:pPr>
        <w:pStyle w:val="ListParagraph"/>
        <w:rPr>
          <w:rFonts w:ascii="Times New Roman" w:hAnsi="Times New Roman" w:cs="Times New Roman"/>
          <w:sz w:val="36"/>
          <w:szCs w:val="36"/>
        </w:rPr>
      </w:pPr>
    </w:p>
    <w:p w:rsidR="004718AA" w:rsidRPr="007167EB" w:rsidRDefault="004718AA" w:rsidP="004718AA">
      <w:pPr>
        <w:pStyle w:val="ListParagraph"/>
        <w:rPr>
          <w:rFonts w:ascii="Times New Roman" w:hAnsi="Times New Roman" w:cs="Times New Roman"/>
          <w:sz w:val="24"/>
          <w:szCs w:val="24"/>
        </w:rPr>
      </w:pPr>
      <w:r w:rsidRPr="007167EB">
        <w:rPr>
          <w:rFonts w:ascii="Times New Roman" w:hAnsi="Times New Roman" w:cs="Times New Roman"/>
          <w:sz w:val="24"/>
          <w:szCs w:val="24"/>
        </w:rPr>
        <w:t>Machinability of medium carbon steels depends to a large extent on their microstructure. They machine best when they have the coarse pearlite or spheroidized carbide structure. Steels with carbon content in excess of 0.6% machine best in the fully spheroidized condition. As a general rule, tool wear rates increase in a consistent manner as the carbon content of work material is increased beyond 0.35%.</w:t>
      </w:r>
    </w:p>
    <w:p w:rsidR="001C0BF1" w:rsidRPr="007167EB" w:rsidRDefault="001C0BF1" w:rsidP="004718AA">
      <w:pPr>
        <w:pStyle w:val="ListParagraph"/>
        <w:rPr>
          <w:rFonts w:ascii="Times New Roman" w:hAnsi="Times New Roman" w:cs="Times New Roman"/>
          <w:sz w:val="24"/>
          <w:szCs w:val="24"/>
        </w:rPr>
      </w:pPr>
    </w:p>
    <w:p w:rsidR="001C0BF1" w:rsidRPr="007167EB" w:rsidRDefault="001C0BF1" w:rsidP="00DD454D">
      <w:pPr>
        <w:pStyle w:val="ListParagraph"/>
        <w:rPr>
          <w:rFonts w:ascii="Times New Roman" w:hAnsi="Times New Roman" w:cs="Times New Roman"/>
          <w:sz w:val="24"/>
          <w:szCs w:val="24"/>
        </w:rPr>
      </w:pPr>
      <w:r w:rsidRPr="007167EB">
        <w:rPr>
          <w:rFonts w:ascii="Times New Roman" w:hAnsi="Times New Roman" w:cs="Times New Roman"/>
          <w:sz w:val="24"/>
          <w:szCs w:val="24"/>
        </w:rPr>
        <w:t>In general, surface finish improves with increasing carbon content up to 0.35%, however, the surface finish depends</w:t>
      </w:r>
      <w:r w:rsidR="00DD454D" w:rsidRPr="007167EB">
        <w:rPr>
          <w:rFonts w:ascii="Times New Roman" w:hAnsi="Times New Roman" w:cs="Times New Roman"/>
          <w:sz w:val="24"/>
          <w:szCs w:val="24"/>
        </w:rPr>
        <w:t xml:space="preserve"> </w:t>
      </w:r>
      <w:r w:rsidRPr="007167EB">
        <w:rPr>
          <w:rFonts w:ascii="Times New Roman" w:hAnsi="Times New Roman" w:cs="Times New Roman"/>
          <w:sz w:val="24"/>
          <w:szCs w:val="24"/>
        </w:rPr>
        <w:t>not only on carbon content but also on the cutting operation, the tool geometry and the cutting conditions.</w:t>
      </w:r>
    </w:p>
    <w:p w:rsidR="004718AA" w:rsidRPr="007167EB" w:rsidRDefault="004718AA" w:rsidP="004718AA">
      <w:pPr>
        <w:pStyle w:val="ListParagraph"/>
        <w:rPr>
          <w:rFonts w:ascii="Times New Roman" w:hAnsi="Times New Roman" w:cs="Times New Roman"/>
          <w:b/>
          <w:sz w:val="24"/>
          <w:szCs w:val="24"/>
        </w:rPr>
      </w:pPr>
    </w:p>
    <w:p w:rsidR="001C0BF1" w:rsidRPr="007167EB" w:rsidRDefault="001C0BF1" w:rsidP="001C0BF1">
      <w:pPr>
        <w:pStyle w:val="ListParagraph"/>
        <w:rPr>
          <w:rFonts w:ascii="Times New Roman" w:hAnsi="Times New Roman" w:cs="Times New Roman"/>
          <w:b/>
          <w:sz w:val="24"/>
          <w:szCs w:val="24"/>
        </w:rPr>
      </w:pPr>
    </w:p>
    <w:p w:rsidR="001C0BF1" w:rsidRPr="007167EB" w:rsidRDefault="00DC7700" w:rsidP="001C0BF1">
      <w:pPr>
        <w:pStyle w:val="ListParagraph"/>
        <w:numPr>
          <w:ilvl w:val="0"/>
          <w:numId w:val="25"/>
        </w:numPr>
        <w:rPr>
          <w:rFonts w:ascii="Times New Roman" w:hAnsi="Times New Roman" w:cs="Times New Roman"/>
          <w:b/>
          <w:sz w:val="24"/>
          <w:szCs w:val="24"/>
        </w:rPr>
      </w:pPr>
      <w:r w:rsidRPr="007167EB">
        <w:rPr>
          <w:rFonts w:ascii="Times New Roman" w:hAnsi="Times New Roman" w:cs="Times New Roman"/>
          <w:sz w:val="32"/>
          <w:szCs w:val="32"/>
        </w:rPr>
        <w:t>Aluminum</w:t>
      </w:r>
    </w:p>
    <w:p w:rsidR="00D21012" w:rsidRPr="007167EB" w:rsidRDefault="00DC7700" w:rsidP="00D21012">
      <w:pPr>
        <w:pStyle w:val="NormalWeb"/>
        <w:shd w:val="clear" w:color="auto" w:fill="FFFFFF"/>
        <w:ind w:left="720"/>
        <w:textAlignment w:val="baseline"/>
        <w:rPr>
          <w:color w:val="000000"/>
        </w:rPr>
      </w:pPr>
      <w:r w:rsidRPr="007167EB">
        <w:rPr>
          <w:color w:val="000000"/>
        </w:rPr>
        <w:t>Aluminum</w:t>
      </w:r>
      <w:r w:rsidR="00D21012" w:rsidRPr="007167EB">
        <w:rPr>
          <w:color w:val="000000"/>
        </w:rPr>
        <w:t xml:space="preserve"> is easily worked using most machining methods – milling, drilling, cutting, punching, bending, etc. Furthermore, the energy input during machining is low.</w:t>
      </w:r>
    </w:p>
    <w:p w:rsidR="001C0BF1" w:rsidRPr="007167EB" w:rsidRDefault="001C0BF1" w:rsidP="001C0BF1">
      <w:pPr>
        <w:pStyle w:val="ListParagraph"/>
        <w:rPr>
          <w:rFonts w:ascii="Times New Roman" w:hAnsi="Times New Roman" w:cs="Times New Roman"/>
          <w:b/>
          <w:sz w:val="24"/>
          <w:szCs w:val="24"/>
        </w:rPr>
      </w:pPr>
      <w:r w:rsidRPr="007167EB">
        <w:rPr>
          <w:rFonts w:ascii="Times New Roman" w:hAnsi="Times New Roman" w:cs="Times New Roman"/>
          <w:sz w:val="24"/>
          <w:szCs w:val="24"/>
        </w:rPr>
        <w:t xml:space="preserve">Aluminum is very easy to machine, although the softer grades tend to form edge build-up resulting in poor surface finish. Thus, high cutting speeds, high rake angles, and high relief angles are recommended. Wrought aluminum alloys with high silicon content and cast aluminum alloys are abrasive; hence, they require harder tool materials. Controlling dimensional tolerances may be a </w:t>
      </w:r>
      <w:r w:rsidRPr="007167EB">
        <w:rPr>
          <w:rFonts w:ascii="Times New Roman" w:hAnsi="Times New Roman" w:cs="Times New Roman"/>
          <w:sz w:val="24"/>
          <w:szCs w:val="24"/>
        </w:rPr>
        <w:lastRenderedPageBreak/>
        <w:t>problem in machining of aluminum because it has a high thermal expansion coefficient and a relatively low elastic modulus.</w:t>
      </w:r>
    </w:p>
    <w:p w:rsidR="001C0BF1" w:rsidRPr="007167EB" w:rsidRDefault="001C0BF1" w:rsidP="001C0BF1">
      <w:pPr>
        <w:pStyle w:val="ListParagraph"/>
        <w:rPr>
          <w:rFonts w:ascii="Times New Roman" w:hAnsi="Times New Roman" w:cs="Times New Roman"/>
          <w:b/>
          <w:sz w:val="24"/>
          <w:szCs w:val="24"/>
        </w:rPr>
      </w:pPr>
    </w:p>
    <w:p w:rsidR="001C0BF1" w:rsidRPr="007167EB" w:rsidRDefault="001C0BF1" w:rsidP="001C0BF1">
      <w:pPr>
        <w:pStyle w:val="ListParagraph"/>
        <w:numPr>
          <w:ilvl w:val="0"/>
          <w:numId w:val="25"/>
        </w:numPr>
        <w:rPr>
          <w:rFonts w:ascii="Times New Roman" w:hAnsi="Times New Roman" w:cs="Times New Roman"/>
          <w:b/>
          <w:sz w:val="24"/>
          <w:szCs w:val="24"/>
        </w:rPr>
      </w:pPr>
      <w:r w:rsidRPr="007167EB">
        <w:rPr>
          <w:rFonts w:ascii="Times New Roman" w:hAnsi="Times New Roman" w:cs="Times New Roman"/>
          <w:sz w:val="32"/>
          <w:szCs w:val="32"/>
        </w:rPr>
        <w:t>Titanium</w:t>
      </w:r>
    </w:p>
    <w:p w:rsidR="001C0BF1" w:rsidRPr="007167EB" w:rsidRDefault="001C0BF1" w:rsidP="001C0BF1">
      <w:pPr>
        <w:pStyle w:val="ListParagraph"/>
        <w:rPr>
          <w:rFonts w:ascii="Times New Roman" w:hAnsi="Times New Roman" w:cs="Times New Roman"/>
          <w:b/>
          <w:sz w:val="24"/>
          <w:szCs w:val="24"/>
        </w:rPr>
      </w:pPr>
    </w:p>
    <w:p w:rsidR="004718AA" w:rsidRPr="007167EB" w:rsidRDefault="001C0BF1" w:rsidP="004718AA">
      <w:pPr>
        <w:pStyle w:val="ListParagraph"/>
        <w:rPr>
          <w:rFonts w:ascii="Times New Roman" w:hAnsi="Times New Roman" w:cs="Times New Roman"/>
          <w:sz w:val="24"/>
          <w:szCs w:val="24"/>
        </w:rPr>
      </w:pPr>
      <w:r w:rsidRPr="007167EB">
        <w:rPr>
          <w:rFonts w:ascii="Times New Roman" w:hAnsi="Times New Roman" w:cs="Times New Roman"/>
          <w:sz w:val="24"/>
          <w:szCs w:val="24"/>
        </w:rPr>
        <w:t>Titanium and its alloys have very poor thermal conductivity (the lowest of all metals), causing a significant temperature rise and built-up edge. They are highly reactive and can be difficult to machine.</w:t>
      </w:r>
    </w:p>
    <w:p w:rsidR="00646D18" w:rsidRPr="007167EB" w:rsidRDefault="00646D18" w:rsidP="004718AA">
      <w:pPr>
        <w:pStyle w:val="ListParagraph"/>
        <w:rPr>
          <w:rFonts w:ascii="Times New Roman" w:hAnsi="Times New Roman" w:cs="Times New Roman"/>
          <w:sz w:val="24"/>
          <w:szCs w:val="24"/>
        </w:rPr>
      </w:pPr>
    </w:p>
    <w:p w:rsidR="00646D18" w:rsidRPr="007167EB" w:rsidRDefault="00646D18" w:rsidP="00BA6F21">
      <w:pPr>
        <w:pStyle w:val="ListParagraph"/>
        <w:numPr>
          <w:ilvl w:val="0"/>
          <w:numId w:val="25"/>
        </w:numPr>
        <w:rPr>
          <w:rFonts w:ascii="Times New Roman" w:hAnsi="Times New Roman" w:cs="Times New Roman"/>
          <w:b/>
          <w:sz w:val="24"/>
          <w:szCs w:val="24"/>
        </w:rPr>
      </w:pPr>
      <w:r w:rsidRPr="007167EB">
        <w:rPr>
          <w:rFonts w:ascii="Times New Roman" w:hAnsi="Times New Roman" w:cs="Times New Roman"/>
          <w:sz w:val="36"/>
          <w:szCs w:val="36"/>
        </w:rPr>
        <w:t>Magnesium</w:t>
      </w:r>
    </w:p>
    <w:p w:rsidR="00BA6F21" w:rsidRPr="007167EB" w:rsidRDefault="00BA6F21" w:rsidP="00646D18">
      <w:pPr>
        <w:pStyle w:val="ListParagraph"/>
        <w:rPr>
          <w:rFonts w:ascii="Times New Roman" w:hAnsi="Times New Roman" w:cs="Times New Roman"/>
        </w:rPr>
      </w:pPr>
    </w:p>
    <w:p w:rsidR="00BA6F21" w:rsidRPr="007167EB" w:rsidRDefault="00BA6F21" w:rsidP="00646D18">
      <w:pPr>
        <w:pStyle w:val="ListParagraph"/>
        <w:rPr>
          <w:rFonts w:ascii="Times New Roman" w:hAnsi="Times New Roman" w:cs="Times New Roman"/>
          <w:sz w:val="24"/>
          <w:szCs w:val="24"/>
        </w:rPr>
      </w:pPr>
      <w:r w:rsidRPr="007167EB">
        <w:rPr>
          <w:rFonts w:ascii="Times New Roman" w:hAnsi="Times New Roman" w:cs="Times New Roman"/>
          <w:sz w:val="24"/>
          <w:szCs w:val="24"/>
        </w:rPr>
        <w:t xml:space="preserve">Magnesium is the lightest structural metal and exhibits excellent machinability. Some of the advantages of machining magnesium compared to other commonly used metals include: • Low power required – approximately 55% of that required for Al. </w:t>
      </w:r>
    </w:p>
    <w:p w:rsidR="00BA6F21" w:rsidRPr="007167EB" w:rsidRDefault="00BA6F21" w:rsidP="00646D18">
      <w:pPr>
        <w:pStyle w:val="ListParagraph"/>
        <w:rPr>
          <w:rFonts w:ascii="Times New Roman" w:hAnsi="Times New Roman" w:cs="Times New Roman"/>
          <w:sz w:val="24"/>
          <w:szCs w:val="24"/>
        </w:rPr>
      </w:pPr>
      <w:r w:rsidRPr="007167EB">
        <w:rPr>
          <w:rFonts w:ascii="Times New Roman" w:hAnsi="Times New Roman" w:cs="Times New Roman"/>
          <w:sz w:val="24"/>
          <w:szCs w:val="24"/>
        </w:rPr>
        <w:t>• Fast machining – employing the use of high cutting speeds, large feed rates and greater depths of cut</w:t>
      </w:r>
    </w:p>
    <w:p w:rsidR="00BA6F21" w:rsidRPr="007167EB" w:rsidRDefault="00BA6F21" w:rsidP="00646D18">
      <w:pPr>
        <w:pStyle w:val="ListParagraph"/>
        <w:rPr>
          <w:rFonts w:ascii="Times New Roman" w:hAnsi="Times New Roman" w:cs="Times New Roman"/>
          <w:sz w:val="24"/>
          <w:szCs w:val="24"/>
        </w:rPr>
      </w:pPr>
      <w:r w:rsidRPr="007167EB">
        <w:rPr>
          <w:rFonts w:ascii="Times New Roman" w:hAnsi="Times New Roman" w:cs="Times New Roman"/>
          <w:sz w:val="24"/>
          <w:szCs w:val="24"/>
        </w:rPr>
        <w:t xml:space="preserve">. • Excellent surface finish – extremely fine &amp; smooth surface achieved. </w:t>
      </w:r>
    </w:p>
    <w:p w:rsidR="00BA6F21" w:rsidRPr="007167EB" w:rsidRDefault="00BA6F21" w:rsidP="00646D18">
      <w:pPr>
        <w:pStyle w:val="ListParagraph"/>
        <w:rPr>
          <w:rFonts w:ascii="Times New Roman" w:hAnsi="Times New Roman" w:cs="Times New Roman"/>
          <w:sz w:val="24"/>
          <w:szCs w:val="24"/>
        </w:rPr>
      </w:pPr>
      <w:r w:rsidRPr="007167EB">
        <w:rPr>
          <w:rFonts w:ascii="Times New Roman" w:hAnsi="Times New Roman" w:cs="Times New Roman"/>
          <w:sz w:val="24"/>
          <w:szCs w:val="24"/>
        </w:rPr>
        <w:t>• Well broken chips – due to the free-cutting qualities of magnesium.</w:t>
      </w:r>
    </w:p>
    <w:p w:rsidR="00BA6F21" w:rsidRPr="007167EB" w:rsidRDefault="00BA6F21" w:rsidP="00646D18">
      <w:pPr>
        <w:pStyle w:val="ListParagraph"/>
        <w:rPr>
          <w:rFonts w:ascii="Times New Roman" w:hAnsi="Times New Roman" w:cs="Times New Roman"/>
          <w:sz w:val="24"/>
          <w:szCs w:val="24"/>
        </w:rPr>
      </w:pPr>
      <w:r w:rsidRPr="007167EB">
        <w:rPr>
          <w:rFonts w:ascii="Times New Roman" w:hAnsi="Times New Roman" w:cs="Times New Roman"/>
          <w:sz w:val="24"/>
          <w:szCs w:val="24"/>
        </w:rPr>
        <w:t xml:space="preserve"> • Reduced tool wear – leading to increased tool life. </w:t>
      </w:r>
    </w:p>
    <w:p w:rsidR="00646D18" w:rsidRPr="007167EB" w:rsidRDefault="00BA6F21" w:rsidP="00BA6F21">
      <w:pPr>
        <w:pStyle w:val="ListParagraph"/>
        <w:rPr>
          <w:rFonts w:ascii="Times New Roman" w:hAnsi="Times New Roman" w:cs="Times New Roman"/>
          <w:sz w:val="24"/>
          <w:szCs w:val="24"/>
        </w:rPr>
      </w:pPr>
      <w:r w:rsidRPr="007167EB">
        <w:rPr>
          <w:rFonts w:ascii="Times New Roman" w:hAnsi="Times New Roman" w:cs="Times New Roman"/>
          <w:sz w:val="24"/>
          <w:szCs w:val="24"/>
        </w:rPr>
        <w:t>To fully exploit and enjoy the advantages of machining magnesium, it is important that the unique characteristics of the metal are understood.</w:t>
      </w:r>
    </w:p>
    <w:p w:rsidR="00BA6F21" w:rsidRPr="007167EB" w:rsidRDefault="00BA6F21" w:rsidP="00BA6F21">
      <w:pPr>
        <w:rPr>
          <w:rFonts w:ascii="Times New Roman" w:hAnsi="Times New Roman" w:cs="Times New Roman"/>
          <w:sz w:val="24"/>
          <w:szCs w:val="24"/>
        </w:rPr>
      </w:pPr>
    </w:p>
    <w:p w:rsidR="00BA6F21" w:rsidRPr="007167EB" w:rsidRDefault="00BA6F21" w:rsidP="00892477">
      <w:pPr>
        <w:rPr>
          <w:rFonts w:ascii="Times New Roman" w:hAnsi="Times New Roman" w:cs="Times New Roman"/>
          <w:sz w:val="24"/>
          <w:szCs w:val="24"/>
        </w:rPr>
      </w:pPr>
    </w:p>
    <w:p w:rsidR="00B04BCC" w:rsidRPr="007167EB" w:rsidRDefault="00B04BCC" w:rsidP="00B04BCC">
      <w:pPr>
        <w:rPr>
          <w:rFonts w:ascii="Times New Roman" w:hAnsi="Times New Roman" w:cs="Times New Roman"/>
          <w:sz w:val="24"/>
          <w:szCs w:val="24"/>
        </w:rPr>
      </w:pPr>
    </w:p>
    <w:p w:rsidR="00B04BCC" w:rsidRPr="007167EB" w:rsidRDefault="00B04BCC" w:rsidP="00B04BCC">
      <w:pPr>
        <w:rPr>
          <w:rFonts w:ascii="Times New Roman" w:hAnsi="Times New Roman" w:cs="Times New Roman"/>
          <w:sz w:val="24"/>
          <w:szCs w:val="24"/>
        </w:rPr>
      </w:pPr>
    </w:p>
    <w:p w:rsidR="00B04BCC" w:rsidRPr="007167EB" w:rsidRDefault="00B04BCC" w:rsidP="00B04BCC">
      <w:pPr>
        <w:rPr>
          <w:rFonts w:ascii="Times New Roman" w:hAnsi="Times New Roman" w:cs="Times New Roman"/>
          <w:sz w:val="24"/>
          <w:szCs w:val="24"/>
        </w:rPr>
      </w:pPr>
    </w:p>
    <w:p w:rsidR="00BA6F21" w:rsidRPr="007167EB" w:rsidRDefault="00BA6F21" w:rsidP="00BA6F21">
      <w:pPr>
        <w:pStyle w:val="ListParagraph"/>
        <w:rPr>
          <w:rFonts w:ascii="Times New Roman" w:hAnsi="Times New Roman" w:cs="Times New Roman"/>
          <w:sz w:val="24"/>
          <w:szCs w:val="24"/>
        </w:rPr>
      </w:pPr>
    </w:p>
    <w:p w:rsidR="00BA6F21" w:rsidRPr="007167EB" w:rsidRDefault="00BA6F21" w:rsidP="00646D18">
      <w:pPr>
        <w:pStyle w:val="ListParagraph"/>
        <w:rPr>
          <w:rFonts w:ascii="Times New Roman" w:hAnsi="Times New Roman" w:cs="Times New Roman"/>
          <w:sz w:val="24"/>
          <w:szCs w:val="24"/>
        </w:rPr>
      </w:pPr>
    </w:p>
    <w:p w:rsidR="00BA6F21" w:rsidRPr="007167EB" w:rsidRDefault="00BA6F21" w:rsidP="00646D18">
      <w:pPr>
        <w:pStyle w:val="ListParagraph"/>
        <w:rPr>
          <w:rFonts w:ascii="Times New Roman" w:hAnsi="Times New Roman" w:cs="Times New Roman"/>
          <w:sz w:val="24"/>
          <w:szCs w:val="24"/>
        </w:rPr>
      </w:pPr>
    </w:p>
    <w:p w:rsidR="00530CD9" w:rsidRPr="007167EB" w:rsidRDefault="00530CD9" w:rsidP="00646D18">
      <w:pPr>
        <w:pStyle w:val="ListParagraph"/>
        <w:rPr>
          <w:rFonts w:ascii="Times New Roman" w:hAnsi="Times New Roman" w:cs="Times New Roman"/>
          <w:sz w:val="24"/>
          <w:szCs w:val="24"/>
        </w:rPr>
      </w:pPr>
    </w:p>
    <w:p w:rsidR="00646D18" w:rsidRPr="007167EB" w:rsidRDefault="00646D18" w:rsidP="00646D18">
      <w:pPr>
        <w:pStyle w:val="ListParagraph"/>
        <w:rPr>
          <w:rFonts w:ascii="Times New Roman" w:hAnsi="Times New Roman" w:cs="Times New Roman"/>
          <w:b/>
          <w:sz w:val="24"/>
          <w:szCs w:val="24"/>
        </w:rPr>
      </w:pPr>
    </w:p>
    <w:p w:rsidR="00570DA0" w:rsidRPr="007167EB" w:rsidRDefault="00570DA0">
      <w:pPr>
        <w:rPr>
          <w:rFonts w:ascii="Times New Roman" w:hAnsi="Times New Roman" w:cs="Times New Roman"/>
          <w:sz w:val="36"/>
          <w:szCs w:val="36"/>
        </w:rPr>
      </w:pPr>
    </w:p>
    <w:p w:rsidR="005008C8" w:rsidRPr="007167EB" w:rsidRDefault="005008C8" w:rsidP="005008C8">
      <w:pPr>
        <w:rPr>
          <w:rFonts w:ascii="Times New Roman" w:hAnsi="Times New Roman" w:cs="Times New Roman"/>
          <w:sz w:val="40"/>
          <w:szCs w:val="40"/>
        </w:rPr>
      </w:pPr>
    </w:p>
    <w:p w:rsidR="00940B11" w:rsidRPr="007167EB" w:rsidRDefault="00940B11" w:rsidP="00940B11">
      <w:pPr>
        <w:rPr>
          <w:rFonts w:ascii="Times New Roman" w:hAnsi="Times New Roman" w:cs="Times New Roman"/>
          <w:b/>
          <w:sz w:val="40"/>
          <w:szCs w:val="40"/>
        </w:rPr>
      </w:pPr>
    </w:p>
    <w:p w:rsidR="00940B11" w:rsidRPr="007167EB" w:rsidRDefault="00940B11" w:rsidP="00940B11">
      <w:pPr>
        <w:rPr>
          <w:rFonts w:ascii="Times New Roman" w:hAnsi="Times New Roman" w:cs="Times New Roman"/>
          <w:b/>
          <w:sz w:val="40"/>
          <w:szCs w:val="40"/>
        </w:rPr>
      </w:pPr>
    </w:p>
    <w:p w:rsidR="002E3AE0" w:rsidRDefault="00940B11" w:rsidP="00940B11">
      <w:pPr>
        <w:rPr>
          <w:rFonts w:ascii="Times New Roman" w:hAnsi="Times New Roman" w:cs="Times New Roman"/>
          <w:sz w:val="36"/>
          <w:szCs w:val="36"/>
        </w:rPr>
      </w:pPr>
      <w:r w:rsidRPr="007167EB">
        <w:rPr>
          <w:rFonts w:ascii="Times New Roman" w:hAnsi="Times New Roman" w:cs="Times New Roman"/>
          <w:sz w:val="36"/>
          <w:szCs w:val="36"/>
        </w:rPr>
        <w:t xml:space="preserve">     </w:t>
      </w:r>
    </w:p>
    <w:p w:rsidR="007167EB" w:rsidRDefault="007167EB" w:rsidP="00940B11">
      <w:pPr>
        <w:rPr>
          <w:rFonts w:ascii="Times New Roman" w:hAnsi="Times New Roman" w:cs="Times New Roman"/>
          <w:sz w:val="36"/>
          <w:szCs w:val="36"/>
        </w:rPr>
      </w:pPr>
    </w:p>
    <w:p w:rsidR="007167EB" w:rsidRPr="007167EB" w:rsidRDefault="007167EB" w:rsidP="00940B11">
      <w:pPr>
        <w:rPr>
          <w:rFonts w:ascii="Times New Roman" w:hAnsi="Times New Roman" w:cs="Times New Roman"/>
          <w:sz w:val="36"/>
          <w:szCs w:val="36"/>
        </w:rPr>
      </w:pPr>
    </w:p>
    <w:p w:rsidR="00940B11" w:rsidRPr="007167EB" w:rsidRDefault="002E3AE0" w:rsidP="00940B11">
      <w:pPr>
        <w:rPr>
          <w:rFonts w:ascii="Times New Roman" w:hAnsi="Times New Roman" w:cs="Times New Roman"/>
          <w:sz w:val="36"/>
          <w:szCs w:val="36"/>
        </w:rPr>
      </w:pPr>
      <w:r w:rsidRPr="007167EB">
        <w:rPr>
          <w:rFonts w:ascii="Times New Roman" w:hAnsi="Times New Roman" w:cs="Times New Roman"/>
          <w:sz w:val="36"/>
          <w:szCs w:val="36"/>
        </w:rPr>
        <w:lastRenderedPageBreak/>
        <w:t xml:space="preserve">  </w:t>
      </w:r>
      <w:r w:rsidR="00940B11" w:rsidRPr="007167EB">
        <w:rPr>
          <w:rFonts w:ascii="Times New Roman" w:hAnsi="Times New Roman" w:cs="Times New Roman"/>
          <w:sz w:val="36"/>
          <w:szCs w:val="36"/>
        </w:rPr>
        <w:t xml:space="preserve">Material Selection </w:t>
      </w:r>
    </w:p>
    <w:p w:rsidR="00940B11" w:rsidRPr="007167EB" w:rsidRDefault="00940B11" w:rsidP="00940B11">
      <w:pPr>
        <w:rPr>
          <w:rFonts w:ascii="Times New Roman" w:hAnsi="Times New Roman" w:cs="Times New Roman"/>
          <w:sz w:val="36"/>
          <w:szCs w:val="36"/>
        </w:rPr>
      </w:pPr>
    </w:p>
    <w:p w:rsidR="00CD7440" w:rsidRPr="007167EB" w:rsidRDefault="00DC7700" w:rsidP="00CD7440">
      <w:pPr>
        <w:pStyle w:val="ListParagraph"/>
        <w:numPr>
          <w:ilvl w:val="0"/>
          <w:numId w:val="26"/>
        </w:numPr>
        <w:rPr>
          <w:rFonts w:ascii="Times New Roman" w:hAnsi="Times New Roman" w:cs="Times New Roman"/>
          <w:b/>
          <w:sz w:val="28"/>
          <w:szCs w:val="28"/>
        </w:rPr>
      </w:pPr>
      <w:r w:rsidRPr="007167EB">
        <w:rPr>
          <w:rFonts w:ascii="Times New Roman" w:hAnsi="Times New Roman" w:cs="Times New Roman"/>
          <w:b/>
          <w:sz w:val="28"/>
          <w:szCs w:val="28"/>
        </w:rPr>
        <w:t>Aluminum</w:t>
      </w:r>
      <w:r w:rsidR="00940B11" w:rsidRPr="007167EB">
        <w:rPr>
          <w:rFonts w:ascii="Times New Roman" w:hAnsi="Times New Roman" w:cs="Times New Roman"/>
          <w:b/>
          <w:sz w:val="28"/>
          <w:szCs w:val="28"/>
        </w:rPr>
        <w:t xml:space="preserve"> Alloy 6061 t4</w:t>
      </w:r>
    </w:p>
    <w:p w:rsidR="00CD7440" w:rsidRPr="007167EB" w:rsidRDefault="00CD7440" w:rsidP="00CD7440">
      <w:pPr>
        <w:rPr>
          <w:rFonts w:ascii="Times New Roman" w:hAnsi="Times New Roman" w:cs="Times New Roman"/>
          <w:sz w:val="28"/>
          <w:szCs w:val="28"/>
        </w:rPr>
      </w:pPr>
    </w:p>
    <w:p w:rsidR="00CD7440" w:rsidRPr="007167EB" w:rsidRDefault="00CD7440" w:rsidP="00CD7440">
      <w:pPr>
        <w:pStyle w:val="NormalWeb"/>
        <w:shd w:val="clear" w:color="auto" w:fill="FFFFFF"/>
        <w:spacing w:before="120" w:beforeAutospacing="0" w:after="120" w:afterAutospacing="0"/>
        <w:rPr>
          <w:color w:val="222222"/>
          <w:sz w:val="21"/>
          <w:szCs w:val="21"/>
        </w:rPr>
      </w:pPr>
      <w:r w:rsidRPr="007167EB">
        <w:rPr>
          <w:color w:val="222222"/>
          <w:sz w:val="21"/>
          <w:szCs w:val="21"/>
        </w:rPr>
        <w:t>T4 temper 6061 has an </w:t>
      </w:r>
      <w:hyperlink r:id="rId26" w:tooltip="Ultimate tensile strength" w:history="1">
        <w:r w:rsidRPr="007167EB">
          <w:rPr>
            <w:rStyle w:val="Hyperlink"/>
            <w:color w:val="0B0080"/>
            <w:sz w:val="21"/>
            <w:szCs w:val="21"/>
          </w:rPr>
          <w:t>ultimate tensile strength</w:t>
        </w:r>
      </w:hyperlink>
      <w:r w:rsidRPr="007167EB">
        <w:rPr>
          <w:color w:val="222222"/>
          <w:sz w:val="21"/>
          <w:szCs w:val="21"/>
        </w:rPr>
        <w:t> of at least 210 MPa (30,000 psi) and yield strength of at least 110 MPa (16,000 psi). It has elongation of 16%.</w:t>
      </w:r>
    </w:p>
    <w:p w:rsidR="00CD7440" w:rsidRPr="007167EB" w:rsidRDefault="00CD7440" w:rsidP="00940B11">
      <w:pPr>
        <w:rPr>
          <w:rFonts w:ascii="Times New Roman" w:hAnsi="Times New Roman" w:cs="Times New Roman"/>
          <w:sz w:val="28"/>
          <w:szCs w:val="28"/>
        </w:rPr>
      </w:pPr>
    </w:p>
    <w:p w:rsidR="00940B11" w:rsidRPr="007167EB" w:rsidRDefault="00940B11" w:rsidP="00940B11">
      <w:pPr>
        <w:rPr>
          <w:rFonts w:ascii="Times New Roman" w:hAnsi="Times New Roman" w:cs="Times New Roman"/>
          <w:sz w:val="28"/>
          <w:szCs w:val="28"/>
        </w:rPr>
      </w:pPr>
      <w:r w:rsidRPr="007167EB">
        <w:rPr>
          <w:rFonts w:ascii="Times New Roman" w:hAnsi="Times New Roman" w:cs="Times New Roman"/>
          <w:sz w:val="28"/>
          <w:szCs w:val="28"/>
        </w:rPr>
        <w:t>Material Composition</w:t>
      </w:r>
    </w:p>
    <w:tbl>
      <w:tblPr>
        <w:tblW w:w="0" w:type="auto"/>
        <w:tblCellSpacing w:w="0" w:type="dxa"/>
        <w:shd w:val="clear" w:color="auto" w:fill="000000"/>
        <w:tblCellMar>
          <w:top w:w="36" w:type="dxa"/>
          <w:left w:w="36" w:type="dxa"/>
          <w:bottom w:w="36" w:type="dxa"/>
          <w:right w:w="36" w:type="dxa"/>
        </w:tblCellMar>
        <w:tblLook w:val="04A0" w:firstRow="1" w:lastRow="0" w:firstColumn="1" w:lastColumn="0" w:noHBand="0" w:noVBand="1"/>
      </w:tblPr>
      <w:tblGrid>
        <w:gridCol w:w="2456"/>
        <w:gridCol w:w="2356"/>
        <w:gridCol w:w="2356"/>
      </w:tblGrid>
      <w:tr w:rsidR="00CD7440" w:rsidRPr="007167EB" w:rsidTr="00CD7440">
        <w:trPr>
          <w:tblCellSpacing w:w="0" w:type="dxa"/>
        </w:trPr>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073"/>
              <w:gridCol w:w="939"/>
              <w:gridCol w:w="372"/>
            </w:tblGrid>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Component</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   </w:t>
                  </w:r>
                  <w:r w:rsidRPr="007167EB">
                    <w:rPr>
                      <w:rFonts w:ascii="Times New Roman" w:eastAsia="Times New Roman" w:hAnsi="Times New Roman" w:cs="Times New Roman"/>
                      <w:b/>
                      <w:bCs/>
                      <w:color w:val="FFFFFF"/>
                      <w:sz w:val="20"/>
                      <w:szCs w:val="20"/>
                    </w:rPr>
                    <w:t>Wt. %</w:t>
                  </w:r>
                </w:p>
              </w:tc>
              <w:tc>
                <w:tcPr>
                  <w:tcW w:w="0" w:type="auto"/>
                  <w:vMerge w:val="restart"/>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58860E9B" wp14:editId="1CA8BFC1">
                        <wp:extent cx="190500" cy="7620"/>
                        <wp:effectExtent l="0" t="0" r="0" b="0"/>
                        <wp:docPr id="19" name="Picture 19"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CD7440" w:rsidRPr="007167EB">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1940"/>
                  </w:tblGrid>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29EB3085" wp14:editId="15E562D8">
                              <wp:extent cx="7620" cy="30480"/>
                              <wp:effectExtent l="0" t="0" r="0" b="0"/>
                              <wp:docPr id="20" name="Picture 20"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c>
                <w:tcPr>
                  <w:tcW w:w="0" w:type="auto"/>
                  <w:vMerge/>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Al</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95.8 - 98.6</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Cr</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0.04 - 0.35</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Cu</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0.15 - 0.4</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Fe</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0.7</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bl>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073"/>
              <w:gridCol w:w="839"/>
              <w:gridCol w:w="372"/>
            </w:tblGrid>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Component</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   </w:t>
                  </w:r>
                  <w:r w:rsidRPr="007167EB">
                    <w:rPr>
                      <w:rFonts w:ascii="Times New Roman" w:eastAsia="Times New Roman" w:hAnsi="Times New Roman" w:cs="Times New Roman"/>
                      <w:b/>
                      <w:bCs/>
                      <w:color w:val="FFFFFF"/>
                      <w:sz w:val="20"/>
                      <w:szCs w:val="20"/>
                    </w:rPr>
                    <w:t>Wt. %</w:t>
                  </w:r>
                </w:p>
              </w:tc>
              <w:tc>
                <w:tcPr>
                  <w:tcW w:w="0" w:type="auto"/>
                  <w:vMerge w:val="restart"/>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3EB11A7C" wp14:editId="71EA6C30">
                        <wp:extent cx="190500" cy="7620"/>
                        <wp:effectExtent l="0" t="0" r="0" b="0"/>
                        <wp:docPr id="21" name="Picture 21"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CD7440" w:rsidRPr="007167EB">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1840"/>
                  </w:tblGrid>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2B51DB6B" wp14:editId="56C98441">
                              <wp:extent cx="7620" cy="30480"/>
                              <wp:effectExtent l="0" t="0" r="0" b="0"/>
                              <wp:docPr id="22" name="Picture 22"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c>
                <w:tcPr>
                  <w:tcW w:w="0" w:type="auto"/>
                  <w:vMerge/>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Mg</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0.8 - 1.2</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Mn</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0.15</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Other, each</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0.05</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Other, total</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0.15</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bl>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073"/>
              <w:gridCol w:w="839"/>
              <w:gridCol w:w="372"/>
            </w:tblGrid>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Component</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   </w:t>
                  </w:r>
                  <w:r w:rsidRPr="007167EB">
                    <w:rPr>
                      <w:rFonts w:ascii="Times New Roman" w:eastAsia="Times New Roman" w:hAnsi="Times New Roman" w:cs="Times New Roman"/>
                      <w:b/>
                      <w:bCs/>
                      <w:color w:val="FFFFFF"/>
                      <w:sz w:val="20"/>
                      <w:szCs w:val="20"/>
                    </w:rPr>
                    <w:t>Wt. %</w:t>
                  </w:r>
                </w:p>
              </w:tc>
              <w:tc>
                <w:tcPr>
                  <w:tcW w:w="0" w:type="auto"/>
                  <w:vMerge w:val="restart"/>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7E5B5F93" wp14:editId="7322A1BA">
                        <wp:extent cx="190500" cy="7620"/>
                        <wp:effectExtent l="0" t="0" r="0" b="0"/>
                        <wp:docPr id="23" name="Picture 23"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CD7440" w:rsidRPr="007167EB">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1840"/>
                  </w:tblGrid>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126E8417" wp14:editId="5AC89F20">
                              <wp:extent cx="7620" cy="30480"/>
                              <wp:effectExtent l="0" t="0" r="0" b="0"/>
                              <wp:docPr id="24" name="Picture 24"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c>
                <w:tcPr>
                  <w:tcW w:w="0" w:type="auto"/>
                  <w:vMerge/>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Si</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0.4 - 0.8</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Ti</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0.15</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CD7440" w:rsidRPr="007167EB">
              <w:trPr>
                <w:tblCellSpacing w:w="0" w:type="dxa"/>
              </w:trPr>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Zn</w:t>
                  </w:r>
                </w:p>
              </w:tc>
              <w:tc>
                <w:tcPr>
                  <w:tcW w:w="0" w:type="auto"/>
                  <w:vAlign w:val="center"/>
                  <w:hideMark/>
                </w:tcPr>
                <w:p w:rsidR="00CD7440" w:rsidRPr="007167EB" w:rsidRDefault="00CD7440" w:rsidP="00CD7440">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0.25</w:t>
                  </w:r>
                </w:p>
              </w:tc>
              <w:tc>
                <w:tcPr>
                  <w:tcW w:w="0" w:type="auto"/>
                  <w:vAlign w:val="center"/>
                  <w:hideMark/>
                </w:tcPr>
                <w:p w:rsidR="00CD7440" w:rsidRPr="007167EB" w:rsidRDefault="00CD7440" w:rsidP="00CD7440">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bl>
          <w:p w:rsidR="00CD7440" w:rsidRPr="007167EB" w:rsidRDefault="00CD7440" w:rsidP="00CD7440">
            <w:pPr>
              <w:spacing w:after="0" w:line="240" w:lineRule="auto"/>
              <w:rPr>
                <w:rFonts w:ascii="Times New Roman" w:eastAsia="Times New Roman" w:hAnsi="Times New Roman" w:cs="Times New Roman"/>
                <w:color w:val="FFFFFF"/>
                <w:sz w:val="24"/>
                <w:szCs w:val="24"/>
              </w:rPr>
            </w:pPr>
          </w:p>
        </w:tc>
      </w:tr>
    </w:tbl>
    <w:p w:rsidR="00940B11" w:rsidRPr="007167EB" w:rsidRDefault="00940B11" w:rsidP="00940B11">
      <w:pPr>
        <w:rPr>
          <w:rFonts w:ascii="Times New Roman" w:hAnsi="Times New Roman" w:cs="Times New Roman"/>
          <w:b/>
          <w:sz w:val="40"/>
          <w:szCs w:val="40"/>
        </w:rPr>
      </w:pPr>
    </w:p>
    <w:p w:rsidR="00CD7440" w:rsidRPr="007167EB" w:rsidRDefault="00CD7440" w:rsidP="00940B11">
      <w:pPr>
        <w:rPr>
          <w:rFonts w:ascii="Times New Roman" w:hAnsi="Times New Roman" w:cs="Times New Roman"/>
          <w:sz w:val="28"/>
          <w:szCs w:val="28"/>
        </w:rPr>
      </w:pPr>
      <w:r w:rsidRPr="007167EB">
        <w:rPr>
          <w:rFonts w:ascii="Times New Roman" w:hAnsi="Times New Roman" w:cs="Times New Roman"/>
          <w:sz w:val="28"/>
          <w:szCs w:val="28"/>
        </w:rPr>
        <w:t xml:space="preserve">Material properties </w:t>
      </w:r>
    </w:p>
    <w:p w:rsidR="00CD7440" w:rsidRPr="007167EB" w:rsidRDefault="00CD7440" w:rsidP="00940B11">
      <w:pPr>
        <w:rPr>
          <w:rFonts w:ascii="Times New Roman" w:hAnsi="Times New Roman" w:cs="Times New Roman"/>
          <w:sz w:val="28"/>
          <w:szCs w:val="28"/>
        </w:rPr>
      </w:pPr>
      <w:r w:rsidRPr="007167EB">
        <w:rPr>
          <w:rFonts w:ascii="Times New Roman" w:hAnsi="Times New Roman" w:cs="Times New Roman"/>
          <w:noProof/>
        </w:rPr>
        <w:drawing>
          <wp:inline distT="0" distB="0" distL="0" distR="0" wp14:anchorId="281B3CA4" wp14:editId="49E39F3E">
            <wp:extent cx="6294120" cy="39017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688" t="19103" r="25159" b="25626"/>
                    <a:stretch/>
                  </pic:blipFill>
                  <pic:spPr bwMode="auto">
                    <a:xfrm>
                      <a:off x="0" y="0"/>
                      <a:ext cx="6329348" cy="3923550"/>
                    </a:xfrm>
                    <a:prstGeom prst="rect">
                      <a:avLst/>
                    </a:prstGeom>
                    <a:ln>
                      <a:noFill/>
                    </a:ln>
                    <a:extLst>
                      <a:ext uri="{53640926-AAD7-44D8-BBD7-CCE9431645EC}">
                        <a14:shadowObscured xmlns:a14="http://schemas.microsoft.com/office/drawing/2010/main"/>
                      </a:ext>
                    </a:extLst>
                  </pic:spPr>
                </pic:pic>
              </a:graphicData>
            </a:graphic>
          </wp:inline>
        </w:drawing>
      </w:r>
    </w:p>
    <w:p w:rsidR="00940B11" w:rsidRPr="007167EB" w:rsidRDefault="00940B11" w:rsidP="00940B11">
      <w:pPr>
        <w:rPr>
          <w:rFonts w:ascii="Times New Roman" w:hAnsi="Times New Roman" w:cs="Times New Roman"/>
          <w:b/>
          <w:sz w:val="40"/>
          <w:szCs w:val="40"/>
        </w:rPr>
      </w:pPr>
    </w:p>
    <w:p w:rsidR="00CD7440" w:rsidRPr="007167EB" w:rsidRDefault="00DC7700" w:rsidP="00CD7440">
      <w:pPr>
        <w:pStyle w:val="ListParagraph"/>
        <w:numPr>
          <w:ilvl w:val="0"/>
          <w:numId w:val="26"/>
        </w:numPr>
        <w:rPr>
          <w:rFonts w:ascii="Times New Roman" w:hAnsi="Times New Roman" w:cs="Times New Roman"/>
          <w:b/>
          <w:sz w:val="28"/>
          <w:szCs w:val="28"/>
        </w:rPr>
      </w:pPr>
      <w:r w:rsidRPr="007167EB">
        <w:rPr>
          <w:rFonts w:ascii="Times New Roman" w:hAnsi="Times New Roman" w:cs="Times New Roman"/>
          <w:b/>
          <w:sz w:val="28"/>
          <w:szCs w:val="28"/>
        </w:rPr>
        <w:lastRenderedPageBreak/>
        <w:t>Aluminum</w:t>
      </w:r>
      <w:r w:rsidR="00CD7440" w:rsidRPr="007167EB">
        <w:rPr>
          <w:rFonts w:ascii="Times New Roman" w:hAnsi="Times New Roman" w:cs="Times New Roman"/>
          <w:b/>
          <w:sz w:val="28"/>
          <w:szCs w:val="28"/>
        </w:rPr>
        <w:t xml:space="preserve"> Alloy 6061 t6</w:t>
      </w:r>
    </w:p>
    <w:p w:rsidR="00940B11" w:rsidRPr="007167EB" w:rsidRDefault="00CD7440" w:rsidP="00940B11">
      <w:pPr>
        <w:rPr>
          <w:rFonts w:ascii="Times New Roman" w:hAnsi="Times New Roman" w:cs="Times New Roman"/>
          <w:b/>
          <w:sz w:val="24"/>
          <w:szCs w:val="24"/>
        </w:rPr>
      </w:pPr>
      <w:r w:rsidRPr="007167EB">
        <w:rPr>
          <w:rFonts w:ascii="Times New Roman" w:hAnsi="Times New Roman" w:cs="Times New Roman"/>
          <w:color w:val="222222"/>
          <w:sz w:val="24"/>
          <w:szCs w:val="24"/>
          <w:shd w:val="clear" w:color="auto" w:fill="FFFFFF"/>
        </w:rPr>
        <w:t>T6 temper 6061 has an ultimate tensile strength of at least 290 MPa (42,000 psi) and yield strength of at least 240 MPa (35,</w:t>
      </w:r>
      <w:r w:rsidR="00553A4C" w:rsidRPr="007167EB">
        <w:rPr>
          <w:rFonts w:ascii="Times New Roman" w:hAnsi="Times New Roman" w:cs="Times New Roman"/>
          <w:color w:val="222222"/>
          <w:sz w:val="24"/>
          <w:szCs w:val="24"/>
          <w:shd w:val="clear" w:color="auto" w:fill="FFFFFF"/>
        </w:rPr>
        <w:t xml:space="preserve">000 psi). </w:t>
      </w:r>
      <w:r w:rsidR="00553A4C" w:rsidRPr="007167EB">
        <w:rPr>
          <w:rFonts w:ascii="Times New Roman" w:hAnsi="Times New Roman" w:cs="Times New Roman"/>
          <w:b/>
          <w:sz w:val="24"/>
          <w:szCs w:val="24"/>
        </w:rPr>
        <w:t xml:space="preserve"> </w:t>
      </w:r>
    </w:p>
    <w:p w:rsidR="00940B11" w:rsidRPr="007167EB" w:rsidRDefault="00940B11" w:rsidP="00940B11">
      <w:pPr>
        <w:rPr>
          <w:rFonts w:ascii="Times New Roman" w:hAnsi="Times New Roman" w:cs="Times New Roman"/>
          <w:b/>
          <w:sz w:val="24"/>
          <w:szCs w:val="24"/>
        </w:rPr>
      </w:pPr>
    </w:p>
    <w:p w:rsidR="00553A4C" w:rsidRPr="007167EB" w:rsidRDefault="00553A4C" w:rsidP="00553A4C">
      <w:pPr>
        <w:rPr>
          <w:rFonts w:ascii="Times New Roman" w:hAnsi="Times New Roman" w:cs="Times New Roman"/>
          <w:sz w:val="28"/>
          <w:szCs w:val="28"/>
        </w:rPr>
      </w:pPr>
      <w:r w:rsidRPr="007167EB">
        <w:rPr>
          <w:rFonts w:ascii="Times New Roman" w:hAnsi="Times New Roman" w:cs="Times New Roman"/>
          <w:sz w:val="28"/>
          <w:szCs w:val="28"/>
        </w:rPr>
        <w:t>Material Composition</w:t>
      </w:r>
    </w:p>
    <w:tbl>
      <w:tblPr>
        <w:tblW w:w="0" w:type="auto"/>
        <w:tblCellSpacing w:w="0" w:type="dxa"/>
        <w:shd w:val="clear" w:color="auto" w:fill="000000"/>
        <w:tblCellMar>
          <w:top w:w="36" w:type="dxa"/>
          <w:left w:w="36" w:type="dxa"/>
          <w:bottom w:w="36" w:type="dxa"/>
          <w:right w:w="36" w:type="dxa"/>
        </w:tblCellMar>
        <w:tblLook w:val="04A0" w:firstRow="1" w:lastRow="0" w:firstColumn="1" w:lastColumn="0" w:noHBand="0" w:noVBand="1"/>
      </w:tblPr>
      <w:tblGrid>
        <w:gridCol w:w="2456"/>
        <w:gridCol w:w="2356"/>
        <w:gridCol w:w="2356"/>
      </w:tblGrid>
      <w:tr w:rsidR="00553A4C" w:rsidRPr="007167EB" w:rsidTr="00553A4C">
        <w:trPr>
          <w:tblCellSpacing w:w="0" w:type="dxa"/>
        </w:trPr>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073"/>
              <w:gridCol w:w="939"/>
              <w:gridCol w:w="372"/>
            </w:tblGrid>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Component</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   </w:t>
                  </w:r>
                  <w:r w:rsidRPr="007167EB">
                    <w:rPr>
                      <w:rFonts w:ascii="Times New Roman" w:eastAsia="Times New Roman" w:hAnsi="Times New Roman" w:cs="Times New Roman"/>
                      <w:b/>
                      <w:bCs/>
                      <w:color w:val="FFFFFF"/>
                      <w:sz w:val="20"/>
                      <w:szCs w:val="20"/>
                    </w:rPr>
                    <w:t>Wt. %</w:t>
                  </w:r>
                </w:p>
              </w:tc>
              <w:tc>
                <w:tcPr>
                  <w:tcW w:w="0" w:type="auto"/>
                  <w:vMerge w:val="restart"/>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311BA6B9" wp14:editId="477BCB80">
                        <wp:extent cx="190500" cy="7620"/>
                        <wp:effectExtent l="0" t="0" r="0" b="0"/>
                        <wp:docPr id="26" name="Picture 26"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553A4C" w:rsidRPr="007167EB">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1940"/>
                  </w:tblGrid>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0CD7DB94" wp14:editId="43D2A91A">
                              <wp:extent cx="7620" cy="30480"/>
                              <wp:effectExtent l="0" t="0" r="0" b="0"/>
                              <wp:docPr id="27" name="Picture 27"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c>
                <w:tcPr>
                  <w:tcW w:w="0" w:type="auto"/>
                  <w:vMerge/>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Al</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95.8 - 98.6</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Cr</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0.04 - 0.35</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Cu</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0.15 - 0.4</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Fe</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0.7</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073"/>
              <w:gridCol w:w="839"/>
              <w:gridCol w:w="372"/>
            </w:tblGrid>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Component</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   </w:t>
                  </w:r>
                  <w:r w:rsidRPr="007167EB">
                    <w:rPr>
                      <w:rFonts w:ascii="Times New Roman" w:eastAsia="Times New Roman" w:hAnsi="Times New Roman" w:cs="Times New Roman"/>
                      <w:b/>
                      <w:bCs/>
                      <w:color w:val="FFFFFF"/>
                      <w:sz w:val="20"/>
                      <w:szCs w:val="20"/>
                    </w:rPr>
                    <w:t>Wt. %</w:t>
                  </w:r>
                </w:p>
              </w:tc>
              <w:tc>
                <w:tcPr>
                  <w:tcW w:w="0" w:type="auto"/>
                  <w:vMerge w:val="restart"/>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500F8479" wp14:editId="53E14DC5">
                        <wp:extent cx="190500" cy="7620"/>
                        <wp:effectExtent l="0" t="0" r="0" b="0"/>
                        <wp:docPr id="28" name="Picture 28"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553A4C" w:rsidRPr="007167EB">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1840"/>
                  </w:tblGrid>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7E59E946" wp14:editId="524BC53C">
                              <wp:extent cx="7620" cy="30480"/>
                              <wp:effectExtent l="0" t="0" r="0" b="0"/>
                              <wp:docPr id="29" name="Picture 29"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c>
                <w:tcPr>
                  <w:tcW w:w="0" w:type="auto"/>
                  <w:vMerge/>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Mg</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0.8 - 1.2</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Mn</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0.15</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Other, each</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0.05</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Other, total</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0.15</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c>
          <w:tcPr>
            <w:tcW w:w="0" w:type="auto"/>
            <w:shd w:val="clear" w:color="auto" w:fill="000000"/>
            <w:hideMark/>
          </w:tcPr>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1073"/>
              <w:gridCol w:w="839"/>
              <w:gridCol w:w="372"/>
            </w:tblGrid>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Component</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   </w:t>
                  </w:r>
                  <w:r w:rsidRPr="007167EB">
                    <w:rPr>
                      <w:rFonts w:ascii="Times New Roman" w:eastAsia="Times New Roman" w:hAnsi="Times New Roman" w:cs="Times New Roman"/>
                      <w:b/>
                      <w:bCs/>
                      <w:color w:val="FFFFFF"/>
                      <w:sz w:val="20"/>
                      <w:szCs w:val="20"/>
                    </w:rPr>
                    <w:t>Wt. %</w:t>
                  </w:r>
                </w:p>
              </w:tc>
              <w:tc>
                <w:tcPr>
                  <w:tcW w:w="0" w:type="auto"/>
                  <w:vMerge w:val="restart"/>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5A572208" wp14:editId="39401A20">
                        <wp:extent cx="190500" cy="7620"/>
                        <wp:effectExtent l="0" t="0" r="0" b="0"/>
                        <wp:docPr id="30" name="Picture 30"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7620"/>
                                </a:xfrm>
                                <a:prstGeom prst="rect">
                                  <a:avLst/>
                                </a:prstGeom>
                                <a:noFill/>
                                <a:ln>
                                  <a:noFill/>
                                </a:ln>
                              </pic:spPr>
                            </pic:pic>
                          </a:graphicData>
                        </a:graphic>
                      </wp:inline>
                    </w:drawing>
                  </w:r>
                </w:p>
              </w:tc>
            </w:tr>
            <w:tr w:rsidR="00553A4C" w:rsidRPr="007167EB">
              <w:trPr>
                <w:tblCellSpacing w:w="0" w:type="dxa"/>
              </w:trPr>
              <w:tc>
                <w:tcPr>
                  <w:tcW w:w="0" w:type="auto"/>
                  <w:gridSpan w:val="2"/>
                  <w:vAlign w:val="center"/>
                  <w:hideMark/>
                </w:tcPr>
                <w:tbl>
                  <w:tblPr>
                    <w:tblW w:w="5000" w:type="pct"/>
                    <w:tblCellSpacing w:w="0" w:type="dxa"/>
                    <w:tblCellMar>
                      <w:left w:w="0" w:type="dxa"/>
                      <w:right w:w="0" w:type="dxa"/>
                    </w:tblCellMar>
                    <w:tblLook w:val="04A0" w:firstRow="1" w:lastRow="0" w:firstColumn="1" w:lastColumn="0" w:noHBand="0" w:noVBand="1"/>
                  </w:tblPr>
                  <w:tblGrid>
                    <w:gridCol w:w="1840"/>
                  </w:tblGrid>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5BC173A2" wp14:editId="096286D1">
                              <wp:extent cx="7620" cy="30480"/>
                              <wp:effectExtent l="0" t="0" r="0" b="0"/>
                              <wp:docPr id="31" name="Picture 31"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c>
                <w:tcPr>
                  <w:tcW w:w="0" w:type="auto"/>
                  <w:vMerge/>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Si</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0.4 - 0.8</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Ti</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0.15</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r w:rsidR="00553A4C" w:rsidRPr="007167EB">
              <w:trPr>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Zn</w:t>
                  </w:r>
                </w:p>
              </w:tc>
              <w:tc>
                <w:tcPr>
                  <w:tcW w:w="0" w:type="auto"/>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Max 0.25</w:t>
                  </w:r>
                </w:p>
              </w:tc>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r>
    </w:tbl>
    <w:p w:rsidR="00553A4C" w:rsidRPr="00B76708" w:rsidRDefault="00B76708" w:rsidP="00553A4C">
      <w:pPr>
        <w:rPr>
          <w:rFonts w:ascii="Times New Roman" w:hAnsi="Times New Roman" w:cs="Times New Roman"/>
          <w:b/>
          <w:sz w:val="28"/>
          <w:szCs w:val="28"/>
        </w:rPr>
      </w:pPr>
      <w:r>
        <w:rPr>
          <w:rFonts w:ascii="Times New Roman" w:hAnsi="Times New Roman" w:cs="Times New Roman"/>
          <w:sz w:val="28"/>
          <w:szCs w:val="28"/>
        </w:rPr>
        <w:t xml:space="preserve">  </w:t>
      </w:r>
      <w:r w:rsidR="00553A4C" w:rsidRPr="00B76708">
        <w:rPr>
          <w:rFonts w:ascii="Times New Roman" w:hAnsi="Times New Roman" w:cs="Times New Roman"/>
          <w:b/>
          <w:sz w:val="28"/>
          <w:szCs w:val="28"/>
        </w:rPr>
        <w:t>Material Properties</w:t>
      </w:r>
    </w:p>
    <w:tbl>
      <w:tblPr>
        <w:tblW w:w="4850" w:type="pct"/>
        <w:jc w:val="center"/>
        <w:tblCellSpacing w:w="0" w:type="dxa"/>
        <w:shd w:val="clear" w:color="auto" w:fill="000000"/>
        <w:tblCellMar>
          <w:top w:w="36" w:type="dxa"/>
          <w:left w:w="36" w:type="dxa"/>
          <w:bottom w:w="36" w:type="dxa"/>
          <w:right w:w="36" w:type="dxa"/>
        </w:tblCellMar>
        <w:tblLook w:val="04A0" w:firstRow="1" w:lastRow="0" w:firstColumn="1" w:lastColumn="0" w:noHBand="0" w:noVBand="1"/>
      </w:tblPr>
      <w:tblGrid>
        <w:gridCol w:w="2183"/>
        <w:gridCol w:w="1072"/>
        <w:gridCol w:w="1099"/>
        <w:gridCol w:w="6123"/>
      </w:tblGrid>
      <w:tr w:rsidR="00553A4C" w:rsidRPr="007167EB" w:rsidTr="00B76708">
        <w:trPr>
          <w:trHeight w:val="206"/>
          <w:tblCellSpacing w:w="0" w:type="dxa"/>
          <w:jc w:val="center"/>
        </w:trPr>
        <w:tc>
          <w:tcPr>
            <w:tcW w:w="0" w:type="auto"/>
            <w:shd w:val="clear" w:color="auto" w:fill="000000"/>
            <w:noWrap/>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Physical Properties</w:t>
            </w:r>
          </w:p>
        </w:tc>
        <w:tc>
          <w:tcPr>
            <w:tcW w:w="0" w:type="auto"/>
            <w:shd w:val="clear" w:color="auto" w:fill="000000"/>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Metric</w:t>
            </w:r>
          </w:p>
        </w:tc>
        <w:tc>
          <w:tcPr>
            <w:tcW w:w="0" w:type="auto"/>
            <w:shd w:val="clear" w:color="auto" w:fill="000000"/>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English</w:t>
            </w:r>
          </w:p>
        </w:tc>
        <w:tc>
          <w:tcPr>
            <w:tcW w:w="0" w:type="auto"/>
            <w:shd w:val="clear" w:color="auto" w:fill="000000"/>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b/>
                <w:bCs/>
                <w:color w:val="FFFFFF"/>
                <w:sz w:val="20"/>
                <w:szCs w:val="20"/>
              </w:rPr>
              <w:t>Comments</w:t>
            </w:r>
          </w:p>
        </w:tc>
      </w:tr>
      <w:tr w:rsidR="00553A4C" w:rsidRPr="007167EB" w:rsidTr="00B76708">
        <w:trPr>
          <w:trHeight w:val="249"/>
          <w:tblCellSpacing w:w="0" w:type="dxa"/>
          <w:jc w:val="center"/>
        </w:trPr>
        <w:tc>
          <w:tcPr>
            <w:tcW w:w="0" w:type="auto"/>
            <w:gridSpan w:val="4"/>
            <w:shd w:val="clear" w:color="auto" w:fill="000000"/>
            <w:vAlign w:val="center"/>
            <w:hideMark/>
          </w:tcPr>
          <w:tbl>
            <w:tblPr>
              <w:tblW w:w="10405" w:type="dxa"/>
              <w:tblCellSpacing w:w="0" w:type="dxa"/>
              <w:tblCellMar>
                <w:left w:w="0" w:type="dxa"/>
                <w:right w:w="0" w:type="dxa"/>
              </w:tblCellMar>
              <w:tblLook w:val="04A0" w:firstRow="1" w:lastRow="0" w:firstColumn="1" w:lastColumn="0" w:noHBand="0" w:noVBand="1"/>
            </w:tblPr>
            <w:tblGrid>
              <w:gridCol w:w="10405"/>
            </w:tblGrid>
            <w:tr w:rsidR="00553A4C" w:rsidRPr="007167EB" w:rsidTr="00B76708">
              <w:trPr>
                <w:trHeight w:val="249"/>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2EDF74F4" wp14:editId="2622E4D4">
                        <wp:extent cx="7620" cy="30480"/>
                        <wp:effectExtent l="0" t="0" r="0" b="0"/>
                        <wp:docPr id="32" name="Picture 32"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Density</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29" w:history="1">
              <w:r w:rsidR="00553A4C" w:rsidRPr="007167EB">
                <w:rPr>
                  <w:rFonts w:ascii="Times New Roman" w:eastAsia="Times New Roman" w:hAnsi="Times New Roman" w:cs="Times New Roman"/>
                  <w:color w:val="FFFFFF"/>
                  <w:sz w:val="20"/>
                  <w:szCs w:val="20"/>
                  <w:u w:val="single"/>
                </w:rPr>
                <w:t>2.7 g/cc</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0.0975 lb/in³</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w:t>
            </w:r>
          </w:p>
        </w:tc>
      </w:tr>
      <w:tr w:rsidR="00553A4C" w:rsidRPr="007167EB" w:rsidTr="00B76708">
        <w:trPr>
          <w:trHeight w:val="455"/>
          <w:tblCellSpacing w:w="0" w:type="dxa"/>
          <w:jc w:val="center"/>
        </w:trPr>
        <w:tc>
          <w:tcPr>
            <w:tcW w:w="0" w:type="auto"/>
            <w:gridSpan w:val="4"/>
            <w:shd w:val="clear" w:color="auto" w:fill="000000"/>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br/>
            </w:r>
            <w:r w:rsidRPr="007167EB">
              <w:rPr>
                <w:rFonts w:ascii="Times New Roman" w:eastAsia="Times New Roman" w:hAnsi="Times New Roman" w:cs="Times New Roman"/>
                <w:b/>
                <w:bCs/>
                <w:color w:val="FFFFFF"/>
                <w:sz w:val="20"/>
                <w:szCs w:val="20"/>
              </w:rPr>
              <w:t>Mechanical Properties</w:t>
            </w:r>
          </w:p>
        </w:tc>
      </w:tr>
      <w:tr w:rsidR="00553A4C" w:rsidRPr="007167EB" w:rsidTr="00B76708">
        <w:trPr>
          <w:trHeight w:val="249"/>
          <w:tblCellSpacing w:w="0" w:type="dxa"/>
          <w:jc w:val="center"/>
        </w:trPr>
        <w:tc>
          <w:tcPr>
            <w:tcW w:w="0" w:type="auto"/>
            <w:gridSpan w:val="4"/>
            <w:shd w:val="clear" w:color="auto" w:fill="000000"/>
            <w:vAlign w:val="center"/>
            <w:hideMark/>
          </w:tcPr>
          <w:tbl>
            <w:tblPr>
              <w:tblW w:w="10405" w:type="dxa"/>
              <w:tblCellSpacing w:w="0" w:type="dxa"/>
              <w:tblCellMar>
                <w:left w:w="0" w:type="dxa"/>
                <w:right w:w="0" w:type="dxa"/>
              </w:tblCellMar>
              <w:tblLook w:val="04A0" w:firstRow="1" w:lastRow="0" w:firstColumn="1" w:lastColumn="0" w:noHBand="0" w:noVBand="1"/>
            </w:tblPr>
            <w:tblGrid>
              <w:gridCol w:w="10405"/>
            </w:tblGrid>
            <w:tr w:rsidR="00553A4C" w:rsidRPr="007167EB" w:rsidTr="00B76708">
              <w:trPr>
                <w:trHeight w:val="249"/>
                <w:tblCellSpacing w:w="0" w:type="dxa"/>
              </w:trPr>
              <w:tc>
                <w:tcPr>
                  <w:tcW w:w="0" w:type="auto"/>
                  <w:vAlign w:val="center"/>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noProof/>
                      <w:color w:val="FFFFFF"/>
                      <w:sz w:val="24"/>
                      <w:szCs w:val="24"/>
                    </w:rPr>
                    <w:drawing>
                      <wp:inline distT="0" distB="0" distL="0" distR="0" wp14:anchorId="4D967E12" wp14:editId="2520E886">
                        <wp:extent cx="7620" cy="30480"/>
                        <wp:effectExtent l="0" t="0" r="0" b="0"/>
                        <wp:docPr id="33" name="Picture 33" descr="http://asm.matweb.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sm.matweb.com/images/spac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0480"/>
                                </a:xfrm>
                                <a:prstGeom prst="rect">
                                  <a:avLst/>
                                </a:prstGeom>
                                <a:noFill/>
                                <a:ln>
                                  <a:noFill/>
                                </a:ln>
                              </pic:spPr>
                            </pic:pic>
                          </a:graphicData>
                        </a:graphic>
                      </wp:inline>
                    </w:drawing>
                  </w:r>
                </w:p>
              </w:tc>
            </w:tr>
          </w:tbl>
          <w:p w:rsidR="00553A4C" w:rsidRPr="007167EB" w:rsidRDefault="00553A4C" w:rsidP="00553A4C">
            <w:pPr>
              <w:spacing w:after="0" w:line="240" w:lineRule="auto"/>
              <w:rPr>
                <w:rFonts w:ascii="Times New Roman" w:eastAsia="Times New Roman" w:hAnsi="Times New Roman" w:cs="Times New Roman"/>
                <w:color w:val="FFFFFF"/>
                <w:sz w:val="24"/>
                <w:szCs w:val="24"/>
              </w:rPr>
            </w:pP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Hardness, Brinell</w:t>
            </w:r>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95</w:t>
            </w:r>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95</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 500 g load; 10 mm ball</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Hardness, Knoop</w:t>
            </w:r>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120</w:t>
            </w:r>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120</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Converted from Brinell Hardness Value</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Hardness, Rockwell A</w:t>
            </w:r>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40</w:t>
            </w:r>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40</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Converted from Brinell Hardness Value</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Hardness, Rockwell B</w:t>
            </w:r>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60</w:t>
            </w:r>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60</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Converted from Brinell Hardness Value</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Hardness, Vickers</w:t>
            </w:r>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107</w:t>
            </w:r>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107</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Converted from Brinell Hardness Value</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Ultimate Tensile Strength</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0" w:history="1">
              <w:r w:rsidR="00553A4C" w:rsidRPr="007167EB">
                <w:rPr>
                  <w:rFonts w:ascii="Times New Roman" w:eastAsia="Times New Roman" w:hAnsi="Times New Roman" w:cs="Times New Roman"/>
                  <w:color w:val="FFFFFF"/>
                  <w:sz w:val="20"/>
                  <w:szCs w:val="20"/>
                  <w:u w:val="single"/>
                </w:rPr>
                <w:t>310 MPa</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45000 psi</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Tensile Yield Strength</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1" w:history="1">
              <w:r w:rsidR="00553A4C" w:rsidRPr="007167EB">
                <w:rPr>
                  <w:rFonts w:ascii="Times New Roman" w:eastAsia="Times New Roman" w:hAnsi="Times New Roman" w:cs="Times New Roman"/>
                  <w:color w:val="FFFFFF"/>
                  <w:sz w:val="20"/>
                  <w:szCs w:val="20"/>
                  <w:u w:val="single"/>
                </w:rPr>
                <w:t>276 MPa</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40000 psi</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Elongation at Break</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2" w:history="1">
              <w:r w:rsidR="00553A4C" w:rsidRPr="007167EB">
                <w:rPr>
                  <w:rFonts w:ascii="Times New Roman" w:eastAsia="Times New Roman" w:hAnsi="Times New Roman" w:cs="Times New Roman"/>
                  <w:color w:val="FFFFFF"/>
                  <w:sz w:val="20"/>
                  <w:szCs w:val="20"/>
                  <w:u w:val="single"/>
                </w:rPr>
                <w:t>12 %</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12 %</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 1/16 in. (1.6 mm) Thickness</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Elongation at Break</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3" w:history="1">
              <w:r w:rsidR="00553A4C" w:rsidRPr="007167EB">
                <w:rPr>
                  <w:rFonts w:ascii="Times New Roman" w:eastAsia="Times New Roman" w:hAnsi="Times New Roman" w:cs="Times New Roman"/>
                  <w:color w:val="FFFFFF"/>
                  <w:sz w:val="20"/>
                  <w:szCs w:val="20"/>
                  <w:u w:val="single"/>
                </w:rPr>
                <w:t>17 %</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17 %</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 1/2 in. (12.7 mm) Diameter</w:t>
            </w:r>
          </w:p>
        </w:tc>
      </w:tr>
      <w:tr w:rsidR="00553A4C" w:rsidRPr="007167EB" w:rsidTr="00B76708">
        <w:trPr>
          <w:trHeight w:val="455"/>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Modulus of Elasticity</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4" w:history="1">
              <w:r w:rsidR="00553A4C" w:rsidRPr="007167EB">
                <w:rPr>
                  <w:rFonts w:ascii="Times New Roman" w:eastAsia="Times New Roman" w:hAnsi="Times New Roman" w:cs="Times New Roman"/>
                  <w:color w:val="FFFFFF"/>
                  <w:sz w:val="20"/>
                  <w:szCs w:val="20"/>
                  <w:u w:val="single"/>
                </w:rPr>
                <w:t>68.9 GPa</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10000 ksi</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 Average of tension and compression. Compression modulus is about 2% greater than tensile modulus.</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Notched Tensile Strength</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5" w:history="1">
              <w:r w:rsidR="00553A4C" w:rsidRPr="007167EB">
                <w:rPr>
                  <w:rFonts w:ascii="Times New Roman" w:eastAsia="Times New Roman" w:hAnsi="Times New Roman" w:cs="Times New Roman"/>
                  <w:color w:val="FFFFFF"/>
                  <w:sz w:val="20"/>
                  <w:szCs w:val="20"/>
                  <w:u w:val="single"/>
                </w:rPr>
                <w:t>324 MPa</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47000 psi</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2.5 cm width x 0.16 cm thick side-notched specimen, K</w:t>
            </w:r>
            <w:r w:rsidRPr="007167EB">
              <w:rPr>
                <w:rFonts w:ascii="Times New Roman" w:eastAsia="Times New Roman" w:hAnsi="Times New Roman" w:cs="Times New Roman"/>
                <w:color w:val="FFFFFF"/>
                <w:sz w:val="20"/>
                <w:szCs w:val="20"/>
                <w:vertAlign w:val="subscript"/>
              </w:rPr>
              <w:t>t</w:t>
            </w:r>
            <w:r w:rsidRPr="007167EB">
              <w:rPr>
                <w:rFonts w:ascii="Times New Roman" w:eastAsia="Times New Roman" w:hAnsi="Times New Roman" w:cs="Times New Roman"/>
                <w:color w:val="FFFFFF"/>
                <w:sz w:val="20"/>
                <w:szCs w:val="20"/>
              </w:rPr>
              <w:t> = 17.</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Ultimate Bearing Strength</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6" w:history="1">
              <w:r w:rsidR="00553A4C" w:rsidRPr="007167EB">
                <w:rPr>
                  <w:rFonts w:ascii="Times New Roman" w:eastAsia="Times New Roman" w:hAnsi="Times New Roman" w:cs="Times New Roman"/>
                  <w:color w:val="FFFFFF"/>
                  <w:sz w:val="20"/>
                  <w:szCs w:val="20"/>
                  <w:u w:val="single"/>
                </w:rPr>
                <w:t>607 MPa</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88000 psi</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Edge distance/pin diameter = 2.0</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Bearing Yield Strength</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7" w:history="1">
              <w:r w:rsidR="00553A4C" w:rsidRPr="007167EB">
                <w:rPr>
                  <w:rFonts w:ascii="Times New Roman" w:eastAsia="Times New Roman" w:hAnsi="Times New Roman" w:cs="Times New Roman"/>
                  <w:color w:val="FFFFFF"/>
                  <w:sz w:val="20"/>
                  <w:szCs w:val="20"/>
                  <w:u w:val="single"/>
                </w:rPr>
                <w:t>386 MPa</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56000 psi</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Edge distance/pin diameter = 2.0</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Poisson's Ratio</w:t>
            </w:r>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0.33</w:t>
            </w:r>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0.33</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Estimated from trends in similar Al alloys.</w:t>
            </w:r>
          </w:p>
        </w:tc>
      </w:tr>
      <w:tr w:rsidR="00553A4C" w:rsidRPr="007167EB" w:rsidTr="00B76708">
        <w:trPr>
          <w:trHeight w:val="466"/>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Fatigue Strength</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8" w:history="1">
              <w:r w:rsidR="00553A4C" w:rsidRPr="007167EB">
                <w:rPr>
                  <w:rFonts w:ascii="Times New Roman" w:eastAsia="Times New Roman" w:hAnsi="Times New Roman" w:cs="Times New Roman"/>
                  <w:color w:val="FFFFFF"/>
                  <w:sz w:val="20"/>
                  <w:szCs w:val="20"/>
                  <w:u w:val="single"/>
                </w:rPr>
                <w:t>96.5 MPa</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14000 psi</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500,000,000 cycles completely reversed stress; RR Moore machine/specimen</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Fracture Toughness</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39" w:history="1">
              <w:r w:rsidR="00553A4C" w:rsidRPr="007167EB">
                <w:rPr>
                  <w:rFonts w:ascii="Times New Roman" w:eastAsia="Times New Roman" w:hAnsi="Times New Roman" w:cs="Times New Roman"/>
                  <w:color w:val="FFFFFF"/>
                  <w:sz w:val="20"/>
                  <w:szCs w:val="20"/>
                  <w:u w:val="single"/>
                </w:rPr>
                <w:t>29 MPa-m½</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26.4 ksi-in½</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K</w:t>
            </w:r>
            <w:r w:rsidRPr="007167EB">
              <w:rPr>
                <w:rFonts w:ascii="Times New Roman" w:eastAsia="Times New Roman" w:hAnsi="Times New Roman" w:cs="Times New Roman"/>
                <w:color w:val="FFFFFF"/>
                <w:sz w:val="20"/>
                <w:szCs w:val="20"/>
                <w:vertAlign w:val="subscript"/>
              </w:rPr>
              <w:t>IC</w:t>
            </w:r>
            <w:r w:rsidRPr="007167EB">
              <w:rPr>
                <w:rFonts w:ascii="Times New Roman" w:eastAsia="Times New Roman" w:hAnsi="Times New Roman" w:cs="Times New Roman"/>
                <w:color w:val="FFFFFF"/>
                <w:sz w:val="20"/>
                <w:szCs w:val="20"/>
              </w:rPr>
              <w:t>; TL orientation.</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Machinability</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40" w:history="1">
              <w:r w:rsidR="00553A4C" w:rsidRPr="007167EB">
                <w:rPr>
                  <w:rFonts w:ascii="Times New Roman" w:eastAsia="Times New Roman" w:hAnsi="Times New Roman" w:cs="Times New Roman"/>
                  <w:color w:val="FFFFFF"/>
                  <w:sz w:val="20"/>
                  <w:szCs w:val="20"/>
                  <w:u w:val="single"/>
                </w:rPr>
                <w:t>50 %</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50 %</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0-100 Scale of Aluminum Alloys</w:t>
            </w:r>
          </w:p>
        </w:tc>
      </w:tr>
      <w:tr w:rsidR="00553A4C" w:rsidRPr="007167EB" w:rsidTr="00B76708">
        <w:trPr>
          <w:trHeight w:val="249"/>
          <w:tblCellSpacing w:w="0" w:type="dxa"/>
          <w:jc w:val="center"/>
        </w:trPr>
        <w:tc>
          <w:tcPr>
            <w:tcW w:w="0" w:type="auto"/>
            <w:shd w:val="clear" w:color="auto" w:fill="000000"/>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Shear Modulus</w:t>
            </w:r>
          </w:p>
        </w:tc>
        <w:tc>
          <w:tcPr>
            <w:tcW w:w="0" w:type="auto"/>
            <w:shd w:val="clear" w:color="auto" w:fill="000000"/>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41" w:history="1">
              <w:r w:rsidR="00553A4C" w:rsidRPr="007167EB">
                <w:rPr>
                  <w:rFonts w:ascii="Times New Roman" w:eastAsia="Times New Roman" w:hAnsi="Times New Roman" w:cs="Times New Roman"/>
                  <w:color w:val="FFFFFF"/>
                  <w:sz w:val="20"/>
                  <w:szCs w:val="20"/>
                  <w:u w:val="single"/>
                </w:rPr>
                <w:t>26 GPa</w:t>
              </w:r>
            </w:hyperlink>
          </w:p>
        </w:tc>
        <w:tc>
          <w:tcPr>
            <w:tcW w:w="0" w:type="auto"/>
            <w:shd w:val="clear" w:color="auto" w:fill="000000"/>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3770 ksi</w:t>
            </w:r>
          </w:p>
        </w:tc>
        <w:tc>
          <w:tcPr>
            <w:tcW w:w="0" w:type="auto"/>
            <w:shd w:val="clear" w:color="auto" w:fill="000000"/>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Estimated from similar Al alloys.</w:t>
            </w:r>
          </w:p>
        </w:tc>
      </w:tr>
      <w:tr w:rsidR="00553A4C" w:rsidRPr="007167EB" w:rsidTr="00B76708">
        <w:trPr>
          <w:trHeight w:val="249"/>
          <w:tblCellSpacing w:w="0" w:type="dxa"/>
          <w:jc w:val="center"/>
        </w:trPr>
        <w:tc>
          <w:tcPr>
            <w:tcW w:w="0" w:type="auto"/>
            <w:shd w:val="clear" w:color="auto" w:fill="333333"/>
            <w:noWrap/>
            <w:hideMark/>
          </w:tcPr>
          <w:p w:rsidR="00553A4C" w:rsidRPr="007167EB" w:rsidRDefault="00553A4C" w:rsidP="00553A4C">
            <w:pPr>
              <w:spacing w:after="0" w:line="240" w:lineRule="auto"/>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Shear Strength</w:t>
            </w:r>
          </w:p>
        </w:tc>
        <w:tc>
          <w:tcPr>
            <w:tcW w:w="0" w:type="auto"/>
            <w:shd w:val="clear" w:color="auto" w:fill="333333"/>
            <w:noWrap/>
            <w:hideMark/>
          </w:tcPr>
          <w:p w:rsidR="00553A4C" w:rsidRPr="007167EB" w:rsidRDefault="000806DD" w:rsidP="00553A4C">
            <w:pPr>
              <w:spacing w:after="0" w:line="240" w:lineRule="auto"/>
              <w:jc w:val="right"/>
              <w:rPr>
                <w:rFonts w:ascii="Times New Roman" w:eastAsia="Times New Roman" w:hAnsi="Times New Roman" w:cs="Times New Roman"/>
                <w:color w:val="FFFFFF"/>
                <w:sz w:val="24"/>
                <w:szCs w:val="24"/>
              </w:rPr>
            </w:pPr>
            <w:hyperlink r:id="rId42" w:history="1">
              <w:r w:rsidR="00553A4C" w:rsidRPr="007167EB">
                <w:rPr>
                  <w:rFonts w:ascii="Times New Roman" w:eastAsia="Times New Roman" w:hAnsi="Times New Roman" w:cs="Times New Roman"/>
                  <w:color w:val="FFFFFF"/>
                  <w:sz w:val="20"/>
                  <w:szCs w:val="20"/>
                  <w:u w:val="single"/>
                </w:rPr>
                <w:t>207 MPa</w:t>
              </w:r>
            </w:hyperlink>
          </w:p>
        </w:tc>
        <w:tc>
          <w:tcPr>
            <w:tcW w:w="0" w:type="auto"/>
            <w:shd w:val="clear" w:color="auto" w:fill="333333"/>
            <w:noWrap/>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0"/>
                <w:szCs w:val="20"/>
              </w:rPr>
              <w:t>30000 psi</w:t>
            </w:r>
          </w:p>
        </w:tc>
        <w:tc>
          <w:tcPr>
            <w:tcW w:w="0" w:type="auto"/>
            <w:shd w:val="clear" w:color="auto" w:fill="333333"/>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r w:rsidRPr="007167EB">
              <w:rPr>
                <w:rFonts w:ascii="Times New Roman" w:eastAsia="Times New Roman" w:hAnsi="Times New Roman" w:cs="Times New Roman"/>
                <w:color w:val="FFFFFF"/>
                <w:sz w:val="24"/>
                <w:szCs w:val="24"/>
              </w:rPr>
              <w:t> </w:t>
            </w:r>
            <w:r w:rsidRPr="007167EB">
              <w:rPr>
                <w:rFonts w:ascii="Times New Roman" w:eastAsia="Times New Roman" w:hAnsi="Times New Roman" w:cs="Times New Roman"/>
                <w:color w:val="FFFFFF"/>
                <w:sz w:val="20"/>
                <w:szCs w:val="20"/>
              </w:rPr>
              <w:t>AA; Typical</w:t>
            </w:r>
          </w:p>
        </w:tc>
      </w:tr>
      <w:tr w:rsidR="00553A4C" w:rsidRPr="007167EB" w:rsidTr="00B76708">
        <w:trPr>
          <w:trHeight w:val="249"/>
          <w:tblCellSpacing w:w="0" w:type="dxa"/>
          <w:jc w:val="center"/>
        </w:trPr>
        <w:tc>
          <w:tcPr>
            <w:tcW w:w="0" w:type="auto"/>
            <w:shd w:val="clear" w:color="auto" w:fill="000000"/>
            <w:vAlign w:val="center"/>
            <w:hideMark/>
          </w:tcPr>
          <w:p w:rsidR="00553A4C" w:rsidRPr="007167EB" w:rsidRDefault="00553A4C" w:rsidP="00553A4C">
            <w:pPr>
              <w:spacing w:after="0" w:line="240" w:lineRule="auto"/>
              <w:jc w:val="right"/>
              <w:rPr>
                <w:rFonts w:ascii="Times New Roman" w:eastAsia="Times New Roman" w:hAnsi="Times New Roman" w:cs="Times New Roman"/>
                <w:color w:val="FFFFFF"/>
                <w:sz w:val="24"/>
                <w:szCs w:val="24"/>
              </w:rPr>
            </w:pPr>
          </w:p>
        </w:tc>
        <w:tc>
          <w:tcPr>
            <w:tcW w:w="0" w:type="auto"/>
            <w:shd w:val="clear" w:color="auto" w:fill="000000"/>
            <w:vAlign w:val="center"/>
            <w:hideMark/>
          </w:tcPr>
          <w:p w:rsidR="00553A4C" w:rsidRPr="007167EB" w:rsidRDefault="00553A4C" w:rsidP="00553A4C">
            <w:pPr>
              <w:spacing w:after="0" w:line="240" w:lineRule="auto"/>
              <w:rPr>
                <w:rFonts w:ascii="Times New Roman" w:eastAsia="Times New Roman" w:hAnsi="Times New Roman" w:cs="Times New Roman"/>
                <w:sz w:val="20"/>
                <w:szCs w:val="20"/>
              </w:rPr>
            </w:pPr>
          </w:p>
        </w:tc>
        <w:tc>
          <w:tcPr>
            <w:tcW w:w="0" w:type="auto"/>
            <w:shd w:val="clear" w:color="auto" w:fill="000000"/>
            <w:vAlign w:val="center"/>
            <w:hideMark/>
          </w:tcPr>
          <w:p w:rsidR="00553A4C" w:rsidRPr="007167EB" w:rsidRDefault="00553A4C" w:rsidP="00553A4C">
            <w:pPr>
              <w:spacing w:after="0" w:line="240" w:lineRule="auto"/>
              <w:rPr>
                <w:rFonts w:ascii="Times New Roman" w:eastAsia="Times New Roman" w:hAnsi="Times New Roman" w:cs="Times New Roman"/>
                <w:sz w:val="20"/>
                <w:szCs w:val="20"/>
              </w:rPr>
            </w:pPr>
          </w:p>
        </w:tc>
        <w:tc>
          <w:tcPr>
            <w:tcW w:w="0" w:type="auto"/>
            <w:shd w:val="clear" w:color="auto" w:fill="000000"/>
            <w:vAlign w:val="center"/>
            <w:hideMark/>
          </w:tcPr>
          <w:p w:rsidR="00553A4C" w:rsidRPr="007167EB" w:rsidRDefault="00553A4C" w:rsidP="00553A4C">
            <w:pPr>
              <w:spacing w:after="0" w:line="240" w:lineRule="auto"/>
              <w:rPr>
                <w:rFonts w:ascii="Times New Roman" w:eastAsia="Times New Roman" w:hAnsi="Times New Roman" w:cs="Times New Roman"/>
                <w:sz w:val="20"/>
                <w:szCs w:val="20"/>
              </w:rPr>
            </w:pPr>
          </w:p>
        </w:tc>
      </w:tr>
    </w:tbl>
    <w:p w:rsidR="00553A4C" w:rsidRPr="007167EB" w:rsidRDefault="004D335A" w:rsidP="00553A4C">
      <w:pPr>
        <w:rPr>
          <w:rFonts w:ascii="Times New Roman" w:hAnsi="Times New Roman" w:cs="Times New Roman"/>
          <w:sz w:val="32"/>
          <w:szCs w:val="32"/>
          <w:u w:val="single"/>
        </w:rPr>
      </w:pPr>
      <w:r w:rsidRPr="007167EB">
        <w:rPr>
          <w:rFonts w:ascii="Times New Roman" w:hAnsi="Times New Roman" w:cs="Times New Roman"/>
          <w:sz w:val="32"/>
          <w:szCs w:val="32"/>
          <w:u w:val="single"/>
        </w:rPr>
        <w:lastRenderedPageBreak/>
        <w:t>Fatigue Behav</w:t>
      </w:r>
      <w:r w:rsidR="00023A09">
        <w:rPr>
          <w:rFonts w:ascii="Times New Roman" w:hAnsi="Times New Roman" w:cs="Times New Roman"/>
          <w:sz w:val="32"/>
          <w:szCs w:val="32"/>
          <w:u w:val="single"/>
        </w:rPr>
        <w:t>ior of aluminium 6061 T6</w:t>
      </w:r>
    </w:p>
    <w:p w:rsidR="00EA4680" w:rsidRPr="007167EB" w:rsidRDefault="002E071A" w:rsidP="00023A09">
      <w:pPr>
        <w:rPr>
          <w:rFonts w:ascii="Times New Roman" w:hAnsi="Times New Roman" w:cs="Times New Roman"/>
          <w:b/>
          <w:sz w:val="40"/>
          <w:szCs w:val="40"/>
        </w:rPr>
      </w:pPr>
      <w:r w:rsidRPr="007167EB">
        <w:rPr>
          <w:rFonts w:ascii="Times New Roman" w:hAnsi="Times New Roman" w:cs="Times New Roman"/>
          <w:b/>
          <w:sz w:val="40"/>
          <w:szCs w:val="40"/>
        </w:rPr>
        <w:t xml:space="preserve">    </w:t>
      </w:r>
      <w:r w:rsidR="004D335A" w:rsidRPr="007167EB">
        <w:rPr>
          <w:rFonts w:ascii="Times New Roman" w:hAnsi="Times New Roman" w:cs="Times New Roman"/>
          <w:noProof/>
        </w:rPr>
        <w:drawing>
          <wp:inline distT="0" distB="0" distL="0" distR="0" wp14:anchorId="5E80EE1A" wp14:editId="0D74D08E">
            <wp:extent cx="5768612" cy="3436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222" t="41284" r="34444" b="25531"/>
                    <a:stretch/>
                  </pic:blipFill>
                  <pic:spPr bwMode="auto">
                    <a:xfrm>
                      <a:off x="0" y="0"/>
                      <a:ext cx="5798994" cy="3454720"/>
                    </a:xfrm>
                    <a:prstGeom prst="rect">
                      <a:avLst/>
                    </a:prstGeom>
                    <a:ln>
                      <a:noFill/>
                    </a:ln>
                    <a:extLst>
                      <a:ext uri="{53640926-AAD7-44D8-BBD7-CCE9431645EC}">
                        <a14:shadowObscured xmlns:a14="http://schemas.microsoft.com/office/drawing/2010/main"/>
                      </a:ext>
                    </a:extLst>
                  </pic:spPr>
                </pic:pic>
              </a:graphicData>
            </a:graphic>
          </wp:inline>
        </w:drawing>
      </w:r>
      <w:r w:rsidR="004D335A" w:rsidRPr="007167EB">
        <w:rPr>
          <w:rFonts w:ascii="Times New Roman" w:hAnsi="Times New Roman" w:cs="Times New Roman"/>
          <w:noProof/>
        </w:rPr>
        <w:t xml:space="preserve"> </w:t>
      </w:r>
      <w:r w:rsidR="004D335A" w:rsidRPr="007167EB">
        <w:rPr>
          <w:rFonts w:ascii="Times New Roman" w:hAnsi="Times New Roman" w:cs="Times New Roman"/>
          <w:b/>
          <w:sz w:val="40"/>
          <w:szCs w:val="40"/>
        </w:rPr>
        <w:pict>
          <v:rect id="_x0000_i1025" style="width:0;height:1.5pt" o:hralign="center" o:hrstd="t" o:hr="t" fillcolor="#a0a0a0" stroked="f"/>
        </w:pict>
      </w:r>
    </w:p>
    <w:p w:rsidR="00EA4680" w:rsidRPr="007167EB" w:rsidRDefault="004D335A" w:rsidP="00CD7440">
      <w:pPr>
        <w:ind w:left="360"/>
        <w:rPr>
          <w:rFonts w:ascii="Times New Roman" w:hAnsi="Times New Roman" w:cs="Times New Roman"/>
          <w:b/>
          <w:sz w:val="40"/>
          <w:szCs w:val="40"/>
        </w:rPr>
      </w:pPr>
      <w:bookmarkStart w:id="0" w:name="_GoBack"/>
      <w:r w:rsidRPr="007167EB">
        <w:rPr>
          <w:rFonts w:ascii="Times New Roman" w:hAnsi="Times New Roman" w:cs="Times New Roman"/>
          <w:noProof/>
        </w:rPr>
        <w:drawing>
          <wp:inline distT="0" distB="0" distL="0" distR="0" wp14:anchorId="2EE8FF85" wp14:editId="3B9F6F21">
            <wp:extent cx="6010804"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000" t="43062" r="31667" b="17630"/>
                    <a:stretch/>
                  </pic:blipFill>
                  <pic:spPr bwMode="auto">
                    <a:xfrm>
                      <a:off x="0" y="0"/>
                      <a:ext cx="6030943" cy="347871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4D335A" w:rsidRPr="007167EB" w:rsidRDefault="004D335A" w:rsidP="00CD7440">
      <w:pPr>
        <w:ind w:left="360"/>
        <w:rPr>
          <w:rFonts w:ascii="Times New Roman" w:hAnsi="Times New Roman" w:cs="Times New Roman"/>
          <w:b/>
          <w:sz w:val="40"/>
          <w:szCs w:val="40"/>
        </w:rPr>
      </w:pPr>
    </w:p>
    <w:p w:rsidR="004D335A" w:rsidRPr="007167EB" w:rsidRDefault="004D335A" w:rsidP="00CD7440">
      <w:pPr>
        <w:ind w:left="360"/>
        <w:rPr>
          <w:rFonts w:ascii="Times New Roman" w:hAnsi="Times New Roman" w:cs="Times New Roman"/>
          <w:b/>
          <w:sz w:val="40"/>
          <w:szCs w:val="40"/>
        </w:rPr>
      </w:pPr>
    </w:p>
    <w:p w:rsidR="004D335A" w:rsidRPr="007167EB" w:rsidRDefault="004D335A" w:rsidP="00CD7440">
      <w:pPr>
        <w:ind w:left="360"/>
        <w:rPr>
          <w:rFonts w:ascii="Times New Roman" w:hAnsi="Times New Roman" w:cs="Times New Roman"/>
          <w:b/>
          <w:sz w:val="40"/>
          <w:szCs w:val="40"/>
        </w:rPr>
      </w:pPr>
    </w:p>
    <w:p w:rsidR="004D335A" w:rsidRPr="007167EB" w:rsidRDefault="004D335A" w:rsidP="00CD7440">
      <w:pPr>
        <w:ind w:left="360"/>
        <w:rPr>
          <w:rFonts w:ascii="Times New Roman" w:hAnsi="Times New Roman" w:cs="Times New Roman"/>
          <w:b/>
          <w:sz w:val="40"/>
          <w:szCs w:val="40"/>
        </w:rPr>
      </w:pPr>
    </w:p>
    <w:p w:rsidR="00EA4680" w:rsidRPr="007167EB" w:rsidRDefault="004D335A" w:rsidP="004D335A">
      <w:pPr>
        <w:rPr>
          <w:rFonts w:ascii="Times New Roman" w:hAnsi="Times New Roman" w:cs="Times New Roman"/>
          <w:b/>
          <w:sz w:val="36"/>
          <w:szCs w:val="36"/>
          <w:u w:val="single"/>
        </w:rPr>
      </w:pPr>
      <w:r w:rsidRPr="007167EB">
        <w:rPr>
          <w:rFonts w:ascii="Times New Roman" w:hAnsi="Times New Roman" w:cs="Times New Roman"/>
          <w:b/>
          <w:sz w:val="40"/>
          <w:szCs w:val="40"/>
        </w:rPr>
        <w:t xml:space="preserve">    </w:t>
      </w:r>
      <w:r w:rsidR="00EA4680" w:rsidRPr="007167EB">
        <w:rPr>
          <w:rFonts w:ascii="Times New Roman" w:hAnsi="Times New Roman" w:cs="Times New Roman"/>
          <w:b/>
          <w:sz w:val="36"/>
          <w:szCs w:val="36"/>
          <w:u w:val="single"/>
        </w:rPr>
        <w:t xml:space="preserve">Material Selection </w:t>
      </w:r>
    </w:p>
    <w:p w:rsidR="00EA4680" w:rsidRPr="007167EB" w:rsidRDefault="00EA4680" w:rsidP="00EA4680">
      <w:pPr>
        <w:ind w:left="360"/>
        <w:rPr>
          <w:rFonts w:ascii="Times New Roman" w:hAnsi="Times New Roman" w:cs="Times New Roman"/>
          <w:b/>
          <w:sz w:val="32"/>
          <w:szCs w:val="32"/>
        </w:rPr>
      </w:pPr>
      <w:r w:rsidRPr="007167EB">
        <w:rPr>
          <w:rFonts w:ascii="Times New Roman" w:hAnsi="Times New Roman" w:cs="Times New Roman"/>
          <w:b/>
          <w:sz w:val="32"/>
          <w:szCs w:val="32"/>
        </w:rPr>
        <w:t>Aluminium 6061 t6</w:t>
      </w:r>
    </w:p>
    <w:p w:rsidR="00EA4680" w:rsidRPr="007167EB" w:rsidRDefault="00EA4680" w:rsidP="00EA4680">
      <w:pPr>
        <w:ind w:left="360"/>
        <w:rPr>
          <w:rFonts w:ascii="Times New Roman" w:hAnsi="Times New Roman" w:cs="Times New Roman"/>
          <w:sz w:val="24"/>
          <w:szCs w:val="24"/>
        </w:rPr>
      </w:pPr>
      <w:r w:rsidRPr="007167EB">
        <w:rPr>
          <w:rFonts w:ascii="Times New Roman" w:hAnsi="Times New Roman" w:cs="Times New Roman"/>
          <w:sz w:val="24"/>
          <w:szCs w:val="24"/>
        </w:rPr>
        <w:t>From the properties obtained from different materials the finalized material is aluminium 6061 t6 grade metal for the chassis.</w:t>
      </w:r>
    </w:p>
    <w:p w:rsidR="00EA4680" w:rsidRPr="007167EB" w:rsidRDefault="00EA4680" w:rsidP="00EA4680">
      <w:pPr>
        <w:ind w:left="360"/>
        <w:rPr>
          <w:rFonts w:ascii="Times New Roman" w:hAnsi="Times New Roman" w:cs="Times New Roman"/>
          <w:sz w:val="24"/>
          <w:szCs w:val="24"/>
        </w:rPr>
      </w:pPr>
      <w:r w:rsidRPr="007167EB">
        <w:rPr>
          <w:rFonts w:ascii="Times New Roman" w:hAnsi="Times New Roman" w:cs="Times New Roman"/>
          <w:sz w:val="24"/>
          <w:szCs w:val="24"/>
        </w:rPr>
        <w:t>Following are the key properties for the finalization:</w:t>
      </w:r>
    </w:p>
    <w:p w:rsidR="00EA4680" w:rsidRPr="007167EB" w:rsidRDefault="00EA4680" w:rsidP="00EA4680">
      <w:pPr>
        <w:pStyle w:val="ListParagraph"/>
        <w:numPr>
          <w:ilvl w:val="0"/>
          <w:numId w:val="30"/>
        </w:numPr>
        <w:rPr>
          <w:rFonts w:ascii="Times New Roman" w:hAnsi="Times New Roman" w:cs="Times New Roman"/>
          <w:sz w:val="24"/>
          <w:szCs w:val="24"/>
        </w:rPr>
      </w:pPr>
      <w:r w:rsidRPr="007167EB">
        <w:rPr>
          <w:rFonts w:ascii="Times New Roman" w:hAnsi="Times New Roman" w:cs="Times New Roman"/>
          <w:sz w:val="24"/>
          <w:szCs w:val="24"/>
        </w:rPr>
        <w:t>T6 temper 6061 has an ultimate tensile strength of at least 290 MPa (42,000 psi) and yield strength of at least 240 MPa (35,000 psi).</w:t>
      </w:r>
    </w:p>
    <w:p w:rsidR="00EA4680" w:rsidRPr="007167EB" w:rsidRDefault="00EA4680" w:rsidP="00EA4680">
      <w:pPr>
        <w:pStyle w:val="ListParagraph"/>
        <w:ind w:left="1080"/>
        <w:rPr>
          <w:rFonts w:ascii="Times New Roman" w:hAnsi="Times New Roman" w:cs="Times New Roman"/>
          <w:sz w:val="24"/>
          <w:szCs w:val="24"/>
        </w:rPr>
      </w:pPr>
    </w:p>
    <w:p w:rsidR="000806DD" w:rsidRPr="007167EB" w:rsidRDefault="00EA4680" w:rsidP="00837004">
      <w:pPr>
        <w:pStyle w:val="ListParagraph"/>
        <w:numPr>
          <w:ilvl w:val="0"/>
          <w:numId w:val="29"/>
        </w:numPr>
        <w:rPr>
          <w:rFonts w:ascii="Times New Roman" w:hAnsi="Times New Roman" w:cs="Times New Roman"/>
          <w:sz w:val="24"/>
          <w:szCs w:val="24"/>
        </w:rPr>
      </w:pPr>
      <w:r w:rsidRPr="007167EB">
        <w:rPr>
          <w:rFonts w:ascii="Times New Roman" w:hAnsi="Times New Roman" w:cs="Times New Roman"/>
          <w:sz w:val="24"/>
          <w:szCs w:val="24"/>
        </w:rPr>
        <w:t>Aluminium 6061 t6 has one-third the density and one-third the modulus of steel – the diameter of the aluminium bar needs to be larger by 32 per cent, at which its weight will be only 58 per cent of that of the steel bar.</w:t>
      </w:r>
    </w:p>
    <w:p w:rsidR="000806DD" w:rsidRPr="007167EB" w:rsidRDefault="000806DD" w:rsidP="000806DD">
      <w:pPr>
        <w:pStyle w:val="ListParagraph"/>
        <w:ind w:left="1080"/>
        <w:rPr>
          <w:rFonts w:ascii="Times New Roman" w:hAnsi="Times New Roman" w:cs="Times New Roman"/>
          <w:sz w:val="24"/>
          <w:szCs w:val="24"/>
        </w:rPr>
      </w:pPr>
    </w:p>
    <w:p w:rsidR="00EA4680" w:rsidRPr="007167EB" w:rsidRDefault="000806DD" w:rsidP="000806DD">
      <w:pPr>
        <w:pStyle w:val="ListParagraph"/>
        <w:numPr>
          <w:ilvl w:val="0"/>
          <w:numId w:val="28"/>
        </w:numPr>
        <w:rPr>
          <w:rFonts w:ascii="Times New Roman" w:hAnsi="Times New Roman" w:cs="Times New Roman"/>
          <w:sz w:val="24"/>
          <w:szCs w:val="24"/>
        </w:rPr>
      </w:pPr>
      <w:r w:rsidRPr="007167EB">
        <w:rPr>
          <w:rFonts w:ascii="Times New Roman" w:hAnsi="Times New Roman" w:cs="Times New Roman"/>
          <w:sz w:val="24"/>
          <w:szCs w:val="24"/>
        </w:rPr>
        <w:t>Cost is comparably low.</w:t>
      </w:r>
    </w:p>
    <w:p w:rsidR="000806DD" w:rsidRPr="007167EB" w:rsidRDefault="000806DD" w:rsidP="000806DD">
      <w:pPr>
        <w:pStyle w:val="ListParagraph"/>
        <w:rPr>
          <w:rFonts w:ascii="Times New Roman" w:hAnsi="Times New Roman" w:cs="Times New Roman"/>
          <w:sz w:val="24"/>
          <w:szCs w:val="24"/>
        </w:rPr>
      </w:pPr>
    </w:p>
    <w:p w:rsidR="000806DD" w:rsidRPr="007167EB" w:rsidRDefault="000806DD" w:rsidP="000806DD">
      <w:pPr>
        <w:pStyle w:val="ListParagraph"/>
        <w:numPr>
          <w:ilvl w:val="0"/>
          <w:numId w:val="28"/>
        </w:numPr>
        <w:rPr>
          <w:rFonts w:ascii="Times New Roman" w:hAnsi="Times New Roman" w:cs="Times New Roman"/>
          <w:color w:val="000000" w:themeColor="text1"/>
          <w:sz w:val="24"/>
          <w:szCs w:val="24"/>
        </w:rPr>
      </w:pPr>
      <w:r w:rsidRPr="007167EB">
        <w:rPr>
          <w:rFonts w:ascii="Times New Roman" w:hAnsi="Times New Roman" w:cs="Times New Roman"/>
          <w:sz w:val="24"/>
          <w:szCs w:val="24"/>
        </w:rPr>
        <w:t>6061 is highly weldable, for example using </w:t>
      </w:r>
      <w:hyperlink r:id="rId45" w:tooltip="Tungsten inert gas welding" w:history="1">
        <w:r w:rsidRPr="007167EB">
          <w:rPr>
            <w:rStyle w:val="Hyperlink"/>
            <w:rFonts w:ascii="Times New Roman" w:hAnsi="Times New Roman" w:cs="Times New Roman"/>
            <w:color w:val="000000" w:themeColor="text1"/>
            <w:sz w:val="24"/>
            <w:szCs w:val="24"/>
            <w:u w:val="none"/>
          </w:rPr>
          <w:t>tungsten</w:t>
        </w:r>
        <w:r w:rsidRPr="007167EB">
          <w:rPr>
            <w:rStyle w:val="Hyperlink"/>
            <w:rFonts w:ascii="Times New Roman" w:hAnsi="Times New Roman" w:cs="Times New Roman"/>
            <w:color w:val="000000" w:themeColor="text1"/>
            <w:sz w:val="24"/>
            <w:szCs w:val="24"/>
          </w:rPr>
          <w:t xml:space="preserve"> </w:t>
        </w:r>
        <w:r w:rsidRPr="007167EB">
          <w:rPr>
            <w:rStyle w:val="Hyperlink"/>
            <w:rFonts w:ascii="Times New Roman" w:hAnsi="Times New Roman" w:cs="Times New Roman"/>
            <w:color w:val="000000" w:themeColor="text1"/>
            <w:sz w:val="24"/>
            <w:szCs w:val="24"/>
            <w:u w:val="none"/>
          </w:rPr>
          <w:t>inert</w:t>
        </w:r>
        <w:r w:rsidRPr="007167EB">
          <w:rPr>
            <w:rStyle w:val="Hyperlink"/>
            <w:rFonts w:ascii="Times New Roman" w:hAnsi="Times New Roman" w:cs="Times New Roman"/>
            <w:color w:val="000000" w:themeColor="text1"/>
            <w:sz w:val="24"/>
            <w:szCs w:val="24"/>
          </w:rPr>
          <w:t xml:space="preserve"> </w:t>
        </w:r>
        <w:r w:rsidRPr="007167EB">
          <w:rPr>
            <w:rStyle w:val="Hyperlink"/>
            <w:rFonts w:ascii="Times New Roman" w:hAnsi="Times New Roman" w:cs="Times New Roman"/>
            <w:color w:val="000000" w:themeColor="text1"/>
            <w:sz w:val="24"/>
            <w:szCs w:val="24"/>
            <w:u w:val="none"/>
          </w:rPr>
          <w:t>gas</w:t>
        </w:r>
        <w:r w:rsidRPr="007167EB">
          <w:rPr>
            <w:rStyle w:val="Hyperlink"/>
            <w:rFonts w:ascii="Times New Roman" w:hAnsi="Times New Roman" w:cs="Times New Roman"/>
            <w:color w:val="000000" w:themeColor="text1"/>
            <w:sz w:val="24"/>
            <w:szCs w:val="24"/>
          </w:rPr>
          <w:t xml:space="preserve"> </w:t>
        </w:r>
        <w:r w:rsidRPr="007167EB">
          <w:rPr>
            <w:rStyle w:val="Hyperlink"/>
            <w:rFonts w:ascii="Times New Roman" w:hAnsi="Times New Roman" w:cs="Times New Roman"/>
            <w:color w:val="000000" w:themeColor="text1"/>
            <w:sz w:val="24"/>
            <w:szCs w:val="24"/>
            <w:u w:val="none"/>
          </w:rPr>
          <w:t>welding</w:t>
        </w:r>
      </w:hyperlink>
      <w:r w:rsidRPr="007167EB">
        <w:rPr>
          <w:rFonts w:ascii="Times New Roman" w:hAnsi="Times New Roman" w:cs="Times New Roman"/>
          <w:sz w:val="24"/>
          <w:szCs w:val="24"/>
        </w:rPr>
        <w:t> (TIG) or </w:t>
      </w:r>
      <w:hyperlink r:id="rId46" w:tooltip="Metal inert gas welding" w:history="1">
        <w:r w:rsidRPr="007167EB">
          <w:rPr>
            <w:rStyle w:val="Hyperlink"/>
            <w:rFonts w:ascii="Times New Roman" w:hAnsi="Times New Roman" w:cs="Times New Roman"/>
            <w:color w:val="000000" w:themeColor="text1"/>
            <w:sz w:val="24"/>
            <w:szCs w:val="24"/>
            <w:u w:val="none"/>
          </w:rPr>
          <w:t>metal</w:t>
        </w:r>
        <w:r w:rsidRPr="007167EB">
          <w:rPr>
            <w:rStyle w:val="Hyperlink"/>
            <w:rFonts w:ascii="Times New Roman" w:hAnsi="Times New Roman" w:cs="Times New Roman"/>
            <w:color w:val="000000" w:themeColor="text1"/>
            <w:sz w:val="24"/>
            <w:szCs w:val="24"/>
          </w:rPr>
          <w:t xml:space="preserve"> </w:t>
        </w:r>
        <w:r w:rsidRPr="007167EB">
          <w:rPr>
            <w:rStyle w:val="Hyperlink"/>
            <w:rFonts w:ascii="Times New Roman" w:hAnsi="Times New Roman" w:cs="Times New Roman"/>
            <w:color w:val="000000" w:themeColor="text1"/>
            <w:sz w:val="24"/>
            <w:szCs w:val="24"/>
            <w:u w:val="none"/>
          </w:rPr>
          <w:t>inert</w:t>
        </w:r>
        <w:r w:rsidRPr="007167EB">
          <w:rPr>
            <w:rStyle w:val="Hyperlink"/>
            <w:rFonts w:ascii="Times New Roman" w:hAnsi="Times New Roman" w:cs="Times New Roman"/>
            <w:color w:val="000000" w:themeColor="text1"/>
            <w:sz w:val="24"/>
            <w:szCs w:val="24"/>
          </w:rPr>
          <w:t xml:space="preserve"> </w:t>
        </w:r>
        <w:r w:rsidRPr="007167EB">
          <w:rPr>
            <w:rStyle w:val="Hyperlink"/>
            <w:rFonts w:ascii="Times New Roman" w:hAnsi="Times New Roman" w:cs="Times New Roman"/>
            <w:color w:val="000000" w:themeColor="text1"/>
            <w:sz w:val="24"/>
            <w:szCs w:val="24"/>
            <w:u w:val="none"/>
          </w:rPr>
          <w:t>gas</w:t>
        </w:r>
        <w:r w:rsidRPr="007167EB">
          <w:rPr>
            <w:rStyle w:val="Hyperlink"/>
            <w:rFonts w:ascii="Times New Roman" w:hAnsi="Times New Roman" w:cs="Times New Roman"/>
            <w:color w:val="000000" w:themeColor="text1"/>
            <w:sz w:val="24"/>
            <w:szCs w:val="24"/>
          </w:rPr>
          <w:t xml:space="preserve"> </w:t>
        </w:r>
        <w:r w:rsidRPr="007167EB">
          <w:rPr>
            <w:rStyle w:val="Hyperlink"/>
            <w:rFonts w:ascii="Times New Roman" w:hAnsi="Times New Roman" w:cs="Times New Roman"/>
            <w:color w:val="000000" w:themeColor="text1"/>
            <w:sz w:val="24"/>
            <w:szCs w:val="24"/>
            <w:u w:val="none"/>
          </w:rPr>
          <w:t>welding</w:t>
        </w:r>
      </w:hyperlink>
      <w:r w:rsidRPr="007167EB">
        <w:rPr>
          <w:rFonts w:ascii="Times New Roman" w:hAnsi="Times New Roman" w:cs="Times New Roman"/>
          <w:color w:val="000000" w:themeColor="text1"/>
          <w:sz w:val="24"/>
          <w:szCs w:val="24"/>
        </w:rPr>
        <w:t> (MIG).</w:t>
      </w:r>
    </w:p>
    <w:p w:rsidR="000806DD" w:rsidRPr="007167EB" w:rsidRDefault="000806DD" w:rsidP="000806DD">
      <w:pPr>
        <w:pStyle w:val="ListParagraph"/>
        <w:rPr>
          <w:rFonts w:ascii="Times New Roman" w:hAnsi="Times New Roman" w:cs="Times New Roman"/>
          <w:sz w:val="24"/>
          <w:szCs w:val="24"/>
        </w:rPr>
      </w:pPr>
    </w:p>
    <w:p w:rsidR="000806DD" w:rsidRPr="007167EB" w:rsidRDefault="00FA5B96" w:rsidP="000806DD">
      <w:pPr>
        <w:pStyle w:val="ListParagraph"/>
        <w:numPr>
          <w:ilvl w:val="0"/>
          <w:numId w:val="28"/>
        </w:numPr>
        <w:rPr>
          <w:rFonts w:ascii="Times New Roman" w:hAnsi="Times New Roman" w:cs="Times New Roman"/>
          <w:sz w:val="24"/>
          <w:szCs w:val="24"/>
        </w:rPr>
      </w:pPr>
      <w:r w:rsidRPr="007167EB">
        <w:rPr>
          <w:rFonts w:ascii="Times New Roman" w:hAnsi="Times New Roman" w:cs="Times New Roman"/>
          <w:sz w:val="24"/>
          <w:szCs w:val="24"/>
        </w:rPr>
        <w:t>6061 has good fatigue behavior with fatigue strength of 125 mpa.</w:t>
      </w:r>
    </w:p>
    <w:p w:rsidR="00FA5B96" w:rsidRPr="007167EB" w:rsidRDefault="00FA5B96" w:rsidP="00FA5B96">
      <w:pPr>
        <w:pStyle w:val="ListParagraph"/>
        <w:rPr>
          <w:rFonts w:ascii="Times New Roman" w:hAnsi="Times New Roman" w:cs="Times New Roman"/>
          <w:sz w:val="24"/>
          <w:szCs w:val="24"/>
        </w:rPr>
      </w:pPr>
    </w:p>
    <w:p w:rsidR="000806DD" w:rsidRPr="007167EB" w:rsidRDefault="000806DD"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p w:rsidR="00012EE1" w:rsidRPr="007167EB" w:rsidRDefault="00012EE1" w:rsidP="00012EE1">
      <w:pPr>
        <w:pStyle w:val="ListParagraph"/>
        <w:ind w:left="1080"/>
        <w:rPr>
          <w:rFonts w:ascii="Times New Roman" w:hAnsi="Times New Roman" w:cs="Times New Roman"/>
          <w:sz w:val="24"/>
          <w:szCs w:val="24"/>
        </w:rPr>
      </w:pPr>
    </w:p>
    <w:sectPr w:rsidR="00012EE1" w:rsidRPr="007167EB" w:rsidSect="00570DA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704" w:rsidRDefault="00867704" w:rsidP="003D1A49">
      <w:pPr>
        <w:spacing w:after="0" w:line="240" w:lineRule="auto"/>
      </w:pPr>
      <w:r>
        <w:separator/>
      </w:r>
    </w:p>
  </w:endnote>
  <w:endnote w:type="continuationSeparator" w:id="0">
    <w:p w:rsidR="00867704" w:rsidRDefault="00867704" w:rsidP="003D1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704" w:rsidRDefault="00867704" w:rsidP="003D1A49">
      <w:pPr>
        <w:spacing w:after="0" w:line="240" w:lineRule="auto"/>
      </w:pPr>
      <w:r>
        <w:separator/>
      </w:r>
    </w:p>
  </w:footnote>
  <w:footnote w:type="continuationSeparator" w:id="0">
    <w:p w:rsidR="00867704" w:rsidRDefault="00867704" w:rsidP="003D1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A67"/>
    <w:multiLevelType w:val="hybridMultilevel"/>
    <w:tmpl w:val="07824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DC5585"/>
    <w:multiLevelType w:val="multilevel"/>
    <w:tmpl w:val="479E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F6570"/>
    <w:multiLevelType w:val="multilevel"/>
    <w:tmpl w:val="78BC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D44D07"/>
    <w:multiLevelType w:val="multilevel"/>
    <w:tmpl w:val="8D4A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D05BA9"/>
    <w:multiLevelType w:val="hybridMultilevel"/>
    <w:tmpl w:val="497EC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2754B8"/>
    <w:multiLevelType w:val="hybridMultilevel"/>
    <w:tmpl w:val="9D6A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951C3"/>
    <w:multiLevelType w:val="hybridMultilevel"/>
    <w:tmpl w:val="0A9A3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9588A"/>
    <w:multiLevelType w:val="hybridMultilevel"/>
    <w:tmpl w:val="FB882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58375D"/>
    <w:multiLevelType w:val="hybridMultilevel"/>
    <w:tmpl w:val="7704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FA10E8"/>
    <w:multiLevelType w:val="hybridMultilevel"/>
    <w:tmpl w:val="6A2A3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C844A6"/>
    <w:multiLevelType w:val="hybridMultilevel"/>
    <w:tmpl w:val="D3BA4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121969"/>
    <w:multiLevelType w:val="hybridMultilevel"/>
    <w:tmpl w:val="2DD4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92648F"/>
    <w:multiLevelType w:val="hybridMultilevel"/>
    <w:tmpl w:val="8A42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D52C68"/>
    <w:multiLevelType w:val="hybridMultilevel"/>
    <w:tmpl w:val="8B9E9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ED104B"/>
    <w:multiLevelType w:val="multilevel"/>
    <w:tmpl w:val="94563B4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DE9512B"/>
    <w:multiLevelType w:val="hybridMultilevel"/>
    <w:tmpl w:val="A494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3416EE"/>
    <w:multiLevelType w:val="hybridMultilevel"/>
    <w:tmpl w:val="DAB28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417F9C"/>
    <w:multiLevelType w:val="hybridMultilevel"/>
    <w:tmpl w:val="D46E420A"/>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8">
    <w:nsid w:val="4C8D75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ED875BC"/>
    <w:multiLevelType w:val="hybridMultilevel"/>
    <w:tmpl w:val="FCF0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8C47EE"/>
    <w:multiLevelType w:val="hybridMultilevel"/>
    <w:tmpl w:val="647C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0F7FFB"/>
    <w:multiLevelType w:val="multilevel"/>
    <w:tmpl w:val="144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22445D"/>
    <w:multiLevelType w:val="hybridMultilevel"/>
    <w:tmpl w:val="B2B2F82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27F624C"/>
    <w:multiLevelType w:val="hybridMultilevel"/>
    <w:tmpl w:val="882A1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4808CD"/>
    <w:multiLevelType w:val="multilevel"/>
    <w:tmpl w:val="88A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606EFF"/>
    <w:multiLevelType w:val="hybridMultilevel"/>
    <w:tmpl w:val="068A5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C173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B5A0DB7"/>
    <w:multiLevelType w:val="hybridMultilevel"/>
    <w:tmpl w:val="CEAE6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B7C18B3"/>
    <w:multiLevelType w:val="hybridMultilevel"/>
    <w:tmpl w:val="B4D28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CB13E6"/>
    <w:multiLevelType w:val="multilevel"/>
    <w:tmpl w:val="14EA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4"/>
  </w:num>
  <w:num w:numId="3">
    <w:abstractNumId w:val="1"/>
  </w:num>
  <w:num w:numId="4">
    <w:abstractNumId w:val="29"/>
  </w:num>
  <w:num w:numId="5">
    <w:abstractNumId w:val="3"/>
  </w:num>
  <w:num w:numId="6">
    <w:abstractNumId w:val="2"/>
  </w:num>
  <w:num w:numId="7">
    <w:abstractNumId w:val="21"/>
  </w:num>
  <w:num w:numId="8">
    <w:abstractNumId w:val="15"/>
  </w:num>
  <w:num w:numId="9">
    <w:abstractNumId w:val="10"/>
  </w:num>
  <w:num w:numId="10">
    <w:abstractNumId w:val="27"/>
  </w:num>
  <w:num w:numId="11">
    <w:abstractNumId w:val="23"/>
  </w:num>
  <w:num w:numId="12">
    <w:abstractNumId w:val="20"/>
  </w:num>
  <w:num w:numId="13">
    <w:abstractNumId w:val="26"/>
  </w:num>
  <w:num w:numId="14">
    <w:abstractNumId w:val="4"/>
  </w:num>
  <w:num w:numId="15">
    <w:abstractNumId w:val="7"/>
  </w:num>
  <w:num w:numId="16">
    <w:abstractNumId w:val="18"/>
  </w:num>
  <w:num w:numId="17">
    <w:abstractNumId w:val="14"/>
  </w:num>
  <w:num w:numId="18">
    <w:abstractNumId w:val="9"/>
  </w:num>
  <w:num w:numId="19">
    <w:abstractNumId w:val="19"/>
  </w:num>
  <w:num w:numId="20">
    <w:abstractNumId w:val="5"/>
  </w:num>
  <w:num w:numId="21">
    <w:abstractNumId w:val="11"/>
  </w:num>
  <w:num w:numId="22">
    <w:abstractNumId w:val="6"/>
  </w:num>
  <w:num w:numId="23">
    <w:abstractNumId w:val="16"/>
  </w:num>
  <w:num w:numId="24">
    <w:abstractNumId w:val="22"/>
  </w:num>
  <w:num w:numId="25">
    <w:abstractNumId w:val="12"/>
  </w:num>
  <w:num w:numId="26">
    <w:abstractNumId w:val="25"/>
  </w:num>
  <w:num w:numId="27">
    <w:abstractNumId w:val="17"/>
  </w:num>
  <w:num w:numId="28">
    <w:abstractNumId w:val="0"/>
  </w:num>
  <w:num w:numId="29">
    <w:abstractNumId w:val="1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0B2"/>
    <w:rsid w:val="00012EE1"/>
    <w:rsid w:val="00023A09"/>
    <w:rsid w:val="000806DD"/>
    <w:rsid w:val="000C263B"/>
    <w:rsid w:val="001344DF"/>
    <w:rsid w:val="0017133B"/>
    <w:rsid w:val="001C0BF1"/>
    <w:rsid w:val="00233079"/>
    <w:rsid w:val="0028004A"/>
    <w:rsid w:val="002E071A"/>
    <w:rsid w:val="002E3AE0"/>
    <w:rsid w:val="00324A23"/>
    <w:rsid w:val="003D1A49"/>
    <w:rsid w:val="00410CFB"/>
    <w:rsid w:val="004648C8"/>
    <w:rsid w:val="00464CA6"/>
    <w:rsid w:val="004718AA"/>
    <w:rsid w:val="00480E86"/>
    <w:rsid w:val="004D335A"/>
    <w:rsid w:val="005008C8"/>
    <w:rsid w:val="00530CD9"/>
    <w:rsid w:val="005335A1"/>
    <w:rsid w:val="00553A4C"/>
    <w:rsid w:val="00570DA0"/>
    <w:rsid w:val="005C193F"/>
    <w:rsid w:val="00646D18"/>
    <w:rsid w:val="006863E6"/>
    <w:rsid w:val="006E3474"/>
    <w:rsid w:val="00712787"/>
    <w:rsid w:val="007167EB"/>
    <w:rsid w:val="00735F19"/>
    <w:rsid w:val="0075526A"/>
    <w:rsid w:val="00810DC1"/>
    <w:rsid w:val="00837004"/>
    <w:rsid w:val="00867704"/>
    <w:rsid w:val="00892477"/>
    <w:rsid w:val="00940B11"/>
    <w:rsid w:val="009478A6"/>
    <w:rsid w:val="00985320"/>
    <w:rsid w:val="009A4A09"/>
    <w:rsid w:val="00A56025"/>
    <w:rsid w:val="00A60F69"/>
    <w:rsid w:val="00A71624"/>
    <w:rsid w:val="00B04BCC"/>
    <w:rsid w:val="00B204FA"/>
    <w:rsid w:val="00B76708"/>
    <w:rsid w:val="00B8068D"/>
    <w:rsid w:val="00BA6F21"/>
    <w:rsid w:val="00CA580E"/>
    <w:rsid w:val="00CD7440"/>
    <w:rsid w:val="00D21012"/>
    <w:rsid w:val="00D460B2"/>
    <w:rsid w:val="00D85D29"/>
    <w:rsid w:val="00DC2E6A"/>
    <w:rsid w:val="00DC7700"/>
    <w:rsid w:val="00DD454D"/>
    <w:rsid w:val="00DE6B37"/>
    <w:rsid w:val="00E313FC"/>
    <w:rsid w:val="00E42165"/>
    <w:rsid w:val="00E42FFB"/>
    <w:rsid w:val="00E8369A"/>
    <w:rsid w:val="00EA4680"/>
    <w:rsid w:val="00F211E2"/>
    <w:rsid w:val="00FA5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85F48B-35A5-4F5A-873C-E35DC0BDF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A4C"/>
  </w:style>
  <w:style w:type="paragraph" w:styleId="Heading2">
    <w:name w:val="heading 2"/>
    <w:basedOn w:val="Normal"/>
    <w:link w:val="Heading2Char"/>
    <w:uiPriority w:val="9"/>
    <w:qFormat/>
    <w:rsid w:val="00D460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460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0B2"/>
    <w:pPr>
      <w:ind w:left="720"/>
      <w:contextualSpacing/>
    </w:pPr>
  </w:style>
  <w:style w:type="character" w:customStyle="1" w:styleId="Heading2Char">
    <w:name w:val="Heading 2 Char"/>
    <w:basedOn w:val="DefaultParagraphFont"/>
    <w:link w:val="Heading2"/>
    <w:uiPriority w:val="9"/>
    <w:rsid w:val="00D460B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460B2"/>
    <w:rPr>
      <w:rFonts w:ascii="Times New Roman" w:eastAsia="Times New Roman" w:hAnsi="Times New Roman" w:cs="Times New Roman"/>
      <w:b/>
      <w:bCs/>
      <w:sz w:val="27"/>
      <w:szCs w:val="27"/>
    </w:rPr>
  </w:style>
  <w:style w:type="character" w:customStyle="1" w:styleId="mw-headline">
    <w:name w:val="mw-headline"/>
    <w:basedOn w:val="DefaultParagraphFont"/>
    <w:rsid w:val="00D460B2"/>
  </w:style>
  <w:style w:type="character" w:customStyle="1" w:styleId="mw-editsection">
    <w:name w:val="mw-editsection"/>
    <w:basedOn w:val="DefaultParagraphFont"/>
    <w:rsid w:val="00D460B2"/>
  </w:style>
  <w:style w:type="character" w:customStyle="1" w:styleId="mw-editsection-bracket">
    <w:name w:val="mw-editsection-bracket"/>
    <w:basedOn w:val="DefaultParagraphFont"/>
    <w:rsid w:val="00D460B2"/>
  </w:style>
  <w:style w:type="character" w:styleId="Hyperlink">
    <w:name w:val="Hyperlink"/>
    <w:basedOn w:val="DefaultParagraphFont"/>
    <w:uiPriority w:val="99"/>
    <w:unhideWhenUsed/>
    <w:rsid w:val="00D460B2"/>
    <w:rPr>
      <w:color w:val="0000FF"/>
      <w:u w:val="single"/>
    </w:rPr>
  </w:style>
  <w:style w:type="paragraph" w:styleId="NormalWeb">
    <w:name w:val="Normal (Web)"/>
    <w:basedOn w:val="Normal"/>
    <w:uiPriority w:val="99"/>
    <w:unhideWhenUsed/>
    <w:rsid w:val="00D460B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60B2"/>
    <w:pPr>
      <w:spacing w:after="0" w:line="240" w:lineRule="auto"/>
    </w:pPr>
  </w:style>
  <w:style w:type="paragraph" w:styleId="Header">
    <w:name w:val="header"/>
    <w:basedOn w:val="Normal"/>
    <w:link w:val="HeaderChar"/>
    <w:uiPriority w:val="99"/>
    <w:unhideWhenUsed/>
    <w:rsid w:val="003D1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A49"/>
  </w:style>
  <w:style w:type="paragraph" w:styleId="Footer">
    <w:name w:val="footer"/>
    <w:basedOn w:val="Normal"/>
    <w:link w:val="FooterChar"/>
    <w:uiPriority w:val="99"/>
    <w:unhideWhenUsed/>
    <w:rsid w:val="003D1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A49"/>
  </w:style>
  <w:style w:type="character" w:styleId="Strong">
    <w:name w:val="Strong"/>
    <w:basedOn w:val="DefaultParagraphFont"/>
    <w:uiPriority w:val="22"/>
    <w:qFormat/>
    <w:rsid w:val="00E313FC"/>
    <w:rPr>
      <w:b/>
      <w:bCs/>
    </w:rPr>
  </w:style>
  <w:style w:type="character" w:customStyle="1" w:styleId="metal-price">
    <w:name w:val="metal-price"/>
    <w:basedOn w:val="DefaultParagraphFont"/>
    <w:rsid w:val="00570DA0"/>
  </w:style>
  <w:style w:type="character" w:customStyle="1" w:styleId="results">
    <w:name w:val="results"/>
    <w:basedOn w:val="DefaultParagraphFont"/>
    <w:rsid w:val="00570DA0"/>
  </w:style>
  <w:style w:type="table" w:styleId="TableGrid">
    <w:name w:val="Table Grid"/>
    <w:basedOn w:val="TableNormal"/>
    <w:uiPriority w:val="39"/>
    <w:rsid w:val="00CD74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762492">
      <w:bodyDiv w:val="1"/>
      <w:marLeft w:val="0"/>
      <w:marRight w:val="0"/>
      <w:marTop w:val="0"/>
      <w:marBottom w:val="0"/>
      <w:divBdr>
        <w:top w:val="none" w:sz="0" w:space="0" w:color="auto"/>
        <w:left w:val="none" w:sz="0" w:space="0" w:color="auto"/>
        <w:bottom w:val="none" w:sz="0" w:space="0" w:color="auto"/>
        <w:right w:val="none" w:sz="0" w:space="0" w:color="auto"/>
      </w:divBdr>
    </w:div>
    <w:div w:id="492724226">
      <w:bodyDiv w:val="1"/>
      <w:marLeft w:val="0"/>
      <w:marRight w:val="0"/>
      <w:marTop w:val="0"/>
      <w:marBottom w:val="0"/>
      <w:divBdr>
        <w:top w:val="none" w:sz="0" w:space="0" w:color="auto"/>
        <w:left w:val="none" w:sz="0" w:space="0" w:color="auto"/>
        <w:bottom w:val="none" w:sz="0" w:space="0" w:color="auto"/>
        <w:right w:val="none" w:sz="0" w:space="0" w:color="auto"/>
      </w:divBdr>
    </w:div>
    <w:div w:id="568536631">
      <w:bodyDiv w:val="1"/>
      <w:marLeft w:val="0"/>
      <w:marRight w:val="0"/>
      <w:marTop w:val="0"/>
      <w:marBottom w:val="0"/>
      <w:divBdr>
        <w:top w:val="none" w:sz="0" w:space="0" w:color="auto"/>
        <w:left w:val="none" w:sz="0" w:space="0" w:color="auto"/>
        <w:bottom w:val="none" w:sz="0" w:space="0" w:color="auto"/>
        <w:right w:val="none" w:sz="0" w:space="0" w:color="auto"/>
      </w:divBdr>
    </w:div>
    <w:div w:id="670178666">
      <w:bodyDiv w:val="1"/>
      <w:marLeft w:val="0"/>
      <w:marRight w:val="0"/>
      <w:marTop w:val="0"/>
      <w:marBottom w:val="0"/>
      <w:divBdr>
        <w:top w:val="none" w:sz="0" w:space="0" w:color="auto"/>
        <w:left w:val="none" w:sz="0" w:space="0" w:color="auto"/>
        <w:bottom w:val="none" w:sz="0" w:space="0" w:color="auto"/>
        <w:right w:val="none" w:sz="0" w:space="0" w:color="auto"/>
      </w:divBdr>
    </w:div>
    <w:div w:id="691955694">
      <w:bodyDiv w:val="1"/>
      <w:marLeft w:val="0"/>
      <w:marRight w:val="0"/>
      <w:marTop w:val="0"/>
      <w:marBottom w:val="0"/>
      <w:divBdr>
        <w:top w:val="none" w:sz="0" w:space="0" w:color="auto"/>
        <w:left w:val="none" w:sz="0" w:space="0" w:color="auto"/>
        <w:bottom w:val="none" w:sz="0" w:space="0" w:color="auto"/>
        <w:right w:val="none" w:sz="0" w:space="0" w:color="auto"/>
      </w:divBdr>
    </w:div>
    <w:div w:id="719015315">
      <w:bodyDiv w:val="1"/>
      <w:marLeft w:val="0"/>
      <w:marRight w:val="0"/>
      <w:marTop w:val="0"/>
      <w:marBottom w:val="0"/>
      <w:divBdr>
        <w:top w:val="none" w:sz="0" w:space="0" w:color="auto"/>
        <w:left w:val="none" w:sz="0" w:space="0" w:color="auto"/>
        <w:bottom w:val="none" w:sz="0" w:space="0" w:color="auto"/>
        <w:right w:val="none" w:sz="0" w:space="0" w:color="auto"/>
      </w:divBdr>
      <w:divsChild>
        <w:div w:id="2045057616">
          <w:marLeft w:val="336"/>
          <w:marRight w:val="0"/>
          <w:marTop w:val="120"/>
          <w:marBottom w:val="312"/>
          <w:divBdr>
            <w:top w:val="none" w:sz="0" w:space="0" w:color="auto"/>
            <w:left w:val="none" w:sz="0" w:space="0" w:color="auto"/>
            <w:bottom w:val="none" w:sz="0" w:space="0" w:color="auto"/>
            <w:right w:val="none" w:sz="0" w:space="0" w:color="auto"/>
          </w:divBdr>
          <w:divsChild>
            <w:div w:id="11101986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86473632">
          <w:marLeft w:val="336"/>
          <w:marRight w:val="0"/>
          <w:marTop w:val="120"/>
          <w:marBottom w:val="312"/>
          <w:divBdr>
            <w:top w:val="none" w:sz="0" w:space="0" w:color="auto"/>
            <w:left w:val="none" w:sz="0" w:space="0" w:color="auto"/>
            <w:bottom w:val="none" w:sz="0" w:space="0" w:color="auto"/>
            <w:right w:val="none" w:sz="0" w:space="0" w:color="auto"/>
          </w:divBdr>
          <w:divsChild>
            <w:div w:id="14471943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03778623">
      <w:bodyDiv w:val="1"/>
      <w:marLeft w:val="0"/>
      <w:marRight w:val="0"/>
      <w:marTop w:val="0"/>
      <w:marBottom w:val="0"/>
      <w:divBdr>
        <w:top w:val="none" w:sz="0" w:space="0" w:color="auto"/>
        <w:left w:val="none" w:sz="0" w:space="0" w:color="auto"/>
        <w:bottom w:val="none" w:sz="0" w:space="0" w:color="auto"/>
        <w:right w:val="none" w:sz="0" w:space="0" w:color="auto"/>
      </w:divBdr>
      <w:divsChild>
        <w:div w:id="1749418426">
          <w:marLeft w:val="0"/>
          <w:marRight w:val="0"/>
          <w:marTop w:val="0"/>
          <w:marBottom w:val="0"/>
          <w:divBdr>
            <w:top w:val="none" w:sz="0" w:space="0" w:color="auto"/>
            <w:left w:val="none" w:sz="0" w:space="0" w:color="auto"/>
            <w:bottom w:val="none" w:sz="0" w:space="0" w:color="auto"/>
            <w:right w:val="none" w:sz="0" w:space="0" w:color="auto"/>
          </w:divBdr>
        </w:div>
      </w:divsChild>
    </w:div>
    <w:div w:id="1202983955">
      <w:bodyDiv w:val="1"/>
      <w:marLeft w:val="0"/>
      <w:marRight w:val="0"/>
      <w:marTop w:val="0"/>
      <w:marBottom w:val="0"/>
      <w:divBdr>
        <w:top w:val="none" w:sz="0" w:space="0" w:color="auto"/>
        <w:left w:val="none" w:sz="0" w:space="0" w:color="auto"/>
        <w:bottom w:val="none" w:sz="0" w:space="0" w:color="auto"/>
        <w:right w:val="none" w:sz="0" w:space="0" w:color="auto"/>
      </w:divBdr>
      <w:divsChild>
        <w:div w:id="1564174623">
          <w:marLeft w:val="0"/>
          <w:marRight w:val="0"/>
          <w:marTop w:val="0"/>
          <w:marBottom w:val="0"/>
          <w:divBdr>
            <w:top w:val="none" w:sz="0" w:space="0" w:color="auto"/>
            <w:left w:val="none" w:sz="0" w:space="0" w:color="auto"/>
            <w:bottom w:val="none" w:sz="0" w:space="0" w:color="auto"/>
            <w:right w:val="none" w:sz="0" w:space="0" w:color="auto"/>
          </w:divBdr>
        </w:div>
        <w:div w:id="1943762917">
          <w:marLeft w:val="375"/>
          <w:marRight w:val="0"/>
          <w:marTop w:val="0"/>
          <w:marBottom w:val="0"/>
          <w:divBdr>
            <w:top w:val="none" w:sz="0" w:space="0" w:color="auto"/>
            <w:left w:val="none" w:sz="0" w:space="0" w:color="auto"/>
            <w:bottom w:val="none" w:sz="0" w:space="0" w:color="auto"/>
            <w:right w:val="none" w:sz="0" w:space="0" w:color="auto"/>
          </w:divBdr>
        </w:div>
        <w:div w:id="922226559">
          <w:marLeft w:val="375"/>
          <w:marRight w:val="0"/>
          <w:marTop w:val="0"/>
          <w:marBottom w:val="0"/>
          <w:divBdr>
            <w:top w:val="none" w:sz="0" w:space="0" w:color="auto"/>
            <w:left w:val="none" w:sz="0" w:space="0" w:color="auto"/>
            <w:bottom w:val="none" w:sz="0" w:space="0" w:color="auto"/>
            <w:right w:val="none" w:sz="0" w:space="0" w:color="auto"/>
          </w:divBdr>
        </w:div>
        <w:div w:id="2043826864">
          <w:marLeft w:val="375"/>
          <w:marRight w:val="0"/>
          <w:marTop w:val="0"/>
          <w:marBottom w:val="0"/>
          <w:divBdr>
            <w:top w:val="none" w:sz="0" w:space="0" w:color="auto"/>
            <w:left w:val="none" w:sz="0" w:space="0" w:color="auto"/>
            <w:bottom w:val="none" w:sz="0" w:space="0" w:color="auto"/>
            <w:right w:val="none" w:sz="0" w:space="0" w:color="auto"/>
          </w:divBdr>
        </w:div>
      </w:divsChild>
    </w:div>
    <w:div w:id="1331375505">
      <w:bodyDiv w:val="1"/>
      <w:marLeft w:val="0"/>
      <w:marRight w:val="0"/>
      <w:marTop w:val="0"/>
      <w:marBottom w:val="0"/>
      <w:divBdr>
        <w:top w:val="none" w:sz="0" w:space="0" w:color="auto"/>
        <w:left w:val="none" w:sz="0" w:space="0" w:color="auto"/>
        <w:bottom w:val="none" w:sz="0" w:space="0" w:color="auto"/>
        <w:right w:val="none" w:sz="0" w:space="0" w:color="auto"/>
      </w:divBdr>
    </w:div>
    <w:div w:id="1355811226">
      <w:bodyDiv w:val="1"/>
      <w:marLeft w:val="0"/>
      <w:marRight w:val="0"/>
      <w:marTop w:val="0"/>
      <w:marBottom w:val="0"/>
      <w:divBdr>
        <w:top w:val="none" w:sz="0" w:space="0" w:color="auto"/>
        <w:left w:val="none" w:sz="0" w:space="0" w:color="auto"/>
        <w:bottom w:val="none" w:sz="0" w:space="0" w:color="auto"/>
        <w:right w:val="none" w:sz="0" w:space="0" w:color="auto"/>
      </w:divBdr>
    </w:div>
    <w:div w:id="1565986045">
      <w:bodyDiv w:val="1"/>
      <w:marLeft w:val="0"/>
      <w:marRight w:val="0"/>
      <w:marTop w:val="0"/>
      <w:marBottom w:val="0"/>
      <w:divBdr>
        <w:top w:val="none" w:sz="0" w:space="0" w:color="auto"/>
        <w:left w:val="none" w:sz="0" w:space="0" w:color="auto"/>
        <w:bottom w:val="none" w:sz="0" w:space="0" w:color="auto"/>
        <w:right w:val="none" w:sz="0" w:space="0" w:color="auto"/>
      </w:divBdr>
    </w:div>
    <w:div w:id="159377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tal" TargetMode="External"/><Relationship Id="rId18" Type="http://schemas.openxmlformats.org/officeDocument/2006/relationships/hyperlink" Target="https://en.wikipedia.org/wiki/Ultimate_tensile_strength" TargetMode="External"/><Relationship Id="rId26" Type="http://schemas.openxmlformats.org/officeDocument/2006/relationships/hyperlink" Target="https://en.wikipedia.org/wiki/Ultimate_tensile_strength" TargetMode="External"/><Relationship Id="rId39" Type="http://schemas.openxmlformats.org/officeDocument/2006/relationships/hyperlink" Target="http://asm.matweb.com/search/GetUnits.asp?convertfrom=111&amp;value=29" TargetMode="External"/><Relationship Id="rId21" Type="http://schemas.openxmlformats.org/officeDocument/2006/relationships/hyperlink" Target="https://en.wikipedia.org/wiki/6061_aluminium_alloy" TargetMode="External"/><Relationship Id="rId34" Type="http://schemas.openxmlformats.org/officeDocument/2006/relationships/hyperlink" Target="http://asm.matweb.com/search/GetUnits.asp?convertfrom=79&amp;value=10000" TargetMode="External"/><Relationship Id="rId42" Type="http://schemas.openxmlformats.org/officeDocument/2006/relationships/hyperlink" Target="http://asm.matweb.com/search/GetUnits.asp?convertfrom=79&amp;value=3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uctility" TargetMode="External"/><Relationship Id="rId29" Type="http://schemas.openxmlformats.org/officeDocument/2006/relationships/hyperlink" Target="http://asm.matweb.com/search/GetUnits.asp?convertfrom=43&amp;value=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mta.co.uk/2016/06/01/materials-selection-in-bicycles/" TargetMode="External"/><Relationship Id="rId24" Type="http://schemas.openxmlformats.org/officeDocument/2006/relationships/image" Target="media/image5.png"/><Relationship Id="rId32" Type="http://schemas.openxmlformats.org/officeDocument/2006/relationships/hyperlink" Target="http://asm.matweb.com/search/GetUnits.asp?convertfrom=138&amp;value=12" TargetMode="External"/><Relationship Id="rId37" Type="http://schemas.openxmlformats.org/officeDocument/2006/relationships/hyperlink" Target="http://asm.matweb.com/search/GetUnits.asp?convertfrom=109&amp;value=386" TargetMode="External"/><Relationship Id="rId40" Type="http://schemas.openxmlformats.org/officeDocument/2006/relationships/hyperlink" Target="http://asm.matweb.com/search/GetUnits.asp?convertfrom=138&amp;value=50" TargetMode="External"/><Relationship Id="rId45" Type="http://schemas.openxmlformats.org/officeDocument/2006/relationships/hyperlink" Target="https://en.wikipedia.org/wiki/Tungsten_inert_gas_welding" TargetMode="External"/><Relationship Id="rId5" Type="http://schemas.openxmlformats.org/officeDocument/2006/relationships/webSettings" Target="webSettings.xml"/><Relationship Id="rId15" Type="http://schemas.openxmlformats.org/officeDocument/2006/relationships/hyperlink" Target="https://en.wikipedia.org/wiki/Density" TargetMode="External"/><Relationship Id="rId23" Type="http://schemas.openxmlformats.org/officeDocument/2006/relationships/hyperlink" Target="https://en.wikipedia.org/wiki/Fatigue_limit" TargetMode="External"/><Relationship Id="rId28" Type="http://schemas.openxmlformats.org/officeDocument/2006/relationships/image" Target="media/image8.png"/><Relationship Id="rId36" Type="http://schemas.openxmlformats.org/officeDocument/2006/relationships/hyperlink" Target="http://asm.matweb.com/search/GetUnits.asp?convertfrom=109&amp;value=607" TargetMode="External"/><Relationship Id="rId10" Type="http://schemas.openxmlformats.org/officeDocument/2006/relationships/image" Target="media/image3.png"/><Relationship Id="rId19" Type="http://schemas.openxmlformats.org/officeDocument/2006/relationships/hyperlink" Target="https://en.wikipedia.org/wiki/Megapascal" TargetMode="External"/><Relationship Id="rId31" Type="http://schemas.openxmlformats.org/officeDocument/2006/relationships/hyperlink" Target="http://asm.matweb.com/search/GetUnits.asp?convertfrom=79&amp;value=40"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rength-to-weight_ratio" TargetMode="External"/><Relationship Id="rId22" Type="http://schemas.openxmlformats.org/officeDocument/2006/relationships/hyperlink" Target="https://en.wikipedia.org/wiki/Titanium_Beta_C" TargetMode="External"/><Relationship Id="rId27" Type="http://schemas.openxmlformats.org/officeDocument/2006/relationships/image" Target="media/image7.gif"/><Relationship Id="rId30" Type="http://schemas.openxmlformats.org/officeDocument/2006/relationships/hyperlink" Target="http://asm.matweb.com/search/GetUnits.asp?convertfrom=79&amp;value=45" TargetMode="External"/><Relationship Id="rId35" Type="http://schemas.openxmlformats.org/officeDocument/2006/relationships/hyperlink" Target="http://asm.matweb.com/search/GetUnits.asp?convertfrom=109&amp;value=324" TargetMode="External"/><Relationship Id="rId43" Type="http://schemas.openxmlformats.org/officeDocument/2006/relationships/image" Target="media/image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Titanium_alloy" TargetMode="External"/><Relationship Id="rId25" Type="http://schemas.openxmlformats.org/officeDocument/2006/relationships/image" Target="media/image6.png"/><Relationship Id="rId33" Type="http://schemas.openxmlformats.org/officeDocument/2006/relationships/hyperlink" Target="http://asm.matweb.com/search/GetUnits.asp?convertfrom=138&amp;value=17" TargetMode="External"/><Relationship Id="rId38" Type="http://schemas.openxmlformats.org/officeDocument/2006/relationships/hyperlink" Target="http://asm.matweb.com/search/GetUnits.asp?convertfrom=124&amp;value=14000" TargetMode="External"/><Relationship Id="rId46" Type="http://schemas.openxmlformats.org/officeDocument/2006/relationships/hyperlink" Target="https://en.wikipedia.org/wiki/Metal_inert_gas_welding" TargetMode="External"/><Relationship Id="rId20" Type="http://schemas.openxmlformats.org/officeDocument/2006/relationships/hyperlink" Target="https://en.wikipedia.org/wiki/Pounds_per_square_inch" TargetMode="External"/><Relationship Id="rId41" Type="http://schemas.openxmlformats.org/officeDocument/2006/relationships/hyperlink" Target="http://asm.matweb.com/search/GetUnits.asp?convertfrom=45&amp;value=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0E75E-1D3D-410C-9B9F-F116DBE00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13</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rojin k john</dc:creator>
  <cp:keywords/>
  <dc:description/>
  <cp:lastModifiedBy>rojin k john</cp:lastModifiedBy>
  <cp:revision>4</cp:revision>
  <dcterms:created xsi:type="dcterms:W3CDTF">2018-02-20T07:23:00Z</dcterms:created>
  <dcterms:modified xsi:type="dcterms:W3CDTF">2018-02-20T08:27:00Z</dcterms:modified>
</cp:coreProperties>
</file>