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222222"/>
          <w:sz w:val="30"/>
          <w:szCs w:val="30"/>
          <w:highlight w:val="white"/>
        </w:rPr>
      </w:pPr>
      <w:r w:rsidDel="00000000" w:rsidR="00000000" w:rsidRPr="00000000">
        <w:rPr>
          <w:b w:val="1"/>
          <w:bCs w:val="1"/>
          <w:color w:val="222222"/>
          <w:sz w:val="30"/>
          <w:szCs w:val="30"/>
          <w:highlight w:val="white"/>
          <w:rtl w:val="0"/>
        </w:rPr>
        <w:t xml:space="preserve">BIRD-Test Submission Guidelines:</w:t>
      </w:r>
    </w:p>
    <w:p w:rsidR="00000000" w:rsidDel="00000000" w:rsidP="00000000" w:rsidRDefault="00000000" w:rsidRPr="00000000" w14:paraId="00000002">
      <w:pPr>
        <w:rPr>
          <w:color w:val="222222"/>
          <w:highlight w:val="white"/>
        </w:rPr>
      </w:pPr>
      <w:r w:rsidDel="00000000" w:rsidR="00000000" w:rsidRPr="00000000">
        <w:rPr>
          <w:rtl w:val="0"/>
        </w:rPr>
      </w:r>
    </w:p>
    <w:p w:rsidR="00000000" w:rsidDel="00000000" w:rsidP="00000000" w:rsidRDefault="00000000" w:rsidRPr="00000000" w14:paraId="00000003">
      <w:pPr>
        <w:rPr>
          <w:color w:val="222222"/>
          <w:highlight w:val="white"/>
        </w:rPr>
      </w:pPr>
      <w:r w:rsidDel="00000000" w:rsidR="00000000" w:rsidRPr="00000000">
        <w:rPr>
          <w:color w:val="222222"/>
          <w:highlight w:val="white"/>
          <w:rtl w:val="0"/>
        </w:rPr>
        <w:t xml:space="preserve">Thank you for your interest in our work. Please send your request along with the essential files or descriptions to </w:t>
      </w:r>
      <w:hyperlink r:id="rId6">
        <w:r w:rsidDel="00000000" w:rsidR="00000000" w:rsidRPr="00000000">
          <w:rPr>
            <w:color w:val="1155cc"/>
            <w:highlight w:val="white"/>
            <w:u w:val="single"/>
            <w:rtl w:val="0"/>
          </w:rPr>
          <w:t xml:space="preserve">bird.bench23@gmail.com</w:t>
        </w:r>
      </w:hyperlink>
      <w:r w:rsidDel="00000000" w:rsidR="00000000" w:rsidRPr="00000000">
        <w:rPr>
          <w:color w:val="222222"/>
          <w:highlight w:val="white"/>
          <w:rtl w:val="0"/>
        </w:rPr>
        <w:t xml:space="preserve">.</w:t>
      </w:r>
      <w:r w:rsidDel="00000000" w:rsidR="00000000" w:rsidRPr="00000000">
        <w:rPr>
          <w:color w:val="222222"/>
          <w:highlight w:val="white"/>
          <w:rtl w:val="0"/>
        </w:rPr>
        <w:t xml:space="preserve"> Currently, we support four types of evaluations:</w:t>
      </w:r>
    </w:p>
    <w:p w:rsidR="00000000" w:rsidDel="00000000" w:rsidP="00000000" w:rsidRDefault="00000000" w:rsidRPr="00000000" w14:paraId="00000004">
      <w:pPr>
        <w:rPr>
          <w:i w:val="1"/>
          <w:iCs w:val="1"/>
          <w:color w:val="6aa84f"/>
          <w:highlight w:val="white"/>
        </w:rPr>
      </w:pPr>
      <w:r w:rsidDel="00000000" w:rsidR="00000000" w:rsidRPr="00000000">
        <w:rPr>
          <w:i w:val="1"/>
          <w:iCs w:val="1"/>
          <w:color w:val="6aa84f"/>
          <w:highlight w:val="white"/>
          <w:rtl w:val="0"/>
        </w:rPr>
        <w:t xml:space="preserve">To protect our data, each code submission will be examined seriously, please not include any private API package which can upload our database. Therefore, please make your submission files concise only containing related files about your work, please remove irrelevant files. This could lead to faster and smoother evaluation. Thanks!</w:t>
      </w:r>
    </w:p>
    <w:p w:rsidR="00000000" w:rsidDel="00000000" w:rsidP="00000000" w:rsidRDefault="00000000" w:rsidRPr="00000000" w14:paraId="00000005">
      <w:pPr>
        <w:ind w:left="0" w:firstLine="0"/>
        <w:rPr/>
      </w:pPr>
      <w:r w:rsidDel="00000000" w:rsidR="00000000" w:rsidRPr="00000000">
        <w:rPr>
          <w:rtl w:val="0"/>
        </w:rPr>
      </w:r>
    </w:p>
    <w:p w:rsidR="00000000" w:rsidDel="00000000" w:rsidP="00000000" w:rsidRDefault="00000000" w:rsidRPr="00000000" w14:paraId="00000006">
      <w:pPr>
        <w:rPr>
          <w:b w:val="1"/>
          <w:bCs w:val="1"/>
          <w:highlight w:val="white"/>
        </w:rPr>
      </w:pPr>
      <w:r w:rsidDel="00000000" w:rsidR="00000000" w:rsidRPr="00000000">
        <w:rPr>
          <w:b w:val="1"/>
          <w:bCs w:val="1"/>
          <w:highlight w:val="white"/>
          <w:rtl w:val="0"/>
        </w:rPr>
        <w:t xml:space="preserve">Evaluation Workflow</w:t>
      </w:r>
    </w:p>
    <w:p w:rsidR="00000000" w:rsidDel="00000000" w:rsidP="00000000" w:rsidRDefault="00000000" w:rsidRPr="00000000" w14:paraId="00000007">
      <w:pPr>
        <w:spacing w:after="240" w:before="240" w:lineRule="auto"/>
        <w:rPr>
          <w:highlight w:val="white"/>
        </w:rPr>
      </w:pPr>
      <w:r w:rsidDel="00000000" w:rsidR="00000000" w:rsidRPr="00000000">
        <w:rPr>
          <w:highlight w:val="white"/>
          <w:rtl w:val="0"/>
        </w:rPr>
        <w:t xml:space="preserve">To ensure fairness and data security, we operate with two separate teams: the </w:t>
      </w:r>
      <w:r w:rsidDel="00000000" w:rsidR="00000000" w:rsidRPr="00000000">
        <w:rPr>
          <w:b w:val="1"/>
          <w:bCs w:val="1"/>
          <w:highlight w:val="white"/>
          <w:rtl w:val="0"/>
        </w:rPr>
        <w:t xml:space="preserve">Experiment Team</w:t>
      </w:r>
      <w:r w:rsidDel="00000000" w:rsidR="00000000" w:rsidRPr="00000000">
        <w:rPr>
          <w:highlight w:val="white"/>
          <w:rtl w:val="0"/>
        </w:rPr>
        <w:t xml:space="preserve"> and the</w:t>
      </w:r>
      <w:r w:rsidDel="00000000" w:rsidR="00000000" w:rsidRPr="00000000">
        <w:rPr>
          <w:b w:val="1"/>
          <w:bCs w:val="1"/>
          <w:highlight w:val="white"/>
          <w:rtl w:val="0"/>
        </w:rPr>
        <w:t xml:space="preserve"> Evaluation Team</w:t>
      </w:r>
      <w:r w:rsidDel="00000000" w:rsidR="00000000" w:rsidRPr="00000000">
        <w:rPr>
          <w:highlight w:val="white"/>
          <w:rtl w:val="0"/>
        </w:rPr>
        <w:t xml:space="preserve">. The Exp Team is responsible for environment initialization and running submissions, while the Eval Team handles ground-truth SQL pools, test cases, and human </w:t>
      </w:r>
      <w:r w:rsidDel="00000000" w:rsidR="00000000" w:rsidRPr="00000000">
        <w:rPr>
          <w:color w:val="222222"/>
          <w:highlight w:val="white"/>
          <w:rtl w:val="0"/>
        </w:rPr>
        <w:t xml:space="preserve">assessment</w:t>
      </w:r>
      <w:r w:rsidDel="00000000" w:rsidR="00000000" w:rsidRPr="00000000">
        <w:rPr>
          <w:highlight w:val="white"/>
          <w:rtl w:val="0"/>
        </w:rPr>
        <w:t xml:space="preserve">. The two teams do not communicate about submissions, and the SQL predictions sent to the Eval Team are anonymized to remove submitter-identifying information (best-effort double-blind).</w:t>
      </w:r>
    </w:p>
    <w:p w:rsidR="00000000" w:rsidDel="00000000" w:rsidP="00000000" w:rsidRDefault="00000000" w:rsidRPr="00000000" w14:paraId="00000008">
      <w:pPr>
        <w:numPr>
          <w:ilvl w:val="0"/>
          <w:numId w:val="1"/>
        </w:numPr>
        <w:spacing w:after="0" w:afterAutospacing="0" w:before="240" w:lineRule="auto"/>
        <w:ind w:left="720" w:hanging="360"/>
        <w:rPr>
          <w:highlight w:val="white"/>
        </w:rPr>
      </w:pPr>
      <w:r w:rsidDel="00000000" w:rsidR="00000000" w:rsidRPr="00000000">
        <w:rPr>
          <w:b w:val="1"/>
          <w:bCs w:val="1"/>
          <w:highlight w:val="white"/>
          <w:rtl w:val="0"/>
        </w:rPr>
        <w:t xml:space="preserve">Code compliance check:</w:t>
      </w:r>
      <w:r w:rsidDel="00000000" w:rsidR="00000000" w:rsidRPr="00000000">
        <w:rPr>
          <w:highlight w:val="white"/>
          <w:rtl w:val="0"/>
        </w:rPr>
        <w:t xml:space="preserve"> We use an internal SFT agent to review submissions for compliance; please do not include any third-party API links/packages or other mechanisms that could upload/leak our databases.</w:t>
        <w:br w:type="textWrapping"/>
      </w:r>
    </w:p>
    <w:p w:rsidR="00000000" w:rsidDel="00000000" w:rsidP="00000000" w:rsidRDefault="00000000" w:rsidRPr="00000000" w14:paraId="00000009">
      <w:pPr>
        <w:numPr>
          <w:ilvl w:val="0"/>
          <w:numId w:val="1"/>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Exp Team run &amp; revision loop:</w:t>
      </w:r>
      <w:r w:rsidDel="00000000" w:rsidR="00000000" w:rsidRPr="00000000">
        <w:rPr>
          <w:highlight w:val="white"/>
          <w:rtl w:val="0"/>
        </w:rPr>
        <w:t xml:space="preserve"> The Exp Team will run the codebase and inspect logs; if more than </w:t>
      </w:r>
      <w:r w:rsidDel="00000000" w:rsidR="00000000" w:rsidRPr="00000000">
        <w:rPr>
          <w:b w:val="1"/>
          <w:bCs w:val="1"/>
          <w:color w:val="ff0000"/>
          <w:highlight w:val="white"/>
          <w:rtl w:val="0"/>
        </w:rPr>
        <w:t xml:space="preserve">5%</w:t>
      </w:r>
      <w:r w:rsidDel="00000000" w:rsidR="00000000" w:rsidRPr="00000000">
        <w:rPr>
          <w:highlight w:val="white"/>
          <w:rtl w:val="0"/>
        </w:rPr>
        <w:t xml:space="preserve"> of SQL outputs are abnormal (e.g., NULL/empty outputs) and/or runtime errors occur, we will contact the team for fixes. During non-peak traffic, up to </w:t>
      </w:r>
      <w:r w:rsidDel="00000000" w:rsidR="00000000" w:rsidRPr="00000000">
        <w:rPr>
          <w:b w:val="1"/>
          <w:bCs w:val="1"/>
          <w:color w:val="ff0000"/>
          <w:highlight w:val="white"/>
          <w:rtl w:val="0"/>
        </w:rPr>
        <w:t xml:space="preserve">3</w:t>
      </w:r>
      <w:r w:rsidDel="00000000" w:rsidR="00000000" w:rsidRPr="00000000">
        <w:rPr>
          <w:highlight w:val="white"/>
          <w:rtl w:val="0"/>
        </w:rPr>
        <w:t xml:space="preserve"> revisions are typically allowed.</w:t>
        <w:br w:type="textWrapping"/>
      </w:r>
    </w:p>
    <w:p w:rsidR="00000000" w:rsidDel="00000000" w:rsidP="00000000" w:rsidRDefault="00000000" w:rsidRPr="00000000" w14:paraId="0000000A">
      <w:pPr>
        <w:numPr>
          <w:ilvl w:val="0"/>
          <w:numId w:val="1"/>
        </w:numPr>
        <w:spacing w:after="240" w:before="0" w:beforeAutospacing="0" w:lineRule="auto"/>
        <w:ind w:left="720" w:hanging="360"/>
        <w:rPr>
          <w:highlight w:val="white"/>
        </w:rPr>
      </w:pPr>
      <w:r w:rsidDel="00000000" w:rsidR="00000000" w:rsidRPr="00000000">
        <w:rPr>
          <w:b w:val="1"/>
          <w:bCs w:val="1"/>
          <w:highlight w:val="white"/>
          <w:rtl w:val="0"/>
        </w:rPr>
        <w:t xml:space="preserve">Anonymous third-party evaluation:</w:t>
      </w:r>
      <w:r w:rsidDel="00000000" w:rsidR="00000000" w:rsidRPr="00000000">
        <w:rPr>
          <w:highlight w:val="white"/>
          <w:rtl w:val="0"/>
        </w:rPr>
        <w:t xml:space="preserve"> The generated SQLs will be anonymized and sent to the independent Eval Team on a separate instance; each task uses multiple GT SQL pools, test cases, and new test values to ensure faithful evaluation, with human review to</w:t>
      </w:r>
      <w:r w:rsidDel="00000000" w:rsidR="00000000" w:rsidRPr="00000000">
        <w:rPr>
          <w:color w:val="222222"/>
          <w:highlight w:val="white"/>
          <w:rtl w:val="0"/>
        </w:rPr>
        <w:t xml:space="preserve"> handle edge cases and ensure accuracy</w:t>
      </w: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color w:val="222222"/>
          <w:highlight w:val="white"/>
        </w:rPr>
      </w:pPr>
      <w:r w:rsidDel="00000000" w:rsidR="00000000" w:rsidRPr="00000000">
        <w:rPr>
          <w:b w:val="1"/>
          <w:bCs w:val="1"/>
          <w:color w:val="222222"/>
          <w:highlight w:val="white"/>
          <w:rtl w:val="0"/>
        </w:rPr>
        <w:t xml:space="preserve">1. Single A100 80G GPU Inference (0~34B, suitable for smaller models):</w:t>
      </w:r>
    </w:p>
    <w:p w:rsidR="00000000" w:rsidDel="00000000" w:rsidP="00000000" w:rsidRDefault="00000000" w:rsidRPr="00000000" w14:paraId="0000000D">
      <w:pPr>
        <w:rPr>
          <w:rFonts w:ascii="Comic Sans MS" w:cs="Comic Sans MS" w:eastAsia="Comic Sans MS" w:hAnsi="Comic Sans MS"/>
          <w:b w:val="1"/>
          <w:bCs w:val="1"/>
          <w:color w:val="8e7cc3"/>
          <w:highlight w:val="white"/>
        </w:rPr>
      </w:pPr>
      <w:r w:rsidDel="00000000" w:rsidR="00000000" w:rsidRPr="00000000">
        <w:rPr>
          <w:rFonts w:ascii="Comic Sans MS" w:cs="Comic Sans MS" w:eastAsia="Comic Sans MS" w:hAnsi="Comic Sans MS"/>
          <w:b w:val="1"/>
          <w:bCs w:val="1"/>
          <w:color w:val="8e7cc3"/>
          <w:highlight w:val="white"/>
          <w:rtl w:val="0"/>
        </w:rPr>
        <w:t xml:space="preserve">Expected Time: 1-10 days (highly depend on your env and instruction file)</w:t>
      </w:r>
    </w:p>
    <w:p w:rsidR="00000000" w:rsidDel="00000000" w:rsidP="00000000" w:rsidRDefault="00000000" w:rsidRPr="00000000" w14:paraId="0000000E">
      <w:pPr>
        <w:rPr>
          <w:color w:val="222222"/>
          <w:highlight w:val="white"/>
        </w:rPr>
      </w:pPr>
      <w:r w:rsidDel="00000000" w:rsidR="00000000" w:rsidRPr="00000000">
        <w:rPr>
          <w:color w:val="222222"/>
          <w:highlight w:val="white"/>
          <w:rtl w:val="0"/>
        </w:rPr>
        <w:t xml:space="preserve">    • Provide a detailed Readme file and compressed code. Please make sure your code is    </w:t>
      </w:r>
    </w:p>
    <w:p w:rsidR="00000000" w:rsidDel="00000000" w:rsidP="00000000" w:rsidRDefault="00000000" w:rsidRPr="00000000" w14:paraId="0000000F">
      <w:pPr>
        <w:rPr>
          <w:b w:val="1"/>
          <w:bCs w:val="1"/>
          <w:color w:val="222222"/>
          <w:highlight w:val="white"/>
        </w:rPr>
      </w:pPr>
      <w:r w:rsidDel="00000000" w:rsidR="00000000" w:rsidRPr="00000000">
        <w:rPr>
          <w:color w:val="222222"/>
          <w:highlight w:val="white"/>
          <w:rtl w:val="0"/>
        </w:rPr>
        <w:t xml:space="preserve">      successful on your dev evaluation.</w:t>
      </w:r>
      <w:r w:rsidDel="00000000" w:rsidR="00000000" w:rsidRPr="00000000">
        <w:rPr>
          <w:b w:val="1"/>
          <w:bCs w:val="1"/>
          <w:color w:val="222222"/>
          <w:highlight w:val="white"/>
          <w:rtl w:val="0"/>
        </w:rPr>
        <w:t xml:space="preserve">(Required)</w:t>
      </w:r>
    </w:p>
    <w:p w:rsidR="00000000" w:rsidDel="00000000" w:rsidP="00000000" w:rsidRDefault="00000000" w:rsidRPr="00000000" w14:paraId="00000010">
      <w:pPr>
        <w:rPr>
          <w:color w:val="cc0000"/>
          <w:highlight w:val="white"/>
        </w:rPr>
      </w:pPr>
      <w:r w:rsidDel="00000000" w:rsidR="00000000" w:rsidRPr="00000000">
        <w:rPr>
          <w:color w:val="222222"/>
          <w:highlight w:val="white"/>
          <w:rtl w:val="0"/>
        </w:rPr>
        <w:t xml:space="preserve">    </w:t>
      </w:r>
      <w:r w:rsidDel="00000000" w:rsidR="00000000" w:rsidRPr="00000000">
        <w:rPr>
          <w:color w:val="cc0000"/>
          <w:highlight w:val="white"/>
          <w:rtl w:val="0"/>
        </w:rPr>
        <w:t xml:space="preserve"> • Provide a</w:t>
      </w:r>
      <w:r w:rsidDel="00000000" w:rsidR="00000000" w:rsidRPr="00000000">
        <w:rPr>
          <w:b w:val="1"/>
          <w:bCs w:val="1"/>
          <w:color w:val="cc0000"/>
          <w:highlight w:val="white"/>
          <w:rtl w:val="0"/>
        </w:rPr>
        <w:t xml:space="preserve"> requirement.txt</w:t>
      </w:r>
      <w:r w:rsidDel="00000000" w:rsidR="00000000" w:rsidRPr="00000000">
        <w:rPr>
          <w:color w:val="cc0000"/>
          <w:highlight w:val="white"/>
          <w:rtl w:val="0"/>
        </w:rPr>
        <w:t xml:space="preserve"> for your environment package up. For special env, like java,  </w:t>
      </w:r>
    </w:p>
    <w:p w:rsidR="00000000" w:rsidDel="00000000" w:rsidP="00000000" w:rsidRDefault="00000000" w:rsidRPr="00000000" w14:paraId="00000011">
      <w:pPr>
        <w:rPr>
          <w:color w:val="222222"/>
          <w:highlight w:val="white"/>
        </w:rPr>
      </w:pPr>
      <w:r w:rsidDel="00000000" w:rsidR="00000000" w:rsidRPr="00000000">
        <w:rPr>
          <w:color w:val="cc0000"/>
          <w:highlight w:val="white"/>
          <w:rtl w:val="0"/>
        </w:rPr>
        <w:t xml:space="preserve">      jdk, please illustrate them in readme. Our cuda version is 12.2 or 12.3.</w:t>
      </w:r>
      <w:r w:rsidDel="00000000" w:rsidR="00000000" w:rsidRPr="00000000">
        <w:rPr>
          <w:rtl w:val="0"/>
        </w:rPr>
      </w:r>
    </w:p>
    <w:p w:rsidR="00000000" w:rsidDel="00000000" w:rsidP="00000000" w:rsidRDefault="00000000" w:rsidRPr="00000000" w14:paraId="00000012">
      <w:pPr>
        <w:rPr>
          <w:color w:val="222222"/>
          <w:highlight w:val="white"/>
        </w:rPr>
      </w:pPr>
      <w:r w:rsidDel="00000000" w:rsidR="00000000" w:rsidRPr="00000000">
        <w:rPr>
          <w:color w:val="222222"/>
          <w:highlight w:val="white"/>
          <w:rtl w:val="0"/>
        </w:rPr>
        <w:t xml:space="preserve">    • Push your model to </w:t>
      </w:r>
      <w:hyperlink r:id="rId7">
        <w:r w:rsidDel="00000000" w:rsidR="00000000" w:rsidRPr="00000000">
          <w:rPr>
            <w:color w:val="1155cc"/>
            <w:highlight w:val="white"/>
            <w:u w:val="single"/>
            <w:rtl w:val="0"/>
          </w:rPr>
          <w:t xml:space="preserve">huggingface</w:t>
        </w:r>
      </w:hyperlink>
      <w:r w:rsidDel="00000000" w:rsidR="00000000" w:rsidRPr="00000000">
        <w:rPr>
          <w:color w:val="222222"/>
          <w:highlight w:val="white"/>
          <w:rtl w:val="0"/>
        </w:rPr>
        <w:t xml:space="preserve"> with appropriate privacy. You can refer to these docs: </w:t>
      </w:r>
    </w:p>
    <w:p w:rsidR="00000000" w:rsidDel="00000000" w:rsidP="00000000" w:rsidRDefault="00000000" w:rsidRPr="00000000" w14:paraId="00000013">
      <w:pPr>
        <w:rPr>
          <w:color w:val="222222"/>
          <w:highlight w:val="white"/>
        </w:rPr>
      </w:pPr>
      <w:r w:rsidDel="00000000" w:rsidR="00000000" w:rsidRPr="00000000">
        <w:rPr>
          <w:color w:val="222222"/>
          <w:highlight w:val="white"/>
          <w:rtl w:val="0"/>
        </w:rPr>
        <w:t xml:space="preserve">      </w:t>
      </w:r>
      <w:hyperlink r:id="rId8">
        <w:r w:rsidDel="00000000" w:rsidR="00000000" w:rsidRPr="00000000">
          <w:rPr>
            <w:color w:val="1155cc"/>
            <w:highlight w:val="white"/>
            <w:u w:val="single"/>
            <w:rtl w:val="0"/>
          </w:rPr>
          <w:t xml:space="preserve">doc1</w:t>
        </w:r>
      </w:hyperlink>
      <w:r w:rsidDel="00000000" w:rsidR="00000000" w:rsidRPr="00000000">
        <w:rPr>
          <w:color w:val="222222"/>
          <w:highlight w:val="white"/>
          <w:rtl w:val="0"/>
        </w:rPr>
        <w:t xml:space="preserve">, </w:t>
      </w:r>
      <w:hyperlink r:id="rId9">
        <w:r w:rsidDel="00000000" w:rsidR="00000000" w:rsidRPr="00000000">
          <w:rPr>
            <w:color w:val="1155cc"/>
            <w:highlight w:val="white"/>
            <w:u w:val="single"/>
            <w:rtl w:val="0"/>
          </w:rPr>
          <w:t xml:space="preserve">doc2</w:t>
        </w:r>
      </w:hyperlink>
      <w:r w:rsidDel="00000000" w:rsidR="00000000" w:rsidRPr="00000000">
        <w:rPr>
          <w:color w:val="222222"/>
          <w:highlight w:val="white"/>
          <w:rtl w:val="0"/>
        </w:rPr>
        <w:t xml:space="preserve">. (Highly Suggested)</w:t>
      </w:r>
    </w:p>
    <w:p w:rsidR="00000000" w:rsidDel="00000000" w:rsidP="00000000" w:rsidRDefault="00000000" w:rsidRPr="00000000" w14:paraId="00000014">
      <w:pPr>
        <w:rPr>
          <w:color w:val="222222"/>
          <w:highlight w:val="white"/>
        </w:rPr>
      </w:pPr>
      <w:r w:rsidDel="00000000" w:rsidR="00000000" w:rsidRPr="00000000">
        <w:rPr>
          <w:rtl w:val="0"/>
        </w:rPr>
      </w:r>
    </w:p>
    <w:p w:rsidR="00000000" w:rsidDel="00000000" w:rsidP="00000000" w:rsidRDefault="00000000" w:rsidRPr="00000000" w14:paraId="00000015">
      <w:pPr>
        <w:rPr>
          <w:b w:val="1"/>
          <w:bCs w:val="1"/>
          <w:color w:val="222222"/>
          <w:highlight w:val="white"/>
        </w:rPr>
      </w:pPr>
      <w:r w:rsidDel="00000000" w:rsidR="00000000" w:rsidRPr="00000000">
        <w:rPr>
          <w:b w:val="1"/>
          <w:bCs w:val="1"/>
          <w:color w:val="222222"/>
          <w:highlight w:val="white"/>
          <w:rtl w:val="0"/>
        </w:rPr>
        <w:t xml:space="preserve">2. </w:t>
      </w:r>
      <w:r w:rsidDel="00000000" w:rsidR="00000000" w:rsidRPr="00000000">
        <w:rPr>
          <w:b w:val="1"/>
          <w:bCs w:val="1"/>
          <w:color w:val="323130"/>
          <w:sz w:val="21"/>
          <w:szCs w:val="21"/>
          <w:highlight w:val="white"/>
          <w:rtl w:val="0"/>
        </w:rPr>
        <w:t xml:space="preserve">Multi-GPU Parallel Evaluation</w:t>
      </w:r>
      <w:r w:rsidDel="00000000" w:rsidR="00000000" w:rsidRPr="00000000">
        <w:rPr>
          <w:b w:val="1"/>
          <w:bCs w:val="1"/>
          <w:color w:val="222222"/>
          <w:highlight w:val="white"/>
          <w:rtl w:val="0"/>
        </w:rPr>
        <w:t xml:space="preserve"> (&gt; 34B, suitable for open-source LLMs):</w:t>
      </w:r>
    </w:p>
    <w:p w:rsidR="00000000" w:rsidDel="00000000" w:rsidP="00000000" w:rsidRDefault="00000000" w:rsidRPr="00000000" w14:paraId="00000016">
      <w:pPr>
        <w:rPr>
          <w:b w:val="1"/>
          <w:bCs w:val="1"/>
          <w:color w:val="222222"/>
          <w:highlight w:val="white"/>
        </w:rPr>
      </w:pPr>
      <w:r w:rsidDel="00000000" w:rsidR="00000000" w:rsidRPr="00000000">
        <w:rPr>
          <w:rFonts w:ascii="Comic Sans MS" w:cs="Comic Sans MS" w:eastAsia="Comic Sans MS" w:hAnsi="Comic Sans MS"/>
          <w:b w:val="1"/>
          <w:bCs w:val="1"/>
          <w:color w:val="8e7cc3"/>
          <w:highlight w:val="white"/>
          <w:rtl w:val="0"/>
        </w:rPr>
        <w:t xml:space="preserve">Expected Time: 10 days (highly depend on your env and instruction file)</w:t>
      </w:r>
      <w:r w:rsidDel="00000000" w:rsidR="00000000" w:rsidRPr="00000000">
        <w:rPr>
          <w:rtl w:val="0"/>
        </w:rPr>
      </w:r>
    </w:p>
    <w:p w:rsidR="00000000" w:rsidDel="00000000" w:rsidP="00000000" w:rsidRDefault="00000000" w:rsidRPr="00000000" w14:paraId="00000017">
      <w:pPr>
        <w:rPr>
          <w:color w:val="222222"/>
          <w:highlight w:val="white"/>
        </w:rPr>
      </w:pPr>
      <w:r w:rsidDel="00000000" w:rsidR="00000000" w:rsidRPr="00000000">
        <w:rPr>
          <w:color w:val="222222"/>
          <w:highlight w:val="white"/>
          <w:rtl w:val="0"/>
        </w:rPr>
        <w:t xml:space="preserve">    • Provide a clear Readme file and compressed code. Please make sure your code is </w:t>
      </w:r>
    </w:p>
    <w:p w:rsidR="00000000" w:rsidDel="00000000" w:rsidP="00000000" w:rsidRDefault="00000000" w:rsidRPr="00000000" w14:paraId="00000018">
      <w:pPr>
        <w:rPr>
          <w:b w:val="1"/>
          <w:bCs w:val="1"/>
          <w:color w:val="222222"/>
          <w:highlight w:val="white"/>
        </w:rPr>
      </w:pPr>
      <w:r w:rsidDel="00000000" w:rsidR="00000000" w:rsidRPr="00000000">
        <w:rPr>
          <w:color w:val="222222"/>
          <w:highlight w:val="white"/>
          <w:rtl w:val="0"/>
        </w:rPr>
        <w:t xml:space="preserve">      successful on your dev evaluation. </w:t>
      </w:r>
      <w:r w:rsidDel="00000000" w:rsidR="00000000" w:rsidRPr="00000000">
        <w:rPr>
          <w:b w:val="1"/>
          <w:bCs w:val="1"/>
          <w:color w:val="222222"/>
          <w:highlight w:val="white"/>
          <w:rtl w:val="0"/>
        </w:rPr>
        <w:t xml:space="preserve">(Required)</w:t>
      </w:r>
    </w:p>
    <w:p w:rsidR="00000000" w:rsidDel="00000000" w:rsidP="00000000" w:rsidRDefault="00000000" w:rsidRPr="00000000" w14:paraId="00000019">
      <w:pPr>
        <w:rPr>
          <w:color w:val="cc0000"/>
          <w:highlight w:val="white"/>
        </w:rPr>
      </w:pPr>
      <w:r w:rsidDel="00000000" w:rsidR="00000000" w:rsidRPr="00000000">
        <w:rPr>
          <w:color w:val="cc0000"/>
          <w:highlight w:val="white"/>
          <w:rtl w:val="0"/>
        </w:rPr>
        <w:t xml:space="preserve">    • Provide a</w:t>
      </w:r>
      <w:r w:rsidDel="00000000" w:rsidR="00000000" w:rsidRPr="00000000">
        <w:rPr>
          <w:b w:val="1"/>
          <w:bCs w:val="1"/>
          <w:color w:val="cc0000"/>
          <w:highlight w:val="white"/>
          <w:rtl w:val="0"/>
        </w:rPr>
        <w:t xml:space="preserve"> requirement.txt</w:t>
      </w:r>
      <w:r w:rsidDel="00000000" w:rsidR="00000000" w:rsidRPr="00000000">
        <w:rPr>
          <w:color w:val="cc0000"/>
          <w:highlight w:val="white"/>
          <w:rtl w:val="0"/>
        </w:rPr>
        <w:t xml:space="preserve"> for your environment package up. For special env, like java,  </w:t>
      </w:r>
    </w:p>
    <w:p w:rsidR="00000000" w:rsidDel="00000000" w:rsidP="00000000" w:rsidRDefault="00000000" w:rsidRPr="00000000" w14:paraId="0000001A">
      <w:pPr>
        <w:rPr>
          <w:color w:val="cc0000"/>
          <w:highlight w:val="white"/>
        </w:rPr>
      </w:pPr>
      <w:r w:rsidDel="00000000" w:rsidR="00000000" w:rsidRPr="00000000">
        <w:rPr>
          <w:color w:val="cc0000"/>
          <w:highlight w:val="white"/>
          <w:rtl w:val="0"/>
        </w:rPr>
        <w:t xml:space="preserve">      jdk, please illustrate them in readme. Our cuda version is 12.2 or 12.3.</w:t>
      </w:r>
    </w:p>
    <w:p w:rsidR="00000000" w:rsidDel="00000000" w:rsidP="00000000" w:rsidRDefault="00000000" w:rsidRPr="00000000" w14:paraId="0000001B">
      <w:pPr>
        <w:rPr>
          <w:color w:val="222222"/>
          <w:highlight w:val="white"/>
        </w:rPr>
      </w:pPr>
      <w:r w:rsidDel="00000000" w:rsidR="00000000" w:rsidRPr="00000000">
        <w:rPr>
          <w:color w:val="222222"/>
          <w:highlight w:val="white"/>
          <w:rtl w:val="0"/>
        </w:rPr>
        <w:t xml:space="preserve">    • Push your model to </w:t>
      </w:r>
      <w:hyperlink r:id="rId10">
        <w:r w:rsidDel="00000000" w:rsidR="00000000" w:rsidRPr="00000000">
          <w:rPr>
            <w:color w:val="1155cc"/>
            <w:highlight w:val="white"/>
            <w:u w:val="single"/>
            <w:rtl w:val="0"/>
          </w:rPr>
          <w:t xml:space="preserve">huggingface</w:t>
        </w:r>
      </w:hyperlink>
      <w:r w:rsidDel="00000000" w:rsidR="00000000" w:rsidRPr="00000000">
        <w:rPr>
          <w:color w:val="222222"/>
          <w:highlight w:val="white"/>
          <w:rtl w:val="0"/>
        </w:rPr>
        <w:t xml:space="preserve"> with appropriate privacy. You can refer to these docs: </w:t>
      </w:r>
    </w:p>
    <w:p w:rsidR="00000000" w:rsidDel="00000000" w:rsidP="00000000" w:rsidRDefault="00000000" w:rsidRPr="00000000" w14:paraId="0000001C">
      <w:pPr>
        <w:rPr>
          <w:color w:val="222222"/>
          <w:highlight w:val="white"/>
        </w:rPr>
      </w:pPr>
      <w:r w:rsidDel="00000000" w:rsidR="00000000" w:rsidRPr="00000000">
        <w:rPr>
          <w:color w:val="222222"/>
          <w:highlight w:val="white"/>
          <w:rtl w:val="0"/>
        </w:rPr>
        <w:t xml:space="preserve">      </w:t>
      </w:r>
      <w:hyperlink r:id="rId11">
        <w:r w:rsidDel="00000000" w:rsidR="00000000" w:rsidRPr="00000000">
          <w:rPr>
            <w:color w:val="1155cc"/>
            <w:highlight w:val="white"/>
            <w:u w:val="single"/>
            <w:rtl w:val="0"/>
          </w:rPr>
          <w:t xml:space="preserve">doc1</w:t>
        </w:r>
      </w:hyperlink>
      <w:r w:rsidDel="00000000" w:rsidR="00000000" w:rsidRPr="00000000">
        <w:rPr>
          <w:color w:val="222222"/>
          <w:highlight w:val="white"/>
          <w:rtl w:val="0"/>
        </w:rPr>
        <w:t xml:space="preserve">, </w:t>
      </w:r>
      <w:hyperlink r:id="rId12">
        <w:r w:rsidDel="00000000" w:rsidR="00000000" w:rsidRPr="00000000">
          <w:rPr>
            <w:color w:val="1155cc"/>
            <w:highlight w:val="white"/>
            <w:u w:val="single"/>
            <w:rtl w:val="0"/>
          </w:rPr>
          <w:t xml:space="preserve">doc2</w:t>
        </w:r>
      </w:hyperlink>
      <w:r w:rsidDel="00000000" w:rsidR="00000000" w:rsidRPr="00000000">
        <w:rPr>
          <w:color w:val="222222"/>
          <w:highlight w:val="white"/>
          <w:rtl w:val="0"/>
        </w:rPr>
        <w:t xml:space="preserve">. (Highly Suggested)</w:t>
      </w:r>
    </w:p>
    <w:p w:rsidR="00000000" w:rsidDel="00000000" w:rsidP="00000000" w:rsidRDefault="00000000" w:rsidRPr="00000000" w14:paraId="0000001D">
      <w:pPr>
        <w:rPr>
          <w:color w:val="222222"/>
          <w:highlight w:val="white"/>
        </w:rPr>
      </w:pPr>
      <w:r w:rsidDel="00000000" w:rsidR="00000000" w:rsidRPr="00000000">
        <w:rPr>
          <w:color w:val="222222"/>
          <w:highlight w:val="white"/>
          <w:rtl w:val="0"/>
        </w:rPr>
        <w:t xml:space="preserve">    • Specify resources required for model inference on your dev evaluation (e.g., 4 A100 80G </w:t>
      </w:r>
    </w:p>
    <w:p w:rsidR="00000000" w:rsidDel="00000000" w:rsidP="00000000" w:rsidRDefault="00000000" w:rsidRPr="00000000" w14:paraId="0000001E">
      <w:pPr>
        <w:rPr>
          <w:b w:val="1"/>
          <w:bCs w:val="1"/>
          <w:color w:val="222222"/>
          <w:highlight w:val="white"/>
        </w:rPr>
      </w:pPr>
      <w:r w:rsidDel="00000000" w:rsidR="00000000" w:rsidRPr="00000000">
        <w:rPr>
          <w:color w:val="222222"/>
          <w:highlight w:val="white"/>
          <w:rtl w:val="0"/>
        </w:rPr>
        <w:t xml:space="preserve">      cards, 3 hours) for our appropriate resource allocation. </w:t>
      </w:r>
      <w:r w:rsidDel="00000000" w:rsidR="00000000" w:rsidRPr="00000000">
        <w:rPr>
          <w:b w:val="1"/>
          <w:bCs w:val="1"/>
          <w:color w:val="222222"/>
          <w:highlight w:val="white"/>
          <w:rtl w:val="0"/>
        </w:rPr>
        <w:t xml:space="preserve">(Required)</w:t>
      </w:r>
    </w:p>
    <w:p w:rsidR="00000000" w:rsidDel="00000000" w:rsidP="00000000" w:rsidRDefault="00000000" w:rsidRPr="00000000" w14:paraId="0000001F">
      <w:pPr>
        <w:rPr>
          <w:b w:val="1"/>
          <w:bCs w:val="1"/>
          <w:color w:val="222222"/>
          <w:highlight w:val="white"/>
        </w:rPr>
      </w:pPr>
      <w:r w:rsidDel="00000000" w:rsidR="00000000" w:rsidRPr="00000000">
        <w:rPr>
          <w:rtl w:val="0"/>
        </w:rPr>
      </w:r>
    </w:p>
    <w:p w:rsidR="00000000" w:rsidDel="00000000" w:rsidP="00000000" w:rsidRDefault="00000000" w:rsidRPr="00000000" w14:paraId="00000020">
      <w:pPr>
        <w:rPr>
          <w:b w:val="1"/>
          <w:bCs w:val="1"/>
          <w:color w:val="222222"/>
          <w:highlight w:val="white"/>
        </w:rPr>
      </w:pPr>
      <w:r w:rsidDel="00000000" w:rsidR="00000000" w:rsidRPr="00000000">
        <w:rPr>
          <w:b w:val="1"/>
          <w:bCs w:val="1"/>
          <w:color w:val="222222"/>
          <w:highlight w:val="white"/>
          <w:rtl w:val="0"/>
        </w:rPr>
        <w:t xml:space="preserve">3. Evaluation via API Call (Suitable for closed-source LLMs):</w:t>
      </w:r>
    </w:p>
    <w:p w:rsidR="00000000" w:rsidDel="00000000" w:rsidP="00000000" w:rsidRDefault="00000000" w:rsidRPr="00000000" w14:paraId="00000021">
      <w:pPr>
        <w:rPr>
          <w:b w:val="1"/>
          <w:bCs w:val="1"/>
          <w:color w:val="222222"/>
          <w:highlight w:val="white"/>
        </w:rPr>
      </w:pPr>
      <w:r w:rsidDel="00000000" w:rsidR="00000000" w:rsidRPr="00000000">
        <w:rPr>
          <w:rFonts w:ascii="Comic Sans MS" w:cs="Comic Sans MS" w:eastAsia="Comic Sans MS" w:hAnsi="Comic Sans MS"/>
          <w:b w:val="1"/>
          <w:bCs w:val="1"/>
          <w:color w:val="8e7cc3"/>
          <w:highlight w:val="white"/>
          <w:rtl w:val="0"/>
        </w:rPr>
        <w:t xml:space="preserve">Expected Time: 1-5 days</w:t>
      </w:r>
      <w:r w:rsidDel="00000000" w:rsidR="00000000" w:rsidRPr="00000000">
        <w:rPr>
          <w:rtl w:val="0"/>
        </w:rPr>
      </w:r>
    </w:p>
    <w:p w:rsidR="00000000" w:rsidDel="00000000" w:rsidP="00000000" w:rsidRDefault="00000000" w:rsidRPr="00000000" w14:paraId="00000022">
      <w:pPr>
        <w:rPr>
          <w:color w:val="222222"/>
          <w:highlight w:val="white"/>
        </w:rPr>
      </w:pPr>
      <w:r w:rsidDel="00000000" w:rsidR="00000000" w:rsidRPr="00000000">
        <w:rPr>
          <w:color w:val="222222"/>
          <w:highlight w:val="white"/>
          <w:rtl w:val="0"/>
        </w:rPr>
        <w:t xml:space="preserve">    • Provide a clear Readme file and compressed code. Please make sure your code is </w:t>
      </w:r>
    </w:p>
    <w:p w:rsidR="00000000" w:rsidDel="00000000" w:rsidP="00000000" w:rsidRDefault="00000000" w:rsidRPr="00000000" w14:paraId="00000023">
      <w:pPr>
        <w:rPr>
          <w:b w:val="1"/>
          <w:bCs w:val="1"/>
          <w:color w:val="222222"/>
          <w:highlight w:val="white"/>
        </w:rPr>
      </w:pPr>
      <w:r w:rsidDel="00000000" w:rsidR="00000000" w:rsidRPr="00000000">
        <w:rPr>
          <w:color w:val="222222"/>
          <w:highlight w:val="white"/>
          <w:rtl w:val="0"/>
        </w:rPr>
        <w:t xml:space="preserve">      successful on your dev evaluation. </w:t>
      </w:r>
      <w:r w:rsidDel="00000000" w:rsidR="00000000" w:rsidRPr="00000000">
        <w:rPr>
          <w:b w:val="1"/>
          <w:bCs w:val="1"/>
          <w:color w:val="222222"/>
          <w:highlight w:val="white"/>
          <w:rtl w:val="0"/>
        </w:rPr>
        <w:t xml:space="preserve">(Required)</w:t>
      </w:r>
    </w:p>
    <w:p w:rsidR="00000000" w:rsidDel="00000000" w:rsidP="00000000" w:rsidRDefault="00000000" w:rsidRPr="00000000" w14:paraId="00000024">
      <w:pPr>
        <w:rPr>
          <w:color w:val="222222"/>
          <w:highlight w:val="white"/>
        </w:rPr>
      </w:pPr>
      <w:r w:rsidDel="00000000" w:rsidR="00000000" w:rsidRPr="00000000">
        <w:rPr>
          <w:color w:val="222222"/>
          <w:highlight w:val="white"/>
          <w:rtl w:val="0"/>
        </w:rPr>
        <w:t xml:space="preserve">    • Please provide your own keys if your LLMs need APIs out of the above </w:t>
      </w:r>
      <w:r w:rsidDel="00000000" w:rsidR="00000000" w:rsidRPr="00000000">
        <w:rPr>
          <w:b w:val="1"/>
          <w:bCs w:val="1"/>
          <w:color w:val="222222"/>
          <w:highlight w:val="white"/>
          <w:rtl w:val="0"/>
        </w:rPr>
        <w:t xml:space="preserve">(Required)</w:t>
      </w:r>
      <w:r w:rsidDel="00000000" w:rsidR="00000000" w:rsidRPr="00000000">
        <w:rPr>
          <w:rtl w:val="0"/>
        </w:rPr>
      </w:r>
    </w:p>
    <w:p w:rsidR="00000000" w:rsidDel="00000000" w:rsidP="00000000" w:rsidRDefault="00000000" w:rsidRPr="00000000" w14:paraId="00000025">
      <w:pPr>
        <w:rPr>
          <w:b w:val="1"/>
          <w:bCs w:val="1"/>
          <w:color w:val="222222"/>
          <w:highlight w:val="white"/>
        </w:rPr>
      </w:pPr>
      <w:r w:rsidDel="00000000" w:rsidR="00000000" w:rsidRPr="00000000">
        <w:rPr>
          <w:color w:val="222222"/>
          <w:highlight w:val="white"/>
          <w:rtl w:val="0"/>
        </w:rPr>
        <w:t xml:space="preserve">      keys. And you could reset the keys after the evaluation terminates </w:t>
      </w:r>
      <w:r w:rsidDel="00000000" w:rsidR="00000000" w:rsidRPr="00000000">
        <w:rPr>
          <w:b w:val="1"/>
          <w:bCs w:val="1"/>
          <w:color w:val="222222"/>
          <w:highlight w:val="white"/>
          <w:rtl w:val="0"/>
        </w:rPr>
        <w:t xml:space="preserve">(Required)</w:t>
      </w:r>
    </w:p>
    <w:p w:rsidR="00000000" w:rsidDel="00000000" w:rsidP="00000000" w:rsidRDefault="00000000" w:rsidRPr="00000000" w14:paraId="00000026">
      <w:pPr>
        <w:rPr>
          <w:color w:val="222222"/>
          <w:highlight w:val="white"/>
        </w:rPr>
      </w:pPr>
      <w:r w:rsidDel="00000000" w:rsidR="00000000" w:rsidRPr="00000000">
        <w:rPr>
          <w:color w:val="222222"/>
          <w:highlight w:val="white"/>
          <w:rtl w:val="0"/>
        </w:rPr>
        <w:t xml:space="preserve">    • Inform us of the number of prompt tokens on your dev environment in advance for us to </w:t>
      </w:r>
    </w:p>
    <w:p w:rsidR="00000000" w:rsidDel="00000000" w:rsidP="00000000" w:rsidRDefault="00000000" w:rsidRPr="00000000" w14:paraId="00000027">
      <w:pPr>
        <w:rPr>
          <w:b w:val="1"/>
          <w:bCs w:val="1"/>
          <w:color w:val="222222"/>
          <w:highlight w:val="white"/>
        </w:rPr>
      </w:pPr>
      <w:r w:rsidDel="00000000" w:rsidR="00000000" w:rsidRPr="00000000">
        <w:rPr>
          <w:color w:val="222222"/>
          <w:highlight w:val="white"/>
          <w:rtl w:val="0"/>
        </w:rPr>
        <w:t xml:space="preserve">      estimate costs on testing. </w:t>
      </w:r>
      <w:r w:rsidDel="00000000" w:rsidR="00000000" w:rsidRPr="00000000">
        <w:rPr>
          <w:b w:val="1"/>
          <w:bCs w:val="1"/>
          <w:color w:val="222222"/>
          <w:highlight w:val="white"/>
          <w:rtl w:val="0"/>
        </w:rPr>
        <w:t xml:space="preserve">(Required)</w:t>
      </w:r>
    </w:p>
    <w:p w:rsidR="00000000" w:rsidDel="00000000" w:rsidP="00000000" w:rsidRDefault="00000000" w:rsidRPr="00000000" w14:paraId="00000028">
      <w:pPr>
        <w:rPr>
          <w:b w:val="1"/>
          <w:bCs w:val="1"/>
          <w:color w:val="222222"/>
          <w:highlight w:val="white"/>
        </w:rPr>
      </w:pPr>
      <w:r w:rsidDel="00000000" w:rsidR="00000000" w:rsidRPr="00000000">
        <w:rPr>
          <w:rtl w:val="0"/>
        </w:rPr>
      </w:r>
    </w:p>
    <w:p w:rsidR="00000000" w:rsidDel="00000000" w:rsidP="00000000" w:rsidRDefault="00000000" w:rsidRPr="00000000" w14:paraId="00000029">
      <w:pPr>
        <w:rPr>
          <w:b w:val="1"/>
          <w:bCs w:val="1"/>
          <w:color w:val="222222"/>
          <w:highlight w:val="white"/>
        </w:rPr>
      </w:pPr>
      <w:r w:rsidDel="00000000" w:rsidR="00000000" w:rsidRPr="00000000">
        <w:rPr>
          <w:b w:val="1"/>
          <w:bCs w:val="1"/>
          <w:color w:val="222222"/>
          <w:highlight w:val="white"/>
          <w:rtl w:val="0"/>
        </w:rPr>
        <w:t xml:space="preserve">4. Combined Models (Suitable for Tool-based LLMs or Closed / Open LLMs Mixed):</w:t>
      </w:r>
    </w:p>
    <w:p w:rsidR="00000000" w:rsidDel="00000000" w:rsidP="00000000" w:rsidRDefault="00000000" w:rsidRPr="00000000" w14:paraId="0000002A">
      <w:pPr>
        <w:rPr>
          <w:b w:val="1"/>
          <w:bCs w:val="1"/>
          <w:color w:val="222222"/>
          <w:highlight w:val="white"/>
        </w:rPr>
      </w:pPr>
      <w:r w:rsidDel="00000000" w:rsidR="00000000" w:rsidRPr="00000000">
        <w:rPr>
          <w:rFonts w:ascii="Comic Sans MS" w:cs="Comic Sans MS" w:eastAsia="Comic Sans MS" w:hAnsi="Comic Sans MS"/>
          <w:b w:val="1"/>
          <w:bCs w:val="1"/>
          <w:color w:val="8e7cc3"/>
          <w:highlight w:val="white"/>
          <w:rtl w:val="0"/>
        </w:rPr>
        <w:t xml:space="preserve">Expected Time: 10-20 days (highly depend on your env and instruction file)</w:t>
      </w:r>
      <w:r w:rsidDel="00000000" w:rsidR="00000000" w:rsidRPr="00000000">
        <w:rPr>
          <w:rtl w:val="0"/>
        </w:rPr>
      </w:r>
    </w:p>
    <w:p w:rsidR="00000000" w:rsidDel="00000000" w:rsidP="00000000" w:rsidRDefault="00000000" w:rsidRPr="00000000" w14:paraId="0000002B">
      <w:pPr>
        <w:rPr>
          <w:color w:val="222222"/>
          <w:highlight w:val="white"/>
        </w:rPr>
      </w:pPr>
      <w:r w:rsidDel="00000000" w:rsidR="00000000" w:rsidRPr="00000000">
        <w:rPr>
          <w:color w:val="222222"/>
          <w:highlight w:val="white"/>
          <w:rtl w:val="0"/>
        </w:rPr>
        <w:t xml:space="preserve">    • Provide a clear Readme file and compressed code. Please make sure your code is </w:t>
      </w:r>
    </w:p>
    <w:p w:rsidR="00000000" w:rsidDel="00000000" w:rsidP="00000000" w:rsidRDefault="00000000" w:rsidRPr="00000000" w14:paraId="0000002C">
      <w:pPr>
        <w:rPr>
          <w:b w:val="1"/>
          <w:bCs w:val="1"/>
          <w:color w:val="222222"/>
          <w:highlight w:val="white"/>
        </w:rPr>
      </w:pPr>
      <w:r w:rsidDel="00000000" w:rsidR="00000000" w:rsidRPr="00000000">
        <w:rPr>
          <w:color w:val="222222"/>
          <w:highlight w:val="white"/>
          <w:rtl w:val="0"/>
        </w:rPr>
        <w:t xml:space="preserve">      successful on your dev evaluation. </w:t>
      </w:r>
      <w:r w:rsidDel="00000000" w:rsidR="00000000" w:rsidRPr="00000000">
        <w:rPr>
          <w:b w:val="1"/>
          <w:bCs w:val="1"/>
          <w:color w:val="222222"/>
          <w:highlight w:val="white"/>
          <w:rtl w:val="0"/>
        </w:rPr>
        <w:t xml:space="preserve">(Required)</w:t>
      </w:r>
    </w:p>
    <w:p w:rsidR="00000000" w:rsidDel="00000000" w:rsidP="00000000" w:rsidRDefault="00000000" w:rsidRPr="00000000" w14:paraId="0000002D">
      <w:pPr>
        <w:rPr>
          <w:color w:val="222222"/>
          <w:highlight w:val="white"/>
        </w:rPr>
      </w:pPr>
      <w:r w:rsidDel="00000000" w:rsidR="00000000" w:rsidRPr="00000000">
        <w:rPr>
          <w:color w:val="222222"/>
          <w:highlight w:val="white"/>
          <w:rtl w:val="0"/>
        </w:rPr>
        <w:t xml:space="preserve">    • Please provide your own keys if your LLMs need APIs out of the above </w:t>
      </w:r>
    </w:p>
    <w:p w:rsidR="00000000" w:rsidDel="00000000" w:rsidP="00000000" w:rsidRDefault="00000000" w:rsidRPr="00000000" w14:paraId="0000002E">
      <w:pPr>
        <w:rPr>
          <w:color w:val="222222"/>
          <w:highlight w:val="white"/>
        </w:rPr>
      </w:pPr>
      <w:r w:rsidDel="00000000" w:rsidR="00000000" w:rsidRPr="00000000">
        <w:rPr>
          <w:color w:val="222222"/>
          <w:highlight w:val="white"/>
          <w:rtl w:val="0"/>
        </w:rPr>
        <w:t xml:space="preserve">      keys. And you could reset the keys after the evaluation terminates</w:t>
      </w:r>
      <w:r w:rsidDel="00000000" w:rsidR="00000000" w:rsidRPr="00000000">
        <w:rPr>
          <w:b w:val="1"/>
          <w:bCs w:val="1"/>
          <w:color w:val="222222"/>
          <w:highlight w:val="white"/>
          <w:rtl w:val="0"/>
        </w:rPr>
        <w:t xml:space="preserve">(Required)</w:t>
      </w:r>
      <w:r w:rsidDel="00000000" w:rsidR="00000000" w:rsidRPr="00000000">
        <w:rPr>
          <w:rtl w:val="0"/>
        </w:rPr>
      </w:r>
    </w:p>
    <w:p w:rsidR="00000000" w:rsidDel="00000000" w:rsidP="00000000" w:rsidRDefault="00000000" w:rsidRPr="00000000" w14:paraId="0000002F">
      <w:pPr>
        <w:rPr>
          <w:color w:val="222222"/>
          <w:highlight w:val="white"/>
        </w:rPr>
      </w:pPr>
      <w:r w:rsidDel="00000000" w:rsidR="00000000" w:rsidRPr="00000000">
        <w:rPr>
          <w:color w:val="222222"/>
          <w:highlight w:val="white"/>
          <w:rtl w:val="0"/>
        </w:rPr>
        <w:t xml:space="preserve">    • Inform us of the number of prompt tokens on your dev environment in advance for us to </w:t>
      </w:r>
    </w:p>
    <w:p w:rsidR="00000000" w:rsidDel="00000000" w:rsidP="00000000" w:rsidRDefault="00000000" w:rsidRPr="00000000" w14:paraId="00000030">
      <w:pPr>
        <w:rPr>
          <w:color w:val="222222"/>
          <w:highlight w:val="white"/>
        </w:rPr>
      </w:pPr>
      <w:r w:rsidDel="00000000" w:rsidR="00000000" w:rsidRPr="00000000">
        <w:rPr>
          <w:color w:val="222222"/>
          <w:highlight w:val="white"/>
          <w:rtl w:val="0"/>
        </w:rPr>
        <w:t xml:space="preserve">      estimate costs on testing. </w:t>
      </w:r>
      <w:r w:rsidDel="00000000" w:rsidR="00000000" w:rsidRPr="00000000">
        <w:rPr>
          <w:b w:val="1"/>
          <w:bCs w:val="1"/>
          <w:color w:val="222222"/>
          <w:highlight w:val="white"/>
          <w:rtl w:val="0"/>
        </w:rPr>
        <w:t xml:space="preserve">(Required)</w:t>
      </w:r>
      <w:r w:rsidDel="00000000" w:rsidR="00000000" w:rsidRPr="00000000">
        <w:rPr>
          <w:rtl w:val="0"/>
        </w:rPr>
      </w:r>
    </w:p>
    <w:p w:rsidR="00000000" w:rsidDel="00000000" w:rsidP="00000000" w:rsidRDefault="00000000" w:rsidRPr="00000000" w14:paraId="00000031">
      <w:pPr>
        <w:rPr>
          <w:color w:val="cc0000"/>
          <w:highlight w:val="white"/>
        </w:rPr>
      </w:pPr>
      <w:r w:rsidDel="00000000" w:rsidR="00000000" w:rsidRPr="00000000">
        <w:rPr>
          <w:color w:val="222222"/>
          <w:highlight w:val="white"/>
          <w:rtl w:val="0"/>
        </w:rPr>
        <w:t xml:space="preserve">    </w:t>
      </w:r>
      <w:r w:rsidDel="00000000" w:rsidR="00000000" w:rsidRPr="00000000">
        <w:rPr>
          <w:color w:val="cc0000"/>
          <w:highlight w:val="white"/>
          <w:rtl w:val="0"/>
        </w:rPr>
        <w:t xml:space="preserve">• Provide a</w:t>
      </w:r>
      <w:r w:rsidDel="00000000" w:rsidR="00000000" w:rsidRPr="00000000">
        <w:rPr>
          <w:b w:val="1"/>
          <w:bCs w:val="1"/>
          <w:color w:val="cc0000"/>
          <w:highlight w:val="white"/>
          <w:rtl w:val="0"/>
        </w:rPr>
        <w:t xml:space="preserve"> requirement.txt</w:t>
      </w:r>
      <w:r w:rsidDel="00000000" w:rsidR="00000000" w:rsidRPr="00000000">
        <w:rPr>
          <w:color w:val="cc0000"/>
          <w:highlight w:val="white"/>
          <w:rtl w:val="0"/>
        </w:rPr>
        <w:t xml:space="preserve"> for your environment package up. For special env, like java,  </w:t>
      </w:r>
    </w:p>
    <w:p w:rsidR="00000000" w:rsidDel="00000000" w:rsidP="00000000" w:rsidRDefault="00000000" w:rsidRPr="00000000" w14:paraId="00000032">
      <w:pPr>
        <w:rPr>
          <w:color w:val="cc0000"/>
          <w:highlight w:val="white"/>
        </w:rPr>
      </w:pPr>
      <w:r w:rsidDel="00000000" w:rsidR="00000000" w:rsidRPr="00000000">
        <w:rPr>
          <w:color w:val="cc0000"/>
          <w:highlight w:val="white"/>
          <w:rtl w:val="0"/>
        </w:rPr>
        <w:t xml:space="preserve">      jdk, please illustrate them in readme. Our cuda version is 12.2 or 12.3.</w:t>
      </w:r>
    </w:p>
    <w:p w:rsidR="00000000" w:rsidDel="00000000" w:rsidP="00000000" w:rsidRDefault="00000000" w:rsidRPr="00000000" w14:paraId="00000033">
      <w:pPr>
        <w:rPr>
          <w:color w:val="cc0000"/>
          <w:highlight w:val="white"/>
        </w:rPr>
      </w:pPr>
      <w:r w:rsidDel="00000000" w:rsidR="00000000" w:rsidRPr="00000000">
        <w:rPr>
          <w:color w:val="cc0000"/>
          <w:highlight w:val="white"/>
          <w:rtl w:val="0"/>
        </w:rPr>
        <w:t xml:space="preserve">    • Push your models to the modelscope please if your models are large and want us to </w:t>
      </w:r>
    </w:p>
    <w:p w:rsidR="00000000" w:rsidDel="00000000" w:rsidP="00000000" w:rsidRDefault="00000000" w:rsidRPr="00000000" w14:paraId="00000034">
      <w:pPr>
        <w:rPr>
          <w:color w:val="cc0000"/>
          <w:highlight w:val="white"/>
        </w:rPr>
      </w:pPr>
      <w:r w:rsidDel="00000000" w:rsidR="00000000" w:rsidRPr="00000000">
        <w:rPr>
          <w:color w:val="cc0000"/>
          <w:highlight w:val="white"/>
          <w:rtl w:val="0"/>
        </w:rPr>
        <w:t xml:space="preserve">      return results soon.</w:t>
      </w:r>
    </w:p>
    <w:p w:rsidR="00000000" w:rsidDel="00000000" w:rsidP="00000000" w:rsidRDefault="00000000" w:rsidRPr="00000000" w14:paraId="00000035">
      <w:pPr>
        <w:rPr>
          <w:color w:val="cc0000"/>
          <w:highlight w:val="white"/>
        </w:rPr>
      </w:pPr>
      <w:r w:rsidDel="00000000" w:rsidR="00000000" w:rsidRPr="00000000">
        <w:rPr>
          <w:color w:val="cc0000"/>
          <w:highlight w:val="white"/>
          <w:rtl w:val="0"/>
        </w:rPr>
        <w:t xml:space="preserve">    • Also, it would be very helpful if you could separate between GPU-based codes and </w:t>
      </w:r>
    </w:p>
    <w:p w:rsidR="00000000" w:rsidDel="00000000" w:rsidP="00000000" w:rsidRDefault="00000000" w:rsidRPr="00000000" w14:paraId="00000036">
      <w:pPr>
        <w:rPr>
          <w:color w:val="cc0000"/>
          <w:highlight w:val="white"/>
        </w:rPr>
      </w:pPr>
      <w:r w:rsidDel="00000000" w:rsidR="00000000" w:rsidRPr="00000000">
        <w:rPr>
          <w:color w:val="cc0000"/>
          <w:highlight w:val="white"/>
          <w:rtl w:val="0"/>
        </w:rPr>
        <w:t xml:space="preserve">      Closed LLM codes.</w:t>
      </w:r>
    </w:p>
    <w:p w:rsidR="00000000" w:rsidDel="00000000" w:rsidP="00000000" w:rsidRDefault="00000000" w:rsidRPr="00000000" w14:paraId="00000037">
      <w:pPr>
        <w:rPr>
          <w:color w:val="222222"/>
          <w:highlight w:val="white"/>
        </w:rPr>
      </w:pPr>
      <w:r w:rsidDel="00000000" w:rsidR="00000000" w:rsidRPr="00000000">
        <w:rPr>
          <w:color w:val="222222"/>
          <w:highlight w:val="white"/>
          <w:rtl w:val="0"/>
        </w:rPr>
        <w:t xml:space="preserve">    • Push your model to </w:t>
      </w:r>
      <w:hyperlink r:id="rId13">
        <w:r w:rsidDel="00000000" w:rsidR="00000000" w:rsidRPr="00000000">
          <w:rPr>
            <w:color w:val="1155cc"/>
            <w:highlight w:val="white"/>
            <w:u w:val="single"/>
            <w:rtl w:val="0"/>
          </w:rPr>
          <w:t xml:space="preserve">huggingface</w:t>
        </w:r>
      </w:hyperlink>
      <w:r w:rsidDel="00000000" w:rsidR="00000000" w:rsidRPr="00000000">
        <w:rPr>
          <w:color w:val="222222"/>
          <w:highlight w:val="white"/>
          <w:rtl w:val="0"/>
        </w:rPr>
        <w:t xml:space="preserve"> with appropriate privacy. You can refer to these docs: </w:t>
      </w:r>
    </w:p>
    <w:p w:rsidR="00000000" w:rsidDel="00000000" w:rsidP="00000000" w:rsidRDefault="00000000" w:rsidRPr="00000000" w14:paraId="00000038">
      <w:pPr>
        <w:rPr>
          <w:color w:val="222222"/>
          <w:highlight w:val="white"/>
        </w:rPr>
      </w:pPr>
      <w:r w:rsidDel="00000000" w:rsidR="00000000" w:rsidRPr="00000000">
        <w:rPr>
          <w:color w:val="222222"/>
          <w:highlight w:val="white"/>
          <w:rtl w:val="0"/>
        </w:rPr>
        <w:t xml:space="preserve">      </w:t>
      </w:r>
      <w:hyperlink r:id="rId14">
        <w:r w:rsidDel="00000000" w:rsidR="00000000" w:rsidRPr="00000000">
          <w:rPr>
            <w:color w:val="1155cc"/>
            <w:highlight w:val="white"/>
            <w:u w:val="single"/>
            <w:rtl w:val="0"/>
          </w:rPr>
          <w:t xml:space="preserve">doc1</w:t>
        </w:r>
      </w:hyperlink>
      <w:r w:rsidDel="00000000" w:rsidR="00000000" w:rsidRPr="00000000">
        <w:rPr>
          <w:color w:val="222222"/>
          <w:highlight w:val="white"/>
          <w:rtl w:val="0"/>
        </w:rPr>
        <w:t xml:space="preserve">, </w:t>
      </w:r>
      <w:hyperlink r:id="rId15">
        <w:r w:rsidDel="00000000" w:rsidR="00000000" w:rsidRPr="00000000">
          <w:rPr>
            <w:color w:val="1155cc"/>
            <w:highlight w:val="white"/>
            <w:u w:val="single"/>
            <w:rtl w:val="0"/>
          </w:rPr>
          <w:t xml:space="preserve">doc2</w:t>
        </w:r>
      </w:hyperlink>
      <w:r w:rsidDel="00000000" w:rsidR="00000000" w:rsidRPr="00000000">
        <w:rPr>
          <w:color w:val="222222"/>
          <w:highlight w:val="white"/>
          <w:rtl w:val="0"/>
        </w:rPr>
        <w:t xml:space="preserve">. (Highly Suggested)</w:t>
      </w:r>
    </w:p>
    <w:p w:rsidR="00000000" w:rsidDel="00000000" w:rsidP="00000000" w:rsidRDefault="00000000" w:rsidRPr="00000000" w14:paraId="00000039">
      <w:pPr>
        <w:rPr>
          <w:color w:val="222222"/>
          <w:highlight w:val="white"/>
        </w:rPr>
      </w:pPr>
      <w:r w:rsidDel="00000000" w:rsidR="00000000" w:rsidRPr="00000000">
        <w:rPr>
          <w:color w:val="222222"/>
          <w:highlight w:val="white"/>
          <w:rtl w:val="0"/>
        </w:rPr>
        <w:t xml:space="preserve">    • Specify resources required for model inference on your dev evaluation (e.g., 4 A100 80G </w:t>
      </w:r>
    </w:p>
    <w:p w:rsidR="00000000" w:rsidDel="00000000" w:rsidP="00000000" w:rsidRDefault="00000000" w:rsidRPr="00000000" w14:paraId="0000003A">
      <w:pPr>
        <w:rPr>
          <w:b w:val="1"/>
          <w:bCs w:val="1"/>
          <w:color w:val="222222"/>
          <w:highlight w:val="white"/>
        </w:rPr>
      </w:pPr>
      <w:r w:rsidDel="00000000" w:rsidR="00000000" w:rsidRPr="00000000">
        <w:rPr>
          <w:color w:val="222222"/>
          <w:highlight w:val="white"/>
          <w:rtl w:val="0"/>
        </w:rPr>
        <w:t xml:space="preserve">      cards, 3 hours) for our appropriate resource allocation. </w:t>
      </w:r>
      <w:r w:rsidDel="00000000" w:rsidR="00000000" w:rsidRPr="00000000">
        <w:rPr>
          <w:b w:val="1"/>
          <w:bCs w:val="1"/>
          <w:color w:val="222222"/>
          <w:highlight w:val="white"/>
          <w:rtl w:val="0"/>
        </w:rPr>
        <w:t xml:space="preserve">(Required)</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bCs w:val="1"/>
          <w:color w:val="222222"/>
          <w:highlight w:val="white"/>
        </w:rPr>
      </w:pPr>
      <w:r w:rsidDel="00000000" w:rsidR="00000000" w:rsidRPr="00000000">
        <w:rPr>
          <w:b w:val="1"/>
          <w:bCs w:val="1"/>
          <w:color w:val="222222"/>
          <w:highlight w:val="white"/>
          <w:rtl w:val="0"/>
        </w:rPr>
        <w:t xml:space="preserve">Test Set Input:</w:t>
      </w:r>
    </w:p>
    <w:p w:rsidR="00000000" w:rsidDel="00000000" w:rsidP="00000000" w:rsidRDefault="00000000" w:rsidRPr="00000000" w14:paraId="0000003D">
      <w:pPr>
        <w:rPr>
          <w:color w:val="222222"/>
          <w:highlight w:val="white"/>
        </w:rPr>
      </w:pPr>
      <w:r w:rsidDel="00000000" w:rsidR="00000000" w:rsidRPr="00000000">
        <w:rPr>
          <w:b w:val="1"/>
          <w:bCs w:val="1"/>
          <w:color w:val="674ea7"/>
          <w:highlight w:val="white"/>
          <w:rtl w:val="0"/>
        </w:rPr>
        <w:t xml:space="preserve">test_databases</w:t>
      </w:r>
      <w:r w:rsidDel="00000000" w:rsidR="00000000" w:rsidRPr="00000000">
        <w:rPr>
          <w:b w:val="1"/>
          <w:bCs w:val="1"/>
          <w:color w:val="8e7cc3"/>
          <w:highlight w:val="white"/>
          <w:rtl w:val="0"/>
        </w:rPr>
        <w:t xml:space="preserve">:</w:t>
      </w:r>
      <w:r w:rsidDel="00000000" w:rsidR="00000000" w:rsidRPr="00000000">
        <w:rPr>
          <w:color w:val="222222"/>
          <w:highlight w:val="white"/>
          <w:rtl w:val="0"/>
        </w:rPr>
        <w:t xml:space="preserve"> The same with dev databases, but with some giant databases.</w:t>
      </w:r>
    </w:p>
    <w:p w:rsidR="00000000" w:rsidDel="00000000" w:rsidP="00000000" w:rsidRDefault="00000000" w:rsidRPr="00000000" w14:paraId="0000003E">
      <w:pPr>
        <w:rPr>
          <w:color w:val="222222"/>
          <w:highlight w:val="white"/>
        </w:rPr>
      </w:pPr>
      <w:r w:rsidDel="00000000" w:rsidR="00000000" w:rsidRPr="00000000">
        <w:rPr>
          <w:b w:val="1"/>
          <w:bCs w:val="1"/>
          <w:color w:val="674ea7"/>
          <w:highlight w:val="white"/>
          <w:rtl w:val="0"/>
        </w:rPr>
        <w:t xml:space="preserve">test_tables.json:</w:t>
      </w:r>
      <w:r w:rsidDel="00000000" w:rsidR="00000000" w:rsidRPr="00000000">
        <w:rPr>
          <w:color w:val="674ea7"/>
          <w:highlight w:val="white"/>
          <w:rtl w:val="0"/>
        </w:rPr>
        <w:t xml:space="preserve"> </w:t>
      </w:r>
      <w:r w:rsidDel="00000000" w:rsidR="00000000" w:rsidRPr="00000000">
        <w:rPr>
          <w:color w:val="222222"/>
          <w:highlight w:val="white"/>
          <w:rtl w:val="0"/>
        </w:rPr>
        <w:t xml:space="preserve">The same with dev_tables.json</w:t>
      </w:r>
    </w:p>
    <w:p w:rsidR="00000000" w:rsidDel="00000000" w:rsidP="00000000" w:rsidRDefault="00000000" w:rsidRPr="00000000" w14:paraId="0000003F">
      <w:pPr>
        <w:rPr>
          <w:color w:val="222222"/>
          <w:highlight w:val="white"/>
        </w:rPr>
      </w:pPr>
      <w:r w:rsidDel="00000000" w:rsidR="00000000" w:rsidRPr="00000000">
        <w:rPr>
          <w:color w:val="674ea7"/>
          <w:highlight w:val="white"/>
          <w:rtl w:val="0"/>
        </w:rPr>
        <w:t xml:space="preserve">column_meaning.json:</w:t>
      </w:r>
      <w:r w:rsidDel="00000000" w:rsidR="00000000" w:rsidRPr="00000000">
        <w:rPr>
          <w:color w:val="222222"/>
          <w:highlight w:val="white"/>
          <w:rtl w:val="0"/>
        </w:rPr>
        <w:t xml:space="preserve"> New, the summarized database description files, the same with </w:t>
      </w:r>
      <w:hyperlink r:id="rId16">
        <w:r w:rsidDel="00000000" w:rsidR="00000000" w:rsidRPr="00000000">
          <w:rPr>
            <w:color w:val="1155cc"/>
            <w:highlight w:val="white"/>
            <w:u w:val="single"/>
            <w:rtl w:val="0"/>
          </w:rPr>
          <w:t xml:space="preserve">https://github.com/quge2023/TA-SQL/blob/master/outputs/column_meaning.json</w:t>
        </w:r>
      </w:hyperlink>
      <w:r w:rsidDel="00000000" w:rsidR="00000000" w:rsidRPr="00000000">
        <w:rPr>
          <w:color w:val="222222"/>
          <w:highlight w:val="white"/>
          <w:rtl w:val="0"/>
        </w:rPr>
        <w:t xml:space="preserve">.</w:t>
      </w:r>
    </w:p>
    <w:p w:rsidR="00000000" w:rsidDel="00000000" w:rsidP="00000000" w:rsidRDefault="00000000" w:rsidRPr="00000000" w14:paraId="00000040">
      <w:pPr>
        <w:rPr>
          <w:color w:val="222222"/>
          <w:highlight w:val="white"/>
        </w:rPr>
      </w:pPr>
      <w:r w:rsidDel="00000000" w:rsidR="00000000" w:rsidRPr="00000000">
        <w:rPr>
          <w:b w:val="1"/>
          <w:bCs w:val="1"/>
          <w:color w:val="674ea7"/>
          <w:highlight w:val="white"/>
          <w:rtl w:val="0"/>
        </w:rPr>
        <w:t xml:space="preserve">test.json:</w:t>
      </w:r>
      <w:r w:rsidDel="00000000" w:rsidR="00000000" w:rsidRPr="00000000">
        <w:rPr>
          <w:color w:val="222222"/>
          <w:highlight w:val="white"/>
          <w:rtl w:val="0"/>
        </w:rPr>
        <w:t xml:space="preserve"> The same with dev.json, but doesn’t contain “SQL”</w:t>
      </w:r>
    </w:p>
    <w:p w:rsidR="00000000" w:rsidDel="00000000" w:rsidP="00000000" w:rsidRDefault="00000000" w:rsidRPr="00000000" w14:paraId="00000041">
      <w:pPr>
        <w:rPr>
          <w:b w:val="1"/>
          <w:bCs w:val="1"/>
          <w:color w:val="222222"/>
          <w:highlight w:val="white"/>
        </w:rPr>
      </w:pPr>
      <w:r w:rsidDel="00000000" w:rsidR="00000000" w:rsidRPr="00000000">
        <w:rPr>
          <w:rtl w:val="0"/>
        </w:rPr>
      </w:r>
    </w:p>
    <w:p w:rsidR="00000000" w:rsidDel="00000000" w:rsidP="00000000" w:rsidRDefault="00000000" w:rsidRPr="00000000" w14:paraId="00000042">
      <w:pPr>
        <w:rPr>
          <w:b w:val="1"/>
          <w:bCs w:val="1"/>
          <w:color w:val="222222"/>
          <w:highlight w:val="white"/>
        </w:rPr>
      </w:pPr>
      <w:r w:rsidDel="00000000" w:rsidR="00000000" w:rsidRPr="00000000">
        <w:rPr>
          <w:b w:val="1"/>
          <w:bCs w:val="1"/>
          <w:color w:val="222222"/>
          <w:highlight w:val="white"/>
          <w:rtl w:val="0"/>
        </w:rPr>
        <w:t xml:space="preserve">Submission Required Material:</w:t>
      </w:r>
    </w:p>
    <w:p w:rsidR="00000000" w:rsidDel="00000000" w:rsidP="00000000" w:rsidRDefault="00000000" w:rsidRPr="00000000" w14:paraId="00000043">
      <w:pPr>
        <w:rPr>
          <w:color w:val="222222"/>
          <w:highlight w:val="white"/>
        </w:rPr>
      </w:pPr>
      <w:r w:rsidDel="00000000" w:rsidR="00000000" w:rsidRPr="00000000">
        <w:rPr>
          <w:b w:val="1"/>
          <w:bCs w:val="1"/>
          <w:color w:val="8e7cc3"/>
          <w:highlight w:val="white"/>
          <w:rtl w:val="0"/>
        </w:rPr>
        <w:t xml:space="preserve">Readme.md:</w:t>
      </w:r>
      <w:r w:rsidDel="00000000" w:rsidR="00000000" w:rsidRPr="00000000">
        <w:rPr>
          <w:b w:val="1"/>
          <w:bCs w:val="1"/>
          <w:color w:val="222222"/>
          <w:highlight w:val="white"/>
          <w:rtl w:val="0"/>
        </w:rPr>
        <w:t xml:space="preserve"> </w:t>
      </w:r>
      <w:r w:rsidDel="00000000" w:rsidR="00000000" w:rsidRPr="00000000">
        <w:rPr>
          <w:color w:val="222222"/>
          <w:highlight w:val="white"/>
          <w:rtl w:val="0"/>
        </w:rPr>
        <w:t xml:space="preserve">Please include detailed submission instructions with relevant commands to save significant time.</w:t>
      </w:r>
    </w:p>
    <w:p w:rsidR="00000000" w:rsidDel="00000000" w:rsidP="00000000" w:rsidRDefault="00000000" w:rsidRPr="00000000" w14:paraId="00000044">
      <w:pPr>
        <w:rPr>
          <w:color w:val="222222"/>
          <w:highlight w:val="white"/>
        </w:rPr>
      </w:pPr>
      <w:r w:rsidDel="00000000" w:rsidR="00000000" w:rsidRPr="00000000">
        <w:rPr>
          <w:b w:val="1"/>
          <w:bCs w:val="1"/>
          <w:color w:val="8e7cc3"/>
          <w:highlight w:val="white"/>
          <w:rtl w:val="0"/>
        </w:rPr>
        <w:t xml:space="preserve">Code Zip: </w:t>
      </w:r>
      <w:r w:rsidDel="00000000" w:rsidR="00000000" w:rsidRPr="00000000">
        <w:rPr>
          <w:color w:val="222222"/>
          <w:highlight w:val="white"/>
          <w:rtl w:val="0"/>
        </w:rPr>
        <w:t xml:space="preserve">Provide your code in a compressed zip file.</w:t>
      </w:r>
    </w:p>
    <w:p w:rsidR="00000000" w:rsidDel="00000000" w:rsidP="00000000" w:rsidRDefault="00000000" w:rsidRPr="00000000" w14:paraId="00000045">
      <w:pPr>
        <w:rPr>
          <w:color w:val="222222"/>
          <w:highlight w:val="white"/>
        </w:rPr>
      </w:pPr>
      <w:r w:rsidDel="00000000" w:rsidR="00000000" w:rsidRPr="00000000">
        <w:rPr>
          <w:b w:val="1"/>
          <w:bCs w:val="1"/>
          <w:color w:val="8e7cc3"/>
          <w:highlight w:val="white"/>
          <w:rtl w:val="0"/>
        </w:rPr>
        <w:t xml:space="preserve">Models or Keys:</w:t>
      </w:r>
      <w:r w:rsidDel="00000000" w:rsidR="00000000" w:rsidRPr="00000000">
        <w:rPr>
          <w:color w:val="222222"/>
          <w:highlight w:val="white"/>
          <w:rtl w:val="0"/>
        </w:rPr>
        <w:t xml:space="preserve"> Upload your models to Hugging Face or ModelScope (recommended). Or OpenAI or other API keys. </w:t>
      </w:r>
    </w:p>
    <w:p w:rsidR="00000000" w:rsidDel="00000000" w:rsidP="00000000" w:rsidRDefault="00000000" w:rsidRPr="00000000" w14:paraId="00000046">
      <w:pPr>
        <w:rPr>
          <w:color w:val="222222"/>
          <w:highlight w:val="white"/>
        </w:rPr>
      </w:pPr>
      <w:r w:rsidDel="00000000" w:rsidR="00000000" w:rsidRPr="00000000">
        <w:rPr>
          <w:b w:val="1"/>
          <w:bCs w:val="1"/>
          <w:color w:val="8e7cc3"/>
          <w:highlight w:val="white"/>
          <w:rtl w:val="0"/>
        </w:rPr>
        <w:t xml:space="preserve">Columeaning File Usage:</w:t>
      </w:r>
      <w:r w:rsidDel="00000000" w:rsidR="00000000" w:rsidRPr="00000000">
        <w:rPr>
          <w:color w:val="222222"/>
          <w:highlight w:val="white"/>
          <w:rtl w:val="0"/>
        </w:rPr>
        <w:t xml:space="preserve"> Please also state whether you need `column_meaning.json` in testing.</w:t>
      </w:r>
    </w:p>
    <w:p w:rsidR="00000000" w:rsidDel="00000000" w:rsidP="00000000" w:rsidRDefault="00000000" w:rsidRPr="00000000" w14:paraId="00000047">
      <w:pPr>
        <w:rPr/>
      </w:pPr>
      <w:r w:rsidDel="00000000" w:rsidR="00000000" w:rsidRPr="00000000">
        <w:rPr>
          <w:b w:val="1"/>
          <w:bCs w:val="1"/>
          <w:color w:val="8e7cc3"/>
          <w:highlight w:val="white"/>
          <w:rtl w:val="0"/>
        </w:rPr>
        <w:t xml:space="preserve">Dev SQL File:</w:t>
      </w:r>
      <w:r w:rsidDel="00000000" w:rsidR="00000000" w:rsidRPr="00000000">
        <w:rPr>
          <w:color w:val="222222"/>
          <w:highlight w:val="white"/>
          <w:rtl w:val="0"/>
        </w:rPr>
        <w:t xml:space="preserve"> To facilitate following and reproducing your results, please include your predicted SQLs on the development set. However, if you have any concerns of not open-sourcing your dev results, please also let us know.</w:t>
      </w:r>
      <w:r w:rsidDel="00000000" w:rsidR="00000000" w:rsidRPr="00000000">
        <w:rPr>
          <w:rtl w:val="0"/>
        </w:rPr>
      </w:r>
    </w:p>
    <w:p w:rsidR="00000000" w:rsidDel="00000000" w:rsidP="00000000" w:rsidRDefault="00000000" w:rsidRPr="00000000" w14:paraId="00000048">
      <w:pPr>
        <w:rPr>
          <w:b w:val="1"/>
          <w:bCs w:val="1"/>
          <w:color w:val="222222"/>
          <w:highlight w:val="white"/>
        </w:rPr>
      </w:pPr>
      <w:r w:rsidDel="00000000" w:rsidR="00000000" w:rsidRPr="00000000">
        <w:rPr>
          <w:rtl w:val="0"/>
        </w:rPr>
      </w:r>
    </w:p>
    <w:p w:rsidR="00000000" w:rsidDel="00000000" w:rsidP="00000000" w:rsidRDefault="00000000" w:rsidRPr="00000000" w14:paraId="00000049">
      <w:pPr>
        <w:rPr>
          <w:b w:val="1"/>
          <w:bCs w:val="1"/>
          <w:color w:val="222222"/>
          <w:highlight w:val="white"/>
        </w:rPr>
      </w:pPr>
      <w:r w:rsidDel="00000000" w:rsidR="00000000" w:rsidRPr="00000000">
        <w:rPr>
          <w:b w:val="1"/>
          <w:bCs w:val="1"/>
          <w:color w:val="222222"/>
          <w:highlight w:val="white"/>
          <w:rtl w:val="0"/>
        </w:rPr>
        <w:t xml:space="preserve">Submission Frequency: </w:t>
      </w:r>
    </w:p>
    <w:p w:rsidR="00000000" w:rsidDel="00000000" w:rsidP="00000000" w:rsidRDefault="00000000" w:rsidRPr="00000000" w14:paraId="0000004A">
      <w:pPr>
        <w:rPr>
          <w:color w:val="323130"/>
          <w:sz w:val="21"/>
          <w:szCs w:val="21"/>
          <w:highlight w:val="white"/>
        </w:rPr>
      </w:pPr>
      <w:r w:rsidDel="00000000" w:rsidR="00000000" w:rsidRPr="00000000">
        <w:rPr>
          <w:color w:val="323130"/>
          <w:sz w:val="21"/>
          <w:szCs w:val="21"/>
          <w:highlight w:val="white"/>
          <w:rtl w:val="0"/>
        </w:rPr>
        <w:t xml:space="preserve">Please note that we allow each team to provide up to </w:t>
      </w:r>
      <w:r w:rsidDel="00000000" w:rsidR="00000000" w:rsidRPr="00000000">
        <w:rPr>
          <w:b w:val="1"/>
          <w:bCs w:val="1"/>
          <w:color w:val="323130"/>
          <w:sz w:val="21"/>
          <w:szCs w:val="21"/>
          <w:highlight w:val="white"/>
          <w:rtl w:val="0"/>
        </w:rPr>
        <w:t xml:space="preserve">2</w:t>
      </w:r>
      <w:r w:rsidDel="00000000" w:rsidR="00000000" w:rsidRPr="00000000">
        <w:rPr>
          <w:color w:val="323130"/>
          <w:sz w:val="21"/>
          <w:szCs w:val="21"/>
          <w:highlight w:val="white"/>
          <w:rtl w:val="0"/>
        </w:rPr>
        <w:t xml:space="preserve"> checkpoints per submission and </w:t>
      </w:r>
      <w:r w:rsidDel="00000000" w:rsidR="00000000" w:rsidRPr="00000000">
        <w:rPr>
          <w:b w:val="1"/>
          <w:bCs w:val="1"/>
          <w:color w:val="323130"/>
          <w:sz w:val="21"/>
          <w:szCs w:val="21"/>
          <w:highlight w:val="white"/>
          <w:rtl w:val="0"/>
        </w:rPr>
        <w:t xml:space="preserve">1-2</w:t>
      </w:r>
      <w:r w:rsidDel="00000000" w:rsidR="00000000" w:rsidRPr="00000000">
        <w:rPr>
          <w:color w:val="323130"/>
          <w:sz w:val="21"/>
          <w:szCs w:val="21"/>
          <w:highlight w:val="white"/>
          <w:rtl w:val="0"/>
        </w:rPr>
        <w:t xml:space="preserve"> submission within a </w:t>
      </w:r>
      <w:r w:rsidDel="00000000" w:rsidR="00000000" w:rsidRPr="00000000">
        <w:rPr>
          <w:b w:val="1"/>
          <w:bCs w:val="1"/>
          <w:color w:val="323130"/>
          <w:sz w:val="21"/>
          <w:szCs w:val="21"/>
          <w:highlight w:val="white"/>
          <w:rtl w:val="0"/>
        </w:rPr>
        <w:t xml:space="preserve">2-month</w:t>
      </w:r>
      <w:r w:rsidDel="00000000" w:rsidR="00000000" w:rsidRPr="00000000">
        <w:rPr>
          <w:color w:val="323130"/>
          <w:sz w:val="21"/>
          <w:szCs w:val="21"/>
          <w:highlight w:val="white"/>
          <w:rtl w:val="0"/>
        </w:rPr>
        <w:t xml:space="preserve"> period. Also you can only choose at most 2 preferred results to update at each submission.</w:t>
      </w:r>
    </w:p>
    <w:p w:rsidR="00000000" w:rsidDel="00000000" w:rsidP="00000000" w:rsidRDefault="00000000" w:rsidRPr="00000000" w14:paraId="0000004B">
      <w:pPr>
        <w:rPr>
          <w:color w:val="323130"/>
          <w:sz w:val="21"/>
          <w:szCs w:val="21"/>
          <w:highlight w:val="white"/>
        </w:rPr>
      </w:pPr>
      <w:r w:rsidDel="00000000" w:rsidR="00000000" w:rsidRPr="00000000">
        <w:rPr>
          <w:rtl w:val="0"/>
        </w:rPr>
      </w:r>
    </w:p>
    <w:p w:rsidR="00000000" w:rsidDel="00000000" w:rsidP="00000000" w:rsidRDefault="00000000" w:rsidRPr="00000000" w14:paraId="0000004C">
      <w:pPr>
        <w:rPr>
          <w:color w:val="222222"/>
          <w:highlight w:val="white"/>
        </w:rPr>
      </w:pPr>
      <w:r w:rsidDel="00000000" w:rsidR="00000000" w:rsidRPr="00000000">
        <w:rPr>
          <w:rtl w:val="0"/>
        </w:rPr>
      </w:r>
    </w:p>
    <w:p w:rsidR="00000000" w:rsidDel="00000000" w:rsidP="00000000" w:rsidRDefault="00000000" w:rsidRPr="00000000" w14:paraId="0000004D">
      <w:pPr>
        <w:rPr>
          <w:b w:val="1"/>
          <w:bCs w:val="1"/>
          <w:color w:val="cc4125"/>
          <w:highlight w:val="white"/>
        </w:rPr>
      </w:pPr>
      <w:r w:rsidDel="00000000" w:rsidR="00000000" w:rsidRPr="00000000">
        <w:rPr>
          <w:b w:val="1"/>
          <w:bCs w:val="1"/>
          <w:color w:val="cc4125"/>
          <w:highlight w:val="white"/>
          <w:rtl w:val="0"/>
        </w:rPr>
        <w:t xml:space="preserve">NOTE:</w:t>
      </w:r>
    </w:p>
    <w:p w:rsidR="00000000" w:rsidDel="00000000" w:rsidP="00000000" w:rsidRDefault="00000000" w:rsidRPr="00000000" w14:paraId="0000004E">
      <w:pPr>
        <w:rPr>
          <w:color w:val="323130"/>
          <w:sz w:val="21"/>
          <w:szCs w:val="21"/>
          <w:highlight w:val="white"/>
        </w:rPr>
      </w:pPr>
      <w:r w:rsidDel="00000000" w:rsidR="00000000" w:rsidRPr="00000000">
        <w:rPr>
          <w:color w:val="323130"/>
          <w:sz w:val="21"/>
          <w:szCs w:val="21"/>
          <w:highlight w:val="white"/>
          <w:rtl w:val="0"/>
        </w:rPr>
        <w:t xml:space="preserve">1. Kindly be aware that in real-world scenarios, the ground truth SQL queries are </w:t>
      </w:r>
      <w:r w:rsidDel="00000000" w:rsidR="00000000" w:rsidRPr="00000000">
        <w:rPr>
          <w:b w:val="1"/>
          <w:bCs w:val="1"/>
          <w:color w:val="cc0000"/>
          <w:sz w:val="21"/>
          <w:szCs w:val="21"/>
          <w:highlight w:val="white"/>
          <w:rtl w:val="0"/>
        </w:rPr>
        <w:t xml:space="preserve">NOT</w:t>
      </w:r>
      <w:r w:rsidDel="00000000" w:rsidR="00000000" w:rsidRPr="00000000">
        <w:rPr>
          <w:color w:val="323130"/>
          <w:sz w:val="21"/>
          <w:szCs w:val="21"/>
          <w:highlight w:val="white"/>
          <w:rtl w:val="0"/>
        </w:rPr>
        <w:t xml:space="preserve"> observed. Therefore, please ensure that your method should not rely on these ground truth SQLs. Otherwise, this may lead to failure of your code. Each test case in test.json is structured as follows (it’s just an example not the exact data from test, and SQL is an </w:t>
      </w:r>
      <w:r w:rsidDel="00000000" w:rsidR="00000000" w:rsidRPr="00000000">
        <w:rPr>
          <w:b w:val="1"/>
          <w:bCs w:val="1"/>
          <w:color w:val="cc0000"/>
          <w:sz w:val="21"/>
          <w:szCs w:val="21"/>
          <w:highlight w:val="white"/>
          <w:rtl w:val="0"/>
        </w:rPr>
        <w:t xml:space="preserve">EMPTY</w:t>
      </w:r>
      <w:r w:rsidDel="00000000" w:rsidR="00000000" w:rsidRPr="00000000">
        <w:rPr>
          <w:color w:val="323130"/>
          <w:sz w:val="21"/>
          <w:szCs w:val="21"/>
          <w:highlight w:val="white"/>
          <w:rtl w:val="0"/>
        </w:rPr>
        <w:t xml:space="preserve"> string):</w:t>
      </w:r>
    </w:p>
    <w:p w:rsidR="00000000" w:rsidDel="00000000" w:rsidP="00000000" w:rsidRDefault="00000000" w:rsidRPr="00000000" w14:paraId="0000004F">
      <w:pPr>
        <w:rPr>
          <w:color w:val="323130"/>
          <w:sz w:val="21"/>
          <w:szCs w:val="21"/>
          <w:highlight w:val="white"/>
        </w:rPr>
      </w:pPr>
      <w:r w:rsidDel="00000000" w:rsidR="00000000" w:rsidRPr="00000000">
        <w:rPr>
          <w:color w:val="323130"/>
          <w:sz w:val="21"/>
          <w:szCs w:val="21"/>
          <w:highlight w:val="white"/>
          <w:rtl w:val="0"/>
        </w:rPr>
        <w:t xml:space="preserve">{</w:t>
      </w:r>
    </w:p>
    <w:p w:rsidR="00000000" w:rsidDel="00000000" w:rsidP="00000000" w:rsidRDefault="00000000" w:rsidRPr="00000000" w14:paraId="00000050">
      <w:pPr>
        <w:rPr>
          <w:color w:val="323130"/>
          <w:sz w:val="21"/>
          <w:szCs w:val="21"/>
          <w:highlight w:val="white"/>
        </w:rPr>
      </w:pPr>
      <w:r w:rsidDel="00000000" w:rsidR="00000000" w:rsidRPr="00000000">
        <w:rPr>
          <w:color w:val="323130"/>
          <w:sz w:val="21"/>
          <w:szCs w:val="21"/>
          <w:highlight w:val="white"/>
          <w:rtl w:val="0"/>
        </w:rPr>
        <w:t xml:space="preserve">        "db_id": “nba_data”,</w:t>
      </w:r>
    </w:p>
    <w:p w:rsidR="00000000" w:rsidDel="00000000" w:rsidP="00000000" w:rsidRDefault="00000000" w:rsidRPr="00000000" w14:paraId="00000051">
      <w:pPr>
        <w:rPr>
          <w:color w:val="323130"/>
          <w:sz w:val="21"/>
          <w:szCs w:val="21"/>
          <w:highlight w:val="white"/>
        </w:rPr>
      </w:pPr>
      <w:r w:rsidDel="00000000" w:rsidR="00000000" w:rsidRPr="00000000">
        <w:rPr>
          <w:color w:val="323130"/>
          <w:sz w:val="21"/>
          <w:szCs w:val="21"/>
          <w:highlight w:val="white"/>
          <w:rtl w:val="0"/>
        </w:rPr>
        <w:t xml:space="preserve">        "question": "how many players in NBA?",</w:t>
      </w:r>
    </w:p>
    <w:p w:rsidR="00000000" w:rsidDel="00000000" w:rsidP="00000000" w:rsidRDefault="00000000" w:rsidRPr="00000000" w14:paraId="00000052">
      <w:pPr>
        <w:rPr>
          <w:color w:val="323130"/>
          <w:sz w:val="21"/>
          <w:szCs w:val="21"/>
          <w:highlight w:val="white"/>
        </w:rPr>
      </w:pPr>
      <w:r w:rsidDel="00000000" w:rsidR="00000000" w:rsidRPr="00000000">
        <w:rPr>
          <w:color w:val="323130"/>
          <w:sz w:val="21"/>
          <w:szCs w:val="21"/>
          <w:highlight w:val="white"/>
          <w:rtl w:val="0"/>
        </w:rPr>
        <w:t xml:space="preserve">        "evidence": "’how many’ refers to COUNT()",</w:t>
      </w:r>
    </w:p>
    <w:p w:rsidR="00000000" w:rsidDel="00000000" w:rsidP="00000000" w:rsidRDefault="00000000" w:rsidRPr="00000000" w14:paraId="00000053">
      <w:pPr>
        <w:rPr>
          <w:color w:val="323130"/>
          <w:sz w:val="21"/>
          <w:szCs w:val="21"/>
          <w:highlight w:val="white"/>
        </w:rPr>
      </w:pPr>
      <w:r w:rsidDel="00000000" w:rsidR="00000000" w:rsidRPr="00000000">
        <w:rPr>
          <w:color w:val="323130"/>
          <w:sz w:val="21"/>
          <w:szCs w:val="21"/>
          <w:highlight w:val="white"/>
          <w:rtl w:val="0"/>
        </w:rPr>
        <w:t xml:space="preserve">        "SQL": ""</w:t>
      </w:r>
    </w:p>
    <w:p w:rsidR="00000000" w:rsidDel="00000000" w:rsidP="00000000" w:rsidRDefault="00000000" w:rsidRPr="00000000" w14:paraId="00000054">
      <w:pPr>
        <w:rPr>
          <w:color w:val="323130"/>
          <w:sz w:val="21"/>
          <w:szCs w:val="21"/>
          <w:highlight w:val="white"/>
        </w:rPr>
      </w:pPr>
      <w:r w:rsidDel="00000000" w:rsidR="00000000" w:rsidRPr="00000000">
        <w:rPr>
          <w:color w:val="323130"/>
          <w:sz w:val="21"/>
          <w:szCs w:val="21"/>
          <w:highlight w:val="white"/>
          <w:rtl w:val="0"/>
        </w:rPr>
        <w:t xml:space="preserve">    }</w:t>
      </w:r>
    </w:p>
    <w:p w:rsidR="00000000" w:rsidDel="00000000" w:rsidP="00000000" w:rsidRDefault="00000000" w:rsidRPr="00000000" w14:paraId="00000055">
      <w:pPr>
        <w:rPr>
          <w:color w:val="323130"/>
          <w:sz w:val="21"/>
          <w:szCs w:val="21"/>
          <w:highlight w:val="white"/>
        </w:rPr>
      </w:pPr>
      <w:r w:rsidDel="00000000" w:rsidR="00000000" w:rsidRPr="00000000">
        <w:rPr>
          <w:rtl w:val="0"/>
        </w:rPr>
      </w:r>
    </w:p>
    <w:p w:rsidR="00000000" w:rsidDel="00000000" w:rsidP="00000000" w:rsidRDefault="00000000" w:rsidRPr="00000000" w14:paraId="00000056">
      <w:pPr>
        <w:rPr>
          <w:color w:val="222222"/>
          <w:highlight w:val="white"/>
        </w:rPr>
      </w:pPr>
      <w:r w:rsidDel="00000000" w:rsidR="00000000" w:rsidRPr="00000000">
        <w:rPr>
          <w:color w:val="222222"/>
          <w:highlight w:val="white"/>
          <w:rtl w:val="0"/>
        </w:rPr>
        <w:t xml:space="preserve">2.Please ensure your code includes </w:t>
      </w:r>
      <w:r w:rsidDel="00000000" w:rsidR="00000000" w:rsidRPr="00000000">
        <w:rPr>
          <w:b w:val="1"/>
          <w:bCs w:val="1"/>
          <w:color w:val="cc0000"/>
          <w:highlight w:val="white"/>
          <w:rtl w:val="0"/>
        </w:rPr>
        <w:t xml:space="preserve">logging</w:t>
      </w:r>
      <w:r w:rsidDel="00000000" w:rsidR="00000000" w:rsidRPr="00000000">
        <w:rPr>
          <w:b w:val="1"/>
          <w:bCs w:val="1"/>
          <w:color w:val="e06666"/>
          <w:highlight w:val="white"/>
          <w:rtl w:val="0"/>
        </w:rPr>
        <w:t xml:space="preserve"> </w:t>
      </w:r>
      <w:r w:rsidDel="00000000" w:rsidR="00000000" w:rsidRPr="00000000">
        <w:rPr>
          <w:color w:val="222222"/>
          <w:highlight w:val="white"/>
          <w:rtl w:val="0"/>
        </w:rPr>
        <w:t xml:space="preserve">or an </w:t>
      </w:r>
      <w:r w:rsidDel="00000000" w:rsidR="00000000" w:rsidRPr="00000000">
        <w:rPr>
          <w:b w:val="1"/>
          <w:bCs w:val="1"/>
          <w:color w:val="cc0000"/>
          <w:highlight w:val="white"/>
          <w:rtl w:val="0"/>
        </w:rPr>
        <w:t xml:space="preserve">error-handling mechanism</w:t>
      </w:r>
      <w:r w:rsidDel="00000000" w:rsidR="00000000" w:rsidRPr="00000000">
        <w:rPr>
          <w:color w:val="222222"/>
          <w:highlight w:val="white"/>
          <w:rtl w:val="0"/>
        </w:rPr>
        <w:t xml:space="preserve">. By this way, after debugging, we can restart the evaluation from the example where errors occurred, rather than starting over. This will save both time and money. Logging files will make us better communicate when bugs happen. </w:t>
      </w:r>
    </w:p>
    <w:p w:rsidR="00000000" w:rsidDel="00000000" w:rsidP="00000000" w:rsidRDefault="00000000" w:rsidRPr="00000000" w14:paraId="00000057">
      <w:pPr>
        <w:rPr>
          <w:i w:val="1"/>
          <w:iCs w:val="1"/>
          <w:color w:val="3c78d8"/>
          <w:highlight w:val="white"/>
        </w:rPr>
      </w:pPr>
      <w:r w:rsidDel="00000000" w:rsidR="00000000" w:rsidRPr="00000000">
        <w:rPr>
          <w:i w:val="1"/>
          <w:iCs w:val="1"/>
          <w:color w:val="3c78d8"/>
          <w:highlight w:val="white"/>
          <w:rtl w:val="0"/>
        </w:rPr>
        <w:t xml:space="preserve">(If your codes require starting over if bugs happen, we will not be responsible for token costs. Thanks for your understanding!)</w:t>
      </w:r>
    </w:p>
    <w:p w:rsidR="00000000" w:rsidDel="00000000" w:rsidP="00000000" w:rsidRDefault="00000000" w:rsidRPr="00000000" w14:paraId="00000058">
      <w:pPr>
        <w:rPr>
          <w:b w:val="1"/>
          <w:bCs w:val="1"/>
          <w:color w:val="222222"/>
          <w:highlight w:val="white"/>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color w:val="222222"/>
          <w:highlight w:val="white"/>
          <w:rtl w:val="0"/>
        </w:rPr>
        <w:t xml:space="preserve">Disclaimer</w:t>
      </w:r>
      <w:r w:rsidDel="00000000" w:rsidR="00000000" w:rsidRPr="00000000">
        <w:rPr>
          <w:color w:val="222222"/>
          <w:highlight w:val="white"/>
          <w:rtl w:val="0"/>
        </w:rPr>
        <w:t xml:space="preserve">: We will only use your code for evaluation purposes and will not disseminate or disclose any details of your code. After the evaluation is completed and confirmed with the model author, we will immediately delete the server instance, including your code and Docker.</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juejin.cn/post/7081452948550746148" TargetMode="External"/><Relationship Id="rId10" Type="http://schemas.openxmlformats.org/officeDocument/2006/relationships/hyperlink" Target="https://huggingface.co/models" TargetMode="External"/><Relationship Id="rId13" Type="http://schemas.openxmlformats.org/officeDocument/2006/relationships/hyperlink" Target="https://huggingface.co/models" TargetMode="External"/><Relationship Id="rId12" Type="http://schemas.openxmlformats.org/officeDocument/2006/relationships/hyperlink" Target="https://huggingface.co/docs/transformers/v4.15.0/model_sharing#:~:text=In%20order%20to%20upload%20a,can%20use%20the%20transformers%2Dcli%2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uggingface.co/docs/transformers/v4.15.0/model_sharing#:~:text=In%20order%20to%20upload%20a,can%20use%20the%20transformers%2Dcli%20." TargetMode="External"/><Relationship Id="rId15" Type="http://schemas.openxmlformats.org/officeDocument/2006/relationships/hyperlink" Target="https://huggingface.co/docs/transformers/v4.15.0/model_sharing#:~:text=In%20order%20to%20upload%20a,can%20use%20the%20transformers%2Dcli%20." TargetMode="External"/><Relationship Id="rId14" Type="http://schemas.openxmlformats.org/officeDocument/2006/relationships/hyperlink" Target="https://juejin.cn/post/7081452948550746148" TargetMode="External"/><Relationship Id="rId16" Type="http://schemas.openxmlformats.org/officeDocument/2006/relationships/hyperlink" Target="https://github.com/quge2023/TA-SQL/blob/master/outputs/column_meaning.json" TargetMode="External"/><Relationship Id="rId5" Type="http://schemas.openxmlformats.org/officeDocument/2006/relationships/styles" Target="styles.xml"/><Relationship Id="rId6" Type="http://schemas.openxmlformats.org/officeDocument/2006/relationships/hyperlink" Target="mailto:bird.bench23@gmail.com" TargetMode="External"/><Relationship Id="rId7" Type="http://schemas.openxmlformats.org/officeDocument/2006/relationships/hyperlink" Target="https://huggingface.co/models" TargetMode="External"/><Relationship Id="rId8" Type="http://schemas.openxmlformats.org/officeDocument/2006/relationships/hyperlink" Target="https://juejin.cn/post/708145294855074614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