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F37F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F37F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F37F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F37F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F37F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1E058CD0" w:rsidR="00A51401" w:rsidRPr="00C05A7E" w:rsidRDefault="00A51401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Шаблоны в С++.</w:t>
      </w:r>
    </w:p>
    <w:p w14:paraId="20CCE0F6" w14:textId="3B48B3FF" w:rsidR="00355D72" w:rsidRDefault="0095039E">
      <w:pPr>
        <w:pStyle w:val="3"/>
      </w:pPr>
      <w:r>
        <w:t>Цели и задачи</w:t>
      </w:r>
    </w:p>
    <w:p w14:paraId="3DE85BD5" w14:textId="5F413AC0" w:rsidR="00A51401" w:rsidRPr="00A51401" w:rsidRDefault="00A51401" w:rsidP="00A51401">
      <w:pPr>
        <w:numPr>
          <w:ilvl w:val="0"/>
          <w:numId w:val="17"/>
        </w:numPr>
        <w:spacing w:after="160" w:line="256" w:lineRule="auto"/>
        <w:rPr>
          <w:rFonts w:asciiTheme="minorHAnsi" w:hAnsiTheme="minorHAnsi" w:cstheme="minorHAnsi"/>
          <w:bCs/>
          <w:color w:val="auto"/>
        </w:rPr>
      </w:pPr>
      <w:bookmarkStart w:id="2" w:name="_heading=h.3znysh7" w:colFirst="0" w:colLast="0"/>
      <w:bookmarkEnd w:id="2"/>
      <w:r w:rsidRPr="00A51401">
        <w:rPr>
          <w:rFonts w:cstheme="minorHAnsi"/>
          <w:bCs/>
        </w:rPr>
        <w:t>Рассказать о принципе полиморфизма в С++ и ООП в целом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44A6BA54" w14:textId="149E0F1E" w:rsidR="00A51401" w:rsidRPr="00A51401" w:rsidRDefault="00A51401" w:rsidP="00A51401">
      <w:pPr>
        <w:numPr>
          <w:ilvl w:val="0"/>
          <w:numId w:val="18"/>
        </w:numPr>
        <w:spacing w:after="160" w:line="240" w:lineRule="auto"/>
        <w:rPr>
          <w:rFonts w:asciiTheme="minorHAnsi" w:hAnsiTheme="minorHAnsi" w:cstheme="minorHAnsi"/>
          <w:bCs/>
          <w:color w:val="auto"/>
        </w:rPr>
      </w:pPr>
      <w:bookmarkStart w:id="3" w:name="_heading=h.2et92p0" w:colFirst="0" w:colLast="0"/>
      <w:bookmarkEnd w:id="3"/>
      <w:r w:rsidRPr="00A51401">
        <w:rPr>
          <w:rFonts w:cstheme="minorHAnsi"/>
          <w:bCs/>
        </w:rPr>
        <w:t>Принцип полиморфизма (в функциях и классах</w:t>
      </w:r>
      <w:r w:rsidRPr="00A51401">
        <w:rPr>
          <w:rFonts w:cstheme="minorHAnsi"/>
          <w:bCs/>
        </w:rPr>
        <w:t>)</w:t>
      </w:r>
    </w:p>
    <w:p w14:paraId="0EB6AF1E" w14:textId="6F1CF899" w:rsidR="00A51401" w:rsidRPr="00A51401" w:rsidRDefault="00A51401" w:rsidP="00A51401">
      <w:pPr>
        <w:numPr>
          <w:ilvl w:val="0"/>
          <w:numId w:val="18"/>
        </w:numPr>
        <w:spacing w:after="160" w:line="240" w:lineRule="auto"/>
        <w:rPr>
          <w:rFonts w:asciiTheme="minorHAnsi" w:hAnsiTheme="minorHAnsi" w:cstheme="minorHAnsi"/>
          <w:bCs/>
          <w:color w:val="auto"/>
        </w:rPr>
      </w:pPr>
      <w:r>
        <w:rPr>
          <w:rFonts w:cstheme="minorHAnsi"/>
          <w:bCs/>
        </w:rPr>
        <w:t>Что такое тернарный оператор и его роль в программировании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62CE1B7F" w14:textId="1E159298" w:rsidR="0001062B" w:rsidRPr="00A51401" w:rsidRDefault="00A51401" w:rsidP="00A51401">
      <w:pPr>
        <w:pStyle w:val="a"/>
        <w:numPr>
          <w:ilvl w:val="0"/>
          <w:numId w:val="20"/>
        </w:numPr>
        <w:spacing w:after="160" w:line="259" w:lineRule="auto"/>
        <w:rPr>
          <w:rFonts w:cstheme="minorHAnsi"/>
          <w:bCs/>
        </w:rPr>
      </w:pPr>
      <w:r w:rsidRPr="00A51401">
        <w:rPr>
          <w:rFonts w:cstheme="minorHAnsi"/>
          <w:bCs/>
        </w:rPr>
        <w:t>Работать с шаблонными функциями и классами</w:t>
      </w: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374B7891" w14:textId="77777777" w:rsidR="00C356DC" w:rsidRDefault="00C356DC" w:rsidP="00C356DC">
      <w:pPr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6" w:name="_heading=h.1t3h5sf" w:colFirst="0" w:colLast="0"/>
      <w:bookmarkEnd w:id="6"/>
      <w:r>
        <w:rPr>
          <w:rFonts w:cstheme="minorHAnsi"/>
          <w:b/>
          <w:sz w:val="36"/>
          <w:szCs w:val="36"/>
        </w:rPr>
        <w:t>Теоретическая часть</w:t>
      </w:r>
    </w:p>
    <w:p w14:paraId="655D349B" w14:textId="77777777" w:rsidR="00C356DC" w:rsidRDefault="00C356DC" w:rsidP="00C356DC">
      <w:pPr>
        <w:jc w:val="center"/>
        <w:rPr>
          <w:rFonts w:cstheme="minorHAnsi"/>
          <w:b/>
          <w:sz w:val="36"/>
          <w:szCs w:val="36"/>
        </w:rPr>
      </w:pPr>
    </w:p>
    <w:p w14:paraId="43B807A8" w14:textId="77777777" w:rsidR="00C356DC" w:rsidRDefault="00C356DC" w:rsidP="00C356D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Шаблоны функций  </w:t>
      </w:r>
    </w:p>
    <w:p w14:paraId="060AA0B6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Функции и классы помогают писать программы легко, безопасно и делать их более удобными для управления.  </w:t>
      </w:r>
    </w:p>
    <w:p w14:paraId="60C41013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Однако пока у функций и классов есть все эти преимущества, в некоторых случаях они могут быть отчасти лимитированы требованиями к языку C++. </w:t>
      </w:r>
    </w:p>
    <w:p w14:paraId="5CA99E50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Например, возможно вы захотите написать функцию, которая подсчитывает сумму двух чисел, подобно следующей (пример на слайде 6)</w:t>
      </w:r>
    </w:p>
    <w:p w14:paraId="722B551A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Становится необходимым писать новую функцию для каждого типа, например для </w:t>
      </w:r>
      <w:proofErr w:type="spellStart"/>
      <w:r>
        <w:rPr>
          <w:rFonts w:cstheme="minorHAnsi"/>
          <w:bCs/>
          <w:sz w:val="28"/>
          <w:szCs w:val="28"/>
        </w:rPr>
        <w:t>double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036CB1D2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Не будет ли лучше написать одну версию функции </w:t>
      </w:r>
      <w:proofErr w:type="spellStart"/>
      <w:proofErr w:type="gramStart"/>
      <w:r>
        <w:rPr>
          <w:rFonts w:cstheme="minorHAnsi"/>
          <w:bCs/>
          <w:sz w:val="28"/>
          <w:szCs w:val="28"/>
        </w:rPr>
        <w:t>sum</w:t>
      </w:r>
      <w:proofErr w:type="spellEnd"/>
      <w:r>
        <w:rPr>
          <w:rFonts w:cstheme="minorHAnsi"/>
          <w:bCs/>
          <w:sz w:val="28"/>
          <w:szCs w:val="28"/>
        </w:rPr>
        <w:t>(</w:t>
      </w:r>
      <w:proofErr w:type="gramEnd"/>
      <w:r>
        <w:rPr>
          <w:rFonts w:cstheme="minorHAnsi"/>
          <w:bCs/>
          <w:sz w:val="28"/>
          <w:szCs w:val="28"/>
        </w:rPr>
        <w:t xml:space="preserve">) для работы с параметрами любого типа? </w:t>
      </w:r>
    </w:p>
    <w:p w14:paraId="7BEE8400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Шаблоны функций дают нам возможность сделать это! </w:t>
      </w:r>
    </w:p>
    <w:p w14:paraId="084AF57B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Основная идея использования шаблонов функций заключается в отсутствии необходимости определения точного типа для каждой переменной. Кроме того, C++ нас обеспечивает способностью определения функций, с помощью типов, которые называются параметрами типа шаблона.  </w:t>
      </w:r>
    </w:p>
    <w:p w14:paraId="3EB81E5D" w14:textId="77777777" w:rsidR="00C356DC" w:rsidRDefault="00C356DC" w:rsidP="00C356DC">
      <w:pPr>
        <w:rPr>
          <w:rFonts w:cstheme="minorHAnsi"/>
          <w:bCs/>
          <w:sz w:val="28"/>
          <w:szCs w:val="28"/>
        </w:rPr>
      </w:pPr>
    </w:p>
    <w:p w14:paraId="3871B5D8" w14:textId="77777777" w:rsidR="00C356DC" w:rsidRDefault="00C356DC" w:rsidP="00C356D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Определение шаблонной функции</w:t>
      </w:r>
    </w:p>
    <w:p w14:paraId="7D59F40F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Для определения шаблона функции, используйте ключевое слово </w:t>
      </w:r>
      <w:proofErr w:type="spellStart"/>
      <w:r>
        <w:rPr>
          <w:rFonts w:cstheme="minorHAnsi"/>
          <w:bCs/>
          <w:sz w:val="28"/>
          <w:szCs w:val="28"/>
        </w:rPr>
        <w:t>template</w:t>
      </w:r>
      <w:proofErr w:type="spellEnd"/>
      <w:r>
        <w:rPr>
          <w:rFonts w:cstheme="minorHAnsi"/>
          <w:bCs/>
          <w:sz w:val="28"/>
          <w:szCs w:val="28"/>
        </w:rPr>
        <w:t>, после которого следует определение типа шаблона:</w:t>
      </w:r>
    </w:p>
    <w:p w14:paraId="7EF4E66C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template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&lt;</w:t>
      </w:r>
      <w:proofErr w:type="spellStart"/>
      <w:r>
        <w:rPr>
          <w:rFonts w:cstheme="minorHAnsi"/>
          <w:bCs/>
          <w:sz w:val="28"/>
          <w:szCs w:val="28"/>
        </w:rPr>
        <w:t>class</w:t>
      </w:r>
      <w:proofErr w:type="spellEnd"/>
      <w:r>
        <w:rPr>
          <w:rFonts w:cstheme="minorHAnsi"/>
          <w:bCs/>
          <w:sz w:val="28"/>
          <w:szCs w:val="28"/>
        </w:rPr>
        <w:t xml:space="preserve"> T&gt;</w:t>
      </w:r>
    </w:p>
    <w:p w14:paraId="1438AA8F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Компилятор автоматически вызывает функцию для соответствующего типа.</w:t>
      </w:r>
    </w:p>
    <w:p w14:paraId="5CF3E406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Шаблоны функций могут сохранить много времени, потому что они создаются один раз и работают с разными типами.  </w:t>
      </w:r>
    </w:p>
    <w:p w14:paraId="137F9D3D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Шаблоны функций улучшают управление кодом, потому что сокращается количество дублированного кода.</w:t>
      </w:r>
    </w:p>
    <w:p w14:paraId="21BFE595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Повышение безопасности является другим преимуществом в использовании шаблонов функций, в связи с тем, что нет необходимости вручную копировать функции и менять типы.</w:t>
      </w:r>
    </w:p>
    <w:p w14:paraId="59D7565A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Шаблоны функций также позволяют работать с множеством типов. Определение происходит с помощью разделения запятыми.</w:t>
      </w:r>
    </w:p>
    <w:p w14:paraId="351890A4" w14:textId="77777777" w:rsidR="00C356DC" w:rsidRDefault="00C356DC" w:rsidP="00C356DC">
      <w:pPr>
        <w:rPr>
          <w:rFonts w:cstheme="minorHAnsi"/>
          <w:bCs/>
          <w:sz w:val="28"/>
          <w:szCs w:val="28"/>
        </w:rPr>
      </w:pPr>
    </w:p>
    <w:p w14:paraId="0A71A42B" w14:textId="77777777" w:rsidR="00C356DC" w:rsidRDefault="00C356DC" w:rsidP="00C356D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Шаблоны классов</w:t>
      </w:r>
    </w:p>
    <w:p w14:paraId="44B3CF20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Так </w:t>
      </w:r>
      <w:proofErr w:type="gramStart"/>
      <w:r>
        <w:rPr>
          <w:rFonts w:cstheme="minorHAnsi"/>
          <w:bCs/>
          <w:sz w:val="28"/>
          <w:szCs w:val="28"/>
        </w:rPr>
        <w:t>же</w:t>
      </w:r>
      <w:proofErr w:type="gramEnd"/>
      <w:r>
        <w:rPr>
          <w:rFonts w:cstheme="minorHAnsi"/>
          <w:bCs/>
          <w:sz w:val="28"/>
          <w:szCs w:val="28"/>
        </w:rPr>
        <w:t xml:space="preserve"> как и с шаблонами функций, мы можем определить шаблоны классов, позволяя классам иметь элементы, которые используют параметры шаблонов в качестве типов. </w:t>
      </w:r>
    </w:p>
    <w:p w14:paraId="411DDFBB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Такой же синтаксис используется для определения шаблона класса:</w:t>
      </w:r>
    </w:p>
    <w:p w14:paraId="321CF25C" w14:textId="77777777" w:rsidR="00C356DC" w:rsidRDefault="00C356DC" w:rsidP="00C356DC">
      <w:pPr>
        <w:rPr>
          <w:rFonts w:cstheme="minorHAnsi"/>
          <w:bCs/>
          <w:sz w:val="28"/>
          <w:szCs w:val="28"/>
          <w:lang w:val="en-US"/>
        </w:rPr>
      </w:pPr>
      <w:r w:rsidRPr="00C356DC">
        <w:rPr>
          <w:rFonts w:cstheme="minorHAnsi"/>
          <w:b/>
          <w:bCs/>
          <w:sz w:val="28"/>
          <w:szCs w:val="28"/>
          <w:lang w:val="en-US"/>
        </w:rPr>
        <w:t>template &lt;class T&gt;</w:t>
      </w:r>
      <w:r w:rsidRPr="00C356DC">
        <w:rPr>
          <w:rFonts w:cstheme="minorHAnsi"/>
          <w:bCs/>
          <w:sz w:val="28"/>
          <w:szCs w:val="28"/>
          <w:lang w:val="en-US"/>
        </w:rPr>
        <w:br/>
        <w:t xml:space="preserve">class </w:t>
      </w:r>
      <w:proofErr w:type="spellStart"/>
      <w:r w:rsidRPr="00C356DC">
        <w:rPr>
          <w:rFonts w:cstheme="minorHAnsi"/>
          <w:bCs/>
          <w:sz w:val="28"/>
          <w:szCs w:val="28"/>
          <w:lang w:val="en-US"/>
        </w:rPr>
        <w:t>MyClass</w:t>
      </w:r>
      <w:proofErr w:type="spellEnd"/>
      <w:r w:rsidRPr="00C356DC">
        <w:rPr>
          <w:rFonts w:cstheme="minorHAnsi"/>
          <w:bCs/>
          <w:sz w:val="28"/>
          <w:szCs w:val="28"/>
          <w:lang w:val="en-US"/>
        </w:rPr>
        <w:t xml:space="preserve"> </w:t>
      </w:r>
    </w:p>
    <w:p w14:paraId="1B8A7CB4" w14:textId="77777777" w:rsidR="00C356DC" w:rsidRPr="00C356DC" w:rsidRDefault="00C356DC" w:rsidP="00C356DC">
      <w:pPr>
        <w:rPr>
          <w:rFonts w:cstheme="minorHAnsi"/>
          <w:bCs/>
          <w:sz w:val="28"/>
          <w:szCs w:val="28"/>
          <w:lang w:val="en-US"/>
        </w:rPr>
      </w:pPr>
      <w:r w:rsidRPr="00C356DC">
        <w:rPr>
          <w:rFonts w:cstheme="minorHAnsi"/>
          <w:bCs/>
          <w:sz w:val="28"/>
          <w:szCs w:val="28"/>
          <w:lang w:val="en-US"/>
        </w:rPr>
        <w:t>{</w:t>
      </w:r>
      <w:r w:rsidRPr="00C356DC">
        <w:rPr>
          <w:rFonts w:cstheme="minorHAnsi"/>
          <w:bCs/>
          <w:sz w:val="28"/>
          <w:szCs w:val="28"/>
          <w:lang w:val="en-US"/>
        </w:rPr>
        <w:br/>
      </w:r>
      <w:r w:rsidRPr="00C356DC">
        <w:rPr>
          <w:rFonts w:cstheme="minorHAnsi"/>
          <w:bCs/>
          <w:sz w:val="28"/>
          <w:szCs w:val="28"/>
          <w:lang w:val="en-US"/>
        </w:rPr>
        <w:tab/>
        <w:t>//code</w:t>
      </w:r>
      <w:r w:rsidRPr="00C356DC">
        <w:rPr>
          <w:rFonts w:cstheme="minorHAnsi"/>
          <w:bCs/>
          <w:sz w:val="28"/>
          <w:szCs w:val="28"/>
          <w:lang w:val="en-US"/>
        </w:rPr>
        <w:br/>
      </w:r>
      <w:proofErr w:type="gramStart"/>
      <w:r w:rsidRPr="00C356DC">
        <w:rPr>
          <w:rFonts w:cstheme="minorHAnsi"/>
          <w:bCs/>
          <w:sz w:val="28"/>
          <w:szCs w:val="28"/>
          <w:lang w:val="en-US"/>
        </w:rPr>
        <w:t>};</w:t>
      </w:r>
      <w:proofErr w:type="gramEnd"/>
    </w:p>
    <w:p w14:paraId="2ADED198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При определении ваших элементов функций вне класса, например, в другом исходном файле, будет использован специфический синтаксис. </w:t>
      </w:r>
    </w:p>
    <w:p w14:paraId="411B83A5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Вам необходимо указать общий тип в угловых скобках после имени класса. </w:t>
      </w:r>
    </w:p>
    <w:p w14:paraId="57961919" w14:textId="77777777" w:rsidR="00C356DC" w:rsidRDefault="00C356DC" w:rsidP="00C356DC">
      <w:pPr>
        <w:rPr>
          <w:rFonts w:cstheme="minorHAnsi"/>
          <w:sz w:val="28"/>
          <w:szCs w:val="28"/>
        </w:rPr>
      </w:pPr>
    </w:p>
    <w:p w14:paraId="344DAADA" w14:textId="77777777" w:rsidR="00C356DC" w:rsidRDefault="00C356DC" w:rsidP="00C356D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Специализация Шаблона</w:t>
      </w:r>
    </w:p>
    <w:p w14:paraId="22A02DB6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В случае регулярных шаблонов классов,</w:t>
      </w:r>
      <w:proofErr w:type="gramEnd"/>
      <w:r>
        <w:rPr>
          <w:rFonts w:cstheme="minorHAnsi"/>
          <w:bCs/>
          <w:sz w:val="28"/>
          <w:szCs w:val="28"/>
        </w:rPr>
        <w:t xml:space="preserve"> способ хранения различных типов данных идентичен; для всех типов данных запускается один и тот же код.</w:t>
      </w:r>
    </w:p>
    <w:p w14:paraId="760661A7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Специализация шаблона позволяет определять различные исполнения шаблона, при передаче специфического типа в качестве аргумента. </w:t>
      </w:r>
    </w:p>
    <w:p w14:paraId="6DDD28E5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</w:t>
      </w:r>
    </w:p>
    <w:p w14:paraId="5876C251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Например, вам необходимо хранить символьный тип данных другим образом, не так, как мы делали с числовыми типами данных. </w:t>
      </w:r>
    </w:p>
    <w:p w14:paraId="5F097145" w14:textId="0AE691E7" w:rsidR="00C356DC" w:rsidRDefault="00C356DC" w:rsidP="00C356DC">
      <w:pPr>
        <w:rPr>
          <w:rFonts w:cstheme="minorHAnsi"/>
          <w:b/>
          <w:sz w:val="36"/>
          <w:szCs w:val="36"/>
        </w:rPr>
      </w:pPr>
    </w:p>
    <w:p w14:paraId="4A7811E0" w14:textId="7B5298BC" w:rsidR="00C356DC" w:rsidRDefault="00C356DC" w:rsidP="00C356DC">
      <w:pPr>
        <w:rPr>
          <w:rFonts w:cstheme="minorHAnsi"/>
          <w:b/>
          <w:sz w:val="36"/>
          <w:szCs w:val="36"/>
        </w:rPr>
      </w:pPr>
    </w:p>
    <w:p w14:paraId="2ABA66C0" w14:textId="4C04905E" w:rsidR="00C356DC" w:rsidRDefault="00C356DC" w:rsidP="00C356DC">
      <w:pPr>
        <w:rPr>
          <w:rFonts w:cstheme="minorHAnsi"/>
          <w:b/>
          <w:sz w:val="36"/>
          <w:szCs w:val="36"/>
        </w:rPr>
      </w:pPr>
    </w:p>
    <w:p w14:paraId="66233DF6" w14:textId="710D0212" w:rsidR="00C356DC" w:rsidRDefault="00C356DC" w:rsidP="00C356DC">
      <w:pPr>
        <w:rPr>
          <w:rFonts w:cstheme="minorHAnsi"/>
          <w:b/>
          <w:sz w:val="36"/>
          <w:szCs w:val="36"/>
        </w:rPr>
      </w:pPr>
    </w:p>
    <w:p w14:paraId="1B156879" w14:textId="1F55AE38" w:rsidR="00C356DC" w:rsidRDefault="00C356DC" w:rsidP="00C356DC">
      <w:pPr>
        <w:rPr>
          <w:rFonts w:cstheme="minorHAnsi"/>
          <w:b/>
          <w:sz w:val="36"/>
          <w:szCs w:val="36"/>
        </w:rPr>
      </w:pPr>
    </w:p>
    <w:p w14:paraId="35096007" w14:textId="43B5C389" w:rsidR="00C356DC" w:rsidRDefault="00C356DC" w:rsidP="00C356DC">
      <w:pPr>
        <w:rPr>
          <w:rFonts w:cstheme="minorHAnsi"/>
          <w:b/>
          <w:sz w:val="36"/>
          <w:szCs w:val="36"/>
        </w:rPr>
      </w:pPr>
    </w:p>
    <w:p w14:paraId="4928C3CF" w14:textId="77777777" w:rsidR="00C356DC" w:rsidRDefault="00C356DC" w:rsidP="00C356DC">
      <w:pPr>
        <w:rPr>
          <w:rFonts w:cstheme="minorHAnsi"/>
          <w:b/>
          <w:sz w:val="36"/>
          <w:szCs w:val="36"/>
        </w:rPr>
      </w:pPr>
      <w:bookmarkStart w:id="7" w:name="_GoBack"/>
      <w:bookmarkEnd w:id="7"/>
    </w:p>
    <w:p w14:paraId="084B47BA" w14:textId="77777777" w:rsidR="00C356DC" w:rsidRDefault="00C356DC" w:rsidP="00C356DC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Практическая часть</w:t>
      </w:r>
    </w:p>
    <w:p w14:paraId="4B0B4E03" w14:textId="77777777" w:rsidR="00C356DC" w:rsidRDefault="00C356DC" w:rsidP="00C356DC">
      <w:pPr>
        <w:rPr>
          <w:rFonts w:cstheme="minorHAnsi"/>
          <w:b/>
          <w:sz w:val="36"/>
          <w:szCs w:val="36"/>
        </w:rPr>
      </w:pPr>
    </w:p>
    <w:p w14:paraId="0BBC9FB6" w14:textId="77777777" w:rsidR="00C356DC" w:rsidRDefault="00C356DC" w:rsidP="00C356D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Задание 1</w:t>
      </w:r>
    </w:p>
    <w:p w14:paraId="5E47BBB1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Необходимо написать функцию, которая примет два числа, определит максимальное из них и вернет его в программу. Будем </w:t>
      </w:r>
      <w:proofErr w:type="gramStart"/>
      <w:r>
        <w:rPr>
          <w:rFonts w:cstheme="minorHAnsi"/>
          <w:bCs/>
          <w:sz w:val="28"/>
          <w:szCs w:val="28"/>
        </w:rPr>
        <w:t>иметь ввиду</w:t>
      </w:r>
      <w:proofErr w:type="gramEnd"/>
      <w:r>
        <w:rPr>
          <w:rFonts w:cstheme="minorHAnsi"/>
          <w:bCs/>
          <w:sz w:val="28"/>
          <w:szCs w:val="28"/>
        </w:rPr>
        <w:t>, что в функцию мы можем передать числа разных типов. Возможен и случай, что одно число будет целым, а второе – вещественным.</w:t>
      </w:r>
    </w:p>
    <w:p w14:paraId="00F86672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*</w:t>
      </w:r>
    </w:p>
    <w:p w14:paraId="547EE187" w14:textId="77777777" w:rsidR="00C356DC" w:rsidRDefault="00C356DC" w:rsidP="00C356D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Проверить работоспособность программы с типом данных </w:t>
      </w:r>
      <w:proofErr w:type="spellStart"/>
      <w:r>
        <w:rPr>
          <w:rFonts w:cstheme="minorHAnsi"/>
          <w:bCs/>
          <w:sz w:val="28"/>
          <w:szCs w:val="28"/>
        </w:rPr>
        <w:t>char</w:t>
      </w:r>
      <w:proofErr w:type="spellEnd"/>
      <w:r>
        <w:rPr>
          <w:rFonts w:cstheme="minorHAnsi"/>
          <w:bCs/>
          <w:sz w:val="28"/>
          <w:szCs w:val="28"/>
        </w:rPr>
        <w:t xml:space="preserve"> и </w:t>
      </w:r>
      <w:proofErr w:type="spellStart"/>
      <w:r>
        <w:rPr>
          <w:rFonts w:cstheme="minorHAnsi"/>
          <w:bCs/>
          <w:sz w:val="28"/>
          <w:szCs w:val="28"/>
        </w:rPr>
        <w:t>string</w:t>
      </w:r>
      <w:proofErr w:type="spellEnd"/>
    </w:p>
    <w:p w14:paraId="229EE824" w14:textId="77777777" w:rsidR="00C356DC" w:rsidRDefault="00C356DC" w:rsidP="00C356DC">
      <w:pPr>
        <w:rPr>
          <w:rFonts w:cstheme="minorHAnsi"/>
          <w:sz w:val="28"/>
          <w:szCs w:val="28"/>
        </w:rPr>
      </w:pPr>
    </w:p>
    <w:p w14:paraId="453C61D4" w14:textId="77777777" w:rsidR="00C356DC" w:rsidRDefault="00C356DC" w:rsidP="00C356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>/)</w:t>
      </w:r>
    </w:p>
    <w:p w14:paraId="3881D70F" w14:textId="77777777" w:rsidR="00C356DC" w:rsidRDefault="00C356DC" w:rsidP="00C356DC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C356DC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8"/>
      <w:footerReference w:type="default" r:id="rId9"/>
      <w:headerReference w:type="first" r:id="rId1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BDA38" w14:textId="77777777" w:rsidR="00F37FFA" w:rsidRDefault="00F37FFA">
      <w:pPr>
        <w:spacing w:line="240" w:lineRule="auto"/>
      </w:pPr>
      <w:r>
        <w:separator/>
      </w:r>
    </w:p>
  </w:endnote>
  <w:endnote w:type="continuationSeparator" w:id="0">
    <w:p w14:paraId="628BBA44" w14:textId="77777777" w:rsidR="00F37FFA" w:rsidRDefault="00F37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13479" w14:textId="77777777" w:rsidR="00F37FFA" w:rsidRDefault="00F37FFA">
      <w:pPr>
        <w:spacing w:line="240" w:lineRule="auto"/>
      </w:pPr>
      <w:r>
        <w:separator/>
      </w:r>
    </w:p>
  </w:footnote>
  <w:footnote w:type="continuationSeparator" w:id="0">
    <w:p w14:paraId="3804D29B" w14:textId="77777777" w:rsidR="00F37FFA" w:rsidRDefault="00F37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4"/>
  </w:num>
  <w:num w:numId="8">
    <w:abstractNumId w:val="9"/>
  </w:num>
  <w:num w:numId="9">
    <w:abstractNumId w:val="4"/>
  </w:num>
  <w:num w:numId="10">
    <w:abstractNumId w:val="15"/>
  </w:num>
  <w:num w:numId="11">
    <w:abstractNumId w:val="18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19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71A6B"/>
    <w:rsid w:val="003356CE"/>
    <w:rsid w:val="00355D72"/>
    <w:rsid w:val="004148BE"/>
    <w:rsid w:val="006D7964"/>
    <w:rsid w:val="007A5A8D"/>
    <w:rsid w:val="0091119D"/>
    <w:rsid w:val="00913676"/>
    <w:rsid w:val="0095039E"/>
    <w:rsid w:val="009D0037"/>
    <w:rsid w:val="00A51401"/>
    <w:rsid w:val="00B36401"/>
    <w:rsid w:val="00C05A7E"/>
    <w:rsid w:val="00C356DC"/>
    <w:rsid w:val="00D0596B"/>
    <w:rsid w:val="00D52770"/>
    <w:rsid w:val="00EB32CA"/>
    <w:rsid w:val="00F37FF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2</cp:revision>
  <dcterms:created xsi:type="dcterms:W3CDTF">2020-03-03T18:47:00Z</dcterms:created>
  <dcterms:modified xsi:type="dcterms:W3CDTF">2020-03-03T18:47:00Z</dcterms:modified>
</cp:coreProperties>
</file>