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433E39" w:rsidRPr="006F7045" w:rsidRDefault="00433E39" w:rsidP="00433E3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5</w:t>
      </w:r>
      <w:r>
        <w:rPr>
          <w:b/>
          <w:sz w:val="36"/>
          <w:szCs w:val="36"/>
          <w:lang w:val="ru-RU"/>
        </w:rPr>
        <w:t>-8</w:t>
      </w:r>
      <w:r w:rsidRPr="006F7045">
        <w:rPr>
          <w:b/>
          <w:sz w:val="36"/>
          <w:szCs w:val="36"/>
          <w:lang w:val="ru-RU"/>
        </w:rPr>
        <w:t xml:space="preserve"> классы</w:t>
      </w:r>
    </w:p>
    <w:p w:rsidR="00A367E1" w:rsidRPr="00B132DD" w:rsidRDefault="00B132DD" w:rsidP="006F7045">
      <w:pPr>
        <w:jc w:val="center"/>
        <w:rPr>
          <w:b/>
          <w:sz w:val="36"/>
          <w:szCs w:val="36"/>
          <w:lang w:val="ru-RU"/>
        </w:rPr>
      </w:pPr>
      <w:bookmarkStart w:id="0" w:name="_GoBack"/>
      <w:bookmarkEnd w:id="0"/>
      <w:r>
        <w:rPr>
          <w:b/>
          <w:sz w:val="36"/>
          <w:szCs w:val="36"/>
          <w:lang w:val="ru-RU"/>
        </w:rPr>
        <w:t xml:space="preserve">Занятие </w:t>
      </w:r>
      <w:r w:rsidRPr="00B132DD">
        <w:rPr>
          <w:b/>
          <w:sz w:val="36"/>
          <w:szCs w:val="36"/>
          <w:lang w:val="ru-RU"/>
        </w:rPr>
        <w:t>9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3113FA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B132DD">
        <w:rPr>
          <w:rFonts w:cstheme="minorHAnsi"/>
          <w:b/>
          <w:bCs/>
          <w:sz w:val="28"/>
          <w:szCs w:val="28"/>
          <w:lang w:val="ru-RU"/>
        </w:rPr>
        <w:t xml:space="preserve">Наследование </w:t>
      </w:r>
      <w:proofErr w:type="gramStart"/>
      <w:r w:rsidR="00B132DD">
        <w:rPr>
          <w:rFonts w:cstheme="minorHAnsi"/>
          <w:b/>
          <w:bCs/>
          <w:sz w:val="28"/>
          <w:szCs w:val="28"/>
          <w:lang w:val="ru-RU"/>
        </w:rPr>
        <w:t>в С</w:t>
      </w:r>
      <w:proofErr w:type="gramEnd"/>
      <w:r w:rsidR="00B132DD">
        <w:rPr>
          <w:rFonts w:cstheme="minorHAnsi"/>
          <w:b/>
          <w:bCs/>
          <w:sz w:val="28"/>
          <w:szCs w:val="28"/>
          <w:lang w:val="ru-RU"/>
        </w:rPr>
        <w:t>++</w:t>
      </w:r>
      <w:r w:rsidR="003113FA" w:rsidRPr="003113FA">
        <w:rPr>
          <w:rFonts w:cstheme="minorHAnsi"/>
          <w:b/>
          <w:bCs/>
          <w:sz w:val="28"/>
          <w:szCs w:val="28"/>
          <w:lang w:val="ru-RU"/>
        </w:rPr>
        <w:t>.</w:t>
      </w:r>
    </w:p>
    <w:p w:rsidR="00B132DD" w:rsidRPr="003113FA" w:rsidRDefault="00B132DD" w:rsidP="00F81F5C">
      <w:pPr>
        <w:rPr>
          <w:rFonts w:cstheme="minorHAnsi"/>
          <w:b/>
          <w:bCs/>
          <w:sz w:val="28"/>
          <w:szCs w:val="28"/>
          <w:lang w:val="ru-RU"/>
        </w:rPr>
      </w:pPr>
    </w:p>
    <w:p w:rsidR="00B132DD" w:rsidRPr="00EA18DB" w:rsidRDefault="00B132DD" w:rsidP="00B132DD">
      <w:pPr>
        <w:rPr>
          <w:rFonts w:cstheme="minorHAnsi"/>
          <w:b/>
          <w:bCs/>
          <w:sz w:val="28"/>
          <w:szCs w:val="28"/>
          <w:lang w:val="ru-RU"/>
        </w:rPr>
      </w:pPr>
      <w:r w:rsidRPr="00B132DD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491EFE" w:rsidRPr="00B132DD" w:rsidRDefault="00856739" w:rsidP="00B132DD">
      <w:pPr>
        <w:pStyle w:val="a3"/>
        <w:numPr>
          <w:ilvl w:val="0"/>
          <w:numId w:val="33"/>
        </w:numPr>
        <w:rPr>
          <w:rFonts w:cstheme="minorHAnsi"/>
          <w:bCs/>
          <w:sz w:val="28"/>
          <w:szCs w:val="28"/>
        </w:rPr>
      </w:pPr>
      <w:r w:rsidRPr="00B132DD">
        <w:rPr>
          <w:rFonts w:cstheme="minorHAnsi"/>
          <w:bCs/>
          <w:sz w:val="28"/>
          <w:szCs w:val="28"/>
          <w:lang w:val="ru-RU"/>
        </w:rPr>
        <w:t>Рассказать о принципе наследования</w:t>
      </w:r>
    </w:p>
    <w:p w:rsidR="00491EFE" w:rsidRPr="00B132DD" w:rsidRDefault="00856739" w:rsidP="00B132DD">
      <w:pPr>
        <w:pStyle w:val="a3"/>
        <w:numPr>
          <w:ilvl w:val="0"/>
          <w:numId w:val="33"/>
        </w:numPr>
        <w:rPr>
          <w:rFonts w:cstheme="minorHAnsi"/>
          <w:bCs/>
          <w:sz w:val="28"/>
          <w:szCs w:val="28"/>
          <w:lang w:val="ru-RU"/>
        </w:rPr>
      </w:pPr>
      <w:r w:rsidRPr="00B132DD">
        <w:rPr>
          <w:rFonts w:cstheme="minorHAnsi"/>
          <w:bCs/>
          <w:sz w:val="28"/>
          <w:szCs w:val="28"/>
          <w:lang w:val="ru-RU"/>
        </w:rPr>
        <w:t>Рассказать о модификаторах доступа в случае наследования от родительского класса</w:t>
      </w:r>
    </w:p>
    <w:p w:rsidR="00B132DD" w:rsidRPr="00B132DD" w:rsidRDefault="00B132DD" w:rsidP="00B132DD">
      <w:pPr>
        <w:rPr>
          <w:rFonts w:cstheme="minorHAnsi"/>
          <w:b/>
          <w:bCs/>
          <w:sz w:val="28"/>
          <w:szCs w:val="28"/>
          <w:lang w:val="ru-RU"/>
        </w:rPr>
      </w:pPr>
      <w:r w:rsidRPr="00B132DD">
        <w:rPr>
          <w:rFonts w:cstheme="minorHAnsi"/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491EFE" w:rsidRPr="00B132DD" w:rsidRDefault="00856739" w:rsidP="00B132DD">
      <w:pPr>
        <w:pStyle w:val="a3"/>
        <w:numPr>
          <w:ilvl w:val="0"/>
          <w:numId w:val="34"/>
        </w:numPr>
        <w:rPr>
          <w:rFonts w:cstheme="minorHAnsi"/>
          <w:bCs/>
          <w:sz w:val="28"/>
          <w:szCs w:val="28"/>
        </w:rPr>
      </w:pPr>
      <w:r w:rsidRPr="00B132DD">
        <w:rPr>
          <w:rFonts w:cstheme="minorHAnsi"/>
          <w:bCs/>
          <w:sz w:val="28"/>
          <w:szCs w:val="28"/>
          <w:lang w:val="ru-RU"/>
        </w:rPr>
        <w:t>Принцип наследования в ООП</w:t>
      </w:r>
    </w:p>
    <w:p w:rsidR="009651EB" w:rsidRPr="00B132DD" w:rsidRDefault="00856739" w:rsidP="009651EB">
      <w:pPr>
        <w:pStyle w:val="a3"/>
        <w:numPr>
          <w:ilvl w:val="0"/>
          <w:numId w:val="34"/>
        </w:numPr>
        <w:rPr>
          <w:rFonts w:cstheme="minorHAnsi"/>
          <w:bCs/>
          <w:sz w:val="28"/>
          <w:szCs w:val="28"/>
          <w:lang w:val="ru-RU"/>
        </w:rPr>
      </w:pPr>
      <w:r w:rsidRPr="00B132DD">
        <w:rPr>
          <w:rFonts w:cstheme="minorHAnsi"/>
          <w:bCs/>
          <w:sz w:val="28"/>
          <w:szCs w:val="28"/>
          <w:lang w:val="ru-RU"/>
        </w:rPr>
        <w:t>Как использовать полиморфизм для взаимодействия объектов класса между собой и не только</w:t>
      </w: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P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4B79AC" w:rsidRDefault="004B79AC" w:rsidP="009651EB">
      <w:pPr>
        <w:rPr>
          <w:rFonts w:cstheme="minorHAnsi"/>
          <w:sz w:val="28"/>
          <w:szCs w:val="28"/>
          <w:lang w:val="ru-RU"/>
        </w:rPr>
      </w:pPr>
    </w:p>
    <w:p w:rsidR="004B79AC" w:rsidRPr="003113FA" w:rsidRDefault="004B79AC" w:rsidP="009651EB">
      <w:pPr>
        <w:rPr>
          <w:rFonts w:cstheme="minorHAnsi"/>
          <w:sz w:val="28"/>
          <w:szCs w:val="28"/>
          <w:lang w:val="ru-RU"/>
        </w:rPr>
      </w:pPr>
    </w:p>
    <w:p w:rsidR="006F7045" w:rsidRPr="003113FA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6F7045" w:rsidP="00CE54B1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5A6EB1" w:rsidRPr="005A6EB1" w:rsidRDefault="005A6EB1" w:rsidP="005A6EB1">
      <w:pPr>
        <w:jc w:val="center"/>
        <w:rPr>
          <w:rFonts w:cstheme="minorHAnsi"/>
          <w:b/>
          <w:sz w:val="28"/>
          <w:szCs w:val="28"/>
          <w:lang w:val="ru-RU"/>
        </w:rPr>
      </w:pPr>
      <w:r w:rsidRPr="005A6EB1">
        <w:rPr>
          <w:rFonts w:cstheme="minorHAnsi"/>
          <w:b/>
          <w:bCs/>
          <w:sz w:val="28"/>
          <w:szCs w:val="28"/>
          <w:lang w:val="ru-RU"/>
        </w:rPr>
        <w:t>Наследование</w:t>
      </w:r>
    </w:p>
    <w:p w:rsidR="005A6EB1" w:rsidRPr="005A6EB1" w:rsidRDefault="005A6EB1" w:rsidP="005A6EB1">
      <w:pPr>
        <w:rPr>
          <w:rFonts w:cstheme="minorHAnsi"/>
          <w:sz w:val="28"/>
          <w:szCs w:val="28"/>
          <w:lang w:val="ru-RU"/>
        </w:rPr>
      </w:pPr>
      <w:r w:rsidRPr="005A6EB1">
        <w:rPr>
          <w:rFonts w:cstheme="minorHAnsi"/>
          <w:sz w:val="28"/>
          <w:szCs w:val="28"/>
          <w:lang w:val="ru-RU"/>
        </w:rPr>
        <w:t xml:space="preserve">Наследование является одной из наиболее важных концепций объектно-ориентированного программирования. </w:t>
      </w:r>
    </w:p>
    <w:p w:rsidR="005A6EB1" w:rsidRPr="005A6EB1" w:rsidRDefault="005A6EB1" w:rsidP="005A6EB1">
      <w:pPr>
        <w:rPr>
          <w:rFonts w:cstheme="minorHAnsi"/>
          <w:sz w:val="28"/>
          <w:szCs w:val="28"/>
          <w:lang w:val="ru-RU"/>
        </w:rPr>
      </w:pPr>
      <w:r w:rsidRPr="005A6EB1">
        <w:rPr>
          <w:rFonts w:cstheme="minorHAnsi"/>
          <w:sz w:val="28"/>
          <w:szCs w:val="28"/>
          <w:lang w:val="ru-RU"/>
        </w:rPr>
        <w:t xml:space="preserve">Наследование позволяет нам определять класс, основанный на другом классе. Это облегчает удобство создания и управления приложением. Класс, чьи свойства наследованы другим классом, называется Базовым классом. Класс, который наследует свойства, называется Производным. Например, класс </w:t>
      </w:r>
      <w:proofErr w:type="spellStart"/>
      <w:r w:rsidRPr="005A6EB1">
        <w:rPr>
          <w:rFonts w:cstheme="minorHAnsi"/>
          <w:sz w:val="28"/>
          <w:szCs w:val="28"/>
          <w:lang w:val="ru-RU"/>
        </w:rPr>
        <w:t>Daughter</w:t>
      </w:r>
      <w:proofErr w:type="spellEnd"/>
      <w:r w:rsidRPr="005A6EB1">
        <w:rPr>
          <w:rFonts w:cstheme="minorHAnsi"/>
          <w:sz w:val="28"/>
          <w:szCs w:val="28"/>
          <w:lang w:val="ru-RU"/>
        </w:rPr>
        <w:t xml:space="preserve"> (производный) может быть наследован от класса </w:t>
      </w:r>
      <w:proofErr w:type="spellStart"/>
      <w:r w:rsidRPr="005A6EB1">
        <w:rPr>
          <w:rFonts w:cstheme="minorHAnsi"/>
          <w:sz w:val="28"/>
          <w:szCs w:val="28"/>
          <w:lang w:val="ru-RU"/>
        </w:rPr>
        <w:t>Mother</w:t>
      </w:r>
      <w:proofErr w:type="spellEnd"/>
      <w:r w:rsidRPr="005A6EB1">
        <w:rPr>
          <w:rFonts w:cstheme="minorHAnsi"/>
          <w:sz w:val="28"/>
          <w:szCs w:val="28"/>
          <w:lang w:val="ru-RU"/>
        </w:rPr>
        <w:t xml:space="preserve"> (базовый). </w:t>
      </w:r>
    </w:p>
    <w:p w:rsidR="005A6EB1" w:rsidRPr="005A6EB1" w:rsidRDefault="005A6EB1" w:rsidP="005A6EB1">
      <w:pPr>
        <w:rPr>
          <w:rFonts w:cstheme="minorHAnsi"/>
          <w:sz w:val="28"/>
          <w:szCs w:val="28"/>
          <w:lang w:val="ru-RU"/>
        </w:rPr>
      </w:pPr>
      <w:r w:rsidRPr="005A6EB1">
        <w:rPr>
          <w:rFonts w:cstheme="minorHAnsi"/>
          <w:sz w:val="28"/>
          <w:szCs w:val="28"/>
          <w:lang w:val="ru-RU"/>
        </w:rPr>
        <w:t>Производный класс наследует все особенности базового класса, и может иметь свои дополнительные особенности.</w:t>
      </w:r>
    </w:p>
    <w:p w:rsidR="00856739" w:rsidRDefault="005A6EB1" w:rsidP="005A6EB1">
      <w:pPr>
        <w:rPr>
          <w:rFonts w:cstheme="minorHAnsi"/>
          <w:sz w:val="28"/>
          <w:szCs w:val="28"/>
          <w:lang w:val="ru-RU"/>
        </w:rPr>
      </w:pPr>
      <w:r w:rsidRPr="005A6EB1">
        <w:rPr>
          <w:rFonts w:cstheme="minorHAnsi"/>
          <w:sz w:val="28"/>
          <w:szCs w:val="28"/>
          <w:lang w:val="ru-RU"/>
        </w:rPr>
        <w:t>Идея наследования заключается в отношении это. Например, млекопитающее ЭТО животное, собака ЭТО млекопитающее, следовательно</w:t>
      </w:r>
      <w:r>
        <w:rPr>
          <w:rFonts w:cstheme="minorHAnsi"/>
          <w:sz w:val="28"/>
          <w:szCs w:val="28"/>
          <w:lang w:val="ru-RU"/>
        </w:rPr>
        <w:t>,</w:t>
      </w:r>
      <w:r w:rsidRPr="005A6EB1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5A6EB1">
        <w:rPr>
          <w:rFonts w:cstheme="minorHAnsi"/>
          <w:sz w:val="28"/>
          <w:szCs w:val="28"/>
          <w:lang w:val="ru-RU"/>
        </w:rPr>
        <w:t>собака ЭТО</w:t>
      </w:r>
      <w:proofErr w:type="gramEnd"/>
      <w:r w:rsidRPr="005A6EB1">
        <w:rPr>
          <w:rFonts w:cstheme="minorHAnsi"/>
          <w:sz w:val="28"/>
          <w:szCs w:val="28"/>
          <w:lang w:val="ru-RU"/>
        </w:rPr>
        <w:t xml:space="preserve"> также животное.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Базовый класс указывается с помощью использования двоеточия и спецификатора доступа: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означает, что все публичные элементы базового класса являются публичными в производном классе.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Другими словами, все публичные элементы класса </w:t>
      </w:r>
      <w:proofErr w:type="spellStart"/>
      <w:r w:rsidRPr="00856739">
        <w:rPr>
          <w:rFonts w:cstheme="minorHAnsi"/>
          <w:sz w:val="28"/>
          <w:szCs w:val="28"/>
          <w:lang w:val="ru-RU"/>
        </w:rPr>
        <w:t>Mother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становятся публичными элементами класса </w:t>
      </w:r>
      <w:proofErr w:type="spellStart"/>
      <w:r w:rsidRPr="00856739">
        <w:rPr>
          <w:rFonts w:cstheme="minorHAnsi"/>
          <w:sz w:val="28"/>
          <w:szCs w:val="28"/>
          <w:lang w:val="ru-RU"/>
        </w:rPr>
        <w:t>Daughter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. Производный класс наследует все базовые методы класса, кроме следующего: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- Конструкторы, деструкторы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- Перегруженные операторы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>- Дружественные(</w:t>
      </w:r>
      <w:proofErr w:type="spellStart"/>
      <w:r w:rsidRPr="00856739">
        <w:rPr>
          <w:rFonts w:cstheme="minorHAnsi"/>
          <w:sz w:val="28"/>
          <w:szCs w:val="28"/>
          <w:lang w:val="ru-RU"/>
        </w:rPr>
        <w:t>friend</w:t>
      </w:r>
      <w:proofErr w:type="spellEnd"/>
      <w:r w:rsidRPr="00856739">
        <w:rPr>
          <w:rFonts w:cstheme="minorHAnsi"/>
          <w:sz w:val="28"/>
          <w:szCs w:val="28"/>
          <w:lang w:val="ru-RU"/>
        </w:rPr>
        <w:t>) функции</w:t>
      </w:r>
    </w:p>
    <w:p w:rsidR="00856739" w:rsidRPr="00EA18DB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Класс может быть наследован от множества классов, с помощью указания базовых классов, разделенных запятыми. </w:t>
      </w:r>
      <w:proofErr w:type="gramStart"/>
      <w:r w:rsidRPr="00856739">
        <w:rPr>
          <w:rFonts w:cstheme="minorHAnsi"/>
          <w:sz w:val="28"/>
          <w:szCs w:val="28"/>
          <w:lang w:val="ru-RU"/>
        </w:rPr>
        <w:t>Например</w:t>
      </w:r>
      <w:proofErr w:type="gramEnd"/>
      <w:r w:rsidRPr="00856739"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Pr="00856739">
        <w:rPr>
          <w:rFonts w:cstheme="minorHAnsi"/>
          <w:sz w:val="28"/>
          <w:szCs w:val="28"/>
          <w:lang w:val="ru-RU"/>
        </w:rPr>
        <w:t>class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856739">
        <w:rPr>
          <w:rFonts w:cstheme="minorHAnsi"/>
          <w:sz w:val="28"/>
          <w:szCs w:val="28"/>
          <w:lang w:val="ru-RU"/>
        </w:rPr>
        <w:t>Daughter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856739">
        <w:rPr>
          <w:rFonts w:cstheme="minorHAnsi"/>
          <w:sz w:val="28"/>
          <w:szCs w:val="28"/>
          <w:lang w:val="ru-RU"/>
        </w:rPr>
        <w:t>Mother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856739">
        <w:rPr>
          <w:rFonts w:cstheme="minorHAnsi"/>
          <w:sz w:val="28"/>
          <w:szCs w:val="28"/>
          <w:lang w:val="ru-RU"/>
        </w:rPr>
        <w:t>Father</w:t>
      </w:r>
      <w:proofErr w:type="spellEnd"/>
    </w:p>
    <w:p w:rsidR="009651EB" w:rsidRDefault="009651EB" w:rsidP="00856739">
      <w:pPr>
        <w:jc w:val="center"/>
        <w:rPr>
          <w:rFonts w:cstheme="minorHAnsi"/>
          <w:sz w:val="28"/>
          <w:szCs w:val="28"/>
          <w:lang w:val="ru-RU"/>
        </w:rPr>
      </w:pPr>
    </w:p>
    <w:p w:rsidR="00856739" w:rsidRDefault="00856739" w:rsidP="00856739">
      <w:pPr>
        <w:jc w:val="center"/>
        <w:rPr>
          <w:rFonts w:cstheme="minorHAnsi"/>
          <w:sz w:val="28"/>
          <w:szCs w:val="28"/>
          <w:lang w:val="ru-RU"/>
        </w:rPr>
      </w:pPr>
    </w:p>
    <w:p w:rsidR="00856739" w:rsidRDefault="00856739" w:rsidP="00856739">
      <w:pPr>
        <w:jc w:val="center"/>
        <w:rPr>
          <w:rFonts w:cstheme="minorHAnsi"/>
          <w:sz w:val="28"/>
          <w:szCs w:val="28"/>
          <w:lang w:val="ru-RU"/>
        </w:rPr>
      </w:pPr>
    </w:p>
    <w:p w:rsidR="00856739" w:rsidRPr="00F81F5C" w:rsidRDefault="00856739" w:rsidP="00856739">
      <w:pPr>
        <w:jc w:val="center"/>
        <w:rPr>
          <w:rFonts w:cstheme="minorHAnsi"/>
          <w:sz w:val="28"/>
          <w:szCs w:val="28"/>
          <w:lang w:val="ru-RU"/>
        </w:rPr>
      </w:pPr>
    </w:p>
    <w:p w:rsidR="00856739" w:rsidRPr="00856739" w:rsidRDefault="00856739" w:rsidP="00856739">
      <w:pPr>
        <w:jc w:val="center"/>
        <w:rPr>
          <w:rFonts w:cstheme="minorHAnsi"/>
          <w:b/>
          <w:sz w:val="28"/>
          <w:szCs w:val="28"/>
          <w:lang w:val="ru-RU"/>
        </w:rPr>
      </w:pPr>
      <w:r w:rsidRPr="00856739">
        <w:rPr>
          <w:rFonts w:cstheme="minorHAnsi"/>
          <w:b/>
          <w:bCs/>
          <w:sz w:val="28"/>
          <w:szCs w:val="28"/>
          <w:lang w:val="ru-RU"/>
        </w:rPr>
        <w:lastRenderedPageBreak/>
        <w:t>Спецификаторы Доступа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До этого времени, мы работали только со спецификаторами доступа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private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. 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>Доступ к публичным элементам может быть получен снаружи класса, в то время как доступ к приватным элементам имеют только их класс и дружественные функции.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proofErr w:type="spellStart"/>
      <w:r w:rsidRPr="00856739">
        <w:rPr>
          <w:rFonts w:cstheme="minorHAnsi"/>
          <w:bCs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Существует еще один спецификатор доступа -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.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переменная или функция очень похожа на приватный элемент, с одним отличием – она может быть доступна в производном классе.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856739" w:rsidRPr="00856739" w:rsidRDefault="00856739" w:rsidP="00856739">
      <w:pPr>
        <w:jc w:val="center"/>
        <w:rPr>
          <w:rFonts w:cstheme="minorHAnsi"/>
          <w:b/>
          <w:sz w:val="28"/>
          <w:szCs w:val="28"/>
          <w:lang w:val="ru-RU"/>
        </w:rPr>
      </w:pPr>
      <w:r w:rsidRPr="00856739">
        <w:rPr>
          <w:rFonts w:cstheme="minorHAnsi"/>
          <w:b/>
          <w:bCs/>
          <w:sz w:val="28"/>
          <w:szCs w:val="28"/>
          <w:lang w:val="ru-RU"/>
        </w:rPr>
        <w:t>Типы наследования</w:t>
      </w:r>
    </w:p>
    <w:p w:rsidR="006F7045" w:rsidRDefault="00856739" w:rsidP="009651EB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Спецификаторы доступа также используются для описания типа наследования.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Наследование с ключом доступа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элементы базового класса становятся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элементами производного класса,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элементы базового класса становятся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элементами производного класса.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Private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элементы никогда не бывают доступны из производного класса, но могут быть доступны, с помощью вызова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элементов базового класса.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Наследование с ключом доступа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элементы базового класса становятся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элементами производного класса. 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 </w:t>
      </w:r>
    </w:p>
    <w:p w:rsid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Наследование с ключом доступа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Private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public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protected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элементы базового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private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класса становятся </w:t>
      </w:r>
      <w:proofErr w:type="spellStart"/>
      <w:r w:rsidRPr="00856739">
        <w:rPr>
          <w:rFonts w:cstheme="minorHAnsi"/>
          <w:sz w:val="28"/>
          <w:szCs w:val="28"/>
          <w:lang w:val="ru-RU"/>
        </w:rPr>
        <w:t>private</w:t>
      </w:r>
      <w:proofErr w:type="spellEnd"/>
      <w:r w:rsidRPr="00856739">
        <w:rPr>
          <w:rFonts w:cstheme="minorHAnsi"/>
          <w:sz w:val="28"/>
          <w:szCs w:val="28"/>
          <w:lang w:val="ru-RU"/>
        </w:rPr>
        <w:t xml:space="preserve"> элементами производного класса.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При наследовании классов, конструктор и деструктор базового класса не наследуется. </w:t>
      </w:r>
    </w:p>
    <w:p w:rsid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>Однако, они вызываются, когда создается или удаляется объект производного класса.</w:t>
      </w:r>
    </w:p>
    <w:p w:rsidR="00856739" w:rsidRDefault="00856739" w:rsidP="00856739">
      <w:pPr>
        <w:rPr>
          <w:rFonts w:cstheme="minorHAnsi"/>
          <w:sz w:val="28"/>
          <w:szCs w:val="28"/>
          <w:lang w:val="ru-RU"/>
        </w:rPr>
      </w:pPr>
    </w:p>
    <w:p w:rsidR="00856739" w:rsidRPr="00856739" w:rsidRDefault="00856739" w:rsidP="00856739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Порядок вызовов конструктора и деструктора</w:t>
      </w:r>
    </w:p>
    <w:p w:rsidR="00856739" w:rsidRPr="00856739" w:rsidRDefault="00856739" w:rsidP="00856739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 xml:space="preserve">Конструктор базового класса вызывается первым. </w:t>
      </w:r>
    </w:p>
    <w:p w:rsidR="00856739" w:rsidRDefault="00856739" w:rsidP="009651EB">
      <w:pPr>
        <w:rPr>
          <w:rFonts w:cstheme="minorHAnsi"/>
          <w:sz w:val="28"/>
          <w:szCs w:val="28"/>
          <w:lang w:val="ru-RU"/>
        </w:rPr>
      </w:pPr>
      <w:r w:rsidRPr="00856739">
        <w:rPr>
          <w:rFonts w:cstheme="minorHAnsi"/>
          <w:sz w:val="28"/>
          <w:szCs w:val="28"/>
          <w:lang w:val="ru-RU"/>
        </w:rPr>
        <w:t>Деструктор производного класса будет вызван первым, затем будет вызван деструктор базового класса.</w:t>
      </w:r>
    </w:p>
    <w:p w:rsidR="00856739" w:rsidRPr="00856739" w:rsidRDefault="00856739" w:rsidP="009651EB">
      <w:pPr>
        <w:rPr>
          <w:rFonts w:cstheme="minorHAnsi"/>
          <w:sz w:val="28"/>
          <w:szCs w:val="28"/>
          <w:lang w:val="ru-RU"/>
        </w:rPr>
      </w:pPr>
    </w:p>
    <w:p w:rsidR="00856739" w:rsidRPr="00856739" w:rsidRDefault="00856739" w:rsidP="00856739">
      <w:pPr>
        <w:rPr>
          <w:rFonts w:cstheme="minorHAnsi"/>
          <w:b/>
          <w:bCs/>
          <w:sz w:val="28"/>
          <w:szCs w:val="28"/>
          <w:lang w:val="ru-RU"/>
        </w:rPr>
      </w:pPr>
      <w:r w:rsidRPr="00856739">
        <w:rPr>
          <w:rFonts w:cstheme="minorHAnsi"/>
          <w:b/>
          <w:bCs/>
          <w:sz w:val="28"/>
          <w:szCs w:val="28"/>
          <w:lang w:val="ru-RU"/>
        </w:rPr>
        <w:t xml:space="preserve">Полиморфизм 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 xml:space="preserve">Слово полиморфизм означает "имеет много форм". 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 xml:space="preserve">Обычно, полиморфизм используется там, где присутствует иерархия классов, связанная наследованием. 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>В C++ полиморфизм означает, что вызов функций-членов будет причиной выполнения различного исполнения, в зависимости от типа объекта, который вызывает функцию.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>Проще говоря, полиморфизм означает, что одна функция может иметь множество различных действий.</w:t>
      </w:r>
    </w:p>
    <w:p w:rsid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 xml:space="preserve">Предположим, вы хотите сделать простую игру, которая включает различных врагов: монстры, ниндзя и др. Все враги имеют одну общую функцию: функцию </w:t>
      </w:r>
      <w:proofErr w:type="spellStart"/>
      <w:r w:rsidRPr="00856739">
        <w:rPr>
          <w:rFonts w:cstheme="minorHAnsi"/>
          <w:bCs/>
          <w:sz w:val="28"/>
          <w:szCs w:val="28"/>
          <w:lang w:val="ru-RU"/>
        </w:rPr>
        <w:t>attack</w:t>
      </w:r>
      <w:proofErr w:type="spellEnd"/>
      <w:r w:rsidRPr="00856739">
        <w:rPr>
          <w:rFonts w:cstheme="minorHAnsi"/>
          <w:bCs/>
          <w:sz w:val="28"/>
          <w:szCs w:val="28"/>
          <w:lang w:val="ru-RU"/>
        </w:rPr>
        <w:t xml:space="preserve">(атаковать). Однако все они атакуют различным образом. В этой ситуации полиморфизм позволяет вызывать одну и ту же функцию </w:t>
      </w:r>
      <w:proofErr w:type="spellStart"/>
      <w:r w:rsidRPr="00856739">
        <w:rPr>
          <w:rFonts w:cstheme="minorHAnsi"/>
          <w:bCs/>
          <w:sz w:val="28"/>
          <w:szCs w:val="28"/>
          <w:lang w:val="ru-RU"/>
        </w:rPr>
        <w:t>attack</w:t>
      </w:r>
      <w:proofErr w:type="spellEnd"/>
      <w:r w:rsidRPr="00856739">
        <w:rPr>
          <w:rFonts w:cstheme="minorHAnsi"/>
          <w:bCs/>
          <w:sz w:val="28"/>
          <w:szCs w:val="28"/>
          <w:lang w:val="ru-RU"/>
        </w:rPr>
        <w:t xml:space="preserve"> в разных объектах, но результатом будет различное поведение.</w:t>
      </w:r>
    </w:p>
    <w:p w:rsid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</w:p>
    <w:p w:rsidR="00856739" w:rsidRPr="00856739" w:rsidRDefault="00856739" w:rsidP="00856739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856739">
        <w:rPr>
          <w:rFonts w:cstheme="minorHAnsi"/>
          <w:b/>
          <w:bCs/>
          <w:sz w:val="28"/>
          <w:szCs w:val="28"/>
          <w:lang w:val="ru-RU"/>
        </w:rPr>
        <w:t xml:space="preserve">Работа с </w:t>
      </w:r>
      <w:proofErr w:type="spellStart"/>
      <w:r w:rsidRPr="00856739">
        <w:rPr>
          <w:rFonts w:cstheme="minorHAnsi"/>
          <w:b/>
          <w:bCs/>
          <w:sz w:val="28"/>
          <w:szCs w:val="28"/>
          <w:lang w:val="ru-RU"/>
        </w:rPr>
        <w:t>укзателями</w:t>
      </w:r>
      <w:proofErr w:type="spellEnd"/>
      <w:r w:rsidRPr="00856739">
        <w:rPr>
          <w:rFonts w:cstheme="minorHAnsi"/>
          <w:b/>
          <w:bCs/>
          <w:sz w:val="28"/>
          <w:szCs w:val="28"/>
          <w:lang w:val="ru-RU"/>
        </w:rPr>
        <w:t xml:space="preserve"> на объект класса (см пример на слайде 12)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 xml:space="preserve">Мы получили бы такой же результат, если бы вызвали эти функции прямо из объектов. Однако, быстрее и намного эффективнее использовать указатели.  </w:t>
      </w:r>
    </w:p>
    <w:p w:rsidR="00856739" w:rsidRDefault="00856739" w:rsidP="006F7045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 xml:space="preserve">Также, указатели демонстрируют, что вы можете использовать указатель </w:t>
      </w:r>
      <w:proofErr w:type="spellStart"/>
      <w:r w:rsidRPr="00856739">
        <w:rPr>
          <w:rFonts w:cstheme="minorHAnsi"/>
          <w:bCs/>
          <w:sz w:val="28"/>
          <w:szCs w:val="28"/>
          <w:lang w:val="ru-RU"/>
        </w:rPr>
        <w:t>Enemy</w:t>
      </w:r>
      <w:proofErr w:type="spellEnd"/>
      <w:r w:rsidRPr="00856739">
        <w:rPr>
          <w:rFonts w:cstheme="minorHAnsi"/>
          <w:bCs/>
          <w:sz w:val="28"/>
          <w:szCs w:val="28"/>
          <w:lang w:val="ru-RU"/>
        </w:rPr>
        <w:t xml:space="preserve"> не зная точно, что он содержит объект подкласса.</w:t>
      </w:r>
    </w:p>
    <w:p w:rsidR="00856739" w:rsidRPr="00856739" w:rsidRDefault="00856739" w:rsidP="006F7045">
      <w:pPr>
        <w:rPr>
          <w:rFonts w:cstheme="minorHAnsi"/>
          <w:bCs/>
          <w:sz w:val="28"/>
          <w:szCs w:val="28"/>
          <w:lang w:val="ru-RU"/>
        </w:rPr>
      </w:pPr>
    </w:p>
    <w:p w:rsidR="00856739" w:rsidRDefault="00856739" w:rsidP="006F7045">
      <w:pPr>
        <w:jc w:val="center"/>
        <w:rPr>
          <w:rFonts w:cstheme="minorHAnsi"/>
          <w:b/>
          <w:sz w:val="36"/>
          <w:szCs w:val="36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856739" w:rsidRPr="00856739" w:rsidRDefault="00856739" w:rsidP="00856739">
      <w:pPr>
        <w:rPr>
          <w:rFonts w:cstheme="minorHAnsi"/>
          <w:b/>
          <w:bCs/>
          <w:sz w:val="28"/>
          <w:szCs w:val="28"/>
          <w:lang w:val="ru-RU"/>
        </w:rPr>
      </w:pPr>
      <w:r w:rsidRPr="00856739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</w:rPr>
      </w:pPr>
      <w:r w:rsidRPr="00856739">
        <w:rPr>
          <w:rFonts w:cstheme="minorHAnsi"/>
          <w:bCs/>
          <w:sz w:val="28"/>
          <w:szCs w:val="28"/>
          <w:lang w:val="ru-RU"/>
        </w:rPr>
        <w:t>Дополнить последний пример. Создать</w:t>
      </w:r>
      <w:r w:rsidRPr="00856739">
        <w:rPr>
          <w:rFonts w:cstheme="minorHAnsi"/>
          <w:bCs/>
          <w:sz w:val="28"/>
          <w:szCs w:val="28"/>
        </w:rPr>
        <w:t xml:space="preserve"> </w:t>
      </w:r>
      <w:r w:rsidRPr="00856739">
        <w:rPr>
          <w:rFonts w:cstheme="minorHAnsi"/>
          <w:bCs/>
          <w:sz w:val="28"/>
          <w:szCs w:val="28"/>
          <w:lang w:val="ru-RU"/>
        </w:rPr>
        <w:t>класс</w:t>
      </w:r>
      <w:r w:rsidRPr="00856739">
        <w:rPr>
          <w:rFonts w:cstheme="minorHAnsi"/>
          <w:bCs/>
          <w:sz w:val="28"/>
          <w:szCs w:val="28"/>
        </w:rPr>
        <w:t xml:space="preserve"> defender, sniper </w:t>
      </w:r>
      <w:r w:rsidRPr="00856739">
        <w:rPr>
          <w:rFonts w:cstheme="minorHAnsi"/>
          <w:bCs/>
          <w:sz w:val="28"/>
          <w:szCs w:val="28"/>
          <w:lang w:val="ru-RU"/>
        </w:rPr>
        <w:t>и</w:t>
      </w:r>
      <w:r w:rsidRPr="00856739">
        <w:rPr>
          <w:rFonts w:cstheme="minorHAnsi"/>
          <w:bCs/>
          <w:sz w:val="28"/>
          <w:szCs w:val="28"/>
        </w:rPr>
        <w:t xml:space="preserve"> superman.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>Полями класса являются нанесение урона врагу. Связать все три класса с помощью наследования.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>*</w:t>
      </w:r>
    </w:p>
    <w:p w:rsidR="00856739" w:rsidRPr="00856739" w:rsidRDefault="00856739" w:rsidP="00856739">
      <w:pPr>
        <w:rPr>
          <w:rFonts w:cstheme="minorHAnsi"/>
          <w:bCs/>
          <w:sz w:val="28"/>
          <w:szCs w:val="28"/>
          <w:lang w:val="ru-RU"/>
        </w:rPr>
      </w:pPr>
      <w:r w:rsidRPr="00856739">
        <w:rPr>
          <w:rFonts w:cstheme="minorHAnsi"/>
          <w:bCs/>
          <w:sz w:val="28"/>
          <w:szCs w:val="28"/>
          <w:lang w:val="ru-RU"/>
        </w:rPr>
        <w:t xml:space="preserve">Использовать указатели для работы с объектами класса </w:t>
      </w:r>
    </w:p>
    <w:p w:rsidR="00EA18DB" w:rsidRDefault="00EA18DB" w:rsidP="00856739">
      <w:pPr>
        <w:rPr>
          <w:rFonts w:cstheme="minorHAnsi"/>
          <w:sz w:val="28"/>
          <w:szCs w:val="28"/>
          <w:lang w:val="ru-RU"/>
        </w:rPr>
      </w:pPr>
    </w:p>
    <w:p w:rsidR="00EA18DB" w:rsidRPr="006F7045" w:rsidRDefault="00EA18DB" w:rsidP="00EA18D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EA18DB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EA18DB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EA18DB" w:rsidRPr="00F81F5C" w:rsidRDefault="00EA18DB" w:rsidP="00856739">
      <w:pPr>
        <w:rPr>
          <w:rFonts w:cstheme="minorHAnsi"/>
          <w:sz w:val="28"/>
          <w:szCs w:val="28"/>
          <w:lang w:val="ru-RU"/>
        </w:rPr>
      </w:pPr>
    </w:p>
    <w:sectPr w:rsidR="00EA18DB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13FDB"/>
    <w:multiLevelType w:val="hybridMultilevel"/>
    <w:tmpl w:val="D9A4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239C0"/>
    <w:multiLevelType w:val="hybridMultilevel"/>
    <w:tmpl w:val="700CF280"/>
    <w:lvl w:ilvl="0" w:tplc="A328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4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B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2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6355F"/>
    <w:multiLevelType w:val="hybridMultilevel"/>
    <w:tmpl w:val="54C46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D6B13"/>
    <w:multiLevelType w:val="hybridMultilevel"/>
    <w:tmpl w:val="EDC8CF54"/>
    <w:lvl w:ilvl="0" w:tplc="7EB0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0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41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EA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E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0A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E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5901AA"/>
    <w:multiLevelType w:val="hybridMultilevel"/>
    <w:tmpl w:val="114008FE"/>
    <w:lvl w:ilvl="0" w:tplc="412815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262EB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0ECA7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FFEAC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18A6B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1B8CB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70DB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4A489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D42C3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2EC15792"/>
    <w:multiLevelType w:val="hybridMultilevel"/>
    <w:tmpl w:val="67B64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1528B5"/>
    <w:multiLevelType w:val="hybridMultilevel"/>
    <w:tmpl w:val="C92C1A8A"/>
    <w:lvl w:ilvl="0" w:tplc="6756D2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F814E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9AA1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4E4E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42F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6B2C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EC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82B4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C7AA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D3B72"/>
    <w:multiLevelType w:val="hybridMultilevel"/>
    <w:tmpl w:val="A8FEBCF4"/>
    <w:lvl w:ilvl="0" w:tplc="6072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0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5827F42"/>
    <w:multiLevelType w:val="hybridMultilevel"/>
    <w:tmpl w:val="DCFA1082"/>
    <w:lvl w:ilvl="0" w:tplc="D12882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098B7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E074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165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BDC54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4EE6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A2C6D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A46D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B27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8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53B94"/>
    <w:multiLevelType w:val="hybridMultilevel"/>
    <w:tmpl w:val="D9182448"/>
    <w:lvl w:ilvl="0" w:tplc="4EBCE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F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E6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0F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4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88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47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2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31"/>
  </w:num>
  <w:num w:numId="4">
    <w:abstractNumId w:val="21"/>
  </w:num>
  <w:num w:numId="5">
    <w:abstractNumId w:val="28"/>
  </w:num>
  <w:num w:numId="6">
    <w:abstractNumId w:val="16"/>
  </w:num>
  <w:num w:numId="7">
    <w:abstractNumId w:val="1"/>
  </w:num>
  <w:num w:numId="8">
    <w:abstractNumId w:val="10"/>
  </w:num>
  <w:num w:numId="9">
    <w:abstractNumId w:val="26"/>
  </w:num>
  <w:num w:numId="10">
    <w:abstractNumId w:val="29"/>
  </w:num>
  <w:num w:numId="11">
    <w:abstractNumId w:val="18"/>
  </w:num>
  <w:num w:numId="12">
    <w:abstractNumId w:val="25"/>
  </w:num>
  <w:num w:numId="13">
    <w:abstractNumId w:val="5"/>
  </w:num>
  <w:num w:numId="14">
    <w:abstractNumId w:val="8"/>
  </w:num>
  <w:num w:numId="15">
    <w:abstractNumId w:val="22"/>
  </w:num>
  <w:num w:numId="16">
    <w:abstractNumId w:val="12"/>
  </w:num>
  <w:num w:numId="17">
    <w:abstractNumId w:val="23"/>
  </w:num>
  <w:num w:numId="18">
    <w:abstractNumId w:val="24"/>
  </w:num>
  <w:num w:numId="19">
    <w:abstractNumId w:val="32"/>
  </w:num>
  <w:num w:numId="20">
    <w:abstractNumId w:val="0"/>
  </w:num>
  <w:num w:numId="21">
    <w:abstractNumId w:val="11"/>
  </w:num>
  <w:num w:numId="22">
    <w:abstractNumId w:val="27"/>
  </w:num>
  <w:num w:numId="23">
    <w:abstractNumId w:val="3"/>
  </w:num>
  <w:num w:numId="24">
    <w:abstractNumId w:val="15"/>
  </w:num>
  <w:num w:numId="25">
    <w:abstractNumId w:val="17"/>
  </w:num>
  <w:num w:numId="26">
    <w:abstractNumId w:val="20"/>
  </w:num>
  <w:num w:numId="27">
    <w:abstractNumId w:val="14"/>
  </w:num>
  <w:num w:numId="28">
    <w:abstractNumId w:val="33"/>
  </w:num>
  <w:num w:numId="29">
    <w:abstractNumId w:val="30"/>
  </w:num>
  <w:num w:numId="30">
    <w:abstractNumId w:val="9"/>
  </w:num>
  <w:num w:numId="31">
    <w:abstractNumId w:val="7"/>
  </w:num>
  <w:num w:numId="32">
    <w:abstractNumId w:val="2"/>
  </w:num>
  <w:num w:numId="33">
    <w:abstractNumId w:val="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3113FA"/>
    <w:rsid w:val="00433E39"/>
    <w:rsid w:val="0047708E"/>
    <w:rsid w:val="00491EFE"/>
    <w:rsid w:val="004B79AC"/>
    <w:rsid w:val="005A6EB1"/>
    <w:rsid w:val="006001E1"/>
    <w:rsid w:val="006F7045"/>
    <w:rsid w:val="00856739"/>
    <w:rsid w:val="009651EB"/>
    <w:rsid w:val="00A367E1"/>
    <w:rsid w:val="00B132DD"/>
    <w:rsid w:val="00B515A7"/>
    <w:rsid w:val="00C74A5D"/>
    <w:rsid w:val="00CE54B1"/>
    <w:rsid w:val="00DA4270"/>
    <w:rsid w:val="00E40F5D"/>
    <w:rsid w:val="00E825B3"/>
    <w:rsid w:val="00EA18DB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0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47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16</cp:revision>
  <dcterms:created xsi:type="dcterms:W3CDTF">2019-10-29T13:10:00Z</dcterms:created>
  <dcterms:modified xsi:type="dcterms:W3CDTF">2019-10-29T19:56:00Z</dcterms:modified>
</cp:coreProperties>
</file>