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A78CBBF" w14:textId="77777777" w:rsidR="0030571E" w:rsidRPr="002B0A3F" w:rsidRDefault="00000000" w:rsidP="00631AEB">
      <w:pPr>
        <w:pStyle w:val="ReziName"/>
        <w:rPr>
          <w:rFonts w:ascii="Calibri" w:hAnsi="Calibri" w:cs="Calibri"/>
          <w:sz w:val="34"/>
          <w:szCs w:val="34"/>
        </w:rPr>
      </w:pPr>
      <w:r w:rsidRPr="002B0A3F">
        <w:rPr>
          <w:rFonts w:ascii="Calibri" w:hAnsi="Calibri" w:cs="Calibri"/>
          <w:sz w:val="34"/>
          <w:szCs w:val="34"/>
        </w:rPr>
        <w:t>Chandramohan Ramamoorthi</w:t>
      </w:r>
    </w:p>
    <w:p w14:paraId="072179EF" w14:textId="7D2C8964" w:rsidR="00A323B3" w:rsidRPr="002B0A3F" w:rsidRDefault="00A323B3" w:rsidP="00631AEB">
      <w:pPr>
        <w:pStyle w:val="ReziName"/>
        <w:spacing w:before="121"/>
        <w:rPr>
          <w:rFonts w:ascii="Calibri" w:hAnsi="Calibri" w:cs="Calibri"/>
          <w:b w:val="0"/>
          <w:color w:val="auto"/>
          <w:sz w:val="22"/>
          <w:szCs w:val="22"/>
        </w:rPr>
      </w:pPr>
      <w:r w:rsidRPr="002B0A3F">
        <w:rPr>
          <w:rFonts w:ascii="Calibri" w:hAnsi="Calibri" w:cs="Calibri"/>
          <w:b w:val="0"/>
          <w:color w:val="auto"/>
          <w:sz w:val="22"/>
          <w:szCs w:val="22"/>
        </w:rPr>
        <w:t xml:space="preserve">Technical Manager | </w:t>
      </w:r>
      <w:r w:rsidR="00A81F2B" w:rsidRPr="002B0A3F">
        <w:rPr>
          <w:rFonts w:ascii="Calibri" w:hAnsi="Calibri" w:cs="Calibri"/>
          <w:b w:val="0"/>
          <w:color w:val="auto"/>
          <w:sz w:val="22"/>
          <w:szCs w:val="22"/>
        </w:rPr>
        <w:t xml:space="preserve">SaaS </w:t>
      </w:r>
      <w:r w:rsidRPr="002B0A3F">
        <w:rPr>
          <w:rFonts w:ascii="Calibri" w:hAnsi="Calibri" w:cs="Calibri"/>
          <w:b w:val="0"/>
          <w:color w:val="auto"/>
          <w:sz w:val="22"/>
          <w:szCs w:val="22"/>
        </w:rPr>
        <w:t>Cloud Migration Leader | Agile Delivery Expert</w:t>
      </w:r>
    </w:p>
    <w:p w14:paraId="072D609E" w14:textId="7947EB28" w:rsidR="0030571E" w:rsidRPr="002B0A3F" w:rsidRDefault="0007738C" w:rsidP="00631AEB">
      <w:pPr>
        <w:pStyle w:val="ReziContact"/>
        <w:rPr>
          <w:rFonts w:ascii="Calibri" w:hAnsi="Calibri" w:cs="Calibri"/>
        </w:rPr>
      </w:pPr>
      <w:r>
        <w:rPr>
          <w:rFonts w:ascii="Calibri" w:hAnsi="Calibri" w:cs="Calibri"/>
        </w:rPr>
        <w:pict w14:anchorId="7382DD62">
          <v:shape id="Picture 1" o:spid="_x0000_i1026" type="#_x0000_t75" style="width:8.4pt;height:8.4pt;visibility:visible;mso-wrap-style:square">
            <v:imagedata r:id="rId5" o:title=""/>
          </v:shape>
        </w:pict>
      </w:r>
      <w:r w:rsidR="00F2135A" w:rsidRPr="002B0A3F">
        <w:rPr>
          <w:rFonts w:ascii="Calibri" w:hAnsi="Calibri" w:cs="Calibri"/>
        </w:rPr>
        <w:t xml:space="preserve">Frisco, TX  </w:t>
      </w:r>
      <w:r w:rsidR="00F2135A" w:rsidRPr="002B0A3F">
        <w:rPr>
          <w:rFonts w:ascii="Calibri" w:hAnsi="Calibri" w:cs="Calibri"/>
          <w:noProof/>
        </w:rPr>
        <w:drawing>
          <wp:inline distT="0" distB="0" distL="0" distR="0" wp14:anchorId="5F01AA51" wp14:editId="5DEFDC8F">
            <wp:extent cx="104775" cy="104775"/>
            <wp:effectExtent l="0" t="0" r="0" b="0"/>
            <wp:docPr id="1394169025" name="Picture 139416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35A" w:rsidRPr="002B0A3F">
        <w:rPr>
          <w:rFonts w:ascii="Calibri" w:hAnsi="Calibri" w:cs="Calibri"/>
        </w:rPr>
        <w:t xml:space="preserve">cmohan13@gmail.com  </w:t>
      </w:r>
      <w:r w:rsidR="00F2135A" w:rsidRPr="002B0A3F">
        <w:rPr>
          <w:rFonts w:ascii="Calibri" w:hAnsi="Calibri" w:cs="Calibri"/>
          <w:noProof/>
        </w:rPr>
        <w:drawing>
          <wp:inline distT="0" distB="0" distL="0" distR="0" wp14:anchorId="55ED52CF" wp14:editId="0C8EA884">
            <wp:extent cx="104775" cy="104775"/>
            <wp:effectExtent l="0" t="0" r="0" b="0"/>
            <wp:docPr id="1793292802" name="Picture 179329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35A" w:rsidRPr="002B0A3F">
        <w:rPr>
          <w:rFonts w:ascii="Calibri" w:hAnsi="Calibri" w:cs="Calibri"/>
        </w:rPr>
        <w:t xml:space="preserve">(817) 739-3873  </w:t>
      </w:r>
      <w:r w:rsidR="00F2135A" w:rsidRPr="002B0A3F">
        <w:rPr>
          <w:rFonts w:ascii="Calibri" w:hAnsi="Calibri" w:cs="Calibri"/>
          <w:noProof/>
        </w:rPr>
        <w:drawing>
          <wp:inline distT="0" distB="0" distL="0" distR="0" wp14:anchorId="57E39735" wp14:editId="512CC27D">
            <wp:extent cx="104775" cy="104775"/>
            <wp:effectExtent l="0" t="0" r="0" b="0"/>
            <wp:docPr id="1083155585" name="Picture 1083155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35A" w:rsidRPr="002B0A3F">
        <w:rPr>
          <w:rFonts w:ascii="Calibri" w:hAnsi="Calibri" w:cs="Calibri"/>
        </w:rPr>
        <w:t xml:space="preserve"> </w:t>
      </w:r>
      <w:hyperlink r:id="rId9" w:history="1">
        <w:r w:rsidR="003A49AC" w:rsidRPr="002B0A3F">
          <w:rPr>
            <w:rStyle w:val="Hyperlink"/>
            <w:rFonts w:ascii="Calibri" w:hAnsi="Calibri" w:cs="Calibri"/>
          </w:rPr>
          <w:t>https://www.linkedin.com/in/cramamoorthi</w:t>
        </w:r>
      </w:hyperlink>
    </w:p>
    <w:p w14:paraId="77EB1E82" w14:textId="36266119" w:rsidR="003134D7" w:rsidRDefault="003134D7" w:rsidP="003134D7">
      <w:pPr>
        <w:pStyle w:val="ReziHeading"/>
        <w:spacing w:after="5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TECHNICAL PROGRAM MANAGE</w:t>
      </w:r>
      <w:r w:rsidR="002365EE">
        <w:rPr>
          <w:rFonts w:ascii="Calibri" w:hAnsi="Calibri" w:cs="Calibri"/>
          <w:sz w:val="24"/>
          <w:szCs w:val="24"/>
        </w:rPr>
        <w:t xml:space="preserve">R </w:t>
      </w:r>
      <w:r>
        <w:rPr>
          <w:rFonts w:ascii="Calibri" w:hAnsi="Calibri" w:cs="Calibri"/>
          <w:sz w:val="24"/>
          <w:szCs w:val="24"/>
        </w:rPr>
        <w:t>| SaaS MIGRATION LEADER | AGILE DELIVERY HEAD</w:t>
      </w:r>
    </w:p>
    <w:p w14:paraId="72E0352F" w14:textId="7C1CCCD6" w:rsidR="0030571E" w:rsidRPr="002B0A3F" w:rsidRDefault="00000000">
      <w:pPr>
        <w:pStyle w:val="ReziHeading"/>
        <w:spacing w:after="50"/>
        <w:rPr>
          <w:rFonts w:ascii="Calibri" w:hAnsi="Calibri" w:cs="Calibri"/>
        </w:rPr>
      </w:pPr>
      <w:r w:rsidRPr="002B0A3F">
        <w:rPr>
          <w:rFonts w:ascii="Calibri" w:hAnsi="Calibri" w:cs="Calibri"/>
          <w:sz w:val="24"/>
          <w:szCs w:val="24"/>
        </w:rPr>
        <w:t>SUMMARY</w:t>
      </w:r>
    </w:p>
    <w:p w14:paraId="17BD18AA" w14:textId="77777777" w:rsidR="00163ABC" w:rsidRPr="00163ABC" w:rsidRDefault="00163ABC" w:rsidP="00163ABC">
      <w:pPr>
        <w:pStyle w:val="ReziBullet"/>
        <w:rPr>
          <w:rFonts w:ascii="Calibri" w:hAnsi="Calibri" w:cs="Calibri"/>
          <w:sz w:val="22"/>
          <w:szCs w:val="22"/>
        </w:rPr>
      </w:pPr>
      <w:r w:rsidRPr="00163ABC">
        <w:rPr>
          <w:rFonts w:ascii="Calibri" w:hAnsi="Calibri" w:cs="Calibri"/>
          <w:b/>
          <w:bCs/>
          <w:sz w:val="22"/>
          <w:szCs w:val="22"/>
        </w:rPr>
        <w:t xml:space="preserve">Visionary Technology Program Leader </w:t>
      </w:r>
      <w:r w:rsidRPr="00163ABC">
        <w:rPr>
          <w:rFonts w:ascii="Calibri" w:hAnsi="Calibri" w:cs="Calibri"/>
          <w:sz w:val="22"/>
          <w:szCs w:val="22"/>
        </w:rPr>
        <w:t>with 19+ years of spearheading large-scale digital transformation across cloud, SaaS, and enterprise infrastructure landscapes. Renowned for architecting mission-critical, high-availability platforms and driving full-stack modernization that fuels business growth, operational resilience, and innovation at scale.</w:t>
      </w:r>
    </w:p>
    <w:p w14:paraId="4C67FCC3" w14:textId="77777777" w:rsidR="00163ABC" w:rsidRPr="00163ABC" w:rsidRDefault="00163ABC" w:rsidP="00163ABC">
      <w:pPr>
        <w:pStyle w:val="ReziBullet"/>
        <w:rPr>
          <w:rFonts w:ascii="Calibri" w:hAnsi="Calibri" w:cs="Calibri"/>
          <w:sz w:val="22"/>
          <w:szCs w:val="22"/>
        </w:rPr>
      </w:pPr>
      <w:r w:rsidRPr="00163ABC">
        <w:rPr>
          <w:rFonts w:ascii="Calibri" w:hAnsi="Calibri" w:cs="Calibri"/>
          <w:sz w:val="22"/>
          <w:szCs w:val="22"/>
        </w:rPr>
        <w:t>A strategic executor with a sharp ability to translate complex visions into actionable roadmaps, leading cross-functional delivery across DevOps, SRE, and platform engineering. Trusted advisor to C-level leaders, aligning enterprise strategy with technology execution while mitigating risk in dynamic, global, and highly regulated environments.</w:t>
      </w:r>
    </w:p>
    <w:p w14:paraId="2C0455F5" w14:textId="77777777" w:rsidR="0030571E" w:rsidRPr="002B0A3F" w:rsidRDefault="00000000">
      <w:pPr>
        <w:pStyle w:val="ReziHeading"/>
        <w:spacing w:after="50"/>
        <w:rPr>
          <w:rFonts w:ascii="Calibri" w:hAnsi="Calibri" w:cs="Calibri"/>
        </w:rPr>
      </w:pPr>
      <w:r w:rsidRPr="002B0A3F">
        <w:rPr>
          <w:rFonts w:ascii="Calibri" w:hAnsi="Calibri" w:cs="Calibri"/>
          <w:sz w:val="24"/>
          <w:szCs w:val="24"/>
        </w:rPr>
        <w:t>EXPERIENCE</w:t>
      </w:r>
    </w:p>
    <w:p w14:paraId="20F1E540" w14:textId="4350575D" w:rsidR="00D73E2A" w:rsidRPr="002B0A3F" w:rsidRDefault="00B64961" w:rsidP="00592CF5">
      <w:pPr>
        <w:pStyle w:val="ReziPosition"/>
        <w:shd w:val="clear" w:color="auto" w:fill="F2F2F2" w:themeFill="background1" w:themeFillShade="F2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 xml:space="preserve">Technical </w:t>
      </w:r>
      <w:r w:rsidR="00D73E2A" w:rsidRPr="002B0A3F">
        <w:rPr>
          <w:rFonts w:ascii="Calibri" w:hAnsi="Calibri" w:cs="Calibri"/>
          <w:sz w:val="24"/>
          <w:szCs w:val="24"/>
        </w:rPr>
        <w:t>Pro</w:t>
      </w:r>
      <w:r w:rsidR="002738E8" w:rsidRPr="002B0A3F">
        <w:rPr>
          <w:rFonts w:ascii="Calibri" w:hAnsi="Calibri" w:cs="Calibri"/>
          <w:sz w:val="24"/>
          <w:szCs w:val="24"/>
        </w:rPr>
        <w:t>gram</w:t>
      </w:r>
      <w:r w:rsidR="00D73E2A" w:rsidRPr="002B0A3F">
        <w:rPr>
          <w:rFonts w:ascii="Calibri" w:hAnsi="Calibri" w:cs="Calibri"/>
          <w:sz w:val="24"/>
          <w:szCs w:val="24"/>
        </w:rPr>
        <w:t xml:space="preserve"> Manager</w:t>
      </w:r>
    </w:p>
    <w:p w14:paraId="7AF48038" w14:textId="41E63AC7" w:rsidR="00D73E2A" w:rsidRPr="002B0A3F" w:rsidRDefault="00D73E2A" w:rsidP="00592CF5">
      <w:pPr>
        <w:pStyle w:val="ReziExperienceInfos"/>
        <w:shd w:val="clear" w:color="auto" w:fill="F2F2F2" w:themeFill="background1" w:themeFillShade="F2"/>
        <w:rPr>
          <w:rFonts w:ascii="Calibri" w:hAnsi="Calibri" w:cs="Calibri"/>
          <w:bCs/>
          <w:i/>
          <w:iCs/>
        </w:rPr>
      </w:pPr>
      <w:r w:rsidRPr="002B0A3F">
        <w:rPr>
          <w:rFonts w:ascii="Calibri" w:hAnsi="Calibri" w:cs="Calibri"/>
          <w:bCs/>
          <w:i/>
          <w:iCs/>
          <w:sz w:val="20"/>
          <w:szCs w:val="20"/>
        </w:rPr>
        <w:t>HCL Technologies – SAP - SPM | Nov 2024 - Present, Frisco, TX</w:t>
      </w:r>
    </w:p>
    <w:p w14:paraId="22CE469F" w14:textId="67923BAC" w:rsidR="003869FF" w:rsidRPr="002B0A3F" w:rsidRDefault="003869FF" w:rsidP="003869F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Spearheaded the cloud migration program for the Sales Performance Management (SPM) SaaS platform, transitioning SAP S/4HANA ERP systems from Oracle Cloud to Google Cloud Platform (GCP).</w:t>
      </w:r>
    </w:p>
    <w:p w14:paraId="5E7808A4" w14:textId="7FF10BBC" w:rsidR="003869FF" w:rsidRPr="002B0A3F" w:rsidRDefault="003869FF" w:rsidP="003869F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Enabled partners and customers with technical guidance and incident resolution through ServiceNow, driving efficient program execution and user support.</w:t>
      </w:r>
    </w:p>
    <w:p w14:paraId="3DF07556" w14:textId="44FF2535" w:rsidR="003869FF" w:rsidRPr="002B0A3F" w:rsidRDefault="003869FF" w:rsidP="003869F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Led proactive risk identification and mitigation strategies in collaboration with partner teams, ensuring delivery stability and reduced escalation volumes.</w:t>
      </w:r>
    </w:p>
    <w:p w14:paraId="4CD24473" w14:textId="735942D0" w:rsidR="003869FF" w:rsidRPr="002B0A3F" w:rsidRDefault="003869FF" w:rsidP="003869F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Served as a strategic advisor for partner go-live planning, product adoption, and joint QBRs—resulting in increased engagement and accelerated expansion opportunities.</w:t>
      </w:r>
    </w:p>
    <w:p w14:paraId="5424C04B" w14:textId="45099EBA" w:rsidR="00D73E2A" w:rsidRPr="002B0A3F" w:rsidRDefault="003869FF" w:rsidP="003869FF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2B0A3F">
        <w:rPr>
          <w:rFonts w:ascii="Calibri" w:hAnsi="Calibri" w:cs="Calibri"/>
          <w:sz w:val="22"/>
          <w:szCs w:val="22"/>
        </w:rPr>
        <w:t>Drove portfolio execution through cross-functional collaboration with Engineering, Services, Operations, and Sales teams, ensuring alignment across deliverables.</w:t>
      </w:r>
    </w:p>
    <w:p w14:paraId="3D626016" w14:textId="34ECDE0A" w:rsidR="0030571E" w:rsidRPr="002B0A3F" w:rsidRDefault="00000000" w:rsidP="00592CF5">
      <w:pPr>
        <w:pStyle w:val="ReziPosition"/>
        <w:shd w:val="clear" w:color="auto" w:fill="F2F2F2" w:themeFill="background1" w:themeFillShade="F2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 xml:space="preserve">Technical </w:t>
      </w:r>
      <w:r w:rsidR="003C7820" w:rsidRPr="002B0A3F">
        <w:rPr>
          <w:rFonts w:ascii="Calibri" w:hAnsi="Calibri" w:cs="Calibri"/>
          <w:sz w:val="24"/>
          <w:szCs w:val="24"/>
        </w:rPr>
        <w:t>Project</w:t>
      </w:r>
      <w:r w:rsidR="00E03D44" w:rsidRPr="002B0A3F">
        <w:rPr>
          <w:rFonts w:ascii="Calibri" w:hAnsi="Calibri" w:cs="Calibri"/>
          <w:sz w:val="24"/>
          <w:szCs w:val="24"/>
        </w:rPr>
        <w:t xml:space="preserve"> </w:t>
      </w:r>
      <w:r w:rsidR="003C7820" w:rsidRPr="002B0A3F">
        <w:rPr>
          <w:rFonts w:ascii="Calibri" w:hAnsi="Calibri" w:cs="Calibri"/>
          <w:sz w:val="24"/>
          <w:szCs w:val="24"/>
        </w:rPr>
        <w:t>Manager</w:t>
      </w:r>
    </w:p>
    <w:p w14:paraId="020CFBCC" w14:textId="2FF6CF9D" w:rsidR="0030571E" w:rsidRPr="002B0A3F" w:rsidRDefault="00492AB3" w:rsidP="00592CF5">
      <w:pPr>
        <w:pStyle w:val="ReziExperienceInfos"/>
        <w:shd w:val="clear" w:color="auto" w:fill="F2F2F2" w:themeFill="background1" w:themeFillShade="F2"/>
        <w:rPr>
          <w:rFonts w:ascii="Calibri" w:hAnsi="Calibri" w:cs="Calibri"/>
          <w:bCs/>
          <w:i/>
          <w:iCs/>
        </w:rPr>
      </w:pPr>
      <w:r w:rsidRPr="002B0A3F">
        <w:rPr>
          <w:rFonts w:ascii="Calibri" w:hAnsi="Calibri" w:cs="Calibri"/>
          <w:bCs/>
          <w:i/>
          <w:iCs/>
          <w:sz w:val="20"/>
          <w:szCs w:val="20"/>
        </w:rPr>
        <w:t xml:space="preserve">HCL Technologies - Abbott | Jan 2021 </w:t>
      </w:r>
      <w:r w:rsidR="00D73E2A" w:rsidRPr="002B0A3F">
        <w:rPr>
          <w:rFonts w:ascii="Calibri" w:hAnsi="Calibri" w:cs="Calibri"/>
          <w:bCs/>
          <w:i/>
          <w:iCs/>
          <w:sz w:val="20"/>
          <w:szCs w:val="20"/>
        </w:rPr>
        <w:t>–</w:t>
      </w:r>
      <w:r w:rsidRPr="002B0A3F">
        <w:rPr>
          <w:rFonts w:ascii="Calibri" w:hAnsi="Calibri" w:cs="Calibri"/>
          <w:bCs/>
          <w:i/>
          <w:iCs/>
          <w:sz w:val="20"/>
          <w:szCs w:val="20"/>
        </w:rPr>
        <w:t xml:space="preserve"> </w:t>
      </w:r>
      <w:r w:rsidR="00D73E2A" w:rsidRPr="002B0A3F">
        <w:rPr>
          <w:rFonts w:ascii="Calibri" w:hAnsi="Calibri" w:cs="Calibri"/>
          <w:bCs/>
          <w:i/>
          <w:iCs/>
          <w:sz w:val="20"/>
          <w:szCs w:val="20"/>
        </w:rPr>
        <w:t>Oct 2024</w:t>
      </w:r>
      <w:r w:rsidRPr="002B0A3F">
        <w:rPr>
          <w:rFonts w:ascii="Calibri" w:hAnsi="Calibri" w:cs="Calibri"/>
          <w:bCs/>
          <w:i/>
          <w:iCs/>
          <w:sz w:val="20"/>
          <w:szCs w:val="20"/>
        </w:rPr>
        <w:t>, Frisco, TX</w:t>
      </w:r>
    </w:p>
    <w:p w14:paraId="1796F586" w14:textId="6F45F1A1" w:rsidR="002B0A3F" w:rsidRPr="002B0A3F" w:rsidRDefault="002B0A3F" w:rsidP="002B0A3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Led the end-to-end integration of the Patient App with the Clinical Dashboard, enabling real-time visualization of processed transmissions across multiple implantable device types (Unity, ICM, NGQ) for Abbott Medical Devices' CRM division.</w:t>
      </w:r>
    </w:p>
    <w:p w14:paraId="1555E482" w14:textId="5C90285B" w:rsidR="002B0A3F" w:rsidRPr="002B0A3F" w:rsidRDefault="002B0A3F" w:rsidP="002B0A3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Delivered a secure, scalable SaaS platform built on Azure IaaS, ensuring high availability and compliance for global end users.</w:t>
      </w:r>
    </w:p>
    <w:p w14:paraId="1B2C0600" w14:textId="0D86A7BA" w:rsidR="002B0A3F" w:rsidRPr="002B0A3F" w:rsidRDefault="002B0A3F" w:rsidP="002B0A3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 xml:space="preserve">Navigated complex data governance, access control, and global data sovereignty challenges while maintaining </w:t>
      </w:r>
      <w:r w:rsidRPr="00163ABC">
        <w:rPr>
          <w:rFonts w:ascii="Calibri" w:hAnsi="Calibri" w:cs="Calibri"/>
          <w:b/>
          <w:bCs/>
          <w:sz w:val="22"/>
          <w:szCs w:val="22"/>
        </w:rPr>
        <w:t>FDA audit</w:t>
      </w:r>
      <w:r w:rsidRPr="002B0A3F">
        <w:rPr>
          <w:rFonts w:ascii="Calibri" w:hAnsi="Calibri" w:cs="Calibri"/>
          <w:sz w:val="22"/>
          <w:szCs w:val="22"/>
        </w:rPr>
        <w:t xml:space="preserve"> compliance and security standards.</w:t>
      </w:r>
    </w:p>
    <w:p w14:paraId="02EEFF60" w14:textId="454AF083" w:rsidR="002B0A3F" w:rsidRPr="002B0A3F" w:rsidRDefault="002B0A3F" w:rsidP="002B0A3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Defined and executed the program roadmap—including vision, milestone planning, and phased releases from limited pilot to full-scale deployment.</w:t>
      </w:r>
    </w:p>
    <w:p w14:paraId="7B9FB209" w14:textId="077B65BA" w:rsidR="002B0A3F" w:rsidRPr="002B0A3F" w:rsidRDefault="002B0A3F" w:rsidP="002B0A3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Coordinated cross-functional integration efforts spanning development, systems engineering, DevOps, and production support, streamlining incident resolution workflows.</w:t>
      </w:r>
    </w:p>
    <w:p w14:paraId="47245F61" w14:textId="444EA0F0" w:rsidR="0030571E" w:rsidRPr="002B0A3F" w:rsidRDefault="002B0A3F" w:rsidP="002B0A3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Directed a 26-member Agile delivery team through a $10M software development program, leveraging JIRA and ClearQuest to drive process efficiency and achieving a 20% improvement in project delivery velocity.</w:t>
      </w:r>
    </w:p>
    <w:p w14:paraId="596BF4C4" w14:textId="69DCA0E1" w:rsidR="0030571E" w:rsidRPr="002B0A3F" w:rsidRDefault="00000000" w:rsidP="00592CF5">
      <w:pPr>
        <w:pStyle w:val="ReziPosition"/>
        <w:shd w:val="clear" w:color="auto" w:fill="F2F2F2" w:themeFill="background1" w:themeFillShade="F2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 xml:space="preserve">Technical Project Manager </w:t>
      </w:r>
    </w:p>
    <w:p w14:paraId="1D99DC98" w14:textId="7576E415" w:rsidR="0030571E" w:rsidRPr="002B0A3F" w:rsidRDefault="00492AB3" w:rsidP="00592CF5">
      <w:pPr>
        <w:pStyle w:val="ReziExperienceInfos"/>
        <w:shd w:val="clear" w:color="auto" w:fill="F2F2F2" w:themeFill="background1" w:themeFillShade="F2"/>
        <w:rPr>
          <w:rFonts w:ascii="Calibri" w:hAnsi="Calibri" w:cs="Calibri"/>
        </w:rPr>
      </w:pPr>
      <w:r w:rsidRPr="002B0A3F">
        <w:rPr>
          <w:rFonts w:ascii="Calibri" w:hAnsi="Calibri" w:cs="Calibri"/>
          <w:i/>
          <w:iCs/>
          <w:sz w:val="20"/>
          <w:szCs w:val="20"/>
        </w:rPr>
        <w:t>HCL Technologies - Boeing | Jun 2015 - Dec 2020, Redmond, WA</w:t>
      </w:r>
    </w:p>
    <w:p w14:paraId="79819CA5" w14:textId="162B394D" w:rsidR="007D392E" w:rsidRPr="007D392E" w:rsidRDefault="007D392E" w:rsidP="007D392E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392E">
        <w:rPr>
          <w:rFonts w:ascii="Calibri" w:hAnsi="Calibri" w:cs="Calibri"/>
          <w:sz w:val="22"/>
          <w:szCs w:val="22"/>
        </w:rPr>
        <w:t>Led end-to-end business process optimization across Boeing programs using IBM-BPM, J2EE, Cognos, and ASPOSE.</w:t>
      </w:r>
    </w:p>
    <w:p w14:paraId="7C635EA6" w14:textId="13420B67" w:rsidR="007D392E" w:rsidRPr="007D392E" w:rsidRDefault="007D392E" w:rsidP="007D392E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392E">
        <w:rPr>
          <w:rFonts w:ascii="Calibri" w:hAnsi="Calibri" w:cs="Calibri"/>
          <w:sz w:val="22"/>
          <w:szCs w:val="22"/>
        </w:rPr>
        <w:t>Drove cross-departmental change by engaging senior stakeholders, facilitating steering committees, and managing change control boards.</w:t>
      </w:r>
    </w:p>
    <w:p w14:paraId="0B32F820" w14:textId="67BC2C62" w:rsidR="007D392E" w:rsidRPr="007D392E" w:rsidRDefault="007D392E" w:rsidP="007D392E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392E">
        <w:rPr>
          <w:rFonts w:ascii="Calibri" w:hAnsi="Calibri" w:cs="Calibri"/>
          <w:sz w:val="22"/>
          <w:szCs w:val="22"/>
        </w:rPr>
        <w:t xml:space="preserve">Ensured </w:t>
      </w:r>
      <w:r w:rsidRPr="00163ABC">
        <w:rPr>
          <w:rFonts w:ascii="Calibri" w:hAnsi="Calibri" w:cs="Calibri"/>
          <w:b/>
          <w:bCs/>
          <w:sz w:val="22"/>
          <w:szCs w:val="22"/>
        </w:rPr>
        <w:t>FAA</w:t>
      </w:r>
      <w:r w:rsidRPr="007D392E">
        <w:rPr>
          <w:rFonts w:ascii="Calibri" w:hAnsi="Calibri" w:cs="Calibri"/>
          <w:sz w:val="22"/>
          <w:szCs w:val="22"/>
        </w:rPr>
        <w:t xml:space="preserve"> </w:t>
      </w:r>
      <w:r w:rsidRPr="00163ABC">
        <w:rPr>
          <w:rFonts w:ascii="Calibri" w:hAnsi="Calibri" w:cs="Calibri"/>
          <w:b/>
          <w:bCs/>
          <w:sz w:val="22"/>
          <w:szCs w:val="22"/>
        </w:rPr>
        <w:t>audit</w:t>
      </w:r>
      <w:r w:rsidRPr="007D392E">
        <w:rPr>
          <w:rFonts w:ascii="Calibri" w:hAnsi="Calibri" w:cs="Calibri"/>
          <w:sz w:val="22"/>
          <w:szCs w:val="22"/>
        </w:rPr>
        <w:t xml:space="preserve"> readiness by aligning optimized workflows with regulatory standards.</w:t>
      </w:r>
    </w:p>
    <w:p w14:paraId="3D6593CE" w14:textId="38FF8DC2" w:rsidR="007D392E" w:rsidRPr="007D392E" w:rsidRDefault="007D392E" w:rsidP="007D392E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392E">
        <w:rPr>
          <w:rFonts w:ascii="Calibri" w:hAnsi="Calibri" w:cs="Calibri"/>
          <w:sz w:val="22"/>
          <w:szCs w:val="22"/>
        </w:rPr>
        <w:lastRenderedPageBreak/>
        <w:t>Served as technical owner across multiple projects, guiding cross-functional teams and portfolio roadmap definition.</w:t>
      </w:r>
    </w:p>
    <w:p w14:paraId="32B08172" w14:textId="3EEE235E" w:rsidR="0030571E" w:rsidRPr="007D392E" w:rsidRDefault="007D392E" w:rsidP="007D392E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392E">
        <w:rPr>
          <w:rFonts w:ascii="Calibri" w:hAnsi="Calibri" w:cs="Calibri"/>
          <w:sz w:val="22"/>
          <w:szCs w:val="22"/>
        </w:rPr>
        <w:t>Boosted sprint completion by 25% through Agile delivery improvements and hands-on leadership of a 10-member team using Azure DevOps.</w:t>
      </w:r>
      <w:r w:rsidR="00AD048B" w:rsidRPr="007D392E">
        <w:rPr>
          <w:rFonts w:ascii="Calibri" w:hAnsi="Calibri" w:cs="Calibri"/>
          <w:sz w:val="22"/>
          <w:szCs w:val="22"/>
        </w:rPr>
        <w:t xml:space="preserve"> </w:t>
      </w:r>
    </w:p>
    <w:p w14:paraId="3862BE2B" w14:textId="77777777" w:rsidR="0030571E" w:rsidRPr="002B0A3F" w:rsidRDefault="00000000" w:rsidP="00592CF5">
      <w:pPr>
        <w:pStyle w:val="ReziPosition"/>
        <w:shd w:val="clear" w:color="auto" w:fill="F2F2F2" w:themeFill="background1" w:themeFillShade="F2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>Technical Architect</w:t>
      </w:r>
    </w:p>
    <w:p w14:paraId="3F264399" w14:textId="232E2ACB" w:rsidR="0030571E" w:rsidRPr="002B0A3F" w:rsidRDefault="00492AB3" w:rsidP="00592CF5">
      <w:pPr>
        <w:pStyle w:val="ReziExperienceInfos"/>
        <w:shd w:val="clear" w:color="auto" w:fill="F2F2F2" w:themeFill="background1" w:themeFillShade="F2"/>
        <w:rPr>
          <w:rFonts w:ascii="Calibri" w:hAnsi="Calibri" w:cs="Calibri"/>
        </w:rPr>
      </w:pPr>
      <w:r w:rsidRPr="002B0A3F">
        <w:rPr>
          <w:rFonts w:ascii="Calibri" w:hAnsi="Calibri" w:cs="Calibri"/>
          <w:i/>
          <w:iCs/>
          <w:sz w:val="20"/>
          <w:szCs w:val="20"/>
        </w:rPr>
        <w:t>HCL Technologies - Boeing | Oct 2013 - May 2015, Redmond, WA</w:t>
      </w:r>
    </w:p>
    <w:p w14:paraId="05DF78AD" w14:textId="7BFE7F26" w:rsidR="003007C7" w:rsidRPr="003007C7" w:rsidRDefault="003007C7" w:rsidP="003007C7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007C7">
        <w:rPr>
          <w:rFonts w:ascii="Calibri" w:hAnsi="Calibri" w:cs="Calibri"/>
          <w:sz w:val="22"/>
          <w:szCs w:val="22"/>
        </w:rPr>
        <w:t>Designed and implemented Boeing’s enterprise-wide Discrete Work Requirements application using JSP, J2EE, Spring, and SQL.</w:t>
      </w:r>
    </w:p>
    <w:p w14:paraId="69253806" w14:textId="6D60D1BF" w:rsidR="003007C7" w:rsidRPr="003007C7" w:rsidRDefault="003007C7" w:rsidP="003007C7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007C7">
        <w:rPr>
          <w:rFonts w:ascii="Calibri" w:hAnsi="Calibri" w:cs="Calibri"/>
          <w:sz w:val="22"/>
          <w:szCs w:val="22"/>
        </w:rPr>
        <w:t>Enabled CI with Jenkins and improved code quality via Coverity and Veracode.</w:t>
      </w:r>
    </w:p>
    <w:p w14:paraId="53E31A57" w14:textId="365B7510" w:rsidR="003007C7" w:rsidRPr="003007C7" w:rsidRDefault="003007C7" w:rsidP="003007C7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007C7">
        <w:rPr>
          <w:rFonts w:ascii="Calibri" w:hAnsi="Calibri" w:cs="Calibri"/>
          <w:sz w:val="22"/>
          <w:szCs w:val="22"/>
        </w:rPr>
        <w:t>Facilitated Agile ceremonies and drove full SDLC delivery across cross-functional teams.</w:t>
      </w:r>
    </w:p>
    <w:p w14:paraId="19361AC1" w14:textId="248F0C42" w:rsidR="0030571E" w:rsidRPr="002B0A3F" w:rsidRDefault="00000000" w:rsidP="00592CF5">
      <w:pPr>
        <w:pStyle w:val="ReziPosition"/>
        <w:shd w:val="clear" w:color="auto" w:fill="F2F2F2" w:themeFill="background1" w:themeFillShade="F2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>Technical Lead</w:t>
      </w:r>
    </w:p>
    <w:p w14:paraId="4BAD0D65" w14:textId="06EB8103" w:rsidR="0030571E" w:rsidRPr="002B0A3F" w:rsidRDefault="00492AB3" w:rsidP="00592CF5">
      <w:pPr>
        <w:pStyle w:val="ReziExperienceInfos"/>
        <w:shd w:val="clear" w:color="auto" w:fill="F2F2F2" w:themeFill="background1" w:themeFillShade="F2"/>
        <w:rPr>
          <w:rFonts w:ascii="Calibri" w:hAnsi="Calibri" w:cs="Calibri"/>
        </w:rPr>
      </w:pPr>
      <w:r w:rsidRPr="002B0A3F">
        <w:rPr>
          <w:rFonts w:ascii="Calibri" w:hAnsi="Calibri" w:cs="Calibri"/>
          <w:i/>
          <w:iCs/>
          <w:sz w:val="20"/>
          <w:szCs w:val="20"/>
        </w:rPr>
        <w:t>Infosys Inc. - BNSF | Mar 2011 - Oct 2013, Fort Worth, TX</w:t>
      </w:r>
    </w:p>
    <w:p w14:paraId="705917B9" w14:textId="42D6C046" w:rsidR="00DC2E66" w:rsidRPr="00DC2E66" w:rsidRDefault="00DC2E66" w:rsidP="00DC2E66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E66">
        <w:rPr>
          <w:rFonts w:ascii="Calibri" w:hAnsi="Calibri" w:cs="Calibri"/>
          <w:sz w:val="22"/>
          <w:szCs w:val="22"/>
        </w:rPr>
        <w:t>Designed and delivered an enterprise J2EE platform with EJB, JRules, Servlets, Swing, and JSP components.</w:t>
      </w:r>
    </w:p>
    <w:p w14:paraId="24F015D6" w14:textId="439B1DCA" w:rsidR="00DC2E66" w:rsidRPr="00DC2E66" w:rsidRDefault="00DC2E66" w:rsidP="00DC2E66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E66">
        <w:rPr>
          <w:rFonts w:ascii="Calibri" w:hAnsi="Calibri" w:cs="Calibri"/>
          <w:sz w:val="22"/>
          <w:szCs w:val="22"/>
        </w:rPr>
        <w:t>Built predictive maintenance applications for railcars using real-time component health data and detector integrations.</w:t>
      </w:r>
    </w:p>
    <w:p w14:paraId="29826F83" w14:textId="30D2987D" w:rsidR="00DC2E66" w:rsidRPr="00DC2E66" w:rsidRDefault="00DC2E66" w:rsidP="00DC2E66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E66">
        <w:rPr>
          <w:rFonts w:ascii="Calibri" w:hAnsi="Calibri" w:cs="Calibri"/>
          <w:sz w:val="22"/>
          <w:szCs w:val="22"/>
        </w:rPr>
        <w:t>Led a 10-member team in developing a secure, risk-aware software platform with a modern J2EE architecture.</w:t>
      </w:r>
    </w:p>
    <w:p w14:paraId="48E7A6C5" w14:textId="4B654BFC" w:rsidR="0030571E" w:rsidRPr="00DC2E66" w:rsidRDefault="00DC2E66" w:rsidP="00DC2E66">
      <w:pPr>
        <w:pStyle w:val="ReziBulle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E66">
        <w:rPr>
          <w:rFonts w:ascii="Calibri" w:hAnsi="Calibri" w:cs="Calibri"/>
          <w:sz w:val="22"/>
          <w:szCs w:val="22"/>
        </w:rPr>
        <w:t>Worked across MongoDB, DB2, and Teradata databases to support complex data environments.</w:t>
      </w:r>
    </w:p>
    <w:p w14:paraId="79F5AD8D" w14:textId="7C3C00F2" w:rsidR="0030571E" w:rsidRPr="002B0A3F" w:rsidRDefault="00000000" w:rsidP="00592CF5">
      <w:pPr>
        <w:pStyle w:val="ReziPosition"/>
        <w:shd w:val="clear" w:color="auto" w:fill="F2F2F2" w:themeFill="background1" w:themeFillShade="F2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>Full Stack Developer</w:t>
      </w:r>
    </w:p>
    <w:p w14:paraId="61100031" w14:textId="1981409A" w:rsidR="0030571E" w:rsidRPr="002B0A3F" w:rsidRDefault="00492AB3" w:rsidP="00592CF5">
      <w:pPr>
        <w:pStyle w:val="ReziExperienceInfos"/>
        <w:shd w:val="clear" w:color="auto" w:fill="F2F2F2" w:themeFill="background1" w:themeFillShade="F2"/>
        <w:rPr>
          <w:rFonts w:ascii="Calibri" w:hAnsi="Calibri" w:cs="Calibri"/>
        </w:rPr>
      </w:pPr>
      <w:r w:rsidRPr="002B0A3F">
        <w:rPr>
          <w:rFonts w:ascii="Calibri" w:hAnsi="Calibri" w:cs="Calibri"/>
          <w:i/>
          <w:iCs/>
          <w:sz w:val="20"/>
          <w:szCs w:val="20"/>
        </w:rPr>
        <w:t>Infosys Inc. – Walmart &amp; Toys R Us | Jul 2006 - Mar 2011, Chennai, India</w:t>
      </w:r>
    </w:p>
    <w:p w14:paraId="5564C9AF" w14:textId="1F520A20" w:rsidR="00A23CA6" w:rsidRPr="00A23CA6" w:rsidRDefault="00A23CA6" w:rsidP="00CF6107">
      <w:pPr>
        <w:pStyle w:val="NormalWeb"/>
        <w:numPr>
          <w:ilvl w:val="0"/>
          <w:numId w:val="6"/>
        </w:numPr>
        <w:spacing w:before="0" w:beforeAutospacing="0"/>
        <w:rPr>
          <w:rFonts w:ascii="Calibri" w:eastAsia="MS Mincho" w:hAnsi="Calibri" w:cs="Calibri"/>
          <w:color w:val="2E3D50"/>
          <w:sz w:val="22"/>
          <w:szCs w:val="22"/>
        </w:rPr>
      </w:pPr>
      <w:r w:rsidRPr="00A23CA6">
        <w:rPr>
          <w:rFonts w:ascii="Calibri" w:eastAsia="MS Mincho" w:hAnsi="Calibri" w:cs="Calibri"/>
          <w:color w:val="2E3D50"/>
          <w:sz w:val="22"/>
          <w:szCs w:val="22"/>
        </w:rPr>
        <w:t>Built and integrated modules for Walmart's Consensus/Deals apps, collaborating with third-party vendors using SOAP, REST, and custom XML.</w:t>
      </w:r>
    </w:p>
    <w:p w14:paraId="169A169E" w14:textId="295B23A6" w:rsidR="00A23CA6" w:rsidRPr="00A23CA6" w:rsidRDefault="00A23CA6" w:rsidP="00CF6107">
      <w:pPr>
        <w:pStyle w:val="NormalWeb"/>
        <w:numPr>
          <w:ilvl w:val="0"/>
          <w:numId w:val="6"/>
        </w:numPr>
        <w:rPr>
          <w:rFonts w:ascii="Calibri" w:eastAsia="MS Mincho" w:hAnsi="Calibri" w:cs="Calibri"/>
          <w:color w:val="2E3D50"/>
          <w:sz w:val="22"/>
          <w:szCs w:val="22"/>
        </w:rPr>
      </w:pPr>
      <w:r w:rsidRPr="00A23CA6">
        <w:rPr>
          <w:rFonts w:ascii="Calibri" w:eastAsia="MS Mincho" w:hAnsi="Calibri" w:cs="Calibri"/>
          <w:color w:val="2E3D50"/>
          <w:sz w:val="22"/>
          <w:szCs w:val="22"/>
        </w:rPr>
        <w:t>Developed employee performance tracking solutions for a major retail client.</w:t>
      </w:r>
    </w:p>
    <w:p w14:paraId="30626F49" w14:textId="28736FB9" w:rsidR="00A23CA6" w:rsidRPr="00A23CA6" w:rsidRDefault="00A23CA6" w:rsidP="00A23CA6">
      <w:pPr>
        <w:pStyle w:val="NormalWeb"/>
        <w:numPr>
          <w:ilvl w:val="0"/>
          <w:numId w:val="6"/>
        </w:numPr>
        <w:rPr>
          <w:rFonts w:ascii="Calibri" w:eastAsia="MS Mincho" w:hAnsi="Calibri" w:cs="Calibri"/>
          <w:color w:val="2E3D50"/>
          <w:sz w:val="22"/>
          <w:szCs w:val="22"/>
        </w:rPr>
      </w:pPr>
      <w:r w:rsidRPr="00A23CA6">
        <w:rPr>
          <w:rFonts w:ascii="Calibri" w:eastAsia="MS Mincho" w:hAnsi="Calibri" w:cs="Calibri"/>
          <w:color w:val="2E3D50"/>
          <w:sz w:val="22"/>
          <w:szCs w:val="22"/>
        </w:rPr>
        <w:t>Created system interfaces for POS, payment processing, and third-party tools for Toys R Us using Java and web services.</w:t>
      </w:r>
    </w:p>
    <w:p w14:paraId="3DE44F50" w14:textId="58E09C59" w:rsidR="0030571E" w:rsidRPr="00A23CA6" w:rsidRDefault="00A23CA6" w:rsidP="00A23CA6">
      <w:pPr>
        <w:pStyle w:val="NormalWeb"/>
        <w:numPr>
          <w:ilvl w:val="0"/>
          <w:numId w:val="6"/>
        </w:numPr>
        <w:rPr>
          <w:rFonts w:ascii="Calibri" w:eastAsia="MS Mincho" w:hAnsi="Calibri" w:cs="Calibri"/>
          <w:color w:val="2E3D50"/>
          <w:sz w:val="22"/>
          <w:szCs w:val="22"/>
        </w:rPr>
      </w:pPr>
      <w:r w:rsidRPr="00A23CA6">
        <w:rPr>
          <w:rFonts w:ascii="Calibri" w:eastAsia="MS Mincho" w:hAnsi="Calibri" w:cs="Calibri"/>
          <w:color w:val="2E3D50"/>
          <w:sz w:val="22"/>
          <w:szCs w:val="22"/>
        </w:rPr>
        <w:t>Contributed to backend database design across MySQL, SQL Server, and Oracle platforms.</w:t>
      </w:r>
    </w:p>
    <w:p w14:paraId="7AC37F09" w14:textId="77777777" w:rsidR="0030571E" w:rsidRPr="002B0A3F" w:rsidRDefault="00000000">
      <w:pPr>
        <w:pStyle w:val="ReziHeading"/>
        <w:spacing w:after="50"/>
        <w:rPr>
          <w:rFonts w:ascii="Calibri" w:hAnsi="Calibri" w:cs="Calibri"/>
        </w:rPr>
      </w:pPr>
      <w:r w:rsidRPr="002B0A3F">
        <w:rPr>
          <w:rFonts w:ascii="Calibri" w:hAnsi="Calibri" w:cs="Calibri"/>
          <w:sz w:val="24"/>
          <w:szCs w:val="24"/>
        </w:rPr>
        <w:t>EDUCATION</w:t>
      </w:r>
    </w:p>
    <w:p w14:paraId="186F40C7" w14:textId="4EF79D13" w:rsidR="00492AB3" w:rsidRPr="002B0A3F" w:rsidRDefault="00B46B82" w:rsidP="00492AB3">
      <w:pPr>
        <w:pStyle w:val="ReziPosition"/>
        <w:rPr>
          <w:rFonts w:ascii="Calibri" w:hAnsi="Calibri" w:cs="Calibri"/>
        </w:rPr>
      </w:pPr>
      <w:r w:rsidRPr="002B0A3F">
        <w:rPr>
          <w:rFonts w:ascii="Calibri" w:hAnsi="Calibri" w:cs="Calibri"/>
        </w:rPr>
        <w:t>Anna University, India</w:t>
      </w:r>
      <w:r w:rsidRPr="002B0A3F">
        <w:rPr>
          <w:rFonts w:ascii="Calibri" w:hAnsi="Calibri" w:cs="Calibri"/>
          <w:sz w:val="21"/>
          <w:szCs w:val="21"/>
        </w:rPr>
        <w:t xml:space="preserve"> - </w:t>
      </w:r>
      <w:r w:rsidR="00492AB3" w:rsidRPr="002B0A3F">
        <w:rPr>
          <w:rFonts w:ascii="Calibri" w:hAnsi="Calibri" w:cs="Calibri"/>
          <w:sz w:val="21"/>
          <w:szCs w:val="21"/>
        </w:rPr>
        <w:t>Bachelor of Mechanical Engineering</w:t>
      </w:r>
      <w:r w:rsidR="00D97BA1" w:rsidRPr="002B0A3F">
        <w:rPr>
          <w:rFonts w:ascii="Calibri" w:hAnsi="Calibri" w:cs="Calibri"/>
          <w:sz w:val="21"/>
          <w:szCs w:val="21"/>
        </w:rPr>
        <w:t xml:space="preserve">   </w:t>
      </w:r>
    </w:p>
    <w:p w14:paraId="7F14C744" w14:textId="1116D843" w:rsidR="00492AB3" w:rsidRPr="002B0A3F" w:rsidRDefault="00492AB3" w:rsidP="00492AB3">
      <w:pPr>
        <w:pStyle w:val="ReziInfos"/>
        <w:spacing w:after="150"/>
        <w:rPr>
          <w:rFonts w:ascii="Calibri" w:hAnsi="Calibri" w:cs="Calibri"/>
          <w:sz w:val="21"/>
          <w:szCs w:val="21"/>
        </w:rPr>
      </w:pPr>
      <w:r w:rsidRPr="002B0A3F">
        <w:rPr>
          <w:rFonts w:ascii="Calibri" w:hAnsi="Calibri" w:cs="Calibri"/>
          <w:sz w:val="22"/>
          <w:szCs w:val="22"/>
        </w:rPr>
        <w:t>June 2002 - May 2006</w:t>
      </w:r>
    </w:p>
    <w:p w14:paraId="5A28D72B" w14:textId="33E8736C" w:rsidR="0089135C" w:rsidRPr="002B0A3F" w:rsidRDefault="0089135C" w:rsidP="0089135C">
      <w:pPr>
        <w:pStyle w:val="ReziHeading"/>
        <w:spacing w:after="50"/>
        <w:rPr>
          <w:rFonts w:ascii="Calibri" w:hAnsi="Calibri" w:cs="Calibri"/>
        </w:rPr>
      </w:pPr>
      <w:r w:rsidRPr="002B0A3F">
        <w:rPr>
          <w:rFonts w:ascii="Calibri" w:hAnsi="Calibri" w:cs="Calibri"/>
          <w:sz w:val="24"/>
          <w:szCs w:val="24"/>
        </w:rPr>
        <w:t>CERTIFICATIONS</w:t>
      </w:r>
    </w:p>
    <w:p w14:paraId="2347C6F1" w14:textId="52481D5C" w:rsidR="00492AB3" w:rsidRPr="002B0A3F" w:rsidRDefault="00492AB3" w:rsidP="00957798">
      <w:pPr>
        <w:pStyle w:val="ReziBulle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 xml:space="preserve">Project </w:t>
      </w:r>
      <w:r w:rsidR="00E443AF" w:rsidRPr="002B0A3F">
        <w:rPr>
          <w:rFonts w:ascii="Calibri" w:hAnsi="Calibri" w:cs="Calibri"/>
          <w:sz w:val="22"/>
          <w:szCs w:val="22"/>
        </w:rPr>
        <w:t>M</w:t>
      </w:r>
      <w:r w:rsidRPr="002B0A3F">
        <w:rPr>
          <w:rFonts w:ascii="Calibri" w:hAnsi="Calibri" w:cs="Calibri"/>
          <w:sz w:val="22"/>
          <w:szCs w:val="22"/>
        </w:rPr>
        <w:t>anagement Professional (PMP) - PMI</w:t>
      </w:r>
    </w:p>
    <w:p w14:paraId="13A7C014" w14:textId="77777777" w:rsidR="00492AB3" w:rsidRPr="002B0A3F" w:rsidRDefault="00492AB3" w:rsidP="00957798">
      <w:pPr>
        <w:pStyle w:val="ReziBulle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Certified Scrum Master (CSM) – Scrum Alliance</w:t>
      </w:r>
    </w:p>
    <w:p w14:paraId="25807F68" w14:textId="77777777" w:rsidR="00492AB3" w:rsidRPr="002B0A3F" w:rsidRDefault="00492AB3" w:rsidP="00957798">
      <w:pPr>
        <w:pStyle w:val="ReziBulle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 xml:space="preserve">SAFe Agilist – Scaled Agile </w:t>
      </w:r>
    </w:p>
    <w:p w14:paraId="4DA47ED7" w14:textId="77777777" w:rsidR="00492AB3" w:rsidRPr="002B0A3F" w:rsidRDefault="00492AB3" w:rsidP="00957798">
      <w:pPr>
        <w:pStyle w:val="ReziBulle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B0A3F">
        <w:rPr>
          <w:rFonts w:ascii="Calibri" w:hAnsi="Calibri" w:cs="Calibri"/>
          <w:sz w:val="22"/>
          <w:szCs w:val="22"/>
        </w:rPr>
        <w:t>Azure Fundamentals (AZ900)</w:t>
      </w:r>
    </w:p>
    <w:p w14:paraId="0C0042AD" w14:textId="77777777" w:rsidR="0030571E" w:rsidRPr="002B0A3F" w:rsidRDefault="00000000">
      <w:pPr>
        <w:pStyle w:val="ReziHeading"/>
        <w:spacing w:after="50"/>
        <w:rPr>
          <w:rFonts w:ascii="Calibri" w:hAnsi="Calibri" w:cs="Calibri"/>
        </w:rPr>
      </w:pPr>
      <w:r w:rsidRPr="002B0A3F">
        <w:rPr>
          <w:rFonts w:ascii="Calibri" w:hAnsi="Calibri" w:cs="Calibri"/>
          <w:sz w:val="24"/>
          <w:szCs w:val="24"/>
        </w:rPr>
        <w:t>SKILLS</w:t>
      </w:r>
    </w:p>
    <w:p w14:paraId="4751259C" w14:textId="70A85B5D" w:rsidR="00A323B3" w:rsidRPr="002B0A3F" w:rsidRDefault="00A323B3" w:rsidP="00957798">
      <w:pPr>
        <w:pStyle w:val="ReziPosition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>Core Competencies:</w:t>
      </w:r>
    </w:p>
    <w:p w14:paraId="6E9EFE61" w14:textId="6491CA45" w:rsidR="00A323B3" w:rsidRPr="002B0A3F" w:rsidRDefault="005F6CD0" w:rsidP="005F6CD0">
      <w:pPr>
        <w:pStyle w:val="ReziBullet"/>
        <w:rPr>
          <w:rFonts w:ascii="Calibri" w:hAnsi="Calibri" w:cs="Calibri"/>
          <w:bCs/>
          <w:sz w:val="22"/>
          <w:szCs w:val="22"/>
        </w:rPr>
      </w:pPr>
      <w:r w:rsidRPr="002B0A3F">
        <w:rPr>
          <w:rFonts w:ascii="Calibri" w:hAnsi="Calibri" w:cs="Calibri"/>
          <w:bCs/>
          <w:sz w:val="22"/>
          <w:szCs w:val="22"/>
        </w:rPr>
        <w:t>Project &amp; Program Management</w:t>
      </w:r>
      <w:r w:rsidR="00A323B3" w:rsidRPr="002B0A3F">
        <w:rPr>
          <w:rFonts w:ascii="Calibri" w:hAnsi="Calibri" w:cs="Calibri"/>
          <w:bCs/>
          <w:sz w:val="22"/>
          <w:szCs w:val="22"/>
        </w:rPr>
        <w:t xml:space="preserve"> | Stakeholder Engagement</w:t>
      </w:r>
      <w:r w:rsidRPr="002B0A3F">
        <w:rPr>
          <w:rFonts w:ascii="Calibri" w:hAnsi="Calibri" w:cs="Calibri"/>
          <w:bCs/>
          <w:sz w:val="22"/>
          <w:szCs w:val="22"/>
        </w:rPr>
        <w:t xml:space="preserve"> | Agile/Scrum | Technical Roadmaps  </w:t>
      </w:r>
    </w:p>
    <w:p w14:paraId="2C85D570" w14:textId="2559F54B" w:rsidR="00A323B3" w:rsidRPr="002B0A3F" w:rsidRDefault="005F6CD0" w:rsidP="005F6CD0">
      <w:pPr>
        <w:pStyle w:val="ReziBullet"/>
        <w:rPr>
          <w:rFonts w:ascii="Calibri" w:hAnsi="Calibri" w:cs="Calibri"/>
          <w:bCs/>
          <w:sz w:val="22"/>
          <w:szCs w:val="22"/>
        </w:rPr>
      </w:pPr>
      <w:r w:rsidRPr="002B0A3F">
        <w:rPr>
          <w:rFonts w:ascii="Calibri" w:hAnsi="Calibri" w:cs="Calibri"/>
          <w:bCs/>
          <w:sz w:val="22"/>
          <w:szCs w:val="22"/>
        </w:rPr>
        <w:t>Risk Mitigation</w:t>
      </w:r>
      <w:r w:rsidR="00A323B3" w:rsidRPr="002B0A3F">
        <w:rPr>
          <w:rFonts w:ascii="Calibri" w:hAnsi="Calibri" w:cs="Calibri"/>
          <w:bCs/>
          <w:sz w:val="22"/>
          <w:szCs w:val="22"/>
        </w:rPr>
        <w:t xml:space="preserve"> | Release Management | </w:t>
      </w:r>
      <w:r w:rsidRPr="002B0A3F">
        <w:rPr>
          <w:rFonts w:ascii="Calibri" w:hAnsi="Calibri" w:cs="Calibri"/>
          <w:bCs/>
          <w:sz w:val="22"/>
          <w:szCs w:val="22"/>
        </w:rPr>
        <w:t xml:space="preserve">SaaS Delivery | Incident Management | Business Process Reengineering  </w:t>
      </w:r>
    </w:p>
    <w:p w14:paraId="3D9395D1" w14:textId="42B6FD83" w:rsidR="00631AEB" w:rsidRPr="002B0A3F" w:rsidRDefault="005F6CD0" w:rsidP="005F6CD0">
      <w:pPr>
        <w:pStyle w:val="ReziBullet"/>
        <w:rPr>
          <w:rFonts w:ascii="Calibri" w:hAnsi="Calibri" w:cs="Calibri"/>
          <w:bCs/>
          <w:sz w:val="22"/>
          <w:szCs w:val="22"/>
        </w:rPr>
      </w:pPr>
      <w:r w:rsidRPr="002B0A3F">
        <w:rPr>
          <w:rFonts w:ascii="Calibri" w:hAnsi="Calibri" w:cs="Calibri"/>
          <w:bCs/>
          <w:sz w:val="22"/>
          <w:szCs w:val="22"/>
        </w:rPr>
        <w:t>Cloud Migration</w:t>
      </w:r>
      <w:r w:rsidR="00A323B3" w:rsidRPr="002B0A3F">
        <w:rPr>
          <w:rFonts w:ascii="Calibri" w:hAnsi="Calibri" w:cs="Calibri"/>
          <w:bCs/>
          <w:sz w:val="22"/>
          <w:szCs w:val="22"/>
        </w:rPr>
        <w:t xml:space="preserve">  </w:t>
      </w:r>
    </w:p>
    <w:p w14:paraId="048DAE0D" w14:textId="77777777" w:rsidR="00957798" w:rsidRPr="002B0A3F" w:rsidRDefault="00631AEB" w:rsidP="00957798">
      <w:pPr>
        <w:pStyle w:val="ReziPosition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 xml:space="preserve">Technical Stack: </w:t>
      </w:r>
    </w:p>
    <w:p w14:paraId="06DF4039" w14:textId="77777777" w:rsidR="00957798" w:rsidRPr="002B0A3F" w:rsidRDefault="005F6CD0" w:rsidP="005F6CD0">
      <w:pPr>
        <w:pStyle w:val="ReziBullet"/>
        <w:rPr>
          <w:rFonts w:ascii="Calibri" w:hAnsi="Calibri" w:cs="Calibri"/>
          <w:bCs/>
          <w:sz w:val="22"/>
          <w:szCs w:val="22"/>
        </w:rPr>
      </w:pPr>
      <w:r w:rsidRPr="002B0A3F">
        <w:rPr>
          <w:rFonts w:ascii="Calibri" w:hAnsi="Calibri" w:cs="Calibri"/>
          <w:bCs/>
          <w:sz w:val="22"/>
          <w:szCs w:val="22"/>
        </w:rPr>
        <w:t>Azure Cloud</w:t>
      </w:r>
      <w:r w:rsidR="00631AEB" w:rsidRPr="002B0A3F">
        <w:rPr>
          <w:rFonts w:ascii="Calibri" w:hAnsi="Calibri" w:cs="Calibri"/>
          <w:bCs/>
          <w:sz w:val="22"/>
          <w:szCs w:val="22"/>
        </w:rPr>
        <w:t xml:space="preserve"> | GCP</w:t>
      </w:r>
      <w:r w:rsidRPr="002B0A3F">
        <w:rPr>
          <w:rFonts w:ascii="Calibri" w:hAnsi="Calibri" w:cs="Calibri"/>
          <w:bCs/>
          <w:sz w:val="22"/>
          <w:szCs w:val="22"/>
        </w:rPr>
        <w:t xml:space="preserve"> | Azure DevOps | ServiceNow | AKS | Terraform | Java | Microservices</w:t>
      </w:r>
      <w:r w:rsidR="00A323B3" w:rsidRPr="002B0A3F">
        <w:rPr>
          <w:rFonts w:ascii="Calibri" w:hAnsi="Calibri" w:cs="Calibri"/>
          <w:bCs/>
          <w:sz w:val="22"/>
          <w:szCs w:val="22"/>
        </w:rPr>
        <w:t xml:space="preserve"> |CI/CD</w:t>
      </w:r>
      <w:r w:rsidR="00631AEB" w:rsidRPr="002B0A3F">
        <w:rPr>
          <w:rFonts w:ascii="Calibri" w:hAnsi="Calibri" w:cs="Calibri"/>
          <w:bCs/>
          <w:sz w:val="22"/>
          <w:szCs w:val="22"/>
        </w:rPr>
        <w:t xml:space="preserve"> | IAM</w:t>
      </w:r>
    </w:p>
    <w:p w14:paraId="1C7919C8" w14:textId="3DAF81EE" w:rsidR="00957798" w:rsidRPr="002B0A3F" w:rsidRDefault="005F6CD0" w:rsidP="002B0A3F">
      <w:pPr>
        <w:pStyle w:val="ReziPosition"/>
        <w:rPr>
          <w:rFonts w:ascii="Calibri" w:hAnsi="Calibri" w:cs="Calibri"/>
          <w:sz w:val="24"/>
          <w:szCs w:val="24"/>
        </w:rPr>
      </w:pPr>
      <w:r w:rsidRPr="002B0A3F">
        <w:rPr>
          <w:rFonts w:ascii="Calibri" w:hAnsi="Calibri" w:cs="Calibri"/>
          <w:sz w:val="24"/>
          <w:szCs w:val="24"/>
        </w:rPr>
        <w:t xml:space="preserve">Tools: </w:t>
      </w:r>
    </w:p>
    <w:p w14:paraId="2F305204" w14:textId="4A5AE7BD" w:rsidR="005F6CD0" w:rsidRPr="002B0A3F" w:rsidRDefault="005F6CD0" w:rsidP="005F6CD0">
      <w:pPr>
        <w:pStyle w:val="ReziBullet"/>
        <w:rPr>
          <w:rFonts w:ascii="Calibri" w:hAnsi="Calibri" w:cs="Calibri"/>
          <w:bCs/>
          <w:sz w:val="22"/>
          <w:szCs w:val="22"/>
        </w:rPr>
      </w:pPr>
      <w:r w:rsidRPr="002B0A3F">
        <w:rPr>
          <w:rFonts w:ascii="Calibri" w:hAnsi="Calibri" w:cs="Calibri"/>
          <w:bCs/>
          <w:sz w:val="22"/>
          <w:szCs w:val="22"/>
        </w:rPr>
        <w:t xml:space="preserve">JIRA, </w:t>
      </w:r>
      <w:r w:rsidR="00631AEB" w:rsidRPr="002B0A3F">
        <w:rPr>
          <w:rFonts w:ascii="Calibri" w:hAnsi="Calibri" w:cs="Calibri"/>
          <w:bCs/>
          <w:sz w:val="22"/>
          <w:szCs w:val="22"/>
        </w:rPr>
        <w:t xml:space="preserve">Smartsheet, </w:t>
      </w:r>
      <w:r w:rsidRPr="002B0A3F">
        <w:rPr>
          <w:rFonts w:ascii="Calibri" w:hAnsi="Calibri" w:cs="Calibri"/>
          <w:bCs/>
          <w:sz w:val="22"/>
          <w:szCs w:val="22"/>
        </w:rPr>
        <w:t>Confluence, MPP, Jenkins, Veracode, Coverity, ClearQuest</w:t>
      </w:r>
    </w:p>
    <w:p w14:paraId="382509AC" w14:textId="5D981A28" w:rsidR="0030571E" w:rsidRPr="002B0A3F" w:rsidRDefault="00000000" w:rsidP="005F6CD0">
      <w:pPr>
        <w:pStyle w:val="ReziBullet"/>
        <w:jc w:val="center"/>
        <w:rPr>
          <w:rFonts w:ascii="Calibri" w:hAnsi="Calibri" w:cs="Calibri"/>
        </w:rPr>
      </w:pPr>
      <w:r w:rsidRPr="002B0A3F">
        <w:rPr>
          <w:rFonts w:ascii="Calibri" w:hAnsi="Calibri" w:cs="Calibri"/>
        </w:rPr>
        <w:br/>
      </w:r>
      <w:r w:rsidR="00D8066C" w:rsidRPr="002B0A3F">
        <w:rPr>
          <w:rFonts w:ascii="Calibri" w:hAnsi="Calibri" w:cs="Calibri"/>
        </w:rPr>
        <w:t>***</w:t>
      </w:r>
    </w:p>
    <w:sectPr w:rsidR="0030571E" w:rsidRPr="002B0A3F" w:rsidSect="00E9456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8pt;height:18pt;visibility:visible;mso-wrap-style:square" o:bullet="t">
        <v:imagedata r:id="rId1" o:title=""/>
      </v:shape>
    </w:pict>
  </w:numPicBullet>
  <w:abstractNum w:abstractNumId="0" w15:restartNumberingAfterBreak="0">
    <w:nsid w:val="04DD3813"/>
    <w:multiLevelType w:val="multilevel"/>
    <w:tmpl w:val="03E24B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9DD"/>
    <w:multiLevelType w:val="multilevel"/>
    <w:tmpl w:val="5FB62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04086"/>
    <w:multiLevelType w:val="multilevel"/>
    <w:tmpl w:val="3A0E9C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3690"/>
    <w:multiLevelType w:val="multilevel"/>
    <w:tmpl w:val="F5B0E7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56679"/>
    <w:multiLevelType w:val="multilevel"/>
    <w:tmpl w:val="D4C4E6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96601"/>
    <w:multiLevelType w:val="hybridMultilevel"/>
    <w:tmpl w:val="F358089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007201"/>
    <w:multiLevelType w:val="multilevel"/>
    <w:tmpl w:val="A79A5AB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13CC4"/>
    <w:multiLevelType w:val="hybridMultilevel"/>
    <w:tmpl w:val="DC064C04"/>
    <w:lvl w:ilvl="0" w:tplc="8AEA9B3E">
      <w:start w:val="1"/>
      <w:numFmt w:val="bullet"/>
      <w:lvlText w:val="●"/>
      <w:lvlJc w:val="left"/>
      <w:pPr>
        <w:ind w:left="720" w:hanging="360"/>
      </w:pPr>
    </w:lvl>
    <w:lvl w:ilvl="1" w:tplc="366AC6FE">
      <w:start w:val="1"/>
      <w:numFmt w:val="bullet"/>
      <w:lvlText w:val="○"/>
      <w:lvlJc w:val="left"/>
      <w:pPr>
        <w:ind w:left="1440" w:hanging="360"/>
      </w:pPr>
    </w:lvl>
    <w:lvl w:ilvl="2" w:tplc="86C22E00">
      <w:start w:val="1"/>
      <w:numFmt w:val="bullet"/>
      <w:lvlText w:val="■"/>
      <w:lvlJc w:val="left"/>
      <w:pPr>
        <w:ind w:left="2160" w:hanging="360"/>
      </w:pPr>
    </w:lvl>
    <w:lvl w:ilvl="3" w:tplc="FEEE7B36">
      <w:start w:val="1"/>
      <w:numFmt w:val="bullet"/>
      <w:lvlText w:val="●"/>
      <w:lvlJc w:val="left"/>
      <w:pPr>
        <w:ind w:left="2880" w:hanging="360"/>
      </w:pPr>
    </w:lvl>
    <w:lvl w:ilvl="4" w:tplc="61348FEE">
      <w:start w:val="1"/>
      <w:numFmt w:val="bullet"/>
      <w:lvlText w:val="○"/>
      <w:lvlJc w:val="left"/>
      <w:pPr>
        <w:ind w:left="3600" w:hanging="360"/>
      </w:pPr>
    </w:lvl>
    <w:lvl w:ilvl="5" w:tplc="21A62600">
      <w:start w:val="1"/>
      <w:numFmt w:val="bullet"/>
      <w:lvlText w:val="■"/>
      <w:lvlJc w:val="left"/>
      <w:pPr>
        <w:ind w:left="4320" w:hanging="360"/>
      </w:pPr>
    </w:lvl>
    <w:lvl w:ilvl="6" w:tplc="33C46C9A">
      <w:start w:val="1"/>
      <w:numFmt w:val="bullet"/>
      <w:lvlText w:val="●"/>
      <w:lvlJc w:val="left"/>
      <w:pPr>
        <w:ind w:left="5040" w:hanging="360"/>
      </w:pPr>
    </w:lvl>
    <w:lvl w:ilvl="7" w:tplc="D3749C92">
      <w:start w:val="1"/>
      <w:numFmt w:val="bullet"/>
      <w:lvlText w:val="●"/>
      <w:lvlJc w:val="left"/>
      <w:pPr>
        <w:ind w:left="5760" w:hanging="360"/>
      </w:pPr>
    </w:lvl>
    <w:lvl w:ilvl="8" w:tplc="3E04A102">
      <w:start w:val="1"/>
      <w:numFmt w:val="bullet"/>
      <w:lvlText w:val="●"/>
      <w:lvlJc w:val="left"/>
      <w:pPr>
        <w:ind w:left="6480" w:hanging="360"/>
      </w:pPr>
    </w:lvl>
  </w:abstractNum>
  <w:num w:numId="1" w16cid:durableId="840581997">
    <w:abstractNumId w:val="7"/>
    <w:lvlOverride w:ilvl="0">
      <w:startOverride w:val="1"/>
    </w:lvlOverride>
  </w:num>
  <w:num w:numId="2" w16cid:durableId="2053067792">
    <w:abstractNumId w:val="2"/>
  </w:num>
  <w:num w:numId="3" w16cid:durableId="278069805">
    <w:abstractNumId w:val="1"/>
  </w:num>
  <w:num w:numId="4" w16cid:durableId="1623026446">
    <w:abstractNumId w:val="3"/>
  </w:num>
  <w:num w:numId="5" w16cid:durableId="774901927">
    <w:abstractNumId w:val="4"/>
  </w:num>
  <w:num w:numId="6" w16cid:durableId="1915780436">
    <w:abstractNumId w:val="0"/>
  </w:num>
  <w:num w:numId="7" w16cid:durableId="1958098516">
    <w:abstractNumId w:val="5"/>
  </w:num>
  <w:num w:numId="8" w16cid:durableId="1802578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71E"/>
    <w:rsid w:val="000008D2"/>
    <w:rsid w:val="0000415E"/>
    <w:rsid w:val="00013823"/>
    <w:rsid w:val="0004398F"/>
    <w:rsid w:val="000564FD"/>
    <w:rsid w:val="0007738C"/>
    <w:rsid w:val="000773DB"/>
    <w:rsid w:val="000B1EEB"/>
    <w:rsid w:val="000D1662"/>
    <w:rsid w:val="00163ABC"/>
    <w:rsid w:val="001668E4"/>
    <w:rsid w:val="00176139"/>
    <w:rsid w:val="001E2618"/>
    <w:rsid w:val="00234E8D"/>
    <w:rsid w:val="002365EE"/>
    <w:rsid w:val="00262D83"/>
    <w:rsid w:val="002738E8"/>
    <w:rsid w:val="002851D8"/>
    <w:rsid w:val="00287090"/>
    <w:rsid w:val="00291EFF"/>
    <w:rsid w:val="002B0A3F"/>
    <w:rsid w:val="002B7CBB"/>
    <w:rsid w:val="002E3B53"/>
    <w:rsid w:val="003007C7"/>
    <w:rsid w:val="0030571E"/>
    <w:rsid w:val="003134D7"/>
    <w:rsid w:val="003752F3"/>
    <w:rsid w:val="00376D38"/>
    <w:rsid w:val="003869FF"/>
    <w:rsid w:val="003A49AC"/>
    <w:rsid w:val="003B01D0"/>
    <w:rsid w:val="003C7820"/>
    <w:rsid w:val="00437C8F"/>
    <w:rsid w:val="00473CC5"/>
    <w:rsid w:val="00492AB3"/>
    <w:rsid w:val="004976E8"/>
    <w:rsid w:val="004F1F7F"/>
    <w:rsid w:val="005035E8"/>
    <w:rsid w:val="00507EE3"/>
    <w:rsid w:val="005179BA"/>
    <w:rsid w:val="00592CF5"/>
    <w:rsid w:val="00597590"/>
    <w:rsid w:val="005D7E99"/>
    <w:rsid w:val="005F6CD0"/>
    <w:rsid w:val="00603DFF"/>
    <w:rsid w:val="00613E36"/>
    <w:rsid w:val="00631AEB"/>
    <w:rsid w:val="00644AD7"/>
    <w:rsid w:val="00666FD3"/>
    <w:rsid w:val="0068258A"/>
    <w:rsid w:val="0071264C"/>
    <w:rsid w:val="00724171"/>
    <w:rsid w:val="007723C8"/>
    <w:rsid w:val="007D284A"/>
    <w:rsid w:val="007D392E"/>
    <w:rsid w:val="0082595D"/>
    <w:rsid w:val="008310B7"/>
    <w:rsid w:val="008628A6"/>
    <w:rsid w:val="00881F6E"/>
    <w:rsid w:val="0089135C"/>
    <w:rsid w:val="008C7F4C"/>
    <w:rsid w:val="008D06E5"/>
    <w:rsid w:val="009522B5"/>
    <w:rsid w:val="00957798"/>
    <w:rsid w:val="009D3077"/>
    <w:rsid w:val="00A23CA6"/>
    <w:rsid w:val="00A323B3"/>
    <w:rsid w:val="00A446FF"/>
    <w:rsid w:val="00A53F9B"/>
    <w:rsid w:val="00A6707C"/>
    <w:rsid w:val="00A81F2B"/>
    <w:rsid w:val="00AD048B"/>
    <w:rsid w:val="00B46B82"/>
    <w:rsid w:val="00B61D2D"/>
    <w:rsid w:val="00B64961"/>
    <w:rsid w:val="00B664E0"/>
    <w:rsid w:val="00B70181"/>
    <w:rsid w:val="00B802FE"/>
    <w:rsid w:val="00C337A8"/>
    <w:rsid w:val="00C63D99"/>
    <w:rsid w:val="00C76ABF"/>
    <w:rsid w:val="00CF6107"/>
    <w:rsid w:val="00D52D48"/>
    <w:rsid w:val="00D73E2A"/>
    <w:rsid w:val="00D8066C"/>
    <w:rsid w:val="00D93C23"/>
    <w:rsid w:val="00D97BA1"/>
    <w:rsid w:val="00DB7673"/>
    <w:rsid w:val="00DC0EC5"/>
    <w:rsid w:val="00DC2E66"/>
    <w:rsid w:val="00E03D44"/>
    <w:rsid w:val="00E26355"/>
    <w:rsid w:val="00E3625D"/>
    <w:rsid w:val="00E443AF"/>
    <w:rsid w:val="00E77911"/>
    <w:rsid w:val="00E87778"/>
    <w:rsid w:val="00E9456F"/>
    <w:rsid w:val="00EC57B8"/>
    <w:rsid w:val="00EF179A"/>
    <w:rsid w:val="00F2135A"/>
    <w:rsid w:val="00F35934"/>
    <w:rsid w:val="00F63443"/>
    <w:rsid w:val="00FF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F6EB"/>
  <w15:docId w15:val="{6E8B3CC3-688D-4B6F-B5E9-5E3E1D3E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F"/>
    <w:rPr>
      <w:rFonts w:ascii="Cambria" w:eastAsia="MS Mincho" w:hAnsi="Cambri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259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95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869FF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ramamoorthi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Chandramohan Ramamoorthi</cp:lastModifiedBy>
  <cp:revision>62</cp:revision>
  <dcterms:created xsi:type="dcterms:W3CDTF">2024-09-03T13:45:00Z</dcterms:created>
  <dcterms:modified xsi:type="dcterms:W3CDTF">2025-11-10T22:12:00Z</dcterms:modified>
</cp:coreProperties>
</file>