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30ED8" w:rsidR="007C786B" w:rsidRDefault="00166545" w14:paraId="6AE91D4B" w14:textId="77777777">
      <w:pPr>
        <w:rPr>
          <w:rFonts w:ascii="Calibri" w:hAnsi="Calibri" w:eastAsia="Calibri" w:cs="Calibri"/>
          <w:b/>
          <w:sz w:val="18"/>
          <w:szCs w:val="18"/>
          <w:u w:val="single"/>
        </w:rPr>
      </w:pPr>
      <w:r w:rsidRPr="00930ED8">
        <w:rPr>
          <w:rFonts w:ascii="Calibri" w:hAnsi="Calibri" w:eastAsia="Calibri" w:cs="Calibri"/>
          <w:b/>
          <w:sz w:val="18"/>
          <w:szCs w:val="18"/>
          <w:u w:val="single"/>
        </w:rPr>
        <w:t xml:space="preserve">Business System Analyst  </w:t>
      </w:r>
    </w:p>
    <w:p w:rsidRPr="00930ED8" w:rsidR="007C786B" w:rsidRDefault="00636431" w14:paraId="0C15ADF3" w14:textId="3B10B92E">
      <w:p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>I am a dynamic</w:t>
      </w:r>
      <w:r w:rsidRPr="00930ED8" w:rsidR="00166545">
        <w:rPr>
          <w:rFonts w:ascii="Calibri" w:hAnsi="Calibri" w:eastAsia="Calibri" w:cs="Calibri"/>
          <w:sz w:val="18"/>
          <w:szCs w:val="18"/>
        </w:rPr>
        <w:t xml:space="preserve"> professional with 1</w:t>
      </w:r>
      <w:r w:rsidR="00EC018E">
        <w:rPr>
          <w:rFonts w:ascii="Calibri" w:hAnsi="Calibri" w:eastAsia="Calibri" w:cs="Calibri"/>
          <w:sz w:val="18"/>
          <w:szCs w:val="18"/>
        </w:rPr>
        <w:t>5</w:t>
      </w:r>
      <w:r w:rsidRPr="00930ED8" w:rsidR="00166545">
        <w:rPr>
          <w:rFonts w:ascii="Calibri" w:hAnsi="Calibri" w:eastAsia="Calibri" w:cs="Calibri"/>
          <w:sz w:val="18"/>
          <w:szCs w:val="18"/>
        </w:rPr>
        <w:t xml:space="preserve"> years of experience in IT </w:t>
      </w:r>
      <w:r w:rsidRPr="00930ED8" w:rsidR="007818A8">
        <w:rPr>
          <w:rFonts w:ascii="Calibri" w:hAnsi="Calibri" w:eastAsia="Calibri" w:cs="Calibri"/>
          <w:sz w:val="18"/>
          <w:szCs w:val="18"/>
        </w:rPr>
        <w:t>in</w:t>
      </w:r>
      <w:r w:rsidRPr="00930ED8" w:rsidR="00166545">
        <w:rPr>
          <w:rFonts w:ascii="Calibri" w:hAnsi="Calibri" w:eastAsia="Calibri" w:cs="Calibri"/>
          <w:sz w:val="18"/>
          <w:szCs w:val="18"/>
        </w:rPr>
        <w:t xml:space="preserve"> Business and System Analysis primarily in Insurance Property &amp; Casualty (P&amp;C)</w:t>
      </w:r>
    </w:p>
    <w:p w:rsidRPr="00930ED8" w:rsidR="007C786B" w:rsidRDefault="007C786B" w14:paraId="36BF05BD" w14:textId="77777777">
      <w:pPr>
        <w:rPr>
          <w:rFonts w:ascii="Calibri" w:hAnsi="Calibri" w:eastAsia="Calibri" w:cs="Calibri"/>
          <w:sz w:val="18"/>
          <w:szCs w:val="18"/>
        </w:rPr>
      </w:pPr>
    </w:p>
    <w:p w:rsidRPr="00930ED8" w:rsidR="007C786B" w:rsidRDefault="00166545" w14:paraId="594C01EB" w14:textId="77777777">
      <w:pPr>
        <w:rPr>
          <w:rFonts w:ascii="Calibri" w:hAnsi="Calibri" w:eastAsia="Calibri" w:cs="Calibri"/>
          <w:b/>
          <w:sz w:val="18"/>
          <w:szCs w:val="18"/>
        </w:rPr>
      </w:pPr>
      <w:r w:rsidRPr="00930ED8">
        <w:rPr>
          <w:rFonts w:ascii="Calibri" w:hAnsi="Calibri" w:eastAsia="Calibri" w:cs="Calibri"/>
          <w:b/>
          <w:sz w:val="18"/>
          <w:szCs w:val="18"/>
          <w:u w:val="single"/>
        </w:rPr>
        <w:t>BlueChip Competencies</w:t>
      </w:r>
      <w:r w:rsidRPr="00930ED8">
        <w:rPr>
          <w:rFonts w:ascii="Calibri" w:hAnsi="Calibri" w:eastAsia="Calibri" w:cs="Calibri"/>
          <w:b/>
          <w:sz w:val="18"/>
          <w:szCs w:val="18"/>
        </w:rPr>
        <w:t>:</w:t>
      </w:r>
    </w:p>
    <w:p w:rsidRPr="00930ED8" w:rsidR="007C786B" w:rsidRDefault="00166545" w14:paraId="53F2818A" w14:textId="216A72A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>Over 1</w:t>
      </w:r>
      <w:r w:rsidR="00841D87">
        <w:rPr>
          <w:rFonts w:ascii="Calibri" w:hAnsi="Calibri" w:eastAsia="Calibri" w:cs="Calibri"/>
          <w:color w:val="000000"/>
          <w:sz w:val="18"/>
          <w:szCs w:val="18"/>
        </w:rPr>
        <w:t>5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years of Professional Experience as a Business Analyst with strong knowledge of Insurance, </w:t>
      </w: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Property &amp; </w:t>
      </w:r>
      <w:r w:rsidRPr="00930ED8" w:rsidR="00636431">
        <w:rPr>
          <w:rFonts w:ascii="Calibri" w:hAnsi="Calibri" w:eastAsia="Calibri" w:cs="Calibri"/>
          <w:b/>
          <w:color w:val="000000"/>
          <w:sz w:val="18"/>
          <w:szCs w:val="18"/>
        </w:rPr>
        <w:t>Casualty,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interacting with clients and stakeholders with firm understanding of their </w:t>
      </w:r>
      <w:r w:rsidRPr="00930ED8" w:rsidR="007818A8">
        <w:rPr>
          <w:rFonts w:ascii="Calibri" w:hAnsi="Calibri" w:eastAsia="Calibri" w:cs="Calibri"/>
          <w:color w:val="000000"/>
          <w:sz w:val="18"/>
          <w:szCs w:val="18"/>
        </w:rPr>
        <w:t>needs.</w:t>
      </w:r>
    </w:p>
    <w:p w:rsidRPr="00930ED8" w:rsidR="007C786B" w:rsidRDefault="00166545" w14:paraId="19607DED" w14:textId="22CEF26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Strong knowledge </w:t>
      </w:r>
      <w:r w:rsidRPr="00930ED8" w:rsidR="00636431">
        <w:rPr>
          <w:rFonts w:ascii="Calibri" w:hAnsi="Calibri" w:eastAsia="Calibri" w:cs="Calibri"/>
          <w:color w:val="000000"/>
          <w:sz w:val="18"/>
          <w:szCs w:val="18"/>
        </w:rPr>
        <w:t>of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Guidewire Policy center and Claim Center Suites</w:t>
      </w:r>
    </w:p>
    <w:p w:rsidRPr="00930ED8" w:rsidR="007C786B" w:rsidRDefault="00166545" w14:paraId="25CBAB11" w14:textId="1B08F46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222222"/>
          <w:sz w:val="18"/>
          <w:szCs w:val="18"/>
          <w:highlight w:val="white"/>
        </w:rPr>
        <w:t xml:space="preserve">Experience in creating project Scope document and discovery document to define the scope of the </w:t>
      </w:r>
      <w:r w:rsidRPr="00930ED8" w:rsidR="007818A8">
        <w:rPr>
          <w:rFonts w:ascii="Calibri" w:hAnsi="Calibri" w:eastAsia="Calibri" w:cs="Calibri"/>
          <w:color w:val="222222"/>
          <w:sz w:val="18"/>
          <w:szCs w:val="18"/>
          <w:highlight w:val="white"/>
        </w:rPr>
        <w:t>project.</w:t>
      </w:r>
    </w:p>
    <w:p w:rsidRPr="00930ED8" w:rsidR="007C786B" w:rsidRDefault="00166545" w14:paraId="116E66F9" w14:textId="2A08C077">
      <w:pPr>
        <w:numPr>
          <w:ilvl w:val="0"/>
          <w:numId w:val="10"/>
        </w:numPr>
        <w:tabs>
          <w:tab w:val="center" w:pos="180"/>
        </w:tabs>
        <w:jc w:val="both"/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 xml:space="preserve">Extensive experience in analyzing and requirements gathering and writing system functional specifications including use </w:t>
      </w:r>
      <w:r w:rsidRPr="00930ED8" w:rsidR="007818A8">
        <w:rPr>
          <w:rFonts w:ascii="Calibri" w:hAnsi="Calibri" w:eastAsia="Calibri" w:cs="Calibri"/>
          <w:sz w:val="18"/>
          <w:szCs w:val="18"/>
        </w:rPr>
        <w:t>cases.</w:t>
      </w:r>
    </w:p>
    <w:p w:rsidRPr="00930ED8" w:rsidR="007C786B" w:rsidRDefault="00166545" w14:paraId="53710FFC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>Performed business and system level analysis and provided documentation for deliverables.</w:t>
      </w:r>
    </w:p>
    <w:p w:rsidRPr="00930ED8" w:rsidR="007C786B" w:rsidRDefault="00166545" w14:paraId="337F12DC" w14:textId="7DA1CCA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Subject matter expertise in performing GAP analysis, risk assessment and cost benefit analysis by connecting stakeholders of the project/product </w:t>
      </w:r>
      <w:r w:rsidRPr="00930ED8" w:rsidR="007818A8">
        <w:rPr>
          <w:rFonts w:ascii="Calibri" w:hAnsi="Calibri" w:eastAsia="Calibri" w:cs="Calibri"/>
          <w:color w:val="000000"/>
          <w:sz w:val="18"/>
          <w:szCs w:val="18"/>
        </w:rPr>
        <w:t>rollouts.</w:t>
      </w:r>
    </w:p>
    <w:p w:rsidRPr="00930ED8" w:rsidR="007C786B" w:rsidRDefault="00166545" w14:paraId="2D03535F" w14:textId="0482F02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Strong experience in </w:t>
      </w:r>
      <w:r w:rsidRPr="00930ED8" w:rsidR="0070131F">
        <w:rPr>
          <w:rFonts w:ascii="Calibri" w:hAnsi="Calibri" w:eastAsia="Calibri" w:cs="Calibri"/>
          <w:color w:val="000000"/>
          <w:sz w:val="18"/>
          <w:szCs w:val="18"/>
        </w:rPr>
        <w:t>maintaining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product &amp; configuration of insurance products in Property &amp; Casualty insurance (P&amp;C) while working with Stakeholders/Product owners in product maintenance </w:t>
      </w:r>
      <w:r w:rsidRPr="00930ED8" w:rsidR="007818A8">
        <w:rPr>
          <w:rFonts w:ascii="Calibri" w:hAnsi="Calibri" w:eastAsia="Calibri" w:cs="Calibri"/>
          <w:color w:val="000000"/>
          <w:sz w:val="18"/>
          <w:szCs w:val="18"/>
        </w:rPr>
        <w:t>support.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 </w:t>
      </w:r>
    </w:p>
    <w:p w:rsidRPr="00930ED8" w:rsidR="007C786B" w:rsidRDefault="00166545" w14:paraId="73A227FE" w14:textId="77777777">
      <w:pPr>
        <w:numPr>
          <w:ilvl w:val="0"/>
          <w:numId w:val="10"/>
        </w:numPr>
        <w:tabs>
          <w:tab w:val="center" w:pos="180"/>
        </w:tabs>
        <w:jc w:val="both"/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>Extensive experience in Test Plan Preparation (Functional, Regression and UAT)</w:t>
      </w:r>
    </w:p>
    <w:p w:rsidRPr="00930ED8" w:rsidR="007C786B" w:rsidRDefault="007C786B" w14:paraId="000D8D17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hAnsi="Calibri" w:eastAsia="Calibri" w:cs="Calibri"/>
          <w:color w:val="000000"/>
          <w:sz w:val="18"/>
          <w:szCs w:val="18"/>
        </w:rPr>
      </w:pPr>
    </w:p>
    <w:p w:rsidRPr="00930ED8" w:rsidR="007C786B" w:rsidRDefault="00166545" w14:paraId="22EA59BD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  <w:u w:val="single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  <w:u w:val="single"/>
        </w:rPr>
        <w:t>Technical Proficiency:</w:t>
      </w:r>
    </w:p>
    <w:tbl>
      <w:tblPr>
        <w:tblStyle w:val="a"/>
        <w:tblW w:w="96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190"/>
        <w:gridCol w:w="7425"/>
      </w:tblGrid>
      <w:tr w:rsidRPr="00930ED8" w:rsidR="007C786B" w14:paraId="662C586F" w14:textId="77777777">
        <w:trPr>
          <w:trHeight w:val="8"/>
        </w:trPr>
        <w:tc>
          <w:tcPr>
            <w:tcW w:w="2190" w:type="dxa"/>
          </w:tcPr>
          <w:p w:rsidRPr="00930ED8" w:rsidR="007C786B" w:rsidRDefault="00166545" w14:paraId="13816BD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Databases</w:t>
            </w:r>
          </w:p>
        </w:tc>
        <w:tc>
          <w:tcPr>
            <w:tcW w:w="7425" w:type="dxa"/>
          </w:tcPr>
          <w:p w:rsidRPr="00930ED8" w:rsidR="007C786B" w:rsidRDefault="007818A8" w14:paraId="6713302F" w14:textId="64A63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Oracle, SQL</w:t>
            </w:r>
            <w:r w:rsidRPr="00930ED8" w:rsidR="00166545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 Server</w:t>
            </w:r>
          </w:p>
        </w:tc>
      </w:tr>
      <w:tr w:rsidRPr="00930ED8" w:rsidR="003B4BFB" w14:paraId="671268A5" w14:textId="77777777">
        <w:trPr>
          <w:trHeight w:val="8"/>
        </w:trPr>
        <w:tc>
          <w:tcPr>
            <w:tcW w:w="2190" w:type="dxa"/>
          </w:tcPr>
          <w:p w:rsidRPr="00930ED8" w:rsidR="003B4BFB" w:rsidRDefault="003B4BFB" w14:paraId="39015328" w14:textId="48C1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Database Language</w:t>
            </w:r>
          </w:p>
        </w:tc>
        <w:tc>
          <w:tcPr>
            <w:tcW w:w="7425" w:type="dxa"/>
          </w:tcPr>
          <w:p w:rsidRPr="00930ED8" w:rsidR="003B4BFB" w:rsidRDefault="003B4BFB" w14:paraId="02E00452" w14:textId="16E3C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SQL </w:t>
            </w:r>
          </w:p>
        </w:tc>
      </w:tr>
      <w:tr w:rsidRPr="00930ED8" w:rsidR="007C786B" w14:paraId="07426DB4" w14:textId="77777777">
        <w:trPr>
          <w:trHeight w:val="8"/>
        </w:trPr>
        <w:tc>
          <w:tcPr>
            <w:tcW w:w="2190" w:type="dxa"/>
          </w:tcPr>
          <w:p w:rsidRPr="00930ED8" w:rsidR="007C786B" w:rsidRDefault="00166545" w14:paraId="4E49809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Business Management &amp; Modelling Tools </w:t>
            </w:r>
          </w:p>
        </w:tc>
        <w:tc>
          <w:tcPr>
            <w:tcW w:w="7425" w:type="dxa"/>
          </w:tcPr>
          <w:p w:rsidRPr="00930ED8" w:rsidR="007C786B" w:rsidRDefault="00166545" w14:paraId="74D76B7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MS-Visio, Confluence</w:t>
            </w:r>
          </w:p>
        </w:tc>
      </w:tr>
      <w:tr w:rsidRPr="00930ED8" w:rsidR="007C786B" w14:paraId="47CD243F" w14:textId="77777777">
        <w:trPr>
          <w:trHeight w:val="8"/>
        </w:trPr>
        <w:tc>
          <w:tcPr>
            <w:tcW w:w="2190" w:type="dxa"/>
          </w:tcPr>
          <w:p w:rsidRPr="00930ED8" w:rsidR="007C786B" w:rsidRDefault="00166545" w14:paraId="1A77522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Markup Language </w:t>
            </w:r>
          </w:p>
        </w:tc>
        <w:tc>
          <w:tcPr>
            <w:tcW w:w="7425" w:type="dxa"/>
          </w:tcPr>
          <w:p w:rsidRPr="00930ED8" w:rsidR="007C786B" w:rsidRDefault="007818A8" w14:paraId="6E97921C" w14:textId="7BEC86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HTML, XML</w:t>
            </w:r>
          </w:p>
        </w:tc>
      </w:tr>
      <w:tr w:rsidRPr="00930ED8" w:rsidR="007C786B" w14:paraId="1FC3F214" w14:textId="77777777">
        <w:trPr>
          <w:trHeight w:val="8"/>
        </w:trPr>
        <w:tc>
          <w:tcPr>
            <w:tcW w:w="2190" w:type="dxa"/>
          </w:tcPr>
          <w:p w:rsidRPr="00930ED8" w:rsidR="007C786B" w:rsidRDefault="00166545" w14:paraId="23F46A4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Project Management </w:t>
            </w:r>
          </w:p>
        </w:tc>
        <w:tc>
          <w:tcPr>
            <w:tcW w:w="7425" w:type="dxa"/>
          </w:tcPr>
          <w:p w:rsidRPr="00930ED8" w:rsidR="007C786B" w:rsidRDefault="007818A8" w14:paraId="729D8353" w14:textId="447B8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MSP (</w:t>
            </w:r>
            <w:r w:rsidRPr="00930ED8" w:rsidR="00166545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Microsoft Project), Requisite Pro, Clarity </w:t>
            </w:r>
          </w:p>
        </w:tc>
      </w:tr>
      <w:tr w:rsidRPr="00930ED8" w:rsidR="007C786B" w14:paraId="345EE8AF" w14:textId="77777777">
        <w:trPr>
          <w:trHeight w:val="8"/>
        </w:trPr>
        <w:tc>
          <w:tcPr>
            <w:tcW w:w="2190" w:type="dxa"/>
          </w:tcPr>
          <w:p w:rsidRPr="00930ED8" w:rsidR="007C786B" w:rsidRDefault="00166545" w14:paraId="3B2AA48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Quality Assurance Tools</w:t>
            </w:r>
          </w:p>
        </w:tc>
        <w:tc>
          <w:tcPr>
            <w:tcW w:w="7425" w:type="dxa"/>
          </w:tcPr>
          <w:p w:rsidRPr="00930ED8" w:rsidR="007C786B" w:rsidRDefault="00166545" w14:paraId="6DF6E93E" w14:textId="02FF72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HP-</w:t>
            </w:r>
            <w:r w:rsidRPr="00930ED8" w:rsidR="007818A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QC, HP</w:t>
            </w: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-ALM </w:t>
            </w:r>
          </w:p>
        </w:tc>
      </w:tr>
      <w:tr w:rsidRPr="00930ED8" w:rsidR="007C786B" w14:paraId="0DE03111" w14:textId="77777777">
        <w:trPr>
          <w:trHeight w:val="8"/>
        </w:trPr>
        <w:tc>
          <w:tcPr>
            <w:tcW w:w="2190" w:type="dxa"/>
          </w:tcPr>
          <w:p w:rsidRPr="00930ED8" w:rsidR="007C786B" w:rsidRDefault="00166545" w14:paraId="3811507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Testing Tools </w:t>
            </w:r>
          </w:p>
        </w:tc>
        <w:tc>
          <w:tcPr>
            <w:tcW w:w="7425" w:type="dxa"/>
          </w:tcPr>
          <w:p w:rsidRPr="00930ED8" w:rsidR="007C786B" w:rsidRDefault="00166545" w14:paraId="0B49161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JIRA, Rally </w:t>
            </w:r>
          </w:p>
        </w:tc>
      </w:tr>
      <w:tr w:rsidRPr="00930ED8" w:rsidR="007C786B" w14:paraId="464945DF" w14:textId="77777777">
        <w:trPr>
          <w:trHeight w:val="8"/>
        </w:trPr>
        <w:tc>
          <w:tcPr>
            <w:tcW w:w="2190" w:type="dxa"/>
          </w:tcPr>
          <w:p w:rsidRPr="00930ED8" w:rsidR="007C786B" w:rsidRDefault="00166545" w14:paraId="6CC7171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Methodologies</w:t>
            </w:r>
          </w:p>
        </w:tc>
        <w:tc>
          <w:tcPr>
            <w:tcW w:w="7425" w:type="dxa"/>
          </w:tcPr>
          <w:p w:rsidRPr="00930ED8" w:rsidR="007C786B" w:rsidRDefault="00166545" w14:paraId="2CCCC25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Waterfall, Agile-Scrum</w:t>
            </w:r>
          </w:p>
        </w:tc>
      </w:tr>
      <w:tr w:rsidRPr="00930ED8" w:rsidR="007C786B" w14:paraId="1241F3D0" w14:textId="77777777">
        <w:trPr>
          <w:trHeight w:val="8"/>
        </w:trPr>
        <w:tc>
          <w:tcPr>
            <w:tcW w:w="2190" w:type="dxa"/>
          </w:tcPr>
          <w:p w:rsidRPr="00930ED8" w:rsidR="007C786B" w:rsidRDefault="00166545" w14:paraId="040A5EE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Enterprise Communication Tools </w:t>
            </w:r>
          </w:p>
        </w:tc>
        <w:tc>
          <w:tcPr>
            <w:tcW w:w="7425" w:type="dxa"/>
          </w:tcPr>
          <w:p w:rsidRPr="00930ED8" w:rsidR="007C786B" w:rsidRDefault="00166545" w14:paraId="1CE82E39" w14:textId="380FA2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Thunderhead, </w:t>
            </w:r>
            <w:r w:rsidRPr="00930ED8" w:rsidR="003F06E0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Image Right</w:t>
            </w: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Pr="00930ED8" w:rsidR="007C786B" w14:paraId="1E7B2782" w14:textId="77777777">
        <w:trPr>
          <w:trHeight w:val="8"/>
        </w:trPr>
        <w:tc>
          <w:tcPr>
            <w:tcW w:w="2190" w:type="dxa"/>
          </w:tcPr>
          <w:p w:rsidRPr="00930ED8" w:rsidR="007C786B" w:rsidRDefault="00166545" w14:paraId="0733216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Documentation </w:t>
            </w:r>
          </w:p>
        </w:tc>
        <w:tc>
          <w:tcPr>
            <w:tcW w:w="7425" w:type="dxa"/>
          </w:tcPr>
          <w:p w:rsidRPr="00930ED8" w:rsidR="007C786B" w:rsidRDefault="00166545" w14:paraId="4F94E75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SharePoint Repository, Confluence, MS Word, MS Excel </w:t>
            </w:r>
          </w:p>
        </w:tc>
      </w:tr>
      <w:tr w:rsidRPr="00930ED8" w:rsidR="007C786B" w14:paraId="73AD5023" w14:textId="77777777">
        <w:trPr>
          <w:trHeight w:val="152"/>
        </w:trPr>
        <w:tc>
          <w:tcPr>
            <w:tcW w:w="2190" w:type="dxa"/>
          </w:tcPr>
          <w:p w:rsidRPr="00930ED8" w:rsidR="007C786B" w:rsidRDefault="00166545" w14:paraId="75A75D3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 xml:space="preserve">Insurance Product Suite </w:t>
            </w:r>
          </w:p>
        </w:tc>
        <w:tc>
          <w:tcPr>
            <w:tcW w:w="7425" w:type="dxa"/>
          </w:tcPr>
          <w:p w:rsidRPr="00930ED8" w:rsidR="007C786B" w:rsidRDefault="00166545" w14:paraId="30B039F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Guidewire Insurance Suite- Policy Center (10.0), Claim Center (10.0), Duck creek</w:t>
            </w:r>
          </w:p>
        </w:tc>
      </w:tr>
      <w:tr w:rsidRPr="00930ED8" w:rsidR="007C786B" w14:paraId="2994C974" w14:textId="77777777">
        <w:trPr>
          <w:trHeight w:val="8"/>
        </w:trPr>
        <w:tc>
          <w:tcPr>
            <w:tcW w:w="2190" w:type="dxa"/>
          </w:tcPr>
          <w:p w:rsidRPr="00930ED8" w:rsidR="007C786B" w:rsidRDefault="00166545" w14:paraId="5AE8358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Microsoft Office</w:t>
            </w:r>
          </w:p>
        </w:tc>
        <w:tc>
          <w:tcPr>
            <w:tcW w:w="7425" w:type="dxa"/>
          </w:tcPr>
          <w:p w:rsidRPr="00930ED8" w:rsidR="007C786B" w:rsidRDefault="00166545" w14:paraId="1959EAE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MS-Word, Excel, Outlook, Visio, Project, PowerPoint &amp; SharePoint</w:t>
            </w:r>
          </w:p>
        </w:tc>
      </w:tr>
      <w:tr w:rsidRPr="00930ED8" w:rsidR="007C786B" w14:paraId="0FB0FF48" w14:textId="77777777">
        <w:trPr>
          <w:trHeight w:val="8"/>
        </w:trPr>
        <w:tc>
          <w:tcPr>
            <w:tcW w:w="2190" w:type="dxa"/>
          </w:tcPr>
          <w:p w:rsidRPr="00930ED8" w:rsidR="007C786B" w:rsidRDefault="00166545" w14:paraId="4C01297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Certification(s) Acquired</w:t>
            </w:r>
          </w:p>
        </w:tc>
        <w:tc>
          <w:tcPr>
            <w:tcW w:w="7425" w:type="dxa"/>
          </w:tcPr>
          <w:p w:rsidRPr="00930ED8" w:rsidR="007C786B" w:rsidRDefault="00166545" w14:paraId="63A0177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CBAP, PMP, ITIL V3 Foundation, Lean Six Sigma-Black Belt, Certified Scrum Master, AINS 21, AWS Cloud Practitioner, Guidewire Associate Certified, Guidewire ACE Policy Center Certified.</w:t>
            </w:r>
          </w:p>
        </w:tc>
      </w:tr>
    </w:tbl>
    <w:p w:rsidRPr="00930ED8" w:rsidR="007C786B" w:rsidRDefault="007C786B" w14:paraId="143E38D6" w14:textId="77777777">
      <w:pPr>
        <w:jc w:val="both"/>
        <w:rPr>
          <w:rFonts w:ascii="Calibri" w:hAnsi="Calibri" w:eastAsia="Calibri" w:cs="Calibri"/>
          <w:color w:val="000000"/>
          <w:sz w:val="18"/>
          <w:szCs w:val="18"/>
        </w:rPr>
      </w:pPr>
    </w:p>
    <w:p w:rsidR="00E336EA" w:rsidP="00570FEB" w:rsidRDefault="00E336EA" w14:paraId="71CBE87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  <w:lang w:val="es-ES"/>
        </w:rPr>
      </w:pPr>
    </w:p>
    <w:p w:rsidR="00E336EA" w:rsidP="00570FEB" w:rsidRDefault="00E336EA" w14:paraId="7E510221" w14:textId="13BC61AA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  <w:lang w:val="es-ES"/>
        </w:rPr>
      </w:pPr>
      <w:r>
        <w:rPr>
          <w:rFonts w:ascii="Calibri" w:hAnsi="Calibri" w:eastAsia="Calibri" w:cs="Calibri"/>
          <w:color w:val="000000"/>
          <w:sz w:val="18"/>
          <w:szCs w:val="18"/>
          <w:lang w:val="es-ES"/>
        </w:rPr>
        <w:t>Zurich USA</w:t>
      </w:r>
    </w:p>
    <w:p w:rsidRPr="00D00E87" w:rsidR="00E336EA" w:rsidP="656A41F7" w:rsidRDefault="00E336EA" w14:paraId="79F24C01" w14:textId="29B46054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b w:val="1"/>
          <w:bCs w:val="1"/>
          <w:color w:val="000000"/>
          <w:sz w:val="18"/>
          <w:szCs w:val="18"/>
          <w:lang w:val="en-US"/>
        </w:rPr>
      </w:pPr>
      <w:r w:rsidRPr="656A41F7" w:rsidR="00E336EA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>Schaumburg</w:t>
      </w:r>
      <w:r w:rsidRPr="656A41F7" w:rsidR="00E336EA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 xml:space="preserve">, IL                                                                                                                               </w:t>
      </w:r>
      <w:r w:rsidRPr="656A41F7" w:rsidR="00D00E87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 xml:space="preserve">              </w:t>
      </w:r>
      <w:r w:rsidRPr="656A41F7" w:rsidR="00D00E87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 xml:space="preserve">   </w:t>
      </w:r>
      <w:r w:rsidRPr="656A41F7" w:rsidR="00E336EA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>(</w:t>
      </w:r>
      <w:r w:rsidRPr="656A41F7" w:rsidR="00D00E87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>Sep</w:t>
      </w:r>
      <w:r w:rsidRPr="656A41F7" w:rsidR="00D00E87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 xml:space="preserve"> 2025- </w:t>
      </w:r>
      <w:r w:rsidRPr="656A41F7" w:rsidR="00D00E87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>Present</w:t>
      </w:r>
      <w:r w:rsidRPr="656A41F7" w:rsidR="00D00E87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>)</w:t>
      </w:r>
    </w:p>
    <w:p w:rsidRPr="00E336EA" w:rsidR="00E336EA" w:rsidP="00E336EA" w:rsidRDefault="00A707CF" w14:paraId="0BEEDC5B" w14:textId="48D610CE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bCs/>
          <w:color w:val="000000"/>
          <w:sz w:val="18"/>
          <w:szCs w:val="18"/>
          <w:lang w:val="es-ES"/>
        </w:rPr>
      </w:pPr>
      <w:proofErr w:type="spellStart"/>
      <w:r w:rsidRPr="00E336EA">
        <w:rPr>
          <w:rFonts w:ascii="Calibri" w:hAnsi="Calibri" w:eastAsia="Calibri" w:cs="Calibri"/>
          <w:b/>
          <w:bCs/>
          <w:color w:val="000000"/>
          <w:sz w:val="18"/>
          <w:szCs w:val="18"/>
          <w:lang w:val="es-ES"/>
        </w:rPr>
        <w:t>Guidewire</w:t>
      </w:r>
      <w:proofErr w:type="spellEnd"/>
      <w:r>
        <w:rPr>
          <w:rFonts w:ascii="Calibri" w:hAnsi="Calibri" w:eastAsia="Calibri" w:cs="Calibri"/>
          <w:b/>
          <w:bCs/>
          <w:color w:val="000000"/>
          <w:sz w:val="18"/>
          <w:szCs w:val="18"/>
          <w:lang w:val="es-ES"/>
        </w:rPr>
        <w:t xml:space="preserve"> </w:t>
      </w:r>
      <w:r w:rsidRPr="00E336EA">
        <w:rPr>
          <w:rFonts w:ascii="Calibri" w:hAnsi="Calibri" w:eastAsia="Calibri" w:cs="Calibri"/>
          <w:b/>
          <w:bCs/>
          <w:color w:val="000000"/>
          <w:sz w:val="18"/>
          <w:szCs w:val="18"/>
          <w:lang w:val="es-ES"/>
        </w:rPr>
        <w:t>Business</w:t>
      </w:r>
      <w:r w:rsidR="00E336EA">
        <w:rPr>
          <w:rFonts w:ascii="Calibri" w:hAnsi="Calibri" w:eastAsia="Calibri" w:cs="Calibri"/>
          <w:b/>
          <w:bCs/>
          <w:color w:val="000000"/>
          <w:sz w:val="18"/>
          <w:szCs w:val="18"/>
          <w:lang w:val="es-ES"/>
        </w:rPr>
        <w:t xml:space="preserve"> </w:t>
      </w:r>
      <w:proofErr w:type="spellStart"/>
      <w:r w:rsidRPr="00E336EA" w:rsidR="00E336EA">
        <w:rPr>
          <w:rFonts w:ascii="Calibri" w:hAnsi="Calibri" w:eastAsia="Calibri" w:cs="Calibri"/>
          <w:b/>
          <w:bCs/>
          <w:color w:val="000000"/>
          <w:sz w:val="18"/>
          <w:szCs w:val="18"/>
          <w:lang w:val="es-ES"/>
        </w:rPr>
        <w:t>Analyst</w:t>
      </w:r>
      <w:proofErr w:type="spellEnd"/>
      <w:r w:rsidRPr="00E336EA" w:rsidR="00E336EA">
        <w:rPr>
          <w:rFonts w:ascii="Calibri" w:hAnsi="Calibri" w:eastAsia="Calibri" w:cs="Calibri"/>
          <w:b/>
          <w:bCs/>
          <w:color w:val="000000"/>
          <w:sz w:val="18"/>
          <w:szCs w:val="18"/>
          <w:lang w:val="es-ES"/>
        </w:rPr>
        <w:t xml:space="preserve"> Lead </w:t>
      </w:r>
      <w:r w:rsidR="00E336EA">
        <w:rPr>
          <w:rFonts w:ascii="Calibri" w:hAnsi="Calibri" w:eastAsia="Calibri" w:cs="Calibri"/>
          <w:b/>
          <w:bCs/>
          <w:color w:val="000000"/>
          <w:sz w:val="18"/>
          <w:szCs w:val="18"/>
          <w:lang w:val="es-ES"/>
        </w:rPr>
        <w:t xml:space="preserve">  </w:t>
      </w:r>
    </w:p>
    <w:p w:rsidR="00E336EA" w:rsidP="00570FEB" w:rsidRDefault="00E336EA" w14:paraId="0CDAE2D1" w14:textId="3D8AABD5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  <w:lang w:val="es-ES"/>
        </w:rPr>
      </w:pPr>
    </w:p>
    <w:p w:rsidR="00D00E87" w:rsidP="00D00E87" w:rsidRDefault="00D00E87" w14:paraId="0F4F5D8C" w14:textId="4C0148AC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  <w:u w:val="single"/>
        </w:rPr>
        <w:t>Project Description</w:t>
      </w:r>
      <w:r>
        <w:rPr>
          <w:rFonts w:ascii="Calibri" w:hAnsi="Calibri" w:eastAsia="Calibri" w:cs="Calibri"/>
          <w:b/>
          <w:color w:val="000000"/>
          <w:sz w:val="18"/>
          <w:szCs w:val="18"/>
          <w:u w:val="single"/>
        </w:rPr>
        <w:t xml:space="preserve"> </w:t>
      </w:r>
      <w:r w:rsidRPr="00D00E87">
        <w:rPr>
          <w:rFonts w:ascii="Calibri" w:hAnsi="Calibri" w:eastAsia="Calibri" w:cs="Calibri"/>
          <w:bCs/>
          <w:color w:val="000000"/>
          <w:sz w:val="18"/>
          <w:szCs w:val="18"/>
        </w:rPr>
        <w:t>A single-policy, fronted MBR program tailored for mega construction projects (typically $250 M+) with international exposure. It combines underwriting, risk engineering, claims handling, and multinational coverage into one integrated framework</w:t>
      </w:r>
      <w:r>
        <w:rPr>
          <w:rFonts w:ascii="Calibri" w:hAnsi="Calibri" w:eastAsia="Calibri" w:cs="Calibri"/>
          <w:bCs/>
          <w:color w:val="000000"/>
          <w:sz w:val="18"/>
          <w:szCs w:val="18"/>
        </w:rPr>
        <w:t>.</w:t>
      </w:r>
    </w:p>
    <w:p w:rsidR="00D00E87" w:rsidP="00D00E87" w:rsidRDefault="00D00E87" w14:paraId="093EFE8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</w:p>
    <w:p w:rsidRPr="00D00E87" w:rsidR="00D00E87" w:rsidP="00D00E87" w:rsidRDefault="00D00E87" w14:paraId="65ACBFCE" w14:textId="3B59E101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  <w:r w:rsidRPr="00D00E87">
        <w:rPr>
          <w:rFonts w:ascii="Calibri" w:hAnsi="Calibri" w:eastAsia="Calibri" w:cs="Calibri"/>
          <w:bCs/>
          <w:color w:val="000000"/>
          <w:sz w:val="18"/>
          <w:szCs w:val="18"/>
        </w:rPr>
        <w:t xml:space="preserve">Collaborating with underwriting/product teams on MBR and PBR product definitions, rating algorithms, and premium structures. </w:t>
      </w:r>
    </w:p>
    <w:p w:rsidRPr="00D00E87" w:rsidR="00D00E87" w:rsidP="00D00E87" w:rsidRDefault="00D00E87" w14:paraId="2F472737" w14:textId="33E6E131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  <w:r w:rsidRPr="00D00E87">
        <w:rPr>
          <w:rFonts w:ascii="Calibri" w:hAnsi="Calibri" w:eastAsia="Calibri" w:cs="Calibri"/>
          <w:bCs/>
          <w:color w:val="000000"/>
          <w:sz w:val="18"/>
          <w:szCs w:val="18"/>
        </w:rPr>
        <w:t>Translating rating rules into Guidewire Rule Language (</w:t>
      </w:r>
      <w:proofErr w:type="spellStart"/>
      <w:r w:rsidRPr="00D00E87">
        <w:rPr>
          <w:rFonts w:ascii="Calibri" w:hAnsi="Calibri" w:eastAsia="Calibri" w:cs="Calibri"/>
          <w:bCs/>
          <w:color w:val="000000"/>
          <w:sz w:val="18"/>
          <w:szCs w:val="18"/>
        </w:rPr>
        <w:t>Gosu</w:t>
      </w:r>
      <w:proofErr w:type="spellEnd"/>
      <w:r w:rsidRPr="00D00E87">
        <w:rPr>
          <w:rFonts w:ascii="Calibri" w:hAnsi="Calibri" w:eastAsia="Calibri" w:cs="Calibri"/>
          <w:bCs/>
          <w:color w:val="000000"/>
          <w:sz w:val="18"/>
          <w:szCs w:val="18"/>
        </w:rPr>
        <w:t xml:space="preserve">-based) or configuring rating tables and worksheets within </w:t>
      </w:r>
      <w:proofErr w:type="spellStart"/>
      <w:r w:rsidRPr="00D00E87">
        <w:rPr>
          <w:rFonts w:ascii="Calibri" w:hAnsi="Calibri" w:eastAsia="Calibri" w:cs="Calibri"/>
          <w:bCs/>
          <w:color w:val="000000"/>
          <w:sz w:val="18"/>
          <w:szCs w:val="18"/>
        </w:rPr>
        <w:t>PolicyCenter</w:t>
      </w:r>
      <w:proofErr w:type="spellEnd"/>
      <w:r w:rsidRPr="00D00E87">
        <w:rPr>
          <w:rFonts w:ascii="Calibri" w:hAnsi="Calibri" w:eastAsia="Calibri" w:cs="Calibri"/>
          <w:bCs/>
          <w:color w:val="000000"/>
          <w:sz w:val="18"/>
          <w:szCs w:val="18"/>
        </w:rPr>
        <w:t xml:space="preserve">. </w:t>
      </w:r>
    </w:p>
    <w:p w:rsidR="00D00E87" w:rsidP="00D00E87" w:rsidRDefault="00D00E87" w14:paraId="57B8399A" w14:textId="670D6319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  <w:r w:rsidRPr="00D00E87">
        <w:rPr>
          <w:rFonts w:ascii="Calibri" w:hAnsi="Calibri" w:eastAsia="Calibri" w:cs="Calibri"/>
          <w:bCs/>
          <w:color w:val="000000"/>
          <w:sz w:val="18"/>
          <w:szCs w:val="18"/>
        </w:rPr>
        <w:t>Gathering data elements and underwriting criteria necessary to accurately compute premiums and rating modifications.</w:t>
      </w:r>
    </w:p>
    <w:p w:rsidR="004E7F50" w:rsidP="00D00E87" w:rsidRDefault="004E7F50" w14:paraId="46195DC1" w14:textId="7777777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  <w:r w:rsidRPr="004E7F50">
        <w:rPr>
          <w:rFonts w:ascii="Calibri" w:hAnsi="Calibri" w:eastAsia="Calibri" w:cs="Calibri"/>
          <w:bCs/>
          <w:color w:val="000000"/>
          <w:sz w:val="18"/>
          <w:szCs w:val="18"/>
        </w:rPr>
        <w:t>Evaluated source data dictionaries, file layouts, and database schemas to identify required fields, formats, and lineage.</w:t>
      </w:r>
    </w:p>
    <w:p w:rsidR="004E7F50" w:rsidP="00D00E87" w:rsidRDefault="004E7F50" w14:paraId="629E121B" w14:textId="7777777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  <w:r w:rsidRPr="004E7F50">
        <w:rPr>
          <w:rFonts w:ascii="Calibri" w:hAnsi="Calibri" w:eastAsia="Calibri" w:cs="Calibri"/>
          <w:bCs/>
          <w:color w:val="000000"/>
          <w:sz w:val="18"/>
          <w:szCs w:val="18"/>
        </w:rPr>
        <w:t>Mapped business entities (Policies, Claims, Quotes, Exposures, Coverages, Loss Events, Payments) across multiple source systems into unified target models.</w:t>
      </w:r>
    </w:p>
    <w:p w:rsidR="004E7F50" w:rsidP="00D00E87" w:rsidRDefault="004E7F50" w14:paraId="2F96040A" w14:textId="7777777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  <w:r w:rsidRPr="004E7F50">
        <w:rPr>
          <w:rFonts w:ascii="Calibri" w:hAnsi="Calibri" w:eastAsia="Calibri" w:cs="Calibri"/>
          <w:bCs/>
          <w:color w:val="000000"/>
          <w:sz w:val="18"/>
          <w:szCs w:val="18"/>
        </w:rPr>
        <w:t xml:space="preserve"> Documented mapping rules at field, attribute, and relationship levels including data types, constraints, lookup dependencies, and transformation logic.</w:t>
      </w:r>
    </w:p>
    <w:p w:rsidR="004E7F50" w:rsidP="00D00E87" w:rsidRDefault="004E7F50" w14:paraId="7F5D6CF3" w14:textId="7777777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  <w:r w:rsidRPr="004E7F50">
        <w:rPr>
          <w:rFonts w:ascii="Calibri" w:hAnsi="Calibri" w:eastAsia="Calibri" w:cs="Calibri"/>
          <w:bCs/>
          <w:color w:val="000000"/>
          <w:sz w:val="18"/>
          <w:szCs w:val="18"/>
        </w:rPr>
        <w:t xml:space="preserve"> Identified data gaps, nullability, mismatches, and domain constraints and worked with SMEs to define remediation or enrichment logic.</w:t>
      </w:r>
    </w:p>
    <w:p w:rsidR="004E7F50" w:rsidP="00D00E87" w:rsidRDefault="004E7F50" w14:paraId="6E2B8C7D" w14:textId="7777777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  <w:r w:rsidRPr="004E7F50">
        <w:rPr>
          <w:rFonts w:ascii="Calibri" w:hAnsi="Calibri" w:eastAsia="Calibri" w:cs="Calibri"/>
          <w:bCs/>
          <w:color w:val="000000"/>
          <w:sz w:val="18"/>
          <w:szCs w:val="18"/>
        </w:rPr>
        <w:t xml:space="preserve"> Ensured referential integrity across linked data objects (e.g., Policy → Claim → Exposure → Payments).</w:t>
      </w:r>
    </w:p>
    <w:p w:rsidRPr="00D00E87" w:rsidR="004E7F50" w:rsidP="00D00E87" w:rsidRDefault="004E7F50" w14:paraId="12D39AB5" w14:textId="0506BA7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  <w:r w:rsidRPr="004E7F50">
        <w:rPr>
          <w:rFonts w:ascii="Calibri" w:hAnsi="Calibri" w:eastAsia="Calibri" w:cs="Calibri"/>
          <w:bCs/>
          <w:color w:val="000000"/>
          <w:sz w:val="18"/>
          <w:szCs w:val="18"/>
        </w:rPr>
        <w:t xml:space="preserve"> Supported downstream consumers including actuarial, finance, underwriting analytics, rating engines, reporting teams, and IT modernization groups.</w:t>
      </w:r>
    </w:p>
    <w:p w:rsidR="00E336EA" w:rsidP="00570FEB" w:rsidRDefault="00E336EA" w14:paraId="63358099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  <w:lang w:val="es-ES"/>
        </w:rPr>
      </w:pPr>
    </w:p>
    <w:p w:rsidR="00E336EA" w:rsidP="00570FEB" w:rsidRDefault="00E336EA" w14:paraId="19333BC0" w14:textId="7B616A3C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  <w:lang w:val="es-ES"/>
        </w:rPr>
      </w:pPr>
      <w:proofErr w:type="spellStart"/>
      <w:r>
        <w:rPr>
          <w:rFonts w:ascii="Calibri" w:hAnsi="Calibri" w:eastAsia="Calibri" w:cs="Calibri"/>
          <w:color w:val="000000"/>
          <w:sz w:val="18"/>
          <w:szCs w:val="18"/>
          <w:lang w:val="es-ES"/>
        </w:rPr>
        <w:t>United</w:t>
      </w:r>
      <w:proofErr w:type="spellEnd"/>
      <w:r>
        <w:rPr>
          <w:rFonts w:ascii="Calibri" w:hAnsi="Calibri" w:eastAsia="Calibri" w:cs="Calibri"/>
          <w:color w:val="000000"/>
          <w:sz w:val="18"/>
          <w:szCs w:val="18"/>
          <w:lang w:val="es-ES"/>
        </w:rPr>
        <w:t xml:space="preserve"> </w:t>
      </w:r>
      <w:proofErr w:type="spellStart"/>
      <w:r>
        <w:rPr>
          <w:rFonts w:ascii="Calibri" w:hAnsi="Calibri" w:eastAsia="Calibri" w:cs="Calibri"/>
          <w:color w:val="000000"/>
          <w:sz w:val="18"/>
          <w:szCs w:val="18"/>
          <w:lang w:val="es-ES"/>
        </w:rPr>
        <w:t>Insurance</w:t>
      </w:r>
      <w:proofErr w:type="spellEnd"/>
    </w:p>
    <w:p w:rsidRPr="00E336EA" w:rsidR="00E336EA" w:rsidP="656A41F7" w:rsidRDefault="00E336EA" w14:paraId="66C8DB6C" w14:textId="051556C8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b w:val="1"/>
          <w:bCs w:val="1"/>
          <w:color w:val="000000"/>
          <w:sz w:val="18"/>
          <w:szCs w:val="18"/>
          <w:lang w:val="en-US"/>
        </w:rPr>
      </w:pPr>
      <w:r w:rsidRPr="656A41F7" w:rsidR="00E336EA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>Sarasota</w:t>
      </w:r>
      <w:r w:rsidRPr="656A41F7" w:rsidR="00E336EA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>, FL</w:t>
      </w:r>
      <w:r w:rsidRPr="656A41F7" w:rsidR="00E336EA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 xml:space="preserve">                                                                                                                                                         </w:t>
      </w:r>
      <w:r w:rsidRPr="656A41F7" w:rsidR="00E336EA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656A41F7" w:rsidR="12B60DD6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 xml:space="preserve">  (</w:t>
      </w:r>
      <w:r w:rsidRPr="656A41F7" w:rsidR="00E336EA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>June 2025- Sep. 2025)</w:t>
      </w:r>
    </w:p>
    <w:p w:rsidR="00E336EA" w:rsidP="00570FEB" w:rsidRDefault="00E336EA" w14:paraId="442CFF24" w14:textId="61C57E79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bCs/>
          <w:color w:val="000000"/>
          <w:sz w:val="18"/>
          <w:szCs w:val="18"/>
          <w:lang w:val="es-ES"/>
        </w:rPr>
      </w:pPr>
      <w:proofErr w:type="spellStart"/>
      <w:r w:rsidRPr="00E336EA">
        <w:rPr>
          <w:rFonts w:ascii="Calibri" w:hAnsi="Calibri" w:eastAsia="Calibri" w:cs="Calibri"/>
          <w:b/>
          <w:bCs/>
          <w:color w:val="000000"/>
          <w:sz w:val="18"/>
          <w:szCs w:val="18"/>
          <w:lang w:val="es-ES"/>
        </w:rPr>
        <w:t>Guidewire</w:t>
      </w:r>
      <w:proofErr w:type="spellEnd"/>
      <w:r w:rsidRPr="00E336EA">
        <w:rPr>
          <w:rFonts w:ascii="Calibri" w:hAnsi="Calibri" w:eastAsia="Calibri" w:cs="Calibri"/>
          <w:b/>
          <w:bCs/>
          <w:color w:val="000000"/>
          <w:sz w:val="18"/>
          <w:szCs w:val="18"/>
          <w:lang w:val="es-ES"/>
        </w:rPr>
        <w:t xml:space="preserve"> B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  <w:lang w:val="es-ES"/>
        </w:rPr>
        <w:t xml:space="preserve">usiness </w:t>
      </w:r>
      <w:proofErr w:type="spellStart"/>
      <w:r w:rsidRPr="00E336EA">
        <w:rPr>
          <w:rFonts w:ascii="Calibri" w:hAnsi="Calibri" w:eastAsia="Calibri" w:cs="Calibri"/>
          <w:b/>
          <w:bCs/>
          <w:color w:val="000000"/>
          <w:sz w:val="18"/>
          <w:szCs w:val="18"/>
          <w:lang w:val="es-ES"/>
        </w:rPr>
        <w:t>Analyst</w:t>
      </w:r>
      <w:proofErr w:type="spellEnd"/>
      <w:r w:rsidRPr="00E336EA">
        <w:rPr>
          <w:rFonts w:ascii="Calibri" w:hAnsi="Calibri" w:eastAsia="Calibri" w:cs="Calibri"/>
          <w:b/>
          <w:bCs/>
          <w:color w:val="000000"/>
          <w:sz w:val="18"/>
          <w:szCs w:val="18"/>
          <w:lang w:val="es-ES"/>
        </w:rPr>
        <w:t xml:space="preserve"> Lead </w:t>
      </w:r>
    </w:p>
    <w:p w:rsidRPr="00E336EA" w:rsidR="00D00E87" w:rsidP="00570FEB" w:rsidRDefault="00D00E87" w14:paraId="04B66B6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bCs/>
          <w:color w:val="000000"/>
          <w:sz w:val="18"/>
          <w:szCs w:val="18"/>
          <w:lang w:val="es-ES"/>
        </w:rPr>
      </w:pPr>
    </w:p>
    <w:p w:rsidR="00E336EA" w:rsidP="00E336EA" w:rsidRDefault="00E336EA" w14:paraId="66947912" w14:textId="09120B2B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  <w:u w:val="single"/>
        </w:rPr>
        <w:t>Project Description</w:t>
      </w:r>
      <w:r>
        <w:rPr>
          <w:rFonts w:ascii="Calibri" w:hAnsi="Calibri" w:eastAsia="Calibri" w:cs="Calibri"/>
          <w:b/>
          <w:color w:val="000000"/>
          <w:sz w:val="18"/>
          <w:szCs w:val="18"/>
          <w:u w:val="single"/>
        </w:rPr>
        <w:t xml:space="preserve"> </w:t>
      </w:r>
      <w:r w:rsidRPr="00E336EA">
        <w:rPr>
          <w:rFonts w:ascii="Calibri" w:hAnsi="Calibri" w:eastAsia="Calibri" w:cs="Calibri"/>
          <w:bCs/>
          <w:color w:val="000000"/>
          <w:sz w:val="18"/>
          <w:szCs w:val="18"/>
        </w:rPr>
        <w:t>Migrate U</w:t>
      </w:r>
      <w:r>
        <w:rPr>
          <w:rFonts w:ascii="Calibri" w:hAnsi="Calibri" w:eastAsia="Calibri" w:cs="Calibri"/>
          <w:bCs/>
          <w:color w:val="000000"/>
          <w:sz w:val="18"/>
          <w:szCs w:val="18"/>
        </w:rPr>
        <w:t>nited</w:t>
      </w:r>
      <w:r w:rsidRPr="00E336EA">
        <w:rPr>
          <w:rFonts w:ascii="Calibri" w:hAnsi="Calibri" w:eastAsia="Calibri" w:cs="Calibri"/>
          <w:bCs/>
          <w:color w:val="000000"/>
          <w:sz w:val="18"/>
          <w:szCs w:val="18"/>
        </w:rPr>
        <w:t xml:space="preserve">’s existing on-premises </w:t>
      </w:r>
      <w:proofErr w:type="spellStart"/>
      <w:r w:rsidRPr="00E336EA">
        <w:rPr>
          <w:rFonts w:ascii="Calibri" w:hAnsi="Calibri" w:eastAsia="Calibri" w:cs="Calibri"/>
          <w:bCs/>
          <w:color w:val="000000"/>
          <w:sz w:val="18"/>
          <w:szCs w:val="18"/>
        </w:rPr>
        <w:t>ClaimCenter</w:t>
      </w:r>
      <w:proofErr w:type="spellEnd"/>
      <w:r w:rsidRPr="00E336EA">
        <w:rPr>
          <w:rFonts w:ascii="Calibri" w:hAnsi="Calibri" w:eastAsia="Calibri" w:cs="Calibri"/>
          <w:bCs/>
          <w:color w:val="000000"/>
          <w:sz w:val="18"/>
          <w:szCs w:val="18"/>
        </w:rPr>
        <w:t xml:space="preserve"> (in use since 2008) to Guidewire Cloud to modernize and streamline claims management across personal and commercial auto lines in all operational states.</w:t>
      </w:r>
    </w:p>
    <w:p w:rsidRPr="00E336EA" w:rsidR="00E336EA" w:rsidP="00E336EA" w:rsidRDefault="00E336EA" w14:paraId="59760F2D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</w:p>
    <w:p w:rsidRPr="00841D87" w:rsidR="00841D87" w:rsidP="00841D87" w:rsidRDefault="00841D87" w14:paraId="4572204B" w14:textId="7777777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  <w:r w:rsidRPr="00841D87">
        <w:rPr>
          <w:rFonts w:ascii="Calibri" w:hAnsi="Calibri" w:eastAsia="Calibri" w:cs="Calibri"/>
          <w:bCs/>
          <w:color w:val="000000"/>
          <w:sz w:val="18"/>
          <w:szCs w:val="18"/>
        </w:rPr>
        <w:t>Created Source-to-Target Mapping (STTM) documentation identifying how fields from legacy systems map into cloud-native or enterprise models.</w:t>
      </w:r>
    </w:p>
    <w:p w:rsidRPr="00841D87" w:rsidR="00841D87" w:rsidP="00841D87" w:rsidRDefault="00841D87" w14:paraId="5624A778" w14:textId="7777777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  <w:lang w:val="es-ES"/>
        </w:rPr>
      </w:pPr>
      <w:r w:rsidRPr="00841D87">
        <w:rPr>
          <w:rFonts w:ascii="Calibri" w:hAnsi="Calibri" w:eastAsia="Calibri" w:cs="Calibri"/>
          <w:bCs/>
          <w:color w:val="000000"/>
          <w:sz w:val="18"/>
          <w:szCs w:val="18"/>
        </w:rPr>
        <w:t>Defined field lineage including source tables, attribute names, data types, transformation rules, validation logic, and load sequencing.</w:t>
      </w:r>
    </w:p>
    <w:p w:rsidRPr="00841D87" w:rsidR="00841D87" w:rsidP="00841D87" w:rsidRDefault="00841D87" w14:paraId="5949C3E4" w14:textId="7C514DDA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  <w:lang w:val="es-ES"/>
        </w:rPr>
      </w:pPr>
      <w:r w:rsidRPr="00841D87">
        <w:rPr>
          <w:rFonts w:ascii="Calibri" w:hAnsi="Calibri" w:eastAsia="Calibri" w:cs="Calibri"/>
          <w:bCs/>
          <w:color w:val="000000"/>
          <w:sz w:val="18"/>
          <w:szCs w:val="18"/>
        </w:rPr>
        <w:t xml:space="preserve"> Collaborated with ETL teams to ensure mapping rules were implemented accurately in pipeline jobs and validated during data conversion cycles.</w:t>
      </w:r>
    </w:p>
    <w:p w:rsidRPr="00841D87" w:rsidR="00841D87" w:rsidP="00841D87" w:rsidRDefault="00841D87" w14:paraId="481FEA4D" w14:textId="7777777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  <w:lang w:val="es-ES"/>
        </w:rPr>
      </w:pPr>
      <w:r w:rsidRPr="00841D87">
        <w:rPr>
          <w:rFonts w:ascii="Calibri" w:hAnsi="Calibri" w:eastAsia="Calibri" w:cs="Calibri"/>
          <w:bCs/>
          <w:color w:val="000000"/>
          <w:sz w:val="18"/>
          <w:szCs w:val="18"/>
        </w:rPr>
        <w:t>Performed data reconciliation between legacy and modern platforms to ensure end-to-end STTM accuracy and completeness.</w:t>
      </w:r>
    </w:p>
    <w:p w:rsidRPr="00841D87" w:rsidR="00841D87" w:rsidP="00841D87" w:rsidRDefault="00841D87" w14:paraId="5CD499EE" w14:textId="7777777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  <w:lang w:val="es-ES"/>
        </w:rPr>
      </w:pPr>
      <w:r w:rsidRPr="00841D87">
        <w:rPr>
          <w:rFonts w:ascii="Calibri" w:hAnsi="Calibri" w:eastAsia="Calibri" w:cs="Calibri"/>
          <w:bCs/>
          <w:color w:val="000000"/>
          <w:sz w:val="18"/>
          <w:szCs w:val="18"/>
        </w:rPr>
        <w:t>Used profiling techniques to identify anomalies, data quality gaps, and mapping conflicts early in the development cycle.</w:t>
      </w:r>
    </w:p>
    <w:p w:rsidRPr="00841D87" w:rsidR="00841D87" w:rsidP="00841D87" w:rsidRDefault="00841D87" w14:paraId="726AF839" w14:textId="7777777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  <w:lang w:val="es-ES"/>
        </w:rPr>
      </w:pPr>
      <w:r w:rsidRPr="00841D87">
        <w:rPr>
          <w:rFonts w:ascii="Calibri" w:hAnsi="Calibri" w:eastAsia="Calibri" w:cs="Calibri"/>
          <w:bCs/>
          <w:color w:val="000000"/>
          <w:sz w:val="18"/>
          <w:szCs w:val="18"/>
        </w:rPr>
        <w:t>Supported iterative conversion cycles (Mock Runs, SIT, UAT, Cutover) validating STTM alignment through sample audits and balancing checks.</w:t>
      </w:r>
    </w:p>
    <w:p w:rsidRPr="00841D87" w:rsidR="00E336EA" w:rsidP="00841D87" w:rsidRDefault="00841D87" w14:paraId="45D26883" w14:textId="34FD3F1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  <w:lang w:val="es-ES"/>
        </w:rPr>
      </w:pPr>
      <w:r w:rsidRPr="00841D87">
        <w:rPr>
          <w:rFonts w:ascii="Calibri" w:hAnsi="Calibri" w:eastAsia="Calibri" w:cs="Calibri"/>
          <w:bCs/>
          <w:color w:val="000000"/>
          <w:sz w:val="18"/>
          <w:szCs w:val="18"/>
        </w:rPr>
        <w:t>Ensured STTM artifacts adhered to governance standards for compliance, regulatory reporting, and audit traceability.</w:t>
      </w:r>
    </w:p>
    <w:p w:rsidRPr="00841D87" w:rsidR="00841D87" w:rsidP="00841D87" w:rsidRDefault="00841D87" w14:paraId="478E4A2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  <w:lang w:val="es-ES"/>
        </w:rPr>
      </w:pPr>
    </w:p>
    <w:p w:rsidRPr="00841D87" w:rsidR="00570FEB" w:rsidP="00841D87" w:rsidRDefault="00570FEB" w14:paraId="48F09447" w14:textId="1604C2A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  <w:lang w:val="es-ES"/>
        </w:rPr>
      </w:pPr>
      <w:r w:rsidRPr="00841D87">
        <w:rPr>
          <w:rFonts w:ascii="Calibri" w:hAnsi="Calibri" w:eastAsia="Calibri" w:cs="Calibri"/>
          <w:color w:val="000000"/>
          <w:sz w:val="18"/>
          <w:szCs w:val="18"/>
          <w:lang w:val="es-ES"/>
        </w:rPr>
        <w:t>USAA</w:t>
      </w:r>
      <w:r w:rsidRPr="00841D87" w:rsidR="003B4BFB">
        <w:rPr>
          <w:rFonts w:ascii="Calibri" w:hAnsi="Calibri" w:eastAsia="Calibri" w:cs="Calibri"/>
          <w:color w:val="000000"/>
          <w:sz w:val="18"/>
          <w:szCs w:val="18"/>
          <w:lang w:val="es-ES"/>
        </w:rPr>
        <w:t xml:space="preserve"> </w:t>
      </w:r>
      <w:r w:rsidRPr="00841D87">
        <w:rPr>
          <w:rFonts w:ascii="Calibri" w:hAnsi="Calibri" w:eastAsia="Calibri" w:cs="Calibri"/>
          <w:color w:val="000000"/>
          <w:sz w:val="18"/>
          <w:szCs w:val="18"/>
          <w:lang w:val="es-ES"/>
        </w:rPr>
        <w:t xml:space="preserve"> </w:t>
      </w:r>
    </w:p>
    <w:p w:rsidRPr="00636431" w:rsidR="00570FEB" w:rsidP="656A41F7" w:rsidRDefault="00570FEB" w14:paraId="50753232" w14:textId="4B0D2A92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color w:val="000000"/>
          <w:sz w:val="18"/>
          <w:szCs w:val="18"/>
          <w:lang w:val="en-US"/>
        </w:rPr>
      </w:pPr>
      <w:r w:rsidRPr="656A41F7" w:rsidR="00570FEB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 xml:space="preserve">San Antonio, TX </w:t>
      </w:r>
      <w:r w:rsidRPr="656A41F7" w:rsidR="00570FEB">
        <w:rPr>
          <w:rFonts w:ascii="Calibri" w:hAnsi="Calibri" w:eastAsia="Calibri" w:cs="Calibri"/>
          <w:color w:val="000000" w:themeColor="text1" w:themeTint="FF" w:themeShade="FF"/>
          <w:sz w:val="18"/>
          <w:szCs w:val="18"/>
          <w:lang w:val="en-US"/>
        </w:rPr>
        <w:t xml:space="preserve">                                                                                                                                                       </w:t>
      </w:r>
      <w:r w:rsidRPr="656A41F7" w:rsidR="00570FEB">
        <w:rPr>
          <w:rFonts w:ascii="Calibri" w:hAnsi="Calibri" w:eastAsia="Calibri" w:cs="Calibri"/>
          <w:color w:val="000000" w:themeColor="text1" w:themeTint="FF" w:themeShade="FF"/>
          <w:sz w:val="18"/>
          <w:szCs w:val="18"/>
          <w:lang w:val="en-US"/>
        </w:rPr>
        <w:t xml:space="preserve">   (</w:t>
      </w:r>
      <w:r w:rsidRPr="656A41F7" w:rsidR="0063643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>Jan 2025</w:t>
      </w:r>
      <w:r w:rsidRPr="656A41F7" w:rsidR="00570FEB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>-</w:t>
      </w:r>
      <w:r w:rsidRPr="656A41F7" w:rsidR="00E336EA">
        <w:rPr>
          <w:rFonts w:ascii="Calibri" w:hAnsi="Calibri" w:eastAsia="Calibri" w:cs="Calibri"/>
          <w:b w:val="1"/>
          <w:bCs w:val="1"/>
          <w:sz w:val="18"/>
          <w:szCs w:val="18"/>
          <w:lang w:val="en-US"/>
        </w:rPr>
        <w:t>June 2025</w:t>
      </w:r>
      <w:r w:rsidRPr="656A41F7" w:rsidR="0063643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n-US"/>
        </w:rPr>
        <w:t>)</w:t>
      </w:r>
    </w:p>
    <w:p w:rsidRPr="00930ED8" w:rsidR="00570FEB" w:rsidP="00570FEB" w:rsidRDefault="00570FEB" w14:paraId="3B13902A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>Senior Guidewire Manager</w:t>
      </w:r>
    </w:p>
    <w:p w:rsidRPr="00930ED8" w:rsidR="00570FEB" w:rsidP="00570FEB" w:rsidRDefault="00570FEB" w14:paraId="788E7997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</w:p>
    <w:p w:rsidRPr="00930ED8" w:rsidR="00570FEB" w:rsidP="00570FEB" w:rsidRDefault="00570FEB" w14:paraId="0CDB89FF" w14:textId="418AC1AA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  <w:u w:val="single"/>
        </w:rPr>
        <w:t>Project Description</w:t>
      </w: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: 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USAA Insurance is an American Insurance Company found in 1920s. They offer their extensive Insurance services in areas such as Auto &amp; Vehicle Insurance, P &amp; Casualty- Home &amp; Property Insurance, Small Business, Additional Insurance and Life &amp; Health Insurance. Extensively worked on adhering to </w:t>
      </w:r>
      <w:r w:rsidRPr="00930ED8">
        <w:rPr>
          <w:rFonts w:ascii="Calibri" w:hAnsi="Calibri" w:eastAsia="Calibri" w:cs="Calibri"/>
          <w:b/>
          <w:bCs/>
          <w:color w:val="000000"/>
          <w:sz w:val="18"/>
          <w:szCs w:val="18"/>
        </w:rPr>
        <w:t>ISO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Business Templates received from Business for State and Country related static, dynamic and Rating forms.</w:t>
      </w:r>
      <w:r>
        <w:rPr>
          <w:rFonts w:ascii="Calibri" w:hAnsi="Calibri" w:eastAsia="Calibri" w:cs="Calibri"/>
          <w:color w:val="000000"/>
          <w:sz w:val="18"/>
          <w:szCs w:val="18"/>
        </w:rPr>
        <w:t xml:space="preserve"> Working on Personal Property Homeowners LOB in State Rollout Project.</w:t>
      </w:r>
    </w:p>
    <w:p w:rsidRPr="00930ED8" w:rsidR="00570FEB" w:rsidP="00570FEB" w:rsidRDefault="00570FEB" w14:paraId="5D49C417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</w:p>
    <w:p w:rsidR="004E7F50" w:rsidP="656A41F7" w:rsidRDefault="004E7F50" w14:paraId="6138CF0F" w14:textId="2C6F043D">
      <w:pPr>
        <w:numPr>
          <w:ilvl w:val="0"/>
          <w:numId w:val="4"/>
        </w:numPr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656A41F7" w:rsidR="004E7F50">
        <w:rPr>
          <w:rFonts w:ascii="Calibri" w:hAnsi="Calibri" w:eastAsia="Calibri" w:cs="Calibri"/>
          <w:color w:val="000000" w:themeColor="text1" w:themeTint="FF" w:themeShade="FF"/>
          <w:sz w:val="18"/>
          <w:szCs w:val="18"/>
        </w:rPr>
        <w:t xml:space="preserve"> </w:t>
      </w:r>
      <w:r w:rsidRPr="656A41F7" w:rsidR="1648824A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Partner with </w:t>
      </w:r>
      <w:r w:rsidRPr="656A41F7" w:rsidR="1648824A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Reinsurance, Underwriting, Claims, Billing/Finance, and Actuarial</w:t>
      </w:r>
      <w:r w:rsidRPr="656A41F7" w:rsidR="1648824A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to translate reinsurance program rules (treaty/fac, proportional/non-proportional) into </w:t>
      </w:r>
      <w:r w:rsidRPr="656A41F7" w:rsidR="1648824A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Guidewire functional requirements</w:t>
      </w:r>
      <w:r w:rsidRPr="656A41F7" w:rsidR="1648824A">
        <w:rPr>
          <w:rFonts w:ascii="Calibri" w:hAnsi="Calibri" w:eastAsia="Calibri" w:cs="Calibri"/>
          <w:noProof w:val="0"/>
          <w:sz w:val="18"/>
          <w:szCs w:val="18"/>
          <w:lang w:val="en-US"/>
        </w:rPr>
        <w:t>, user stories, and acceptance criteria.</w:t>
      </w:r>
    </w:p>
    <w:p w:rsidR="004E7F50" w:rsidP="656A41F7" w:rsidRDefault="004E7F50" w14:paraId="79F13EE4" w14:textId="29DC9CB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656A41F7" w:rsidR="1648824A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Own end-to-end BA delivery for reinsurance impacts across </w:t>
      </w:r>
      <w:r w:rsidRPr="656A41F7" w:rsidR="1648824A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PolicyCenter, ClaimCenter, BillingCenter</w:t>
      </w:r>
      <w:r w:rsidRPr="656A41F7" w:rsidR="1648824A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including </w:t>
      </w:r>
      <w:r w:rsidRPr="656A41F7" w:rsidR="1648824A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data mapping, workflow impacts, integrations, reporting, and controls</w:t>
      </w:r>
      <w:r w:rsidRPr="656A41F7" w:rsidR="1648824A">
        <w:rPr>
          <w:rFonts w:ascii="Calibri" w:hAnsi="Calibri" w:eastAsia="Calibri" w:cs="Calibri"/>
          <w:noProof w:val="0"/>
          <w:sz w:val="18"/>
          <w:szCs w:val="18"/>
          <w:lang w:val="en-US"/>
        </w:rPr>
        <w:t>.</w:t>
      </w:r>
    </w:p>
    <w:p w:rsidR="004E7F50" w:rsidP="656A41F7" w:rsidRDefault="004E7F50" w14:paraId="57C1EFFA" w14:textId="290C715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656A41F7" w:rsidR="1648824A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Define and document </w:t>
      </w:r>
      <w:r w:rsidRPr="656A41F7" w:rsidR="1648824A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ceding/assumed data needs</w:t>
      </w:r>
      <w:r w:rsidRPr="656A41F7" w:rsidR="1648824A">
        <w:rPr>
          <w:rFonts w:ascii="Calibri" w:hAnsi="Calibri" w:eastAsia="Calibri" w:cs="Calibri"/>
          <w:noProof w:val="0"/>
          <w:sz w:val="18"/>
          <w:szCs w:val="18"/>
          <w:lang w:val="en-US"/>
        </w:rPr>
        <w:t>, ensuring correct capture of: ceded %, layers, attachment points, limits, reinstatements, retentions, participation, brokerage/commission, and reinsurance recoverables tracking.</w:t>
      </w:r>
    </w:p>
    <w:p w:rsidR="004E7F50" w:rsidP="656A41F7" w:rsidRDefault="004E7F50" w14:paraId="22CA505B" w14:textId="40D7DB9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656A41F7" w:rsidR="1648824A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Lead </w:t>
      </w:r>
      <w:r w:rsidRPr="656A41F7" w:rsidR="1648824A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systems analysis</w:t>
      </w:r>
      <w:r w:rsidRPr="656A41F7" w:rsidR="1648824A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for upstream/downstream integrations: </w:t>
      </w:r>
      <w:r w:rsidRPr="656A41F7" w:rsidR="1648824A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reinsurance systems, data warehouse, finance/GL, payments, document management, regulatory reporting</w:t>
      </w:r>
      <w:r w:rsidRPr="656A41F7" w:rsidR="1648824A">
        <w:rPr>
          <w:rFonts w:ascii="Calibri" w:hAnsi="Calibri" w:eastAsia="Calibri" w:cs="Calibri"/>
          <w:noProof w:val="0"/>
          <w:sz w:val="18"/>
          <w:szCs w:val="18"/>
          <w:lang w:val="en-US"/>
        </w:rPr>
        <w:t>, and vendor platforms.</w:t>
      </w:r>
    </w:p>
    <w:p w:rsidR="004E7F50" w:rsidP="656A41F7" w:rsidRDefault="004E7F50" w14:paraId="45947AB1" w14:textId="6332B9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656A41F7" w:rsidR="1648824A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Drive </w:t>
      </w:r>
      <w:r w:rsidRPr="656A41F7" w:rsidR="1648824A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testing strategy</w:t>
      </w:r>
      <w:r w:rsidRPr="656A41F7" w:rsidR="1648824A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(SIT/UAT), create test scenarios, validate calculations and outputs, manage defects in </w:t>
      </w:r>
      <w:r w:rsidRPr="656A41F7" w:rsidR="1648824A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Jira/Azure DevOps</w:t>
      </w:r>
      <w:r w:rsidRPr="656A41F7" w:rsidR="1648824A">
        <w:rPr>
          <w:rFonts w:ascii="Calibri" w:hAnsi="Calibri" w:eastAsia="Calibri" w:cs="Calibri"/>
          <w:noProof w:val="0"/>
          <w:sz w:val="18"/>
          <w:szCs w:val="18"/>
          <w:lang w:val="en-US"/>
        </w:rPr>
        <w:t>, and support production stabilization/hypercare.</w:t>
      </w:r>
    </w:p>
    <w:p w:rsidR="004E7F50" w:rsidP="656A41F7" w:rsidRDefault="004E7F50" w14:paraId="0973572A" w14:textId="5616643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656A41F7" w:rsidR="1648824A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Ensure </w:t>
      </w:r>
      <w:r w:rsidRPr="656A41F7" w:rsidR="1648824A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SOX/audit-ready traceability</w:t>
      </w:r>
      <w:r w:rsidRPr="656A41F7" w:rsidR="1648824A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: requirements → configuration → test evidence → deployment; support audit queries for </w:t>
      </w:r>
      <w:r w:rsidRPr="656A41F7" w:rsidR="1648824A">
        <w:rPr>
          <w:rFonts w:ascii="Calibri" w:hAnsi="Calibri" w:eastAsia="Calibri" w:cs="Calibri"/>
          <w:noProof w:val="0"/>
          <w:sz w:val="18"/>
          <w:szCs w:val="18"/>
          <w:lang w:val="en-US"/>
        </w:rPr>
        <w:t>recoverables</w:t>
      </w:r>
      <w:r w:rsidRPr="656A41F7" w:rsidR="1648824A">
        <w:rPr>
          <w:rFonts w:ascii="Calibri" w:hAnsi="Calibri" w:eastAsia="Calibri" w:cs="Calibri"/>
          <w:noProof w:val="0"/>
          <w:sz w:val="18"/>
          <w:szCs w:val="18"/>
          <w:lang w:val="en-US"/>
        </w:rPr>
        <w:t>, billed/paid movements, and financial postings.</w:t>
      </w:r>
    </w:p>
    <w:p w:rsidRPr="00930ED8" w:rsidR="004E5CFD" w:rsidRDefault="004E5CFD" w14:paraId="0B0BF088" w14:textId="1738F7F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>American Family</w:t>
      </w:r>
    </w:p>
    <w:p w:rsidRPr="00930ED8" w:rsidR="004E5CFD" w:rsidRDefault="004E5CFD" w14:paraId="4FC7B2FE" w14:textId="6B7537E2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bCs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bCs/>
          <w:color w:val="000000"/>
          <w:sz w:val="18"/>
          <w:szCs w:val="18"/>
        </w:rPr>
        <w:t>Madison, Wisconsin</w:t>
      </w:r>
    </w:p>
    <w:p w:rsidRPr="00930ED8" w:rsidR="004E5CFD" w:rsidRDefault="004E5CFD" w14:paraId="3F51F461" w14:textId="3217DD33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bCs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bCs/>
          <w:color w:val="000000"/>
          <w:sz w:val="18"/>
          <w:szCs w:val="18"/>
        </w:rPr>
        <w:t>Guidewire</w:t>
      </w:r>
      <w:r w:rsidR="00FD41F1"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 Techno</w:t>
      </w:r>
      <w:r w:rsidRPr="00930ED8"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 Functional Lead </w:t>
      </w:r>
      <w:r w:rsidRPr="00930ED8" w:rsidR="00166545"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        </w:t>
      </w:r>
      <w:r w:rsidRPr="00930ED8"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                                                                                                           (</w:t>
      </w:r>
      <w:r w:rsidR="00636431">
        <w:rPr>
          <w:rFonts w:ascii="Calibri" w:hAnsi="Calibri" w:eastAsia="Calibri" w:cs="Calibri"/>
          <w:b/>
          <w:bCs/>
          <w:color w:val="000000"/>
          <w:sz w:val="18"/>
          <w:szCs w:val="18"/>
        </w:rPr>
        <w:t>Aug</w:t>
      </w:r>
      <w:r w:rsidRPr="00930ED8"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 2024- </w:t>
      </w:r>
      <w:r w:rsidR="00636431">
        <w:rPr>
          <w:rFonts w:ascii="Calibri" w:hAnsi="Calibri" w:eastAsia="Calibri" w:cs="Calibri"/>
          <w:b/>
          <w:bCs/>
          <w:color w:val="000000"/>
          <w:sz w:val="18"/>
          <w:szCs w:val="18"/>
        </w:rPr>
        <w:t>Dec</w:t>
      </w:r>
      <w:r w:rsidR="00570FEB"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 202</w:t>
      </w:r>
      <w:r w:rsidR="00636431">
        <w:rPr>
          <w:rFonts w:ascii="Calibri" w:hAnsi="Calibri" w:eastAsia="Calibri" w:cs="Calibri"/>
          <w:b/>
          <w:bCs/>
          <w:color w:val="000000"/>
          <w:sz w:val="18"/>
          <w:szCs w:val="18"/>
        </w:rPr>
        <w:t>4</w:t>
      </w:r>
      <w:r w:rsidRPr="00930ED8">
        <w:rPr>
          <w:rFonts w:ascii="Calibri" w:hAnsi="Calibri" w:eastAsia="Calibri" w:cs="Calibri"/>
          <w:b/>
          <w:bCs/>
          <w:color w:val="000000"/>
          <w:sz w:val="18"/>
          <w:szCs w:val="18"/>
        </w:rPr>
        <w:t>)</w:t>
      </w:r>
      <w:r w:rsidRPr="00930ED8" w:rsidR="00166545"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 </w:t>
      </w:r>
    </w:p>
    <w:p w:rsidRPr="00930ED8" w:rsidR="004E5CFD" w:rsidRDefault="004E5CFD" w14:paraId="7FD834BC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bCs/>
          <w:color w:val="000000"/>
          <w:sz w:val="18"/>
          <w:szCs w:val="18"/>
        </w:rPr>
      </w:pPr>
    </w:p>
    <w:p w:rsidRPr="00930ED8" w:rsidR="00017BDF" w:rsidP="656A41F7" w:rsidRDefault="00017BDF" w14:paraId="4F56E041" w14:textId="60CFD8CB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656A41F7" w:rsidR="004E5CFD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</w:rPr>
        <w:t xml:space="preserve">Project Description: </w:t>
      </w:r>
      <w:r w:rsidRPr="656A41F7" w:rsidR="000C150B">
        <w:rPr>
          <w:rFonts w:ascii="Calibri" w:hAnsi="Calibri" w:eastAsia="Calibri" w:cs="Calibri"/>
          <w:color w:val="000000" w:themeColor="text1" w:themeTint="FF" w:themeShade="FF"/>
          <w:sz w:val="18"/>
          <w:szCs w:val="18"/>
        </w:rPr>
        <w:t xml:space="preserve">American </w:t>
      </w:r>
      <w:r w:rsidRPr="656A41F7" w:rsidR="000C150B">
        <w:rPr>
          <w:rFonts w:ascii="Calibri" w:hAnsi="Calibri" w:eastAsia="Calibri" w:cs="Calibri"/>
          <w:color w:val="000000" w:themeColor="text1" w:themeTint="FF" w:themeShade="FF"/>
          <w:sz w:val="18"/>
          <w:szCs w:val="18"/>
        </w:rPr>
        <w:t>Family  is</w:t>
      </w:r>
      <w:r w:rsidRPr="656A41F7" w:rsidR="000C150B">
        <w:rPr>
          <w:rFonts w:ascii="Calibri" w:hAnsi="Calibri" w:eastAsia="Calibri" w:cs="Calibri"/>
          <w:color w:val="000000" w:themeColor="text1" w:themeTint="FF" w:themeShade="FF"/>
          <w:sz w:val="18"/>
          <w:szCs w:val="18"/>
        </w:rPr>
        <w:t xml:space="preserve"> an American private </w:t>
      </w:r>
      <w:hyperlink r:id="R86f9714d59e043fa">
        <w:r w:rsidRPr="656A41F7" w:rsidR="000C150B">
          <w:rPr>
            <w:rFonts w:ascii="Calibri" w:hAnsi="Calibri" w:eastAsia="Calibri" w:cs="Calibri"/>
            <w:color w:val="000000" w:themeColor="text1" w:themeTint="FF" w:themeShade="FF"/>
            <w:sz w:val="18"/>
            <w:szCs w:val="18"/>
          </w:rPr>
          <w:t>mutual company</w:t>
        </w:r>
      </w:hyperlink>
      <w:r w:rsidRPr="656A41F7" w:rsidR="000C150B">
        <w:rPr>
          <w:rFonts w:ascii="Calibri" w:hAnsi="Calibri" w:eastAsia="Calibri" w:cs="Calibri"/>
          <w:color w:val="000000" w:themeColor="text1" w:themeTint="FF" w:themeShade="FF"/>
          <w:sz w:val="18"/>
          <w:szCs w:val="18"/>
        </w:rPr>
        <w:t> that focuses on </w:t>
      </w:r>
      <w:hyperlink r:id="Ra74bb61208204338">
        <w:r w:rsidRPr="656A41F7" w:rsidR="000C150B">
          <w:rPr>
            <w:rFonts w:ascii="Calibri" w:hAnsi="Calibri" w:eastAsia="Calibri" w:cs="Calibri"/>
            <w:color w:val="000000" w:themeColor="text1" w:themeTint="FF" w:themeShade="FF"/>
            <w:sz w:val="18"/>
            <w:szCs w:val="18"/>
          </w:rPr>
          <w:t>property</w:t>
        </w:r>
      </w:hyperlink>
      <w:r w:rsidRPr="656A41F7" w:rsidR="000C150B">
        <w:rPr>
          <w:rFonts w:ascii="Calibri" w:hAnsi="Calibri" w:eastAsia="Calibri" w:cs="Calibri"/>
          <w:color w:val="000000" w:themeColor="text1" w:themeTint="FF" w:themeShade="FF"/>
          <w:sz w:val="18"/>
          <w:szCs w:val="18"/>
        </w:rPr>
        <w:t>, </w:t>
      </w:r>
      <w:hyperlink r:id="Rc495c0dbffdf44ff">
        <w:r w:rsidRPr="656A41F7" w:rsidR="000C150B">
          <w:rPr>
            <w:rFonts w:ascii="Calibri" w:hAnsi="Calibri" w:eastAsia="Calibri" w:cs="Calibri"/>
            <w:color w:val="000000" w:themeColor="text1" w:themeTint="FF" w:themeShade="FF"/>
            <w:sz w:val="18"/>
            <w:szCs w:val="18"/>
          </w:rPr>
          <w:t>casualty</w:t>
        </w:r>
      </w:hyperlink>
      <w:r w:rsidRPr="656A41F7" w:rsidR="000C150B">
        <w:rPr>
          <w:rFonts w:ascii="Calibri" w:hAnsi="Calibri" w:eastAsia="Calibri" w:cs="Calibri"/>
          <w:color w:val="000000" w:themeColor="text1" w:themeTint="FF" w:themeShade="FF"/>
          <w:sz w:val="18"/>
          <w:szCs w:val="18"/>
        </w:rPr>
        <w:t>, and </w:t>
      </w:r>
      <w:hyperlink r:id="R11c8919e52cc412b">
        <w:r w:rsidRPr="656A41F7" w:rsidR="000C150B">
          <w:rPr>
            <w:rFonts w:ascii="Calibri" w:hAnsi="Calibri" w:eastAsia="Calibri" w:cs="Calibri"/>
            <w:color w:val="000000" w:themeColor="text1" w:themeTint="FF" w:themeShade="FF"/>
            <w:sz w:val="18"/>
            <w:szCs w:val="18"/>
          </w:rPr>
          <w:t>auto insurance</w:t>
        </w:r>
      </w:hyperlink>
      <w:r w:rsidRPr="656A41F7" w:rsidR="000C150B">
        <w:rPr>
          <w:rFonts w:ascii="Calibri" w:hAnsi="Calibri" w:eastAsia="Calibri" w:cs="Calibri"/>
          <w:color w:val="000000" w:themeColor="text1" w:themeTint="FF" w:themeShade="FF"/>
          <w:sz w:val="18"/>
          <w:szCs w:val="18"/>
        </w:rPr>
        <w:t xml:space="preserve">, </w:t>
      </w:r>
      <w:r w:rsidRPr="656A41F7" w:rsidR="000C150B">
        <w:rPr>
          <w:rFonts w:ascii="Calibri" w:hAnsi="Calibri" w:eastAsia="Calibri" w:cs="Calibri"/>
          <w:color w:val="000000" w:themeColor="text1" w:themeTint="FF" w:themeShade="FF"/>
          <w:sz w:val="18"/>
          <w:szCs w:val="18"/>
        </w:rPr>
        <w:t>and also</w:t>
      </w:r>
      <w:r w:rsidRPr="656A41F7" w:rsidR="000C150B">
        <w:rPr>
          <w:rFonts w:ascii="Calibri" w:hAnsi="Calibri" w:eastAsia="Calibri" w:cs="Calibri"/>
          <w:color w:val="000000" w:themeColor="text1" w:themeTint="FF" w:themeShade="FF"/>
          <w:sz w:val="18"/>
          <w:szCs w:val="18"/>
        </w:rPr>
        <w:t xml:space="preserve"> offers commercial insurance, </w:t>
      </w:r>
      <w:hyperlink r:id="R27c3c4f04e7648f3">
        <w:r w:rsidRPr="656A41F7" w:rsidR="000C150B">
          <w:rPr>
            <w:rFonts w:ascii="Calibri" w:hAnsi="Calibri" w:eastAsia="Calibri" w:cs="Calibri"/>
            <w:color w:val="000000" w:themeColor="text1" w:themeTint="FF" w:themeShade="FF"/>
            <w:sz w:val="18"/>
            <w:szCs w:val="18"/>
          </w:rPr>
          <w:t>life</w:t>
        </w:r>
      </w:hyperlink>
      <w:r w:rsidRPr="656A41F7" w:rsidR="000C150B">
        <w:rPr>
          <w:rFonts w:ascii="Calibri" w:hAnsi="Calibri" w:eastAsia="Calibri" w:cs="Calibri"/>
          <w:color w:val="000000" w:themeColor="text1" w:themeTint="FF" w:themeShade="FF"/>
          <w:sz w:val="18"/>
          <w:szCs w:val="18"/>
        </w:rPr>
        <w:t>, </w:t>
      </w:r>
      <w:hyperlink r:id="R051734b6617b4ae2">
        <w:r w:rsidRPr="656A41F7" w:rsidR="000C150B">
          <w:rPr>
            <w:rFonts w:ascii="Calibri" w:hAnsi="Calibri" w:eastAsia="Calibri" w:cs="Calibri"/>
            <w:color w:val="000000" w:themeColor="text1" w:themeTint="FF" w:themeShade="FF"/>
            <w:sz w:val="18"/>
            <w:szCs w:val="18"/>
          </w:rPr>
          <w:t>health</w:t>
        </w:r>
      </w:hyperlink>
      <w:r w:rsidRPr="656A41F7" w:rsidR="000C150B">
        <w:rPr>
          <w:rFonts w:ascii="Calibri" w:hAnsi="Calibri" w:eastAsia="Calibri" w:cs="Calibri"/>
          <w:color w:val="000000" w:themeColor="text1" w:themeTint="FF" w:themeShade="FF"/>
          <w:sz w:val="18"/>
          <w:szCs w:val="18"/>
        </w:rPr>
        <w:t>, and </w:t>
      </w:r>
      <w:hyperlink r:id="R54c88a6e64e647c5">
        <w:r w:rsidRPr="656A41F7" w:rsidR="000C150B">
          <w:rPr>
            <w:rFonts w:ascii="Calibri" w:hAnsi="Calibri" w:eastAsia="Calibri" w:cs="Calibri"/>
            <w:color w:val="000000" w:themeColor="text1" w:themeTint="FF" w:themeShade="FF"/>
            <w:sz w:val="18"/>
            <w:szCs w:val="18"/>
          </w:rPr>
          <w:t>homeowners</w:t>
        </w:r>
      </w:hyperlink>
      <w:r w:rsidRPr="656A41F7" w:rsidR="000C150B">
        <w:rPr>
          <w:rFonts w:ascii="Calibri" w:hAnsi="Calibri" w:eastAsia="Calibri" w:cs="Calibri"/>
          <w:color w:val="000000" w:themeColor="text1" w:themeTint="FF" w:themeShade="FF"/>
          <w:sz w:val="18"/>
          <w:szCs w:val="18"/>
        </w:rPr>
        <w:t> coverage as well as </w:t>
      </w:r>
      <w:hyperlink r:id="R62c0d7d23d694ba4">
        <w:r w:rsidRPr="656A41F7" w:rsidR="000C150B">
          <w:rPr>
            <w:rFonts w:ascii="Calibri" w:hAnsi="Calibri" w:eastAsia="Calibri" w:cs="Calibri"/>
            <w:color w:val="000000" w:themeColor="text1" w:themeTint="FF" w:themeShade="FF"/>
            <w:sz w:val="18"/>
            <w:szCs w:val="18"/>
          </w:rPr>
          <w:t>investment</w:t>
        </w:r>
      </w:hyperlink>
      <w:r w:rsidRPr="656A41F7" w:rsidR="000C150B">
        <w:rPr>
          <w:rFonts w:ascii="Calibri" w:hAnsi="Calibri" w:eastAsia="Calibri" w:cs="Calibri"/>
          <w:color w:val="000000" w:themeColor="text1" w:themeTint="FF" w:themeShade="FF"/>
          <w:sz w:val="18"/>
          <w:szCs w:val="18"/>
        </w:rPr>
        <w:t> and </w:t>
      </w:r>
      <w:hyperlink r:id="R6b7106091dc84239">
        <w:r w:rsidRPr="656A41F7" w:rsidR="000C150B">
          <w:rPr>
            <w:rFonts w:ascii="Calibri" w:hAnsi="Calibri" w:eastAsia="Calibri" w:cs="Calibri"/>
            <w:color w:val="000000" w:themeColor="text1" w:themeTint="FF" w:themeShade="FF"/>
            <w:sz w:val="18"/>
            <w:szCs w:val="18"/>
          </w:rPr>
          <w:t>retirement</w:t>
        </w:r>
      </w:hyperlink>
      <w:r w:rsidRPr="656A41F7" w:rsidR="000C150B">
        <w:rPr>
          <w:rFonts w:ascii="Calibri" w:hAnsi="Calibri" w:eastAsia="Calibri" w:cs="Calibri"/>
          <w:color w:val="000000" w:themeColor="text1" w:themeTint="FF" w:themeShade="FF"/>
          <w:sz w:val="18"/>
          <w:szCs w:val="18"/>
        </w:rPr>
        <w:t>-planning products.</w:t>
      </w:r>
    </w:p>
    <w:p w:rsidR="00D00E87" w:rsidP="656A41F7" w:rsidRDefault="00D00E87" w14:paraId="33B6FC8B" w14:textId="28BA792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656A41F7" w:rsidR="42AF1EDB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Analyze how reinsurance rules affect </w:t>
      </w:r>
      <w:r w:rsidRPr="656A41F7" w:rsidR="42AF1EDB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quote/bind/issuance/endorsement/renewal/cancellation/reinstatement</w:t>
      </w:r>
      <w:r w:rsidRPr="656A41F7" w:rsidR="42AF1EDB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and define system behavior.</w:t>
      </w:r>
    </w:p>
    <w:p w:rsidR="00D00E87" w:rsidP="656A41F7" w:rsidRDefault="00D00E87" w14:paraId="14F669B4" w14:textId="1A6890D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656A41F7" w:rsidR="42AF1EDB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Document reinsurance-driven data requirements at policy level: </w:t>
      </w:r>
      <w:r w:rsidRPr="656A41F7" w:rsidR="42AF1EDB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risk location, coverage terms, exposures, limits, deductibles/SIR, schedule items, premium allocation</w:t>
      </w:r>
      <w:r w:rsidRPr="656A41F7" w:rsidR="42AF1EDB">
        <w:rPr>
          <w:rFonts w:ascii="Calibri" w:hAnsi="Calibri" w:eastAsia="Calibri" w:cs="Calibri"/>
          <w:noProof w:val="0"/>
          <w:sz w:val="18"/>
          <w:szCs w:val="18"/>
          <w:lang w:val="en-US"/>
        </w:rPr>
        <w:t>, and effective dating.</w:t>
      </w:r>
    </w:p>
    <w:p w:rsidR="00D00E87" w:rsidP="656A41F7" w:rsidRDefault="00D00E87" w14:paraId="23236D04" w14:textId="0CEED39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656A41F7" w:rsidR="42AF1EDB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Define business rules for </w:t>
      </w:r>
      <w:r w:rsidRPr="656A41F7" w:rsidR="42AF1EDB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treaty eligibility</w:t>
      </w:r>
      <w:r w:rsidRPr="656A41F7" w:rsidR="42AF1EDB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and assignment (line of business, state, class code, limits, attachment, peril, program, risk attributes).</w:t>
      </w:r>
    </w:p>
    <w:p w:rsidR="00D00E87" w:rsidP="656A41F7" w:rsidRDefault="00D00E87" w14:paraId="1DF064FA" w14:textId="588D08F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656A41F7" w:rsidR="42AF1EDB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Partner with integration teams to design/validate </w:t>
      </w:r>
      <w:r w:rsidRPr="656A41F7" w:rsidR="42AF1EDB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policy outbound messages</w:t>
      </w:r>
      <w:r w:rsidRPr="656A41F7" w:rsidR="42AF1EDB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(XML/JSON) to reinsurance platforms and downstream analytics/reporting.</w:t>
      </w:r>
    </w:p>
    <w:p w:rsidR="00D00E87" w:rsidP="656A41F7" w:rsidRDefault="00D00E87" w14:paraId="187FD18C" w14:textId="1A5F191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656A41F7" w:rsidR="42AF1EDB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Validate reinsurance impacts on </w:t>
      </w:r>
      <w:r w:rsidRPr="656A41F7" w:rsidR="42AF1EDB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rating/premium allocations</w:t>
      </w:r>
      <w:r w:rsidRPr="656A41F7" w:rsidR="42AF1EDB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where needed (e.g., ceded premium reporting, exposure-based allocations, endorsement adjustments).</w:t>
      </w:r>
    </w:p>
    <w:p w:rsidR="00D00E87" w:rsidP="656A41F7" w:rsidRDefault="00D00E87" w14:paraId="20D0D29F" w14:textId="52E1289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656A41F7" w:rsidR="42AF1EDB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Create </w:t>
      </w:r>
      <w:r w:rsidRPr="656A41F7" w:rsidR="42AF1EDB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edge-case scenarios</w:t>
      </w:r>
      <w:r w:rsidRPr="656A41F7" w:rsidR="42AF1EDB">
        <w:rPr>
          <w:rFonts w:ascii="Calibri" w:hAnsi="Calibri" w:eastAsia="Calibri" w:cs="Calibri"/>
          <w:noProof w:val="0"/>
          <w:sz w:val="18"/>
          <w:szCs w:val="18"/>
          <w:lang w:val="en-US"/>
        </w:rPr>
        <w:t>: mid-term endorsements crossing treaty periods, rewrite-new vs cancel/rewrite, backdated changes, multi-state/multi-line packages.</w:t>
      </w:r>
    </w:p>
    <w:p w:rsidR="00D00E87" w:rsidP="656A41F7" w:rsidRDefault="00D00E87" w14:paraId="061EC4FE" w14:textId="6A96B545">
      <w:pPr>
        <w:spacing w:before="240" w:beforeAutospacing="off" w:after="240" w:afterAutospacing="off"/>
      </w:pPr>
      <w:r w:rsidRPr="656A41F7" w:rsidR="42AF1EDB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Tools/Artifacts:</w:t>
      </w:r>
      <w:r w:rsidRPr="656A41F7" w:rsidR="42AF1EDB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PC configuration understanding, Product Model, effective dating rules, integration mapping docs, data dictionaries, BRDs/FRDs, user stories, AC, test packs.</w:t>
      </w:r>
    </w:p>
    <w:p w:rsidR="00D00E87" w:rsidP="656A41F7" w:rsidRDefault="00D00E87" w14:paraId="3F51AE61" w14:textId="68C65B2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color w:val="181717"/>
          <w:sz w:val="18"/>
          <w:szCs w:val="18"/>
        </w:rPr>
      </w:pPr>
    </w:p>
    <w:p w:rsidRPr="00636431" w:rsidR="004E5CFD" w:rsidRDefault="00166545" w14:paraId="4EBE467C" w14:textId="4E160F31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  <w:lang w:val="es-ES"/>
        </w:rPr>
      </w:pPr>
      <w:r w:rsidRPr="00636431">
        <w:rPr>
          <w:rFonts w:ascii="Calibri" w:hAnsi="Calibri" w:eastAsia="Calibri" w:cs="Calibri"/>
          <w:color w:val="000000"/>
          <w:sz w:val="18"/>
          <w:szCs w:val="18"/>
          <w:lang w:val="es-ES"/>
        </w:rPr>
        <w:t xml:space="preserve">USAA </w:t>
      </w:r>
    </w:p>
    <w:p w:rsidRPr="00636431" w:rsidR="007C786B" w:rsidP="656A41F7" w:rsidRDefault="004E5CFD" w14:paraId="7C81874C" w14:textId="40F5860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color w:val="000000"/>
          <w:sz w:val="18"/>
          <w:szCs w:val="18"/>
          <w:lang w:val="es-ES"/>
        </w:rPr>
      </w:pPr>
      <w:r w:rsidRPr="656A41F7" w:rsidR="004E5CFD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s-ES"/>
        </w:rPr>
        <w:t>San Antonio, TX</w:t>
      </w:r>
      <w:r w:rsidRPr="656A41F7" w:rsidR="001665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656A41F7" w:rsidR="00166545">
        <w:rPr>
          <w:rFonts w:ascii="Calibri" w:hAnsi="Calibri" w:eastAsia="Calibri" w:cs="Calibri"/>
          <w:color w:val="000000" w:themeColor="text1" w:themeTint="FF" w:themeShade="FF"/>
          <w:sz w:val="18"/>
          <w:szCs w:val="18"/>
          <w:lang w:val="es-ES"/>
        </w:rPr>
        <w:t xml:space="preserve">                                                                                                                                  </w:t>
      </w:r>
      <w:r w:rsidRPr="656A41F7" w:rsidR="00166545">
        <w:rPr>
          <w:rFonts w:ascii="Calibri" w:hAnsi="Calibri" w:eastAsia="Calibri" w:cs="Calibri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656A41F7" w:rsidR="00690027">
        <w:rPr>
          <w:rFonts w:ascii="Calibri" w:hAnsi="Calibri" w:eastAsia="Calibri" w:cs="Calibri"/>
          <w:color w:val="000000" w:themeColor="text1" w:themeTint="FF" w:themeShade="FF"/>
          <w:sz w:val="18"/>
          <w:szCs w:val="18"/>
          <w:lang w:val="es-ES"/>
        </w:rPr>
        <w:t xml:space="preserve">  (</w:t>
      </w:r>
      <w:r w:rsidRPr="656A41F7" w:rsidR="001665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s-ES"/>
        </w:rPr>
        <w:t>Sep</w:t>
      </w:r>
      <w:r w:rsidRPr="656A41F7" w:rsidR="001665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s-ES"/>
        </w:rPr>
        <w:t xml:space="preserve"> 2023-</w:t>
      </w:r>
      <w:r w:rsidRPr="656A41F7" w:rsidR="00636431">
        <w:rPr>
          <w:rFonts w:ascii="Calibri" w:hAnsi="Calibri" w:eastAsia="Calibri" w:cs="Calibri"/>
          <w:b w:val="1"/>
          <w:bCs w:val="1"/>
          <w:sz w:val="18"/>
          <w:szCs w:val="18"/>
          <w:lang w:val="es-ES"/>
        </w:rPr>
        <w:t>July</w:t>
      </w:r>
      <w:r w:rsidRPr="656A41F7" w:rsidR="004E5CFD">
        <w:rPr>
          <w:rFonts w:ascii="Calibri" w:hAnsi="Calibri" w:eastAsia="Calibri" w:cs="Calibri"/>
          <w:b w:val="1"/>
          <w:bCs w:val="1"/>
          <w:sz w:val="18"/>
          <w:szCs w:val="18"/>
          <w:lang w:val="es-ES"/>
        </w:rPr>
        <w:t xml:space="preserve"> 2024</w:t>
      </w:r>
      <w:r w:rsidRPr="656A41F7" w:rsidR="001665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18"/>
          <w:szCs w:val="18"/>
          <w:lang w:val="es-ES"/>
        </w:rPr>
        <w:t xml:space="preserve"> )</w:t>
      </w:r>
    </w:p>
    <w:p w:rsidRPr="00930ED8" w:rsidR="007C786B" w:rsidRDefault="00166545" w14:paraId="10305D0F" w14:textId="3E70974F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>Senio</w:t>
      </w:r>
      <w:r w:rsidRPr="00930ED8" w:rsidR="00104CB8">
        <w:rPr>
          <w:rFonts w:ascii="Calibri" w:hAnsi="Calibri" w:eastAsia="Calibri" w:cs="Calibri"/>
          <w:b/>
          <w:color w:val="000000"/>
          <w:sz w:val="18"/>
          <w:szCs w:val="18"/>
        </w:rPr>
        <w:t>r Guidewire</w:t>
      </w: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 </w:t>
      </w:r>
      <w:r w:rsidRPr="00930ED8" w:rsidR="00104CB8">
        <w:rPr>
          <w:rFonts w:ascii="Calibri" w:hAnsi="Calibri" w:eastAsia="Calibri" w:cs="Calibri"/>
          <w:b/>
          <w:color w:val="000000"/>
          <w:sz w:val="18"/>
          <w:szCs w:val="18"/>
        </w:rPr>
        <w:t>Manager</w:t>
      </w:r>
    </w:p>
    <w:p w:rsidRPr="00930ED8" w:rsidR="007C786B" w:rsidRDefault="007C786B" w14:paraId="2A6EB209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</w:p>
    <w:p w:rsidRPr="00930ED8" w:rsidR="007C786B" w:rsidRDefault="00166545" w14:paraId="73B0D5D6" w14:textId="3D1B6B25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  <w:u w:val="single"/>
        </w:rPr>
        <w:t>Project Description</w:t>
      </w: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: 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USAA Insurance is an American Insurance Company found in 1920s. They offer their extensive Insurance services in areas such as Auto &amp; Vehicle Insurance, P &amp; Casualty- Home &amp; Property Insurance, Small Business, Additional Insurance and Life &amp; Health </w:t>
      </w:r>
      <w:r w:rsidRPr="00930ED8" w:rsidR="008916E4">
        <w:rPr>
          <w:rFonts w:ascii="Calibri" w:hAnsi="Calibri" w:eastAsia="Calibri" w:cs="Calibri"/>
          <w:color w:val="000000"/>
          <w:sz w:val="18"/>
          <w:szCs w:val="18"/>
        </w:rPr>
        <w:t xml:space="preserve">Insurance. Extensively worked on adhering to </w:t>
      </w:r>
      <w:r w:rsidRPr="00930ED8" w:rsidR="008916E4">
        <w:rPr>
          <w:rFonts w:ascii="Calibri" w:hAnsi="Calibri" w:eastAsia="Calibri" w:cs="Calibri"/>
          <w:b/>
          <w:bCs/>
          <w:color w:val="000000"/>
          <w:sz w:val="18"/>
          <w:szCs w:val="18"/>
        </w:rPr>
        <w:t>ISO</w:t>
      </w:r>
      <w:r w:rsidRPr="00930ED8" w:rsidR="008916E4">
        <w:rPr>
          <w:rFonts w:ascii="Calibri" w:hAnsi="Calibri" w:eastAsia="Calibri" w:cs="Calibri"/>
          <w:color w:val="000000"/>
          <w:sz w:val="18"/>
          <w:szCs w:val="18"/>
        </w:rPr>
        <w:t xml:space="preserve"> Business Templates received from Business for State and Country related static, dynamic and Rating forms.</w:t>
      </w:r>
    </w:p>
    <w:p w:rsidRPr="00930ED8" w:rsidR="007C786B" w:rsidRDefault="007C786B" w14:paraId="6208796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</w:p>
    <w:p w:rsidRPr="00930ED8" w:rsidR="007C786B" w:rsidRDefault="00166545" w14:paraId="7A25B489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>Responsible for Dwelling and Mortgage DB Pre-Inception Work.</w:t>
      </w:r>
    </w:p>
    <w:p w:rsidRPr="00930ED8" w:rsidR="007C786B" w:rsidRDefault="00166545" w14:paraId="138BE95A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>Responsible for Pre-Inception work of merging Mortgagee Contact details into Contact Manager.</w:t>
      </w:r>
    </w:p>
    <w:p w:rsidRPr="00930ED8" w:rsidR="007C786B" w:rsidRDefault="00166545" w14:paraId="7983E5A7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>Responsible for Implementation of Dwelling Lines of Business.</w:t>
      </w:r>
    </w:p>
    <w:p w:rsidRPr="00930ED8" w:rsidR="007C786B" w:rsidRDefault="00166545" w14:paraId="540E2E34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>Responsible for coordinating and maintaining requirements gathering sessions.</w:t>
      </w:r>
    </w:p>
    <w:p w:rsidRPr="00930ED8" w:rsidR="002E25F4" w:rsidP="002E25F4" w:rsidRDefault="002E25F4" w14:paraId="0EB88470" w14:textId="77777777">
      <w:pPr>
        <w:numPr>
          <w:ilvl w:val="0"/>
          <w:numId w:val="4"/>
        </w:num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 xml:space="preserve">Coordinated daily Meetings (Agile methodology), Project Planning, sprint planning, sprint review and sprint retrospective. </w:t>
      </w:r>
    </w:p>
    <w:p w:rsidR="00C44E9E" w:rsidRDefault="00C44E9E" w14:paraId="3B04449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sz w:val="18"/>
          <w:szCs w:val="18"/>
        </w:rPr>
      </w:pPr>
    </w:p>
    <w:p w:rsidRPr="00930ED8" w:rsidR="004E5CFD" w:rsidRDefault="00166545" w14:paraId="6C404F5E" w14:textId="20A026FC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>Hartford Insurance Group</w:t>
      </w:r>
    </w:p>
    <w:p w:rsidRPr="00930ED8" w:rsidR="007C786B" w:rsidRDefault="004E5CFD" w14:paraId="4D2971CF" w14:textId="3C901B54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bCs/>
          <w:color w:val="000000"/>
          <w:sz w:val="18"/>
          <w:szCs w:val="18"/>
        </w:rPr>
        <w:t>Hartford, Connecticut</w:t>
      </w:r>
      <w:r w:rsidRPr="00930ED8" w:rsidR="00166545"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                                                                                                         </w:t>
      </w:r>
      <w:r w:rsidRPr="00930ED8"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              </w:t>
      </w:r>
      <w:r w:rsidRPr="00930ED8" w:rsidR="00811D10"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  (</w:t>
      </w:r>
      <w:r w:rsidRPr="00930ED8" w:rsidR="00166545">
        <w:rPr>
          <w:rFonts w:ascii="Calibri" w:hAnsi="Calibri" w:eastAsia="Calibri" w:cs="Calibri"/>
          <w:b/>
          <w:color w:val="000000"/>
          <w:sz w:val="18"/>
          <w:szCs w:val="18"/>
        </w:rPr>
        <w:t>June 2021-Aug 2023 )</w:t>
      </w:r>
    </w:p>
    <w:p w:rsidRPr="00930ED8" w:rsidR="007C786B" w:rsidRDefault="00166545" w14:paraId="49FFF494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>Senior Guidewire Business Analyst</w:t>
      </w:r>
    </w:p>
    <w:p w:rsidRPr="00930ED8" w:rsidR="007C786B" w:rsidRDefault="007C786B" w14:paraId="7B56BE8F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</w:p>
    <w:p w:rsidRPr="00930ED8" w:rsidR="007C786B" w:rsidRDefault="00166545" w14:paraId="49D96A43" w14:textId="3DA663D2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  <w:u w:val="single"/>
        </w:rPr>
        <w:t>Project Description</w:t>
      </w: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: 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>Hartford Insurance is an American private </w:t>
      </w:r>
      <w:hyperlink r:id="rId19">
        <w:r w:rsidRPr="00930ED8">
          <w:rPr>
            <w:rFonts w:ascii="Calibri" w:hAnsi="Calibri" w:eastAsia="Calibri" w:cs="Calibri"/>
            <w:color w:val="000000"/>
            <w:sz w:val="18"/>
            <w:szCs w:val="18"/>
          </w:rPr>
          <w:t>mutual company</w:t>
        </w:r>
      </w:hyperlink>
      <w:r w:rsidRPr="00930ED8">
        <w:rPr>
          <w:rFonts w:ascii="Calibri" w:hAnsi="Calibri" w:eastAsia="Calibri" w:cs="Calibri"/>
          <w:color w:val="000000"/>
          <w:sz w:val="18"/>
          <w:szCs w:val="18"/>
        </w:rPr>
        <w:t> that focuses on </w:t>
      </w:r>
      <w:hyperlink r:id="rId20">
        <w:r w:rsidRPr="00930ED8">
          <w:rPr>
            <w:rFonts w:ascii="Calibri" w:hAnsi="Calibri" w:eastAsia="Calibri" w:cs="Calibri"/>
            <w:color w:val="000000"/>
            <w:sz w:val="18"/>
            <w:szCs w:val="18"/>
          </w:rPr>
          <w:t>property</w:t>
        </w:r>
      </w:hyperlink>
      <w:r w:rsidRPr="00930ED8">
        <w:rPr>
          <w:rFonts w:ascii="Calibri" w:hAnsi="Calibri" w:eastAsia="Calibri" w:cs="Calibri"/>
          <w:color w:val="000000"/>
          <w:sz w:val="18"/>
          <w:szCs w:val="18"/>
        </w:rPr>
        <w:t>, </w:t>
      </w:r>
      <w:hyperlink r:id="rId21">
        <w:r w:rsidRPr="00930ED8">
          <w:rPr>
            <w:rFonts w:ascii="Calibri" w:hAnsi="Calibri" w:eastAsia="Calibri" w:cs="Calibri"/>
            <w:color w:val="000000"/>
            <w:sz w:val="18"/>
            <w:szCs w:val="18"/>
          </w:rPr>
          <w:t>casualty</w:t>
        </w:r>
      </w:hyperlink>
      <w:r w:rsidRPr="00930ED8">
        <w:rPr>
          <w:rFonts w:ascii="Calibri" w:hAnsi="Calibri" w:eastAsia="Calibri" w:cs="Calibri"/>
          <w:color w:val="000000"/>
          <w:sz w:val="18"/>
          <w:szCs w:val="18"/>
        </w:rPr>
        <w:t>, and </w:t>
      </w:r>
      <w:hyperlink r:id="rId22">
        <w:r w:rsidRPr="00930ED8">
          <w:rPr>
            <w:rFonts w:ascii="Calibri" w:hAnsi="Calibri" w:eastAsia="Calibri" w:cs="Calibri"/>
            <w:color w:val="000000"/>
            <w:sz w:val="18"/>
            <w:szCs w:val="18"/>
          </w:rPr>
          <w:t>auto insurance</w:t>
        </w:r>
      </w:hyperlink>
      <w:r w:rsidRPr="00930ED8">
        <w:rPr>
          <w:rFonts w:ascii="Calibri" w:hAnsi="Calibri" w:eastAsia="Calibri" w:cs="Calibri"/>
          <w:color w:val="000000"/>
          <w:sz w:val="18"/>
          <w:szCs w:val="18"/>
        </w:rPr>
        <w:t>, and also offers commercial insurance, </w:t>
      </w:r>
      <w:hyperlink r:id="rId23">
        <w:r w:rsidRPr="00930ED8">
          <w:rPr>
            <w:rFonts w:ascii="Calibri" w:hAnsi="Calibri" w:eastAsia="Calibri" w:cs="Calibri"/>
            <w:color w:val="000000"/>
            <w:sz w:val="18"/>
            <w:szCs w:val="18"/>
          </w:rPr>
          <w:t>life</w:t>
        </w:r>
      </w:hyperlink>
      <w:r w:rsidRPr="00930ED8">
        <w:rPr>
          <w:rFonts w:ascii="Calibri" w:hAnsi="Calibri" w:eastAsia="Calibri" w:cs="Calibri"/>
          <w:color w:val="000000"/>
          <w:sz w:val="18"/>
          <w:szCs w:val="18"/>
        </w:rPr>
        <w:t>, </w:t>
      </w:r>
      <w:hyperlink r:id="rId24">
        <w:r w:rsidRPr="00930ED8">
          <w:rPr>
            <w:rFonts w:ascii="Calibri" w:hAnsi="Calibri" w:eastAsia="Calibri" w:cs="Calibri"/>
            <w:color w:val="000000"/>
            <w:sz w:val="18"/>
            <w:szCs w:val="18"/>
          </w:rPr>
          <w:t>health</w:t>
        </w:r>
      </w:hyperlink>
      <w:r w:rsidRPr="00930ED8">
        <w:rPr>
          <w:rFonts w:ascii="Calibri" w:hAnsi="Calibri" w:eastAsia="Calibri" w:cs="Calibri"/>
          <w:color w:val="000000"/>
          <w:sz w:val="18"/>
          <w:szCs w:val="18"/>
        </w:rPr>
        <w:t>, and </w:t>
      </w:r>
      <w:hyperlink r:id="rId25">
        <w:r w:rsidRPr="00930ED8">
          <w:rPr>
            <w:rFonts w:ascii="Calibri" w:hAnsi="Calibri" w:eastAsia="Calibri" w:cs="Calibri"/>
            <w:color w:val="000000"/>
            <w:sz w:val="18"/>
            <w:szCs w:val="18"/>
          </w:rPr>
          <w:t>homeowners</w:t>
        </w:r>
      </w:hyperlink>
      <w:r w:rsidRPr="00930ED8">
        <w:rPr>
          <w:rFonts w:ascii="Calibri" w:hAnsi="Calibri" w:eastAsia="Calibri" w:cs="Calibri"/>
          <w:color w:val="000000"/>
          <w:sz w:val="18"/>
          <w:szCs w:val="18"/>
        </w:rPr>
        <w:t> coverage as well as </w:t>
      </w:r>
      <w:hyperlink r:id="rId26">
        <w:r w:rsidRPr="00930ED8">
          <w:rPr>
            <w:rFonts w:ascii="Calibri" w:hAnsi="Calibri" w:eastAsia="Calibri" w:cs="Calibri"/>
            <w:color w:val="000000"/>
            <w:sz w:val="18"/>
            <w:szCs w:val="18"/>
          </w:rPr>
          <w:t>investment</w:t>
        </w:r>
      </w:hyperlink>
      <w:r w:rsidRPr="00930ED8">
        <w:rPr>
          <w:rFonts w:ascii="Calibri" w:hAnsi="Calibri" w:eastAsia="Calibri" w:cs="Calibri"/>
          <w:color w:val="000000"/>
          <w:sz w:val="18"/>
          <w:szCs w:val="18"/>
        </w:rPr>
        <w:t> and </w:t>
      </w:r>
      <w:hyperlink r:id="rId27">
        <w:r w:rsidRPr="00930ED8">
          <w:rPr>
            <w:rFonts w:ascii="Calibri" w:hAnsi="Calibri" w:eastAsia="Calibri" w:cs="Calibri"/>
            <w:color w:val="000000"/>
            <w:sz w:val="18"/>
            <w:szCs w:val="18"/>
          </w:rPr>
          <w:t>retirement</w:t>
        </w:r>
      </w:hyperlink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-planning products. ICON Replat form which is Producer Engage Application upgrade from legacy online agent application to ICON Replat form (Producer Engage). Online Quoting Platform is a customer </w:t>
      </w:r>
      <w:r w:rsidRPr="00930ED8" w:rsidR="004E5CFD">
        <w:rPr>
          <w:rFonts w:ascii="Calibri" w:hAnsi="Calibri" w:eastAsia="Calibri" w:cs="Calibri"/>
          <w:color w:val="000000"/>
          <w:sz w:val="18"/>
          <w:szCs w:val="18"/>
        </w:rPr>
        <w:t>engagement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portal which was </w:t>
      </w:r>
      <w:r w:rsidRPr="00930ED8" w:rsidR="003B2656">
        <w:rPr>
          <w:rFonts w:ascii="Calibri" w:hAnsi="Calibri" w:eastAsia="Calibri" w:cs="Calibri"/>
          <w:color w:val="000000"/>
          <w:sz w:val="18"/>
          <w:szCs w:val="18"/>
        </w:rPr>
        <w:t>upgraded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from online legacy application to OQP. NGS Small Commercial LOB </w:t>
      </w:r>
      <w:r w:rsidRPr="00930ED8" w:rsidR="00636431">
        <w:rPr>
          <w:rFonts w:ascii="Calibri" w:hAnsi="Calibri" w:eastAsia="Calibri" w:cs="Calibri"/>
          <w:color w:val="000000"/>
          <w:sz w:val="18"/>
          <w:szCs w:val="18"/>
        </w:rPr>
        <w:t>states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roll out </w:t>
      </w:r>
      <w:r w:rsidRPr="00930ED8" w:rsidR="00636431">
        <w:rPr>
          <w:rFonts w:ascii="Calibri" w:hAnsi="Calibri" w:eastAsia="Calibri" w:cs="Calibri"/>
          <w:color w:val="000000"/>
          <w:sz w:val="18"/>
          <w:szCs w:val="18"/>
        </w:rPr>
        <w:t>projects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, including new forms and coverages implementation and rating changes. </w:t>
      </w:r>
      <w:r w:rsidRPr="00930ED8" w:rsidR="003F06E0">
        <w:rPr>
          <w:rFonts w:ascii="Calibri" w:hAnsi="Calibri" w:eastAsia="Calibri" w:cs="Calibri"/>
          <w:color w:val="000000"/>
          <w:sz w:val="18"/>
          <w:szCs w:val="18"/>
        </w:rPr>
        <w:t>Worked extensively on Commercial LOB -</w:t>
      </w:r>
      <w:r w:rsidRPr="00930ED8" w:rsidR="003F06E0">
        <w:rPr>
          <w:rFonts w:ascii="Calibri" w:hAnsi="Calibri" w:eastAsia="Calibri" w:cs="Calibri"/>
          <w:b/>
          <w:bCs/>
          <w:color w:val="000000"/>
          <w:sz w:val="18"/>
          <w:szCs w:val="18"/>
        </w:rPr>
        <w:t>Inland Marine</w:t>
      </w:r>
      <w:r w:rsidRPr="00930ED8" w:rsidR="003F06E0">
        <w:rPr>
          <w:rFonts w:ascii="Calibri" w:hAnsi="Calibri" w:eastAsia="Calibri" w:cs="Calibri"/>
          <w:color w:val="000000"/>
          <w:sz w:val="18"/>
          <w:szCs w:val="18"/>
        </w:rPr>
        <w:t xml:space="preserve"> &amp; </w:t>
      </w:r>
      <w:r w:rsidRPr="00930ED8" w:rsidR="003F06E0">
        <w:rPr>
          <w:rFonts w:ascii="Calibri" w:hAnsi="Calibri" w:eastAsia="Calibri" w:cs="Calibri"/>
          <w:b/>
          <w:bCs/>
          <w:color w:val="000000"/>
          <w:sz w:val="18"/>
          <w:szCs w:val="18"/>
        </w:rPr>
        <w:t>BOP</w:t>
      </w:r>
      <w:r w:rsidRPr="00930ED8" w:rsidR="003F06E0">
        <w:rPr>
          <w:rFonts w:ascii="Calibri" w:hAnsi="Calibri" w:eastAsia="Calibri" w:cs="Calibri"/>
          <w:color w:val="000000"/>
          <w:sz w:val="18"/>
          <w:szCs w:val="18"/>
        </w:rPr>
        <w:t xml:space="preserve">. </w:t>
      </w:r>
    </w:p>
    <w:p w:rsidRPr="00930ED8" w:rsidR="007C786B" w:rsidRDefault="007C786B" w14:paraId="34CE5EFD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</w:p>
    <w:p w:rsidRPr="00930ED8" w:rsidR="007C786B" w:rsidRDefault="00166545" w14:paraId="6C1ED0CC" w14:textId="77777777">
      <w:pPr>
        <w:numPr>
          <w:ilvl w:val="0"/>
          <w:numId w:val="7"/>
        </w:num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 xml:space="preserve">Managed &amp; Prepared requirements document for Personal Property for Guidewire Policy Center. </w:t>
      </w:r>
    </w:p>
    <w:p w:rsidRPr="00930ED8" w:rsidR="007C786B" w:rsidRDefault="00166545" w14:paraId="753D077C" w14:textId="61171820">
      <w:pPr>
        <w:numPr>
          <w:ilvl w:val="0"/>
          <w:numId w:val="7"/>
        </w:num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 xml:space="preserve">Managed &amp; Prepared requirements </w:t>
      </w:r>
      <w:r w:rsidRPr="00930ED8" w:rsidR="00636431">
        <w:rPr>
          <w:rFonts w:ascii="Calibri" w:hAnsi="Calibri" w:eastAsia="Calibri" w:cs="Calibri"/>
          <w:sz w:val="18"/>
          <w:szCs w:val="18"/>
        </w:rPr>
        <w:t>document</w:t>
      </w:r>
      <w:r w:rsidRPr="00930ED8">
        <w:rPr>
          <w:rFonts w:ascii="Calibri" w:hAnsi="Calibri" w:eastAsia="Calibri" w:cs="Calibri"/>
          <w:sz w:val="18"/>
          <w:szCs w:val="18"/>
        </w:rPr>
        <w:t xml:space="preserve"> for GW Producer Engage portal application on </w:t>
      </w:r>
    </w:p>
    <w:p w:rsidRPr="00930ED8" w:rsidR="007C786B" w:rsidRDefault="00166545" w14:paraId="4155171C" w14:textId="77777777">
      <w:pPr>
        <w:ind w:left="720"/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>Personal Property LOB.</w:t>
      </w:r>
    </w:p>
    <w:p w:rsidRPr="00930ED8" w:rsidR="003F06E0" w:rsidP="003F06E0" w:rsidRDefault="003F06E0" w14:paraId="17B1CBEF" w14:textId="17401F0F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 xml:space="preserve">Gathered requirement by analyzing data, identifying trends, and providing insights that helped </w:t>
      </w:r>
      <w:r w:rsidRPr="00930ED8">
        <w:rPr>
          <w:rFonts w:ascii="Calibri" w:hAnsi="Calibri" w:eastAsia="Calibri" w:cs="Calibri"/>
          <w:b/>
          <w:bCs/>
          <w:sz w:val="18"/>
          <w:szCs w:val="18"/>
        </w:rPr>
        <w:t>Inland Marine Commercial Line of Business</w:t>
      </w:r>
      <w:r w:rsidRPr="00930ED8">
        <w:rPr>
          <w:rFonts w:ascii="Calibri" w:hAnsi="Calibri" w:eastAsia="Calibri" w:cs="Calibri"/>
          <w:sz w:val="18"/>
          <w:szCs w:val="18"/>
        </w:rPr>
        <w:t xml:space="preserve">. Performed activities such as Risk Analysis, Data Analysis, Performance Monitoring, Product Development, Market Research etc. </w:t>
      </w:r>
    </w:p>
    <w:p w:rsidR="007C786B" w:rsidRDefault="00166545" w14:paraId="786458C5" w14:textId="77777777">
      <w:pPr>
        <w:numPr>
          <w:ilvl w:val="0"/>
          <w:numId w:val="7"/>
        </w:num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>Gathered business requirements, Functional and Non-Functional by conducting JAD sessions from key stakeholders, customers, and subject matter experts to define the scope of the project.</w:t>
      </w:r>
    </w:p>
    <w:p w:rsidRPr="00930ED8" w:rsidR="00621B7D" w:rsidP="00636431" w:rsidRDefault="00621B7D" w14:paraId="23D7F8C6" w14:textId="77777777">
      <w:pPr>
        <w:ind w:left="720"/>
        <w:rPr>
          <w:rFonts w:ascii="Calibri" w:hAnsi="Calibri" w:eastAsia="Calibri" w:cs="Calibri"/>
          <w:sz w:val="18"/>
          <w:szCs w:val="18"/>
        </w:rPr>
      </w:pPr>
    </w:p>
    <w:p w:rsidRPr="00930ED8" w:rsidR="004E5CFD" w:rsidRDefault="00166545" w14:paraId="0F6EACF4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Cs/>
          <w:color w:val="000000"/>
          <w:sz w:val="18"/>
          <w:szCs w:val="18"/>
        </w:rPr>
        <w:t>American Family</w:t>
      </w:r>
    </w:p>
    <w:p w:rsidRPr="00930ED8" w:rsidR="007C786B" w:rsidRDefault="004E5CFD" w14:paraId="3B73C472" w14:textId="558ABC8F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>Wisconsin, Madison</w:t>
      </w:r>
      <w:r w:rsidRPr="00930ED8" w:rsidR="00166545">
        <w:rPr>
          <w:rFonts w:ascii="Calibri" w:hAnsi="Calibri" w:eastAsia="Calibri" w:cs="Calibri"/>
          <w:b/>
          <w:color w:val="000000"/>
          <w:sz w:val="18"/>
          <w:szCs w:val="18"/>
        </w:rPr>
        <w:t xml:space="preserve">                                                                                                                         </w:t>
      </w: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   (</w:t>
      </w:r>
      <w:r w:rsidRPr="00930ED8" w:rsidR="00166545">
        <w:rPr>
          <w:rFonts w:ascii="Calibri" w:hAnsi="Calibri" w:eastAsia="Calibri" w:cs="Calibri"/>
          <w:b/>
          <w:color w:val="000000"/>
          <w:sz w:val="18"/>
          <w:szCs w:val="18"/>
        </w:rPr>
        <w:t>Nov 2020-June 2021)</w:t>
      </w:r>
    </w:p>
    <w:p w:rsidRPr="00930ED8" w:rsidR="007C786B" w:rsidRDefault="00166545" w14:paraId="63440C8C" w14:textId="394A5A0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Senior Guidewire </w:t>
      </w:r>
      <w:r w:rsidRPr="00930ED8" w:rsidR="004E5CFD">
        <w:rPr>
          <w:rFonts w:ascii="Calibri" w:hAnsi="Calibri" w:eastAsia="Calibri" w:cs="Calibri"/>
          <w:b/>
          <w:color w:val="000000"/>
          <w:sz w:val="18"/>
          <w:szCs w:val="18"/>
        </w:rPr>
        <w:t>Functional Lead</w:t>
      </w:r>
    </w:p>
    <w:p w:rsidRPr="00930ED8" w:rsidR="007C786B" w:rsidRDefault="007C786B" w14:paraId="44A24D79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</w:p>
    <w:p w:rsidRPr="00930ED8" w:rsidR="007C786B" w:rsidRDefault="00166545" w14:paraId="2182E30A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  <w:u w:val="single"/>
        </w:rPr>
        <w:t>Project Description</w:t>
      </w: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: 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>American Family  is an American private </w:t>
      </w:r>
      <w:hyperlink r:id="rId28">
        <w:r w:rsidRPr="00930ED8">
          <w:rPr>
            <w:rFonts w:ascii="Calibri" w:hAnsi="Calibri" w:eastAsia="Calibri" w:cs="Calibri"/>
            <w:color w:val="000000"/>
            <w:sz w:val="18"/>
            <w:szCs w:val="18"/>
          </w:rPr>
          <w:t>mutual company</w:t>
        </w:r>
      </w:hyperlink>
      <w:r w:rsidRPr="00930ED8">
        <w:rPr>
          <w:rFonts w:ascii="Calibri" w:hAnsi="Calibri" w:eastAsia="Calibri" w:cs="Calibri"/>
          <w:color w:val="000000"/>
          <w:sz w:val="18"/>
          <w:szCs w:val="18"/>
        </w:rPr>
        <w:t> that focuses on </w:t>
      </w:r>
      <w:hyperlink r:id="rId29">
        <w:r w:rsidRPr="00930ED8">
          <w:rPr>
            <w:rFonts w:ascii="Calibri" w:hAnsi="Calibri" w:eastAsia="Calibri" w:cs="Calibri"/>
            <w:color w:val="000000"/>
            <w:sz w:val="18"/>
            <w:szCs w:val="18"/>
          </w:rPr>
          <w:t>property</w:t>
        </w:r>
      </w:hyperlink>
      <w:r w:rsidRPr="00930ED8">
        <w:rPr>
          <w:rFonts w:ascii="Calibri" w:hAnsi="Calibri" w:eastAsia="Calibri" w:cs="Calibri"/>
          <w:color w:val="000000"/>
          <w:sz w:val="18"/>
          <w:szCs w:val="18"/>
        </w:rPr>
        <w:t>, </w:t>
      </w:r>
      <w:hyperlink r:id="rId30">
        <w:r w:rsidRPr="00930ED8">
          <w:rPr>
            <w:rFonts w:ascii="Calibri" w:hAnsi="Calibri" w:eastAsia="Calibri" w:cs="Calibri"/>
            <w:color w:val="000000"/>
            <w:sz w:val="18"/>
            <w:szCs w:val="18"/>
          </w:rPr>
          <w:t>casualty</w:t>
        </w:r>
      </w:hyperlink>
      <w:r w:rsidRPr="00930ED8">
        <w:rPr>
          <w:rFonts w:ascii="Calibri" w:hAnsi="Calibri" w:eastAsia="Calibri" w:cs="Calibri"/>
          <w:color w:val="000000"/>
          <w:sz w:val="18"/>
          <w:szCs w:val="18"/>
        </w:rPr>
        <w:t>, and </w:t>
      </w:r>
      <w:hyperlink r:id="rId31">
        <w:r w:rsidRPr="00930ED8">
          <w:rPr>
            <w:rFonts w:ascii="Calibri" w:hAnsi="Calibri" w:eastAsia="Calibri" w:cs="Calibri"/>
            <w:color w:val="000000"/>
            <w:sz w:val="18"/>
            <w:szCs w:val="18"/>
          </w:rPr>
          <w:t>auto insurance</w:t>
        </w:r>
      </w:hyperlink>
      <w:r w:rsidRPr="00930ED8">
        <w:rPr>
          <w:rFonts w:ascii="Calibri" w:hAnsi="Calibri" w:eastAsia="Calibri" w:cs="Calibri"/>
          <w:color w:val="000000"/>
          <w:sz w:val="18"/>
          <w:szCs w:val="18"/>
        </w:rPr>
        <w:t>, and also offers commercial insurance, </w:t>
      </w:r>
      <w:hyperlink r:id="rId32">
        <w:r w:rsidRPr="00930ED8">
          <w:rPr>
            <w:rFonts w:ascii="Calibri" w:hAnsi="Calibri" w:eastAsia="Calibri" w:cs="Calibri"/>
            <w:color w:val="000000"/>
            <w:sz w:val="18"/>
            <w:szCs w:val="18"/>
          </w:rPr>
          <w:t>life</w:t>
        </w:r>
      </w:hyperlink>
      <w:r w:rsidRPr="00930ED8">
        <w:rPr>
          <w:rFonts w:ascii="Calibri" w:hAnsi="Calibri" w:eastAsia="Calibri" w:cs="Calibri"/>
          <w:color w:val="000000"/>
          <w:sz w:val="18"/>
          <w:szCs w:val="18"/>
        </w:rPr>
        <w:t>, </w:t>
      </w:r>
      <w:hyperlink r:id="rId33">
        <w:r w:rsidRPr="00930ED8">
          <w:rPr>
            <w:rFonts w:ascii="Calibri" w:hAnsi="Calibri" w:eastAsia="Calibri" w:cs="Calibri"/>
            <w:color w:val="000000"/>
            <w:sz w:val="18"/>
            <w:szCs w:val="18"/>
          </w:rPr>
          <w:t>health</w:t>
        </w:r>
      </w:hyperlink>
      <w:r w:rsidRPr="00930ED8">
        <w:rPr>
          <w:rFonts w:ascii="Calibri" w:hAnsi="Calibri" w:eastAsia="Calibri" w:cs="Calibri"/>
          <w:color w:val="000000"/>
          <w:sz w:val="18"/>
          <w:szCs w:val="18"/>
        </w:rPr>
        <w:t>, and </w:t>
      </w:r>
      <w:hyperlink r:id="rId34">
        <w:r w:rsidRPr="00930ED8">
          <w:rPr>
            <w:rFonts w:ascii="Calibri" w:hAnsi="Calibri" w:eastAsia="Calibri" w:cs="Calibri"/>
            <w:color w:val="000000"/>
            <w:sz w:val="18"/>
            <w:szCs w:val="18"/>
          </w:rPr>
          <w:t>homeowners</w:t>
        </w:r>
      </w:hyperlink>
      <w:r w:rsidRPr="00930ED8">
        <w:rPr>
          <w:rFonts w:ascii="Calibri" w:hAnsi="Calibri" w:eastAsia="Calibri" w:cs="Calibri"/>
          <w:color w:val="000000"/>
          <w:sz w:val="18"/>
          <w:szCs w:val="18"/>
        </w:rPr>
        <w:t> coverage as well as </w:t>
      </w:r>
      <w:hyperlink r:id="rId35">
        <w:r w:rsidRPr="00930ED8">
          <w:rPr>
            <w:rFonts w:ascii="Calibri" w:hAnsi="Calibri" w:eastAsia="Calibri" w:cs="Calibri"/>
            <w:color w:val="000000"/>
            <w:sz w:val="18"/>
            <w:szCs w:val="18"/>
          </w:rPr>
          <w:t>investment</w:t>
        </w:r>
      </w:hyperlink>
      <w:r w:rsidRPr="00930ED8">
        <w:rPr>
          <w:rFonts w:ascii="Calibri" w:hAnsi="Calibri" w:eastAsia="Calibri" w:cs="Calibri"/>
          <w:color w:val="000000"/>
          <w:sz w:val="18"/>
          <w:szCs w:val="18"/>
        </w:rPr>
        <w:t> and </w:t>
      </w:r>
      <w:hyperlink r:id="rId36">
        <w:r w:rsidRPr="00930ED8">
          <w:rPr>
            <w:rFonts w:ascii="Calibri" w:hAnsi="Calibri" w:eastAsia="Calibri" w:cs="Calibri"/>
            <w:color w:val="000000"/>
            <w:sz w:val="18"/>
            <w:szCs w:val="18"/>
          </w:rPr>
          <w:t>retirement</w:t>
        </w:r>
      </w:hyperlink>
      <w:r w:rsidRPr="00930ED8">
        <w:rPr>
          <w:rFonts w:ascii="Calibri" w:hAnsi="Calibri" w:eastAsia="Calibri" w:cs="Calibri"/>
          <w:color w:val="000000"/>
          <w:sz w:val="18"/>
          <w:szCs w:val="18"/>
        </w:rPr>
        <w:t>-planning products.</w:t>
      </w:r>
    </w:p>
    <w:p w:rsidRPr="00930ED8" w:rsidR="007C786B" w:rsidRDefault="007C786B" w14:paraId="354CC66F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</w:p>
    <w:p w:rsidRPr="00930ED8" w:rsidR="007C786B" w:rsidRDefault="00166545" w14:paraId="5D6554F5" w14:textId="77777777">
      <w:pPr>
        <w:numPr>
          <w:ilvl w:val="0"/>
          <w:numId w:val="7"/>
        </w:num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 xml:space="preserve">Managed &amp; Prepared requirements document for Personal Property for Guidewire Policy Center. </w:t>
      </w:r>
    </w:p>
    <w:p w:rsidRPr="00930ED8" w:rsidR="007C786B" w:rsidRDefault="00166545" w14:paraId="13792388" w14:textId="359897EB">
      <w:pPr>
        <w:numPr>
          <w:ilvl w:val="0"/>
          <w:numId w:val="7"/>
        </w:num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 xml:space="preserve">Managed &amp; Prepared requirements </w:t>
      </w:r>
      <w:r w:rsidRPr="00930ED8" w:rsidR="00636431">
        <w:rPr>
          <w:rFonts w:ascii="Calibri" w:hAnsi="Calibri" w:eastAsia="Calibri" w:cs="Calibri"/>
          <w:sz w:val="18"/>
          <w:szCs w:val="18"/>
        </w:rPr>
        <w:t>document</w:t>
      </w:r>
      <w:r w:rsidRPr="00930ED8">
        <w:rPr>
          <w:rFonts w:ascii="Calibri" w:hAnsi="Calibri" w:eastAsia="Calibri" w:cs="Calibri"/>
          <w:sz w:val="18"/>
          <w:szCs w:val="18"/>
        </w:rPr>
        <w:t xml:space="preserve"> for GW Producer Engage portal application on </w:t>
      </w:r>
    </w:p>
    <w:p w:rsidRPr="00930ED8" w:rsidR="007C786B" w:rsidRDefault="00166545" w14:paraId="2954DACB" w14:textId="77777777">
      <w:pPr>
        <w:ind w:left="720"/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>Personal Property LOB.</w:t>
      </w:r>
    </w:p>
    <w:p w:rsidRPr="00930ED8" w:rsidR="007C786B" w:rsidRDefault="00166545" w14:paraId="375A750A" w14:textId="77777777">
      <w:pPr>
        <w:numPr>
          <w:ilvl w:val="0"/>
          <w:numId w:val="7"/>
        </w:num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>Gathered business requirements, Functional and Non-Functional by conducting JAD sessions from key stakeholders, customers, and subject matter experts to define the scope of the project.</w:t>
      </w:r>
    </w:p>
    <w:p w:rsidRPr="00930ED8" w:rsidR="007C786B" w:rsidRDefault="00166545" w14:paraId="2448CB90" w14:textId="77777777">
      <w:pPr>
        <w:numPr>
          <w:ilvl w:val="0"/>
          <w:numId w:val="7"/>
        </w:num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>Preparing user stories based on Guidewire Policy center functionalities and different policy transactions for Personal Property LOB.</w:t>
      </w:r>
    </w:p>
    <w:p w:rsidRPr="00930ED8" w:rsidR="007C786B" w:rsidRDefault="00166545" w14:paraId="23B0AF9D" w14:textId="2E33DC67">
      <w:pPr>
        <w:numPr>
          <w:ilvl w:val="0"/>
          <w:numId w:val="5"/>
        </w:num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 xml:space="preserve">Created various use cases related to functionalities for business users (agents), coverages, quotes, permissions to update business </w:t>
      </w:r>
      <w:r w:rsidRPr="00930ED8" w:rsidR="007818A8">
        <w:rPr>
          <w:rFonts w:ascii="Calibri" w:hAnsi="Calibri" w:eastAsia="Calibri" w:cs="Calibri"/>
          <w:sz w:val="18"/>
          <w:szCs w:val="18"/>
        </w:rPr>
        <w:t>products.</w:t>
      </w:r>
      <w:r w:rsidRPr="00930ED8">
        <w:rPr>
          <w:rFonts w:ascii="Calibri" w:hAnsi="Calibri" w:eastAsia="Calibri" w:cs="Calibri"/>
          <w:sz w:val="18"/>
          <w:szCs w:val="18"/>
        </w:rPr>
        <w:t xml:space="preserve"> </w:t>
      </w:r>
    </w:p>
    <w:p w:rsidR="00621B7D" w:rsidRDefault="00621B7D" w14:paraId="5131C22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</w:p>
    <w:p w:rsidRPr="00930ED8" w:rsidR="004E5CFD" w:rsidRDefault="00166545" w14:paraId="42C27C01" w14:textId="28AB5D94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Cs/>
          <w:color w:val="000000"/>
          <w:sz w:val="18"/>
          <w:szCs w:val="18"/>
        </w:rPr>
        <w:t>Horace Mann Insurance</w:t>
      </w:r>
    </w:p>
    <w:p w:rsidRPr="00930ED8" w:rsidR="007C786B" w:rsidRDefault="004E5CFD" w14:paraId="584C1FF3" w14:textId="5F49ACDD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>Springfield, IL</w:t>
      </w:r>
      <w:r w:rsidRPr="00930ED8" w:rsidR="00166545">
        <w:rPr>
          <w:rFonts w:ascii="Calibri" w:hAnsi="Calibri" w:eastAsia="Calibri" w:cs="Calibri"/>
          <w:b/>
          <w:color w:val="000000"/>
          <w:sz w:val="18"/>
          <w:szCs w:val="18"/>
        </w:rPr>
        <w:t xml:space="preserve">                                                                                                               </w:t>
      </w:r>
    </w:p>
    <w:p w:rsidRPr="00930ED8" w:rsidR="007C786B" w:rsidRDefault="00166545" w14:paraId="7B729E44" w14:textId="5AEA68D5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Senior Guidewire Business Analyst                                                                                        </w:t>
      </w:r>
      <w:r w:rsidRPr="00930ED8" w:rsidR="004E5CFD">
        <w:rPr>
          <w:rFonts w:ascii="Calibri" w:hAnsi="Calibri" w:eastAsia="Calibri" w:cs="Calibri"/>
          <w:b/>
          <w:color w:val="000000"/>
          <w:sz w:val="18"/>
          <w:szCs w:val="18"/>
        </w:rPr>
        <w:t xml:space="preserve">  (</w:t>
      </w: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>Feb 2020- Sep 2020)</w:t>
      </w:r>
    </w:p>
    <w:p w:rsidRPr="00930ED8" w:rsidR="007C786B" w:rsidRDefault="007C786B" w14:paraId="772E939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</w:p>
    <w:p w:rsidRPr="00930ED8" w:rsidR="007C786B" w:rsidRDefault="00166545" w14:paraId="50E199B8" w14:textId="04F58543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  <w:u w:val="single"/>
        </w:rPr>
        <w:t xml:space="preserve">Project Description: 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Horace Mann is an educator of </w:t>
      </w:r>
      <w:r w:rsidRPr="00930ED8" w:rsidR="00636431">
        <w:rPr>
          <w:rFonts w:ascii="Calibri" w:hAnsi="Calibri" w:eastAsia="Calibri" w:cs="Calibri"/>
          <w:color w:val="000000"/>
          <w:sz w:val="18"/>
          <w:szCs w:val="18"/>
        </w:rPr>
        <w:t>an educator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insurance company for over 75 years based in Springfield Illinois providing end to end-insurance solutions (Policy Center, Claims &amp; Billing Center)</w:t>
      </w:r>
    </w:p>
    <w:p w:rsidRPr="00930ED8" w:rsidR="007C786B" w:rsidRDefault="007C786B" w14:paraId="79D2FDC9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</w:p>
    <w:p w:rsidRPr="00930ED8" w:rsidR="007C786B" w:rsidRDefault="00166545" w14:paraId="2E5EEEF9" w14:textId="62EAA7A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Worked closely with the business stakeholders, subject matter experts to understand the scope and objective of the </w:t>
      </w:r>
      <w:r w:rsidRPr="00930ED8" w:rsidR="007818A8">
        <w:rPr>
          <w:rFonts w:ascii="Calibri" w:hAnsi="Calibri" w:eastAsia="Calibri" w:cs="Calibri"/>
          <w:color w:val="000000"/>
          <w:sz w:val="18"/>
          <w:szCs w:val="18"/>
        </w:rPr>
        <w:t>project.</w:t>
      </w:r>
    </w:p>
    <w:p w:rsidRPr="00930ED8" w:rsidR="007C786B" w:rsidRDefault="00166545" w14:paraId="0B02901D" w14:textId="0304C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Responsible for delivering business requirements </w:t>
      </w:r>
      <w:r w:rsidRPr="00930ED8" w:rsidR="00636431">
        <w:rPr>
          <w:rFonts w:ascii="Calibri" w:hAnsi="Calibri" w:eastAsia="Calibri" w:cs="Calibri"/>
          <w:color w:val="000000"/>
          <w:sz w:val="18"/>
          <w:szCs w:val="18"/>
        </w:rPr>
        <w:t>documents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and converting them into functional and technical </w:t>
      </w:r>
      <w:r w:rsidRPr="00930ED8" w:rsidR="007818A8">
        <w:rPr>
          <w:rFonts w:ascii="Calibri" w:hAnsi="Calibri" w:eastAsia="Calibri" w:cs="Calibri"/>
          <w:color w:val="000000"/>
          <w:sz w:val="18"/>
          <w:szCs w:val="18"/>
        </w:rPr>
        <w:t>requirements.</w:t>
      </w:r>
    </w:p>
    <w:p w:rsidRPr="00930ED8" w:rsidR="007C786B" w:rsidRDefault="00166545" w14:paraId="7C5F7136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Responsible for conducting JAD sessions for Scrum Team </w:t>
      </w:r>
    </w:p>
    <w:p w:rsidRPr="00930ED8" w:rsidR="007C786B" w:rsidRDefault="00166545" w14:paraId="74872C29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Responsible for Backlog and Sprint Refinement session and User Story Writing </w:t>
      </w:r>
    </w:p>
    <w:p w:rsidRPr="00930ED8" w:rsidR="007C786B" w:rsidRDefault="00166545" w14:paraId="00B6115E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>Responsible for Test Case Design and execution for user story</w:t>
      </w:r>
    </w:p>
    <w:p w:rsidRPr="00930ED8" w:rsidR="007C786B" w:rsidRDefault="00166545" w14:paraId="63C4E8FC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>Understand and Created Acceptance Criteria for the User Story</w:t>
      </w:r>
    </w:p>
    <w:p w:rsidR="00621B7D" w:rsidRDefault="00621B7D" w14:paraId="2D10799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bookmarkStart w:name="_gjdgxs" w:colFirst="0" w:colLast="0" w:id="0"/>
      <w:bookmarkEnd w:id="0"/>
    </w:p>
    <w:p w:rsidRPr="00930ED8" w:rsidR="004E5CFD" w:rsidRDefault="00166545" w14:paraId="5E8FB74C" w14:textId="2CED778F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Cs/>
          <w:color w:val="000000"/>
          <w:sz w:val="18"/>
          <w:szCs w:val="18"/>
        </w:rPr>
        <w:t xml:space="preserve">NJM Insurance Group                                                                                                                  </w:t>
      </w:r>
    </w:p>
    <w:p w:rsidRPr="00930ED8" w:rsidR="004E5CFD" w:rsidRDefault="00166545" w14:paraId="6D7EAA5C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Trenton-NJ                                              </w:t>
      </w:r>
    </w:p>
    <w:p w:rsidRPr="00930ED8" w:rsidR="007C786B" w:rsidRDefault="00166545" w14:paraId="3E8A6269" w14:textId="4012C63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>Sr. Guidewire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</w:t>
      </w: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Business Analyst                                                                                                       </w:t>
      </w:r>
      <w:r w:rsidRPr="00930ED8" w:rsidR="004E5CFD">
        <w:rPr>
          <w:rFonts w:ascii="Calibri" w:hAnsi="Calibri" w:eastAsia="Calibri" w:cs="Calibri"/>
          <w:b/>
          <w:color w:val="000000"/>
          <w:sz w:val="18"/>
          <w:szCs w:val="18"/>
        </w:rPr>
        <w:t xml:space="preserve">  (</w:t>
      </w: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Aug 2019-Nov 2019) </w:t>
      </w:r>
    </w:p>
    <w:p w:rsidRPr="00930ED8" w:rsidR="007C786B" w:rsidRDefault="007C786B" w14:paraId="5DEE3D78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</w:p>
    <w:p w:rsidRPr="00930ED8" w:rsidR="007C786B" w:rsidRDefault="00166545" w14:paraId="17B910F1" w14:textId="1156699C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  <w:u w:val="single"/>
        </w:rPr>
        <w:t>Project Description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: New Jersey </w:t>
      </w:r>
      <w:r w:rsidRPr="00930ED8" w:rsidR="00636431">
        <w:rPr>
          <w:rFonts w:ascii="Calibri" w:hAnsi="Calibri" w:eastAsia="Calibri" w:cs="Calibri"/>
          <w:color w:val="000000"/>
          <w:sz w:val="18"/>
          <w:szCs w:val="18"/>
        </w:rPr>
        <w:t>Manufacturer’s,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a major P/C regional insurer, has selected Guidewire Insurance Suite as its new platform for underwriting, claims management, billing, and rating and policy administration.</w:t>
      </w:r>
    </w:p>
    <w:p w:rsidRPr="00930ED8" w:rsidR="007C786B" w:rsidRDefault="007C786B" w14:paraId="31CBBA0E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</w:p>
    <w:p w:rsidRPr="00930ED8" w:rsidR="007C786B" w:rsidRDefault="00166545" w14:paraId="6FAD7004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Worked closely with the business stakeholders, subject matter experts to understand the scope and objective of the project and gathered business requirements from business users </w:t>
      </w:r>
    </w:p>
    <w:p w:rsidRPr="00930ED8" w:rsidR="007C786B" w:rsidRDefault="00166545" w14:paraId="6BAF4DD9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>Created BRDs for specific Business features</w:t>
      </w:r>
    </w:p>
    <w:p w:rsidRPr="00930ED8" w:rsidR="007C786B" w:rsidRDefault="00166545" w14:paraId="3F4A7C89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Analysis and documentation of fields to be passed to the integration team for ordering NJM and </w:t>
      </w: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>legacy claims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for </w:t>
      </w: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Homeowners 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LOB </w:t>
      </w:r>
    </w:p>
    <w:p w:rsidRPr="00621B7D" w:rsidR="007C786B" w:rsidP="00621B7D" w:rsidRDefault="00166545" w14:paraId="7BA2DC93" w14:textId="0A05307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Understand the </w:t>
      </w:r>
      <w:r w:rsidRPr="00930ED8" w:rsidR="00636431">
        <w:rPr>
          <w:rFonts w:ascii="Calibri" w:hAnsi="Calibri" w:eastAsia="Calibri" w:cs="Calibri"/>
          <w:color w:val="000000"/>
          <w:sz w:val="18"/>
          <w:szCs w:val="18"/>
        </w:rPr>
        <w:t>coverage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for </w:t>
      </w: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>Homeowners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and enhance Guidewire Policy Center </w:t>
      </w: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Product Model </w:t>
      </w:r>
      <w:r w:rsidRPr="00930ED8" w:rsidR="00636431">
        <w:rPr>
          <w:rFonts w:ascii="Calibri" w:hAnsi="Calibri" w:eastAsia="Calibri" w:cs="Calibri"/>
          <w:b/>
          <w:color w:val="000000"/>
          <w:sz w:val="18"/>
          <w:szCs w:val="18"/>
        </w:rPr>
        <w:t>Configuration</w:t>
      </w:r>
      <w:r w:rsidRPr="00930ED8" w:rsidR="00636431">
        <w:rPr>
          <w:rFonts w:ascii="Calibri" w:hAnsi="Calibri" w:eastAsia="Calibri" w:cs="Calibri"/>
          <w:color w:val="000000"/>
          <w:sz w:val="18"/>
          <w:szCs w:val="18"/>
        </w:rPr>
        <w:t>.</w:t>
      </w:r>
    </w:p>
    <w:p w:rsidR="00636431" w:rsidRDefault="00636431" w14:paraId="14B2C37C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</w:p>
    <w:p w:rsidRPr="00930ED8" w:rsidR="004E5CFD" w:rsidRDefault="00166545" w14:paraId="080ADCFD" w14:textId="6B576380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Cs/>
          <w:color w:val="000000"/>
          <w:sz w:val="18"/>
          <w:szCs w:val="18"/>
        </w:rPr>
        <w:t xml:space="preserve">The Co-Operators Insurance                                                                                                  </w:t>
      </w: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 </w:t>
      </w:r>
    </w:p>
    <w:p w:rsidRPr="00930ED8" w:rsidR="007C786B" w:rsidRDefault="00166545" w14:paraId="1385566E" w14:textId="7EC288E6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Guelph-Ontario                                              </w:t>
      </w:r>
    </w:p>
    <w:p w:rsidRPr="00930ED8" w:rsidR="007C786B" w:rsidRDefault="00166545" w14:paraId="7D5166FD" w14:textId="649E66AB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Sr. Guidewire Business Analyst                                                                                                       </w:t>
      </w:r>
      <w:r w:rsidRPr="00930ED8" w:rsidR="004E5CFD">
        <w:rPr>
          <w:rFonts w:ascii="Calibri" w:hAnsi="Calibri" w:eastAsia="Calibri" w:cs="Calibri"/>
          <w:b/>
          <w:color w:val="000000"/>
          <w:sz w:val="18"/>
          <w:szCs w:val="18"/>
        </w:rPr>
        <w:t xml:space="preserve">  (</w:t>
      </w: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Oct 2018-July 2019) </w:t>
      </w:r>
    </w:p>
    <w:p w:rsidRPr="00930ED8" w:rsidR="007C786B" w:rsidRDefault="00166545" w14:paraId="36E8FE7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Pr="00930ED8" w:rsidR="007C786B" w:rsidRDefault="00166545" w14:paraId="23779737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  <w:u w:val="single"/>
        </w:rPr>
        <w:t>Project Description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: The Co-operators Insurance is a major P/C regional insurer, has selected Guidewire Insurance Suite as its new platform for underwriting, claims management, billing, and rating and policy administration. </w:t>
      </w:r>
    </w:p>
    <w:p w:rsidRPr="00930ED8" w:rsidR="007C786B" w:rsidRDefault="00166545" w14:paraId="3DF0ED5A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>Their integrated subsidiary companies provide solutions in four core areas: property and casualty (P&amp;C) insurance, life insurance, institutional asset management and brokerage operations.</w:t>
      </w:r>
    </w:p>
    <w:p w:rsidRPr="00930ED8" w:rsidR="007C786B" w:rsidRDefault="007C786B" w14:paraId="5ECE5D6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</w:p>
    <w:p w:rsidRPr="00930ED8" w:rsidR="007C786B" w:rsidRDefault="00166545" w14:paraId="2DE20BBD" w14:textId="77777777">
      <w:pPr>
        <w:numPr>
          <w:ilvl w:val="0"/>
          <w:numId w:val="7"/>
        </w:num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 xml:space="preserve">Managed &amp; Prepared requirements document for Personal Auto and Personal Property by using Guidewire Policy Center. </w:t>
      </w:r>
    </w:p>
    <w:p w:rsidRPr="00930ED8" w:rsidR="007C786B" w:rsidRDefault="00166545" w14:paraId="53E92AE6" w14:textId="77777777">
      <w:pPr>
        <w:numPr>
          <w:ilvl w:val="0"/>
          <w:numId w:val="7"/>
        </w:num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>Gathered business requirements, Functional and Non-Functional by conducting JAD sessions from key stakeholders, customers, and subject matter experts to define the scope of the project.</w:t>
      </w:r>
    </w:p>
    <w:p w:rsidRPr="00930ED8" w:rsidR="007C786B" w:rsidRDefault="00166545" w14:paraId="331FA035" w14:textId="77777777">
      <w:pPr>
        <w:numPr>
          <w:ilvl w:val="0"/>
          <w:numId w:val="5"/>
        </w:num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 xml:space="preserve">Assisted the project manager with activities like effort estimation, resource management, issue/risk analysis, milestone tracking and associated documentation. </w:t>
      </w:r>
    </w:p>
    <w:p w:rsidRPr="00930ED8" w:rsidR="007C786B" w:rsidRDefault="00166545" w14:paraId="5F51E53F" w14:textId="77777777">
      <w:pPr>
        <w:numPr>
          <w:ilvl w:val="0"/>
          <w:numId w:val="5"/>
        </w:num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 xml:space="preserve">Coordinated daily Meetings (Agile methodology), Project Planning, sprint planning, sprint review and sprint retrospective </w:t>
      </w:r>
    </w:p>
    <w:p w:rsidR="00C44E9E" w:rsidRDefault="00C44E9E" w14:paraId="28F704C7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</w:p>
    <w:p w:rsidRPr="00930ED8" w:rsidR="004E5CFD" w:rsidRDefault="004E7F50" w14:paraId="4AD3330C" w14:textId="6DF5EF82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Cs/>
          <w:color w:val="000000"/>
          <w:sz w:val="18"/>
          <w:szCs w:val="18"/>
        </w:rPr>
        <w:t>Economical</w:t>
      </w:r>
      <w:r w:rsidRPr="00930ED8" w:rsidR="00166545">
        <w:rPr>
          <w:rFonts w:ascii="Calibri" w:hAnsi="Calibri" w:eastAsia="Calibri" w:cs="Calibri"/>
          <w:bCs/>
          <w:color w:val="000000"/>
          <w:sz w:val="18"/>
          <w:szCs w:val="18"/>
        </w:rPr>
        <w:t xml:space="preserve"> Insurance                                                                                                   </w:t>
      </w:r>
    </w:p>
    <w:p w:rsidRPr="00930ED8" w:rsidR="007C786B" w:rsidRDefault="00166545" w14:paraId="43378907" w14:textId="42A4E432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Waterloo-Ontario                                              </w:t>
      </w:r>
    </w:p>
    <w:p w:rsidRPr="00930ED8" w:rsidR="007C786B" w:rsidRDefault="00166545" w14:paraId="44909833" w14:textId="748D5A23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Sr. Guidewire Business Analyst                                                                                                  </w:t>
      </w:r>
      <w:r w:rsidRPr="00930ED8" w:rsidR="004E7F50">
        <w:rPr>
          <w:rFonts w:ascii="Calibri" w:hAnsi="Calibri" w:eastAsia="Calibri" w:cs="Calibri"/>
          <w:b/>
          <w:color w:val="000000"/>
          <w:sz w:val="18"/>
          <w:szCs w:val="18"/>
        </w:rPr>
        <w:t xml:space="preserve">  (</w:t>
      </w:r>
      <w:r w:rsidRPr="00930ED8">
        <w:rPr>
          <w:rFonts w:ascii="Calibri" w:hAnsi="Calibri" w:eastAsia="Calibri" w:cs="Calibri"/>
          <w:b/>
          <w:color w:val="000000"/>
          <w:sz w:val="18"/>
          <w:szCs w:val="18"/>
        </w:rPr>
        <w:t xml:space="preserve">Sep 2016-Sep 2018) </w:t>
      </w:r>
    </w:p>
    <w:p w:rsidRPr="00930ED8" w:rsidR="007C786B" w:rsidRDefault="00166545" w14:paraId="7A2BC161" w14:textId="77777777">
      <w:p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 xml:space="preserve">                                                                                                                                                  </w:t>
      </w:r>
    </w:p>
    <w:p w:rsidRPr="00930ED8" w:rsidR="007C786B" w:rsidRDefault="00166545" w14:paraId="7BA692CE" w14:textId="36F8E1D0">
      <w:pPr>
        <w:rPr>
          <w:rFonts w:ascii="Calibri" w:hAnsi="Calibri" w:eastAsia="Calibri" w:cs="Calibri"/>
          <w:sz w:val="18"/>
          <w:szCs w:val="18"/>
        </w:rPr>
      </w:pPr>
      <w:bookmarkStart w:name="_1fob9te" w:colFirst="0" w:colLast="0" w:id="1"/>
      <w:bookmarkEnd w:id="1"/>
      <w:r w:rsidRPr="00930ED8">
        <w:rPr>
          <w:rFonts w:ascii="Calibri" w:hAnsi="Calibri" w:eastAsia="Calibri" w:cs="Calibri"/>
          <w:b/>
          <w:sz w:val="18"/>
          <w:szCs w:val="18"/>
          <w:u w:val="single"/>
        </w:rPr>
        <w:t>Project Description:</w:t>
      </w:r>
      <w:r w:rsidRPr="00930ED8">
        <w:rPr>
          <w:rFonts w:ascii="Calibri" w:hAnsi="Calibri" w:eastAsia="Calibri" w:cs="Calibri"/>
          <w:sz w:val="18"/>
          <w:szCs w:val="18"/>
        </w:rPr>
        <w:t xml:space="preserve"> </w:t>
      </w:r>
      <w:r w:rsidRPr="00930ED8" w:rsidR="004E7F50">
        <w:rPr>
          <w:rFonts w:ascii="Calibri" w:hAnsi="Calibri" w:eastAsia="Calibri" w:cs="Calibri"/>
          <w:sz w:val="18"/>
          <w:szCs w:val="18"/>
        </w:rPr>
        <w:t>Economical</w:t>
      </w:r>
      <w:r w:rsidRPr="00930ED8">
        <w:rPr>
          <w:rFonts w:ascii="Calibri" w:hAnsi="Calibri" w:eastAsia="Calibri" w:cs="Calibri"/>
          <w:sz w:val="18"/>
          <w:szCs w:val="18"/>
        </w:rPr>
        <w:t xml:space="preserve"> Insurance is a major (P&amp;C) Property and casualty insurance company </w:t>
      </w:r>
      <w:r w:rsidRPr="00930ED8" w:rsidR="004E7F50">
        <w:rPr>
          <w:rFonts w:ascii="Calibri" w:hAnsi="Calibri" w:eastAsia="Calibri" w:cs="Calibri"/>
          <w:sz w:val="18"/>
          <w:szCs w:val="18"/>
        </w:rPr>
        <w:t>using</w:t>
      </w:r>
      <w:r w:rsidRPr="00930ED8">
        <w:rPr>
          <w:rFonts w:ascii="Calibri" w:hAnsi="Calibri" w:eastAsia="Calibri" w:cs="Calibri"/>
          <w:sz w:val="18"/>
          <w:szCs w:val="18"/>
        </w:rPr>
        <w:t xml:space="preserve"> Guidewire Claim Center for its robust policy administration system to enable them to help with Property/Casualty insurers replace their legacy core systems and transform their business</w:t>
      </w:r>
    </w:p>
    <w:p w:rsidRPr="00930ED8" w:rsidR="007C786B" w:rsidRDefault="00166545" w14:paraId="405AF0AE" w14:textId="77777777">
      <w:p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sz w:val="18"/>
          <w:szCs w:val="18"/>
        </w:rPr>
        <w:t xml:space="preserve"> </w:t>
      </w:r>
    </w:p>
    <w:p w:rsidRPr="004E7F50" w:rsidR="004E7F50" w:rsidP="004E7F50" w:rsidRDefault="004E7F50" w14:paraId="547E551F" w14:textId="77777777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bCs/>
          <w:sz w:val="18"/>
          <w:szCs w:val="18"/>
        </w:rPr>
      </w:pPr>
      <w:r w:rsidRPr="004E7F50">
        <w:rPr>
          <w:rFonts w:ascii="Calibri" w:hAnsi="Calibri" w:eastAsia="Calibri" w:cs="Calibri"/>
          <w:bCs/>
          <w:sz w:val="18"/>
          <w:szCs w:val="18"/>
        </w:rPr>
        <w:t>Evaluated source data dictionaries, file layouts, and database schemas to identify required fields, formats, and lineage.</w:t>
      </w:r>
    </w:p>
    <w:p w:rsidR="004E7F50" w:rsidP="004E7F50" w:rsidRDefault="004E7F50" w14:paraId="008E7147" w14:textId="77777777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bCs/>
          <w:sz w:val="18"/>
          <w:szCs w:val="18"/>
        </w:rPr>
      </w:pPr>
      <w:r w:rsidRPr="004E7F50">
        <w:rPr>
          <w:rFonts w:ascii="Calibri" w:hAnsi="Calibri" w:eastAsia="Calibri" w:cs="Calibri"/>
          <w:bCs/>
          <w:sz w:val="18"/>
          <w:szCs w:val="18"/>
        </w:rPr>
        <w:t>Mapped business entities (Policies, Claims, Quotes, Exposures, Coverages, Loss Events, Payments) across multiple source systems into unified target models.</w:t>
      </w:r>
      <w:r w:rsidRPr="004E7F50">
        <w:rPr>
          <w:rFonts w:ascii="Calibri" w:hAnsi="Calibri" w:eastAsia="Calibri" w:cs="Calibri"/>
          <w:bCs/>
          <w:sz w:val="18"/>
          <w:szCs w:val="18"/>
        </w:rPr>
        <w:br/>
      </w:r>
      <w:r w:rsidRPr="004E7F50">
        <w:rPr>
          <w:rFonts w:ascii="Calibri" w:hAnsi="Calibri" w:eastAsia="Calibri" w:cs="Calibri"/>
          <w:bCs/>
          <w:sz w:val="18"/>
          <w:szCs w:val="18"/>
        </w:rPr>
        <w:t>Documented mapping rules at field, attribute, and relationship levels including data types, constraints, lookup dependencies, and transformation logic.</w:t>
      </w:r>
    </w:p>
    <w:p w:rsidR="004E7F50" w:rsidP="004E7F50" w:rsidRDefault="004E7F50" w14:paraId="209380E2" w14:textId="77777777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bCs/>
          <w:sz w:val="18"/>
          <w:szCs w:val="18"/>
        </w:rPr>
      </w:pPr>
      <w:r w:rsidRPr="004E7F50">
        <w:rPr>
          <w:rFonts w:ascii="Calibri" w:hAnsi="Calibri" w:eastAsia="Calibri" w:cs="Calibri"/>
          <w:bCs/>
          <w:sz w:val="18"/>
          <w:szCs w:val="18"/>
        </w:rPr>
        <w:t>I identified</w:t>
      </w:r>
      <w:r w:rsidRPr="004E7F50">
        <w:rPr>
          <w:rFonts w:ascii="Calibri" w:hAnsi="Calibri" w:eastAsia="Calibri" w:cs="Calibri"/>
          <w:bCs/>
          <w:sz w:val="18"/>
          <w:szCs w:val="18"/>
        </w:rPr>
        <w:t xml:space="preserve"> data gaps, nullability, mismatches, and domain constraints and worked with SMEs to define remediation or enrichment logic.</w:t>
      </w:r>
    </w:p>
    <w:p w:rsidRPr="004E7F50" w:rsidR="007818A8" w:rsidP="004E7F50" w:rsidRDefault="004E7F50" w14:paraId="12CA4FB2" w14:textId="70E1C6C6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bCs/>
          <w:sz w:val="18"/>
          <w:szCs w:val="18"/>
        </w:rPr>
      </w:pPr>
      <w:r w:rsidRPr="004E7F50">
        <w:rPr>
          <w:rFonts w:ascii="Calibri" w:hAnsi="Calibri" w:eastAsia="Calibri" w:cs="Calibri"/>
          <w:bCs/>
          <w:sz w:val="18"/>
          <w:szCs w:val="18"/>
        </w:rPr>
        <w:t>Ensured referential integrity across linked data objects (e.g., Policy → Claim → Exposure → Payments).</w:t>
      </w:r>
      <w:r w:rsidRPr="004E7F50">
        <w:rPr>
          <w:rFonts w:ascii="Calibri" w:hAnsi="Calibri" w:eastAsia="Calibri" w:cs="Calibri"/>
          <w:bCs/>
          <w:sz w:val="18"/>
          <w:szCs w:val="18"/>
        </w:rPr>
        <w:br/>
      </w:r>
      <w:r w:rsidRPr="004E7F50">
        <w:rPr>
          <w:rFonts w:ascii="Calibri" w:hAnsi="Calibri" w:eastAsia="Calibri" w:cs="Calibri"/>
          <w:bCs/>
          <w:sz w:val="18"/>
          <w:szCs w:val="18"/>
        </w:rPr>
        <w:t>Supported downstream consumers including actuarial, finance, underwriting analytics, rating engines, reporting teams, and IT modernization groups.</w:t>
      </w:r>
    </w:p>
    <w:p w:rsidRPr="00930ED8" w:rsidR="004E7F50" w:rsidRDefault="004E7F50" w14:paraId="72549B2E" w14:textId="77777777">
      <w:pPr>
        <w:rPr>
          <w:rFonts w:ascii="Calibri" w:hAnsi="Calibri" w:eastAsia="Calibri" w:cs="Calibri"/>
          <w:b/>
          <w:sz w:val="18"/>
          <w:szCs w:val="18"/>
        </w:rPr>
      </w:pPr>
    </w:p>
    <w:p w:rsidRPr="00930ED8" w:rsidR="004E5CFD" w:rsidRDefault="00166545" w14:paraId="1FCE9B1D" w14:textId="77777777">
      <w:pPr>
        <w:rPr>
          <w:rFonts w:ascii="Calibri" w:hAnsi="Calibri" w:eastAsia="Calibri" w:cs="Calibri"/>
          <w:bCs/>
          <w:sz w:val="18"/>
          <w:szCs w:val="18"/>
        </w:rPr>
      </w:pPr>
      <w:r w:rsidRPr="00930ED8">
        <w:rPr>
          <w:rFonts w:ascii="Calibri" w:hAnsi="Calibri" w:eastAsia="Calibri" w:cs="Calibri"/>
          <w:bCs/>
          <w:sz w:val="18"/>
          <w:szCs w:val="18"/>
        </w:rPr>
        <w:t xml:space="preserve">Wawanesa Insurance                                                                                                      </w:t>
      </w:r>
    </w:p>
    <w:p w:rsidRPr="00930ED8" w:rsidR="007C786B" w:rsidRDefault="00166545" w14:paraId="2CBE8474" w14:textId="10441B0E">
      <w:p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b/>
          <w:sz w:val="18"/>
          <w:szCs w:val="18"/>
        </w:rPr>
        <w:t>Winnipeg-Manitoba</w:t>
      </w:r>
    </w:p>
    <w:p w:rsidRPr="00930ED8" w:rsidR="007C786B" w:rsidRDefault="00166545" w14:paraId="23EC31EE" w14:textId="31AC7063">
      <w:p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b/>
          <w:sz w:val="18"/>
          <w:szCs w:val="18"/>
        </w:rPr>
        <w:t xml:space="preserve">Sr. Guidewire Business Analyst </w:t>
      </w:r>
      <w:r w:rsidRPr="00930ED8">
        <w:rPr>
          <w:rFonts w:ascii="Calibri" w:hAnsi="Calibri" w:eastAsia="Calibri" w:cs="Calibri"/>
          <w:sz w:val="18"/>
          <w:szCs w:val="18"/>
        </w:rPr>
        <w:t xml:space="preserve">                                                                                            </w:t>
      </w:r>
      <w:r w:rsidRPr="00930ED8" w:rsidR="004E5CFD">
        <w:rPr>
          <w:rFonts w:ascii="Calibri" w:hAnsi="Calibri" w:eastAsia="Calibri" w:cs="Calibri"/>
          <w:sz w:val="18"/>
          <w:szCs w:val="18"/>
        </w:rPr>
        <w:t xml:space="preserve">  </w:t>
      </w:r>
      <w:r w:rsidR="00D00E87">
        <w:rPr>
          <w:rFonts w:ascii="Calibri" w:hAnsi="Calibri" w:eastAsia="Calibri" w:cs="Calibri"/>
          <w:sz w:val="18"/>
          <w:szCs w:val="18"/>
        </w:rPr>
        <w:t xml:space="preserve">     </w:t>
      </w:r>
      <w:r w:rsidRPr="00930ED8" w:rsidR="004E5CFD">
        <w:rPr>
          <w:rFonts w:ascii="Calibri" w:hAnsi="Calibri" w:eastAsia="Calibri" w:cs="Calibri"/>
          <w:sz w:val="18"/>
          <w:szCs w:val="18"/>
        </w:rPr>
        <w:t>(</w:t>
      </w:r>
      <w:r w:rsidRPr="00930ED8">
        <w:rPr>
          <w:rFonts w:ascii="Calibri" w:hAnsi="Calibri" w:eastAsia="Calibri" w:cs="Calibri"/>
          <w:b/>
          <w:sz w:val="18"/>
          <w:szCs w:val="18"/>
        </w:rPr>
        <w:t>July 2014- Aug 2016</w:t>
      </w:r>
      <w:r w:rsidRPr="00930ED8">
        <w:rPr>
          <w:rFonts w:ascii="Calibri" w:hAnsi="Calibri" w:eastAsia="Calibri" w:cs="Calibri"/>
          <w:sz w:val="18"/>
          <w:szCs w:val="18"/>
        </w:rPr>
        <w:t>)</w:t>
      </w:r>
    </w:p>
    <w:p w:rsidRPr="00930ED8" w:rsidR="007C786B" w:rsidRDefault="007C786B" w14:paraId="37443E7E" w14:textId="77777777">
      <w:pPr>
        <w:rPr>
          <w:rFonts w:ascii="Calibri" w:hAnsi="Calibri" w:eastAsia="Calibri" w:cs="Calibri"/>
          <w:sz w:val="18"/>
          <w:szCs w:val="18"/>
        </w:rPr>
      </w:pPr>
    </w:p>
    <w:p w:rsidRPr="00930ED8" w:rsidR="007C786B" w:rsidRDefault="00166545" w14:paraId="501E491B" w14:textId="77777777">
      <w:p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b/>
          <w:sz w:val="18"/>
          <w:szCs w:val="18"/>
          <w:u w:val="single"/>
        </w:rPr>
        <w:t>Project Description</w:t>
      </w:r>
      <w:r w:rsidRPr="00930ED8">
        <w:rPr>
          <w:rFonts w:ascii="Calibri" w:hAnsi="Calibri" w:eastAsia="Calibri" w:cs="Calibri"/>
          <w:sz w:val="18"/>
          <w:szCs w:val="18"/>
        </w:rPr>
        <w:t>: Wawanesa Insurance is a Canadian mutual company owned by its policyholders. It is property and casualty insurer in Canada.</w:t>
      </w:r>
    </w:p>
    <w:p w:rsidRPr="00930ED8" w:rsidR="007C786B" w:rsidRDefault="007C786B" w14:paraId="34E768C7" w14:textId="77777777">
      <w:pPr>
        <w:rPr>
          <w:rFonts w:ascii="Calibri" w:hAnsi="Calibri" w:eastAsia="Calibri" w:cs="Calibri"/>
          <w:sz w:val="18"/>
          <w:szCs w:val="18"/>
        </w:rPr>
      </w:pPr>
    </w:p>
    <w:p w:rsidR="004E7F50" w:rsidP="004E7F50" w:rsidRDefault="004E7F50" w14:paraId="6964E20D" w14:textId="7777777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4E7F50">
        <w:rPr>
          <w:rFonts w:ascii="Calibri" w:hAnsi="Calibri" w:eastAsia="Calibri" w:cs="Calibri"/>
          <w:color w:val="000000"/>
          <w:sz w:val="18"/>
          <w:szCs w:val="18"/>
        </w:rPr>
        <w:t>Evaluated source data dictionaries, file layouts, and database schemas to identify required fields, formats, and lineage.</w:t>
      </w:r>
    </w:p>
    <w:p w:rsidR="004E7F50" w:rsidP="004E7F50" w:rsidRDefault="004E7F50" w14:paraId="223DF39B" w14:textId="2C74012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4E7F50">
        <w:rPr>
          <w:rFonts w:ascii="Calibri" w:hAnsi="Calibri" w:eastAsia="Calibri" w:cs="Calibri"/>
          <w:color w:val="000000"/>
          <w:sz w:val="18"/>
          <w:szCs w:val="18"/>
        </w:rPr>
        <w:t xml:space="preserve">Mapped business entities (Policies, Claims, Quotes, Exposures, Coverages, Loss Events, Payments) </w:t>
      </w:r>
      <w:r w:rsidRPr="004E7F50">
        <w:rPr>
          <w:rFonts w:ascii="Calibri" w:hAnsi="Calibri" w:eastAsia="Calibri" w:cs="Calibri"/>
          <w:color w:val="000000"/>
          <w:sz w:val="18"/>
          <w:szCs w:val="18"/>
        </w:rPr>
        <w:t>cross</w:t>
      </w:r>
      <w:r w:rsidRPr="004E7F50">
        <w:rPr>
          <w:rFonts w:ascii="Calibri" w:hAnsi="Calibri" w:eastAsia="Calibri" w:cs="Calibri"/>
          <w:color w:val="000000"/>
          <w:sz w:val="18"/>
          <w:szCs w:val="18"/>
        </w:rPr>
        <w:t xml:space="preserve"> multiple source systems into unified target models.</w:t>
      </w:r>
    </w:p>
    <w:p w:rsidR="004E7F50" w:rsidP="004E7F50" w:rsidRDefault="004E7F50" w14:paraId="68055FD2" w14:textId="7777777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4E7F50">
        <w:rPr>
          <w:rFonts w:ascii="Calibri" w:hAnsi="Calibri" w:eastAsia="Calibri" w:cs="Calibri"/>
          <w:color w:val="000000"/>
          <w:sz w:val="18"/>
          <w:szCs w:val="18"/>
        </w:rPr>
        <w:t>Documented mapping rules at field, attribute, and relationship levels including data types, constraints, lookup dependencies, and transformation logic.</w:t>
      </w:r>
    </w:p>
    <w:p w:rsidR="004E7F50" w:rsidP="004E7F50" w:rsidRDefault="004E7F50" w14:paraId="23D0456A" w14:textId="7777777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4E7F50">
        <w:rPr>
          <w:rFonts w:ascii="Calibri" w:hAnsi="Calibri" w:eastAsia="Calibri" w:cs="Calibri"/>
          <w:color w:val="000000"/>
          <w:sz w:val="18"/>
          <w:szCs w:val="18"/>
        </w:rPr>
        <w:t>Identified data gaps, nullability, mismatches, and domain constraints and worked with SMEs to define remediation or enrichment logic.</w:t>
      </w:r>
    </w:p>
    <w:p w:rsidR="004E7F50" w:rsidP="004E7F50" w:rsidRDefault="004E7F50" w14:paraId="7E36B887" w14:textId="7777777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4E7F50">
        <w:rPr>
          <w:rFonts w:ascii="Calibri" w:hAnsi="Calibri" w:eastAsia="Calibri" w:cs="Calibri"/>
          <w:color w:val="000000"/>
          <w:sz w:val="18"/>
          <w:szCs w:val="18"/>
        </w:rPr>
        <w:t>Ensured referential integrity across linked data objects (e.g., Policy → Claim → Exposure → Payments).</w:t>
      </w:r>
    </w:p>
    <w:p w:rsidRPr="004E7F50" w:rsidR="00D00E87" w:rsidP="004E7F50" w:rsidRDefault="004E7F50" w14:paraId="00283A36" w14:textId="0F63AED4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4E7F50">
        <w:rPr>
          <w:rFonts w:ascii="Calibri" w:hAnsi="Calibri" w:eastAsia="Calibri" w:cs="Calibri"/>
          <w:color w:val="000000"/>
          <w:sz w:val="18"/>
          <w:szCs w:val="18"/>
        </w:rPr>
        <w:t>Supported downstream consumers including actuarial, finance, underwriting analytics, rating engines, reporting teams, and IT modernization groups.</w:t>
      </w:r>
    </w:p>
    <w:p w:rsidRPr="00D00E87" w:rsidR="004E7F50" w:rsidP="004E7F50" w:rsidRDefault="004E7F50" w14:paraId="1FE8ED8A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</w:p>
    <w:p w:rsidRPr="00636431" w:rsidR="004E5CFD" w:rsidRDefault="00166545" w14:paraId="67BF16C2" w14:textId="7BCC29C5">
      <w:pPr>
        <w:rPr>
          <w:rFonts w:ascii="Calibri" w:hAnsi="Calibri" w:eastAsia="Calibri" w:cs="Calibri"/>
          <w:bCs/>
          <w:sz w:val="18"/>
          <w:szCs w:val="18"/>
          <w:lang w:val="fr-FR"/>
        </w:rPr>
      </w:pPr>
      <w:r w:rsidRPr="00636431">
        <w:rPr>
          <w:rFonts w:ascii="Calibri" w:hAnsi="Calibri" w:eastAsia="Calibri" w:cs="Calibri"/>
          <w:bCs/>
          <w:sz w:val="18"/>
          <w:szCs w:val="18"/>
          <w:lang w:val="fr-FR"/>
        </w:rPr>
        <w:t xml:space="preserve">Portage la Prairie </w:t>
      </w:r>
      <w:proofErr w:type="spellStart"/>
      <w:r w:rsidRPr="00636431">
        <w:rPr>
          <w:rFonts w:ascii="Calibri" w:hAnsi="Calibri" w:eastAsia="Calibri" w:cs="Calibri"/>
          <w:bCs/>
          <w:sz w:val="18"/>
          <w:szCs w:val="18"/>
          <w:lang w:val="fr-FR"/>
        </w:rPr>
        <w:t>Mutual</w:t>
      </w:r>
      <w:proofErr w:type="spellEnd"/>
      <w:r w:rsidRPr="00636431">
        <w:rPr>
          <w:rFonts w:ascii="Calibri" w:hAnsi="Calibri" w:eastAsia="Calibri" w:cs="Calibri"/>
          <w:bCs/>
          <w:sz w:val="18"/>
          <w:szCs w:val="18"/>
          <w:lang w:val="fr-FR"/>
        </w:rPr>
        <w:t xml:space="preserve"> </w:t>
      </w:r>
      <w:proofErr w:type="spellStart"/>
      <w:r w:rsidRPr="00636431">
        <w:rPr>
          <w:rFonts w:ascii="Calibri" w:hAnsi="Calibri" w:eastAsia="Calibri" w:cs="Calibri"/>
          <w:bCs/>
          <w:sz w:val="18"/>
          <w:szCs w:val="18"/>
          <w:lang w:val="fr-FR"/>
        </w:rPr>
        <w:t>Insurance</w:t>
      </w:r>
      <w:proofErr w:type="spellEnd"/>
      <w:r w:rsidRPr="00636431">
        <w:rPr>
          <w:rFonts w:ascii="Calibri" w:hAnsi="Calibri" w:eastAsia="Calibri" w:cs="Calibri"/>
          <w:bCs/>
          <w:sz w:val="18"/>
          <w:szCs w:val="18"/>
          <w:lang w:val="fr-FR"/>
        </w:rPr>
        <w:t xml:space="preserve">                                                                                     </w:t>
      </w:r>
    </w:p>
    <w:p w:rsidRPr="00930ED8" w:rsidR="007C786B" w:rsidRDefault="00166545" w14:paraId="28A577A1" w14:textId="55A7D198">
      <w:p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b/>
          <w:sz w:val="18"/>
          <w:szCs w:val="18"/>
        </w:rPr>
        <w:t xml:space="preserve">St. </w:t>
      </w:r>
      <w:r w:rsidRPr="00930ED8" w:rsidR="004E5CFD">
        <w:rPr>
          <w:rFonts w:ascii="Calibri" w:hAnsi="Calibri" w:eastAsia="Calibri" w:cs="Calibri"/>
          <w:b/>
          <w:sz w:val="18"/>
          <w:szCs w:val="18"/>
        </w:rPr>
        <w:t>Catharine’s</w:t>
      </w:r>
      <w:r w:rsidRPr="00930ED8">
        <w:rPr>
          <w:rFonts w:ascii="Calibri" w:hAnsi="Calibri" w:eastAsia="Calibri" w:cs="Calibri"/>
          <w:b/>
          <w:sz w:val="18"/>
          <w:szCs w:val="18"/>
        </w:rPr>
        <w:t>-Ontario</w:t>
      </w:r>
    </w:p>
    <w:p w:rsidRPr="00930ED8" w:rsidR="007C786B" w:rsidRDefault="00166545" w14:paraId="6EEB2C2F" w14:textId="3F60456E">
      <w:p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b/>
          <w:sz w:val="18"/>
          <w:szCs w:val="18"/>
        </w:rPr>
        <w:t xml:space="preserve">Reporting Business Analyst                                                                                                              </w:t>
      </w:r>
      <w:r w:rsidRPr="00930ED8" w:rsidR="004E5CFD">
        <w:rPr>
          <w:rFonts w:ascii="Calibri" w:hAnsi="Calibri" w:eastAsia="Calibri" w:cs="Calibri"/>
          <w:b/>
          <w:sz w:val="18"/>
          <w:szCs w:val="18"/>
        </w:rPr>
        <w:t xml:space="preserve">  </w:t>
      </w:r>
      <w:r w:rsidR="00D00E87">
        <w:rPr>
          <w:rFonts w:ascii="Calibri" w:hAnsi="Calibri" w:eastAsia="Calibri" w:cs="Calibri"/>
          <w:b/>
          <w:sz w:val="18"/>
          <w:szCs w:val="18"/>
        </w:rPr>
        <w:t xml:space="preserve"> </w:t>
      </w:r>
      <w:r w:rsidRPr="00930ED8" w:rsidR="004E5CFD">
        <w:rPr>
          <w:rFonts w:ascii="Calibri" w:hAnsi="Calibri" w:eastAsia="Calibri" w:cs="Calibri"/>
          <w:b/>
          <w:sz w:val="18"/>
          <w:szCs w:val="18"/>
        </w:rPr>
        <w:t>(</w:t>
      </w:r>
      <w:r w:rsidRPr="00930ED8">
        <w:rPr>
          <w:rFonts w:ascii="Calibri" w:hAnsi="Calibri" w:eastAsia="Calibri" w:cs="Calibri"/>
          <w:b/>
          <w:sz w:val="18"/>
          <w:szCs w:val="18"/>
        </w:rPr>
        <w:t>May 2012- June 2014</w:t>
      </w:r>
      <w:r w:rsidRPr="00930ED8">
        <w:rPr>
          <w:rFonts w:ascii="Calibri" w:hAnsi="Calibri" w:eastAsia="Calibri" w:cs="Calibri"/>
          <w:sz w:val="18"/>
          <w:szCs w:val="18"/>
        </w:rPr>
        <w:t>)</w:t>
      </w:r>
    </w:p>
    <w:p w:rsidRPr="00930ED8" w:rsidR="007C786B" w:rsidRDefault="007C786B" w14:paraId="4F0AF8F7" w14:textId="77777777">
      <w:pPr>
        <w:rPr>
          <w:rFonts w:ascii="Calibri" w:hAnsi="Calibri" w:eastAsia="Calibri" w:cs="Calibri"/>
          <w:sz w:val="18"/>
          <w:szCs w:val="18"/>
        </w:rPr>
      </w:pPr>
    </w:p>
    <w:p w:rsidRPr="00930ED8" w:rsidR="007C786B" w:rsidRDefault="00166545" w14:paraId="72FDF92A" w14:textId="77777777">
      <w:pPr>
        <w:rPr>
          <w:rFonts w:ascii="Calibri" w:hAnsi="Calibri" w:eastAsia="Calibri" w:cs="Calibri"/>
          <w:sz w:val="18"/>
          <w:szCs w:val="18"/>
        </w:rPr>
      </w:pPr>
      <w:r w:rsidRPr="00930ED8">
        <w:rPr>
          <w:rFonts w:ascii="Calibri" w:hAnsi="Calibri" w:eastAsia="Calibri" w:cs="Calibri"/>
          <w:b/>
          <w:sz w:val="18"/>
          <w:szCs w:val="18"/>
          <w:u w:val="single"/>
        </w:rPr>
        <w:t>Project Description</w:t>
      </w:r>
      <w:r w:rsidRPr="00930ED8">
        <w:rPr>
          <w:rFonts w:ascii="Calibri" w:hAnsi="Calibri" w:eastAsia="Calibri" w:cs="Calibri"/>
          <w:sz w:val="18"/>
          <w:szCs w:val="18"/>
        </w:rPr>
        <w:t xml:space="preserve">: The Portage la Prairie Mutual Insurance Company writes automobile insurance in Alberta, Ontario, Nova Scotia, New Brunswick, and PEI. </w:t>
      </w:r>
    </w:p>
    <w:p w:rsidRPr="00930ED8" w:rsidR="007C786B" w:rsidRDefault="007C786B" w14:paraId="144CAD82" w14:textId="77777777">
      <w:pPr>
        <w:rPr>
          <w:rFonts w:ascii="Calibri" w:hAnsi="Calibri" w:eastAsia="Calibri" w:cs="Calibri"/>
          <w:sz w:val="18"/>
          <w:szCs w:val="18"/>
        </w:rPr>
      </w:pPr>
    </w:p>
    <w:p w:rsidRPr="00930ED8" w:rsidR="007C786B" w:rsidRDefault="00166545" w14:paraId="5CA90168" w14:textId="62E37AB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Gathered requirements by conducting detailed interviews with business users and </w:t>
      </w:r>
      <w:r w:rsidRPr="00930ED8" w:rsidR="007818A8">
        <w:rPr>
          <w:rFonts w:ascii="Calibri" w:hAnsi="Calibri" w:eastAsia="Calibri" w:cs="Calibri"/>
          <w:color w:val="000000"/>
          <w:sz w:val="18"/>
          <w:szCs w:val="18"/>
        </w:rPr>
        <w:t>SME’s.</w:t>
      </w:r>
    </w:p>
    <w:p w:rsidRPr="00930ED8" w:rsidR="007C786B" w:rsidRDefault="00166545" w14:paraId="5AA7E0ED" w14:textId="6CE670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Communicated and Integrated on a regular basis with the project manager and development team during different stages of the </w:t>
      </w:r>
      <w:r w:rsidRPr="00930ED8" w:rsidR="007818A8">
        <w:rPr>
          <w:rFonts w:ascii="Calibri" w:hAnsi="Calibri" w:eastAsia="Calibri" w:cs="Calibri"/>
          <w:color w:val="000000"/>
          <w:sz w:val="18"/>
          <w:szCs w:val="18"/>
        </w:rPr>
        <w:t>project.</w:t>
      </w:r>
    </w:p>
    <w:p w:rsidRPr="00930ED8" w:rsidR="007C786B" w:rsidRDefault="00166545" w14:paraId="756CBE62" w14:textId="012C5C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Schedule working sessions with the business to understand and document the various aspects of the </w:t>
      </w:r>
      <w:r w:rsidRPr="00930ED8" w:rsidR="007818A8">
        <w:rPr>
          <w:rFonts w:ascii="Calibri" w:hAnsi="Calibri" w:eastAsia="Calibri" w:cs="Calibri"/>
          <w:color w:val="000000"/>
          <w:sz w:val="18"/>
          <w:szCs w:val="18"/>
        </w:rPr>
        <w:t>deliverables.</w:t>
      </w:r>
    </w:p>
    <w:p w:rsidRPr="00930ED8" w:rsidR="007C786B" w:rsidRDefault="00166545" w14:paraId="67D0B115" w14:textId="3DE34C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Created Templates using </w:t>
      </w:r>
      <w:r w:rsidRPr="00930ED8" w:rsidR="007818A8">
        <w:rPr>
          <w:rFonts w:ascii="Calibri" w:hAnsi="Calibri" w:eastAsia="Calibri" w:cs="Calibri"/>
          <w:color w:val="000000"/>
          <w:sz w:val="18"/>
          <w:szCs w:val="18"/>
        </w:rPr>
        <w:t>Image Right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</w:t>
      </w:r>
    </w:p>
    <w:p w:rsidRPr="00930ED8" w:rsidR="007C786B" w:rsidRDefault="007C786B" w14:paraId="359A6B5A" w14:textId="77777777">
      <w:pPr>
        <w:rPr>
          <w:rFonts w:ascii="Calibri" w:hAnsi="Calibri" w:eastAsia="Calibri" w:cs="Calibri"/>
          <w:sz w:val="18"/>
          <w:szCs w:val="18"/>
        </w:rPr>
      </w:pPr>
    </w:p>
    <w:p w:rsidRPr="00930ED8" w:rsidR="007C786B" w:rsidRDefault="00166545" w14:paraId="00153517" w14:textId="77777777">
      <w:pPr>
        <w:jc w:val="both"/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  <w:u w:val="single"/>
        </w:rPr>
        <w:t>Education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>: Master’s in Electronic Business Technologies, University of Ottawa, Canada, 2012</w:t>
      </w:r>
    </w:p>
    <w:p w:rsidRPr="00930ED8" w:rsidR="007C786B" w:rsidRDefault="00166545" w14:paraId="48A25B38" w14:textId="5E538474">
      <w:pPr>
        <w:jc w:val="both"/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                     M.B.A (ITM</w:t>
      </w:r>
      <w:r w:rsidRPr="00930ED8" w:rsidR="002454EC">
        <w:rPr>
          <w:rFonts w:ascii="Calibri" w:hAnsi="Calibri" w:eastAsia="Calibri" w:cs="Calibri"/>
          <w:color w:val="000000"/>
          <w:sz w:val="18"/>
          <w:szCs w:val="18"/>
        </w:rPr>
        <w:t>), Devi</w:t>
      </w: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Ahilya University, India, 2009 </w:t>
      </w:r>
    </w:p>
    <w:p w:rsidRPr="00930ED8" w:rsidR="007C786B" w:rsidRDefault="00166545" w14:paraId="17923F1A" w14:textId="77777777">
      <w:pPr>
        <w:jc w:val="both"/>
        <w:rPr>
          <w:rFonts w:ascii="Calibri" w:hAnsi="Calibri" w:eastAsia="Calibri" w:cs="Calibri"/>
          <w:color w:val="000000"/>
          <w:sz w:val="18"/>
          <w:szCs w:val="18"/>
        </w:rPr>
      </w:pPr>
      <w:r w:rsidRPr="00930ED8">
        <w:rPr>
          <w:rFonts w:ascii="Calibri" w:hAnsi="Calibri" w:eastAsia="Calibri" w:cs="Calibri"/>
          <w:color w:val="000000"/>
          <w:sz w:val="18"/>
          <w:szCs w:val="18"/>
        </w:rPr>
        <w:t xml:space="preserve">                     Undergraduate in Computer Science, Devi Ahilya University, India, 2007</w:t>
      </w:r>
    </w:p>
    <w:p w:rsidRPr="00930ED8" w:rsidR="007C786B" w:rsidRDefault="007C786B" w14:paraId="608B7BB2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hAnsi="Calibri" w:eastAsia="Calibri" w:cs="Calibri"/>
          <w:color w:val="000000"/>
          <w:sz w:val="18"/>
          <w:szCs w:val="18"/>
        </w:rPr>
      </w:pPr>
    </w:p>
    <w:p w:rsidRPr="00930ED8" w:rsidR="007C786B" w:rsidRDefault="00166545" w14:paraId="62153EC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/>
          <w:color w:val="000000"/>
          <w:sz w:val="18"/>
          <w:szCs w:val="18"/>
          <w:u w:val="single"/>
        </w:rPr>
      </w:pPr>
      <w:r w:rsidRPr="00930ED8">
        <w:rPr>
          <w:rFonts w:ascii="Calibri" w:hAnsi="Calibri" w:eastAsia="Calibri" w:cs="Calibri"/>
          <w:b/>
          <w:color w:val="000000"/>
          <w:sz w:val="18"/>
          <w:szCs w:val="18"/>
          <w:u w:val="single"/>
        </w:rPr>
        <w:t>Personal Details:</w:t>
      </w:r>
    </w:p>
    <w:tbl>
      <w:tblPr>
        <w:tblStyle w:val="a0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Pr="00930ED8" w:rsidR="007C786B" w14:paraId="10ADE844" w14:textId="77777777">
        <w:tc>
          <w:tcPr>
            <w:tcW w:w="4675" w:type="dxa"/>
          </w:tcPr>
          <w:p w:rsidRPr="00930ED8" w:rsidR="007C786B" w:rsidRDefault="00166545" w14:paraId="6416D77F" w14:textId="77777777">
            <w:pPr>
              <w:rPr>
                <w:rFonts w:ascii="Calibri" w:hAnsi="Calibri" w:eastAsia="Calibri" w:cs="Calibri"/>
                <w:b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b/>
                <w:sz w:val="18"/>
                <w:szCs w:val="18"/>
              </w:rPr>
              <w:t xml:space="preserve">Name </w:t>
            </w:r>
          </w:p>
        </w:tc>
        <w:tc>
          <w:tcPr>
            <w:tcW w:w="4675" w:type="dxa"/>
          </w:tcPr>
          <w:p w:rsidRPr="00930ED8" w:rsidR="007C786B" w:rsidRDefault="00166545" w14:paraId="5B56169A" w14:textId="77777777">
            <w:pPr>
              <w:rPr>
                <w:rFonts w:ascii="Calibri" w:hAnsi="Calibri" w:eastAsia="Calibri" w:cs="Calibri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sz w:val="18"/>
                <w:szCs w:val="18"/>
              </w:rPr>
              <w:t xml:space="preserve">Garima Sharma </w:t>
            </w:r>
          </w:p>
        </w:tc>
      </w:tr>
      <w:tr w:rsidRPr="00930ED8" w:rsidR="007C786B" w14:paraId="31702526" w14:textId="77777777">
        <w:tc>
          <w:tcPr>
            <w:tcW w:w="4675" w:type="dxa"/>
          </w:tcPr>
          <w:p w:rsidRPr="00930ED8" w:rsidR="007C786B" w:rsidRDefault="00166545" w14:paraId="7AB435C4" w14:textId="77777777">
            <w:pPr>
              <w:rPr>
                <w:rFonts w:ascii="Calibri" w:hAnsi="Calibri" w:eastAsia="Calibri" w:cs="Calibri"/>
                <w:b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b/>
                <w:sz w:val="18"/>
                <w:szCs w:val="18"/>
              </w:rPr>
              <w:t xml:space="preserve">Address </w:t>
            </w:r>
          </w:p>
        </w:tc>
        <w:tc>
          <w:tcPr>
            <w:tcW w:w="4675" w:type="dxa"/>
          </w:tcPr>
          <w:p w:rsidRPr="00930ED8" w:rsidR="007C786B" w:rsidRDefault="00636431" w14:paraId="6E7FA1D4" w14:textId="3808FA05">
            <w:pPr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</w:rPr>
              <w:t>6</w:t>
            </w:r>
            <w:r w:rsidRPr="00930ED8" w:rsidR="009A6F72">
              <w:rPr>
                <w:rFonts w:ascii="Calibri" w:hAnsi="Calibri" w:eastAsia="Calibri" w:cs="Calibri"/>
                <w:sz w:val="18"/>
                <w:szCs w:val="18"/>
              </w:rPr>
              <w:t xml:space="preserve">00 W Rand Apartment </w:t>
            </w:r>
            <w:r>
              <w:rPr>
                <w:rFonts w:ascii="Calibri" w:hAnsi="Calibri" w:eastAsia="Calibri" w:cs="Calibri"/>
                <w:sz w:val="18"/>
                <w:szCs w:val="18"/>
              </w:rPr>
              <w:t>A304</w:t>
            </w:r>
            <w:r w:rsidRPr="00930ED8" w:rsidR="009A6F72">
              <w:rPr>
                <w:rFonts w:ascii="Calibri" w:hAnsi="Calibri" w:eastAsia="Calibri" w:cs="Calibri"/>
                <w:sz w:val="18"/>
                <w:szCs w:val="18"/>
              </w:rPr>
              <w:t>, Arlington Heights, IL,60</w:t>
            </w:r>
            <w:r>
              <w:rPr>
                <w:rFonts w:ascii="Calibri" w:hAnsi="Calibri" w:eastAsia="Calibri" w:cs="Calibri"/>
                <w:sz w:val="18"/>
                <w:szCs w:val="18"/>
              </w:rPr>
              <w:t>0</w:t>
            </w:r>
            <w:r w:rsidRPr="00930ED8" w:rsidR="009A6F72">
              <w:rPr>
                <w:rFonts w:ascii="Calibri" w:hAnsi="Calibri" w:eastAsia="Calibri" w:cs="Calibri"/>
                <w:sz w:val="18"/>
                <w:szCs w:val="18"/>
              </w:rPr>
              <w:t>04.</w:t>
            </w:r>
          </w:p>
        </w:tc>
      </w:tr>
      <w:tr w:rsidRPr="00930ED8" w:rsidR="007C786B" w14:paraId="23DF21EA" w14:textId="77777777">
        <w:tc>
          <w:tcPr>
            <w:tcW w:w="4675" w:type="dxa"/>
          </w:tcPr>
          <w:p w:rsidRPr="00930ED8" w:rsidR="007C786B" w:rsidRDefault="00166545" w14:paraId="364DE245" w14:textId="77777777">
            <w:pPr>
              <w:rPr>
                <w:rFonts w:ascii="Calibri" w:hAnsi="Calibri" w:eastAsia="Calibri" w:cs="Calibri"/>
                <w:b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b/>
                <w:sz w:val="18"/>
                <w:szCs w:val="18"/>
              </w:rPr>
              <w:t xml:space="preserve">Passport </w:t>
            </w:r>
          </w:p>
        </w:tc>
        <w:tc>
          <w:tcPr>
            <w:tcW w:w="4675" w:type="dxa"/>
          </w:tcPr>
          <w:p w:rsidRPr="00930ED8" w:rsidR="007C786B" w:rsidRDefault="00166545" w14:paraId="64EE4522" w14:textId="77777777">
            <w:pPr>
              <w:rPr>
                <w:rFonts w:ascii="Calibri" w:hAnsi="Calibri" w:eastAsia="Calibri" w:cs="Calibri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sz w:val="18"/>
                <w:szCs w:val="18"/>
              </w:rPr>
              <w:t>AK 506806</w:t>
            </w:r>
          </w:p>
        </w:tc>
      </w:tr>
      <w:tr w:rsidRPr="00930ED8" w:rsidR="007C786B" w14:paraId="79A206B0" w14:textId="77777777">
        <w:tc>
          <w:tcPr>
            <w:tcW w:w="4675" w:type="dxa"/>
          </w:tcPr>
          <w:p w:rsidRPr="00930ED8" w:rsidR="007C786B" w:rsidRDefault="00166545" w14:paraId="4224CB73" w14:textId="77777777">
            <w:pPr>
              <w:rPr>
                <w:rFonts w:ascii="Calibri" w:hAnsi="Calibri" w:eastAsia="Calibri" w:cs="Calibri"/>
                <w:b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b/>
                <w:sz w:val="18"/>
                <w:szCs w:val="18"/>
              </w:rPr>
              <w:t xml:space="preserve">Visa Status </w:t>
            </w:r>
          </w:p>
        </w:tc>
        <w:tc>
          <w:tcPr>
            <w:tcW w:w="4675" w:type="dxa"/>
          </w:tcPr>
          <w:p w:rsidRPr="00930ED8" w:rsidR="007C786B" w:rsidRDefault="00166545" w14:paraId="189DD285" w14:textId="405A3802">
            <w:pPr>
              <w:rPr>
                <w:rFonts w:ascii="Calibri" w:hAnsi="Calibri" w:eastAsia="Calibri" w:cs="Calibri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sz w:val="18"/>
                <w:szCs w:val="18"/>
              </w:rPr>
              <w:t xml:space="preserve">TN Visa- Canadian Citizen, valid till </w:t>
            </w:r>
            <w:r w:rsidR="00A707CF">
              <w:rPr>
                <w:rFonts w:ascii="Calibri" w:hAnsi="Calibri" w:eastAsia="Calibri" w:cs="Calibri"/>
                <w:sz w:val="18"/>
                <w:szCs w:val="18"/>
              </w:rPr>
              <w:t>Nov 2028</w:t>
            </w:r>
          </w:p>
        </w:tc>
      </w:tr>
      <w:tr w:rsidRPr="00930ED8" w:rsidR="007C786B" w14:paraId="32E5C73B" w14:textId="77777777">
        <w:tc>
          <w:tcPr>
            <w:tcW w:w="4675" w:type="dxa"/>
          </w:tcPr>
          <w:p w:rsidRPr="00930ED8" w:rsidR="007C786B" w:rsidRDefault="00166545" w14:paraId="57E78DFD" w14:textId="77777777">
            <w:pPr>
              <w:rPr>
                <w:rFonts w:ascii="Calibri" w:hAnsi="Calibri" w:eastAsia="Calibri" w:cs="Calibri"/>
                <w:b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b/>
                <w:sz w:val="18"/>
                <w:szCs w:val="18"/>
              </w:rPr>
              <w:t>Mobile#</w:t>
            </w:r>
          </w:p>
        </w:tc>
        <w:tc>
          <w:tcPr>
            <w:tcW w:w="4675" w:type="dxa"/>
          </w:tcPr>
          <w:p w:rsidRPr="00930ED8" w:rsidR="007C786B" w:rsidRDefault="00166545" w14:paraId="693F0D15" w14:textId="00D1B862">
            <w:pPr>
              <w:rPr>
                <w:rFonts w:ascii="Calibri" w:hAnsi="Calibri" w:eastAsia="Calibri" w:cs="Calibri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sz w:val="18"/>
                <w:szCs w:val="18"/>
              </w:rPr>
              <w:t xml:space="preserve">+1- </w:t>
            </w:r>
            <w:r w:rsidR="00387172">
              <w:rPr>
                <w:rFonts w:ascii="Calibri" w:hAnsi="Calibri" w:eastAsia="Calibri" w:cs="Calibri"/>
                <w:sz w:val="18"/>
                <w:szCs w:val="18"/>
              </w:rPr>
              <w:t>224 418 7840</w:t>
            </w:r>
          </w:p>
        </w:tc>
      </w:tr>
      <w:tr w:rsidRPr="00930ED8" w:rsidR="007C786B" w14:paraId="01694DE5" w14:textId="77777777">
        <w:tc>
          <w:tcPr>
            <w:tcW w:w="4675" w:type="dxa"/>
          </w:tcPr>
          <w:p w:rsidRPr="00930ED8" w:rsidR="007C786B" w:rsidRDefault="00166545" w14:paraId="3418EBCA" w14:textId="77777777">
            <w:pPr>
              <w:rPr>
                <w:rFonts w:ascii="Calibri" w:hAnsi="Calibri" w:eastAsia="Calibri" w:cs="Calibri"/>
                <w:b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b/>
                <w:sz w:val="18"/>
                <w:szCs w:val="18"/>
              </w:rPr>
              <w:t xml:space="preserve">Primary Email </w:t>
            </w:r>
          </w:p>
        </w:tc>
        <w:tc>
          <w:tcPr>
            <w:tcW w:w="4675" w:type="dxa"/>
          </w:tcPr>
          <w:p w:rsidRPr="00930ED8" w:rsidR="007C786B" w:rsidRDefault="00166545" w14:paraId="3B1A778E" w14:textId="124EDF74">
            <w:pPr>
              <w:rPr>
                <w:rFonts w:ascii="Calibri" w:hAnsi="Calibri" w:eastAsia="Calibri" w:cs="Calibri"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sz w:val="18"/>
                <w:szCs w:val="18"/>
              </w:rPr>
              <w:t>mail2garima@</w:t>
            </w:r>
            <w:r w:rsidRPr="00930ED8" w:rsidR="002454EC">
              <w:rPr>
                <w:rFonts w:ascii="Calibri" w:hAnsi="Calibri" w:eastAsia="Calibri" w:cs="Calibri"/>
                <w:sz w:val="18"/>
                <w:szCs w:val="18"/>
              </w:rPr>
              <w:t>aol</w:t>
            </w:r>
            <w:r w:rsidRPr="00930ED8">
              <w:rPr>
                <w:rFonts w:ascii="Calibri" w:hAnsi="Calibri" w:eastAsia="Calibri" w:cs="Calibri"/>
                <w:sz w:val="18"/>
                <w:szCs w:val="18"/>
              </w:rPr>
              <w:t>.com</w:t>
            </w:r>
          </w:p>
        </w:tc>
      </w:tr>
      <w:tr w:rsidRPr="00930ED8" w:rsidR="007C786B" w:rsidTr="00570FEB" w14:paraId="777375DA" w14:textId="77777777">
        <w:trPr>
          <w:trHeight w:val="773"/>
        </w:trPr>
        <w:tc>
          <w:tcPr>
            <w:tcW w:w="4675" w:type="dxa"/>
          </w:tcPr>
          <w:p w:rsidRPr="00930ED8" w:rsidR="007C786B" w:rsidRDefault="00166545" w14:paraId="3FDDEC5C" w14:textId="77777777">
            <w:pPr>
              <w:rPr>
                <w:rFonts w:ascii="Calibri" w:hAnsi="Calibri" w:eastAsia="Calibri" w:cs="Calibri"/>
                <w:b/>
                <w:sz w:val="18"/>
                <w:szCs w:val="18"/>
              </w:rPr>
            </w:pPr>
            <w:r w:rsidRPr="00930ED8">
              <w:rPr>
                <w:rFonts w:ascii="Calibri" w:hAnsi="Calibri" w:eastAsia="Calibri" w:cs="Calibri"/>
                <w:b/>
                <w:sz w:val="18"/>
                <w:szCs w:val="18"/>
              </w:rPr>
              <w:t xml:space="preserve">LinkedIn Profile </w:t>
            </w:r>
          </w:p>
        </w:tc>
        <w:tc>
          <w:tcPr>
            <w:tcW w:w="4675" w:type="dxa"/>
          </w:tcPr>
          <w:p w:rsidRPr="00930ED8" w:rsidR="007C786B" w:rsidRDefault="00387172" w14:paraId="3FC158AB" w14:textId="35C94EF8">
            <w:pPr>
              <w:rPr>
                <w:rFonts w:ascii="Calibri" w:hAnsi="Calibri" w:eastAsia="Calibri" w:cs="Calibri"/>
                <w:sz w:val="18"/>
                <w:szCs w:val="18"/>
              </w:rPr>
            </w:pPr>
            <w:hyperlink w:history="1" r:id="rId37">
              <w:r w:rsidRPr="00387172">
                <w:rPr>
                  <w:rStyle w:val="Hyperlink"/>
                  <w:rFonts w:ascii="Calibri" w:hAnsi="Calibri" w:eastAsia="Calibri" w:cs="Calibri"/>
                  <w:sz w:val="18"/>
                  <w:szCs w:val="18"/>
                </w:rPr>
                <w:t xml:space="preserve">(28) Garima Sharma </w:t>
              </w:r>
              <w:proofErr w:type="spellStart"/>
              <w:r w:rsidRPr="00387172">
                <w:rPr>
                  <w:rStyle w:val="Hyperlink"/>
                  <w:rFonts w:ascii="Calibri" w:hAnsi="Calibri" w:eastAsia="Calibri" w:cs="Calibri"/>
                  <w:sz w:val="18"/>
                  <w:szCs w:val="18"/>
                </w:rPr>
                <w:t>CBAP®,ITIL®,Guidewire</w:t>
              </w:r>
              <w:proofErr w:type="spellEnd"/>
              <w:r w:rsidRPr="00387172">
                <w:rPr>
                  <w:rStyle w:val="Hyperlink"/>
                  <w:rFonts w:ascii="Calibri" w:hAnsi="Calibri" w:eastAsia="Calibri" w:cs="Calibri"/>
                  <w:sz w:val="18"/>
                  <w:szCs w:val="18"/>
                </w:rPr>
                <w:t xml:space="preserve"> ACE®PMP®AWS® | LinkedIn</w:t>
              </w:r>
            </w:hyperlink>
          </w:p>
        </w:tc>
      </w:tr>
    </w:tbl>
    <w:p w:rsidR="007C786B" w:rsidRDefault="007C786B" w14:paraId="237D3551" w14:textId="77777777">
      <w:pPr>
        <w:rPr>
          <w:rFonts w:ascii="Calibri" w:hAnsi="Calibri" w:eastAsia="Calibri" w:cs="Calibri"/>
          <w:sz w:val="18"/>
          <w:szCs w:val="18"/>
        </w:rPr>
      </w:pPr>
    </w:p>
    <w:p w:rsidRPr="00930ED8" w:rsidR="00570FEB" w:rsidRDefault="00570FEB" w14:paraId="2CE140D7" w14:textId="15842699">
      <w:pPr>
        <w:rPr>
          <w:rFonts w:ascii="Calibri" w:hAnsi="Calibri" w:eastAsia="Calibri" w:cs="Calibri"/>
          <w:sz w:val="18"/>
          <w:szCs w:val="18"/>
        </w:rPr>
      </w:pPr>
    </w:p>
    <w:sectPr w:rsidRPr="00930ED8" w:rsidR="00570FEB">
      <w:headerReference w:type="default" r:id="rId38"/>
      <w:pgSz w:w="12240" w:h="15840" w:orient="portrait"/>
      <w:pgMar w:top="1440" w:right="1440" w:bottom="1440" w:left="1440" w:header="720" w:footer="720" w:gutter="0"/>
      <w:pgNumType w:start="1"/>
      <w:cols w:space="720"/>
      <w:footerReference w:type="default" r:id="R5523068159e544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769C" w:rsidRDefault="00AA769C" w14:paraId="01C70D59" w14:textId="77777777">
      <w:r>
        <w:separator/>
      </w:r>
    </w:p>
  </w:endnote>
  <w:endnote w:type="continuationSeparator" w:id="0">
    <w:p w:rsidR="00AA769C" w:rsidRDefault="00AA769C" w14:paraId="5C41233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w:fontKey="{ECD5E16D-C8BD-4087-96A2-54DAC7373495}" r:id="rId1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496F8E3C-2AB6-43C1-8EB7-6AFD3F22E12A}" r:id="rId2"/>
    <w:embedItalic w:fontKey="{63F5E4FE-CA11-425A-8609-F963BA692A0A}" r:id="rId3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D8FF6B6-781C-4821-AF18-AC7CCEBF0A42}" r:id="rId4"/>
    <w:embedBold w:fontKey="{1FE96A87-BA45-4008-B047-A21625231C22}" r:id="rId5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2B7F8CB-C7F7-4BFA-B67F-52F57AF955F2}" r:id="rId6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6A41F7" w:rsidTr="656A41F7" w14:paraId="794C6ABB">
      <w:trPr>
        <w:trHeight w:val="300"/>
      </w:trPr>
      <w:tc>
        <w:tcPr>
          <w:tcW w:w="3120" w:type="dxa"/>
          <w:tcMar/>
        </w:tcPr>
        <w:p w:rsidR="656A41F7" w:rsidP="656A41F7" w:rsidRDefault="656A41F7" w14:paraId="0172FD4A" w14:textId="0E35200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6A41F7" w:rsidP="656A41F7" w:rsidRDefault="656A41F7" w14:paraId="0136EF91" w14:textId="1FB0C3E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6A41F7" w:rsidP="656A41F7" w:rsidRDefault="656A41F7" w14:paraId="7F7FA494" w14:textId="4C1722EA">
          <w:pPr>
            <w:pStyle w:val="Header"/>
            <w:bidi w:val="0"/>
            <w:ind w:right="-115"/>
            <w:jc w:val="right"/>
          </w:pPr>
        </w:p>
      </w:tc>
    </w:tr>
  </w:tbl>
  <w:p w:rsidR="656A41F7" w:rsidP="656A41F7" w:rsidRDefault="656A41F7" w14:paraId="020423CF" w14:textId="3CC0DBD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769C" w:rsidRDefault="00AA769C" w14:paraId="7DA376EB" w14:textId="77777777">
      <w:r>
        <w:separator/>
      </w:r>
    </w:p>
  </w:footnote>
  <w:footnote w:type="continuationSeparator" w:id="0">
    <w:p w:rsidR="00AA769C" w:rsidRDefault="00AA769C" w14:paraId="7E721AB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7C786B" w:rsidRDefault="00166545" w14:paraId="01A65BB7" w14:textId="77777777">
    <w:pPr>
      <w:pBdr>
        <w:top w:val="nil"/>
        <w:left w:val="nil"/>
        <w:bottom w:val="single" w:color="622423" w:sz="24" w:space="1"/>
        <w:right w:val="nil"/>
        <w:between w:val="nil"/>
      </w:pBdr>
      <w:tabs>
        <w:tab w:val="center" w:pos="4680"/>
        <w:tab w:val="right" w:pos="9360"/>
      </w:tabs>
      <w:rPr>
        <w:rFonts w:ascii="Cambria" w:hAnsi="Cambria" w:eastAsia="Cambria" w:cs="Cambria"/>
        <w:color w:val="000000"/>
        <w:sz w:val="32"/>
        <w:szCs w:val="32"/>
      </w:rPr>
    </w:pPr>
    <w:r>
      <w:rPr>
        <w:noProof/>
        <w:color w:val="000000"/>
      </w:rPr>
      <w:drawing>
        <wp:inline distT="0" distB="0" distL="0" distR="0" wp14:anchorId="49325D65" wp14:editId="2C35BF8A">
          <wp:extent cx="476250" cy="476250"/>
          <wp:effectExtent l="0" t="0" r="0" b="0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625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2501CE6D" wp14:editId="5158F567">
          <wp:extent cx="579120" cy="541020"/>
          <wp:effectExtent l="0" t="0" r="0" b="0"/>
          <wp:docPr id="3" name="image5.png" descr="C:\Users\sharma\Downloads\pmp-600px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C:\Users\sharma\Downloads\pmp-600px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9120" cy="5410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mbria" w:hAnsi="Cambria" w:eastAsia="Cambria" w:cs="Cambria"/>
        <w:color w:val="000000"/>
        <w:sz w:val="32"/>
        <w:szCs w:val="32"/>
      </w:rPr>
      <w:t xml:space="preserve"> </w:t>
    </w:r>
    <w:r>
      <w:rPr>
        <w:noProof/>
        <w:color w:val="000000"/>
      </w:rPr>
      <w:drawing>
        <wp:inline distT="0" distB="0" distL="0" distR="0" wp14:anchorId="5CCB4709" wp14:editId="7D70FD35">
          <wp:extent cx="541020" cy="480060"/>
          <wp:effectExtent l="0" t="0" r="0" b="0"/>
          <wp:docPr id="2" name="image6.png" descr="C:\Users\sharma\Downloads\cbap-cert-badge-400x40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C:\Users\sharma\Downloads\cbap-cert-badge-400x400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102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mbria" w:hAnsi="Cambria" w:eastAsia="Cambria" w:cs="Cambria"/>
        <w:color w:val="000000"/>
        <w:sz w:val="32"/>
        <w:szCs w:val="32"/>
      </w:rPr>
      <w:t xml:space="preserve">  </w:t>
    </w:r>
    <w:r>
      <w:rPr>
        <w:noProof/>
        <w:color w:val="000000"/>
      </w:rPr>
      <w:drawing>
        <wp:inline distT="0" distB="0" distL="0" distR="0" wp14:anchorId="72AECB65" wp14:editId="36BDC652">
          <wp:extent cx="622310" cy="528693"/>
          <wp:effectExtent l="0" t="0" r="0" b="0"/>
          <wp:docPr id="5" name="image2.jpg" descr="EXIN ITIL V3 Foundation Certification Exam Tips For IT ..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EXIN ITIL V3 Foundation Certification Exam Tips For IT ..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2310" cy="5286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296E0F88" wp14:editId="7E56A2C7">
          <wp:extent cx="659718" cy="482095"/>
          <wp:effectExtent l="0" t="0" r="0" b="0"/>
          <wp:docPr id="4" name="image1.png" descr="Pin by Mindy Wilkes on For the Office | Scrum master, Scrum, Test exa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n by Mindy Wilkes on For the Office | Scrum master, Scrum, Test exam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9718" cy="4820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5CAFAC58" wp14:editId="5A739624">
          <wp:extent cx="487680" cy="586740"/>
          <wp:effectExtent l="0" t="0" r="0" b="0"/>
          <wp:docPr id="6" name="image4.jpg" descr="Quality Management - Management Aspirant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 descr="Quality Management - Management Aspirants"/>
                  <pic:cNvPicPr preferRelativeResize="0"/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7680" cy="586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mbria" w:hAnsi="Cambria" w:eastAsia="Cambria" w:cs="Cambria"/>
        <w:color w:val="000000"/>
        <w:sz w:val="32"/>
        <w:szCs w:val="32"/>
      </w:rPr>
      <w:t xml:space="preserve">                 Garima Sharma</w:t>
    </w:r>
  </w:p>
  <w:p w:rsidR="007C786B" w:rsidP="656A41F7" w:rsidRDefault="00166545" w14:paraId="66193326" w14:textId="355636E5">
    <w:pPr>
      <w:pBdr>
        <w:top w:val="nil" w:color="FF000000" w:sz="0" w:space="0"/>
        <w:left w:val="nil" w:color="FF000000" w:sz="0" w:space="0"/>
        <w:bottom w:val="single" w:color="622423" w:sz="24" w:space="1"/>
        <w:right w:val="nil" w:color="FF000000" w:sz="0" w:space="0"/>
        <w:between w:val="nil" w:color="FF000000" w:sz="0" w:space="0"/>
      </w:pBdr>
      <w:tabs>
        <w:tab w:val="center" w:pos="4680"/>
        <w:tab w:val="right" w:pos="9360"/>
      </w:tabs>
      <w:jc w:val="center"/>
      <w:rPr>
        <w:rFonts w:ascii="Cambria" w:hAnsi="Cambria" w:eastAsia="Cambria" w:cs="Cambria"/>
        <w:color w:val="000000"/>
        <w:sz w:val="20"/>
        <w:szCs w:val="20"/>
      </w:rPr>
    </w:pPr>
    <w:r w:rsidRPr="656A41F7" w:rsidR="656A41F7">
      <w:rPr>
        <w:rFonts w:ascii="Calibri" w:hAnsi="Calibri" w:eastAsia="Calibri" w:cs="Calibri"/>
        <w:color w:val="000000" w:themeColor="text1" w:themeTint="FF" w:themeShade="FF"/>
        <w:sz w:val="20"/>
        <w:szCs w:val="20"/>
      </w:rPr>
      <w:t xml:space="preserve">                                                                                   Email: </w:t>
    </w:r>
    <w:r w:rsidRPr="656A41F7" w:rsidR="656A41F7">
      <w:rPr>
        <w:rFonts w:ascii="Calibri" w:hAnsi="Calibri" w:eastAsia="Calibri" w:cs="Calibri"/>
        <w:color w:val="000000" w:themeColor="text1" w:themeTint="FF" w:themeShade="FF"/>
        <w:sz w:val="20"/>
        <w:szCs w:val="20"/>
      </w:rPr>
      <w:t>mail2garima@aol.com,</w:t>
    </w:r>
    <w:r w:rsidRPr="656A41F7" w:rsidR="656A41F7">
      <w:rPr>
        <w:rFonts w:ascii="Calibri" w:hAnsi="Calibri" w:eastAsia="Calibri" w:cs="Calibri"/>
        <w:color w:val="000000" w:themeColor="text1" w:themeTint="FF" w:themeShade="FF"/>
        <w:sz w:val="20"/>
        <w:szCs w:val="20"/>
      </w:rPr>
      <w:t xml:space="preserve"> </w:t>
    </w:r>
    <w:r w:rsidRPr="656A41F7" w:rsidR="656A41F7">
      <w:rPr>
        <w:rFonts w:ascii="Calibri" w:hAnsi="Calibri" w:eastAsia="Calibri" w:cs="Calibri"/>
        <w:color w:val="000000" w:themeColor="text1" w:themeTint="FF" w:themeShade="FF"/>
        <w:sz w:val="20"/>
        <w:szCs w:val="20"/>
      </w:rPr>
      <w:t>Cell # (</w:t>
    </w:r>
    <w:r w:rsidRPr="656A41F7" w:rsidR="656A41F7">
      <w:rPr>
        <w:rFonts w:ascii="Calibri" w:hAnsi="Calibri" w:eastAsia="Calibri" w:cs="Calibri"/>
        <w:color w:val="000000" w:themeColor="text1" w:themeTint="FF" w:themeShade="FF"/>
        <w:sz w:val="20"/>
        <w:szCs w:val="20"/>
      </w:rPr>
      <w:t>224</w:t>
    </w:r>
    <w:r w:rsidRPr="656A41F7" w:rsidR="656A41F7">
      <w:rPr>
        <w:rFonts w:ascii="Calibri" w:hAnsi="Calibri" w:eastAsia="Calibri" w:cs="Calibri"/>
        <w:color w:val="000000" w:themeColor="text1" w:themeTint="FF" w:themeShade="FF"/>
        <w:sz w:val="20"/>
        <w:szCs w:val="20"/>
      </w:rPr>
      <w:t xml:space="preserve">) </w:t>
    </w:r>
    <w:r w:rsidRPr="656A41F7" w:rsidR="656A41F7">
      <w:rPr>
        <w:rFonts w:ascii="Calibri" w:hAnsi="Calibri" w:eastAsia="Calibri" w:cs="Calibri"/>
        <w:color w:val="000000" w:themeColor="text1" w:themeTint="FF" w:themeShade="FF"/>
        <w:sz w:val="20"/>
        <w:szCs w:val="20"/>
      </w:rPr>
      <w:t>418</w:t>
    </w:r>
    <w:r w:rsidRPr="656A41F7" w:rsidR="656A41F7">
      <w:rPr>
        <w:rFonts w:ascii="Calibri" w:hAnsi="Calibri" w:eastAsia="Calibri" w:cs="Calibri"/>
        <w:color w:val="000000" w:themeColor="text1" w:themeTint="FF" w:themeShade="FF"/>
        <w:sz w:val="20"/>
        <w:szCs w:val="20"/>
      </w:rPr>
      <w:t>-</w:t>
    </w:r>
    <w:r w:rsidRPr="656A41F7" w:rsidR="656A41F7">
      <w:rPr>
        <w:rFonts w:ascii="Calibri" w:hAnsi="Calibri" w:eastAsia="Calibri" w:cs="Calibri"/>
        <w:color w:val="000000" w:themeColor="text1" w:themeTint="FF" w:themeShade="FF"/>
        <w:sz w:val="20"/>
        <w:szCs w:val="20"/>
      </w:rPr>
      <w:t>7840</w:t>
    </w:r>
    <w:r w:rsidRPr="656A41F7" w:rsidR="656A41F7">
      <w:rPr>
        <w:rFonts w:ascii="Cambria" w:hAnsi="Cambria" w:eastAsia="Cambria" w:cs="Cambria"/>
        <w:color w:val="000000" w:themeColor="text1" w:themeTint="FF" w:themeShade="FF"/>
        <w:sz w:val="32"/>
        <w:szCs w:val="32"/>
      </w:rPr>
      <w:t xml:space="preserve">    </w:t>
    </w:r>
  </w:p>
  <w:p w:rsidR="007C786B" w:rsidRDefault="007C786B" w14:paraId="6FCC376F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77537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AD2B93"/>
    <w:multiLevelType w:val="hybridMultilevel"/>
    <w:tmpl w:val="C9D459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E32550"/>
    <w:multiLevelType w:val="hybridMultilevel"/>
    <w:tmpl w:val="437AFB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C337864"/>
    <w:multiLevelType w:val="multilevel"/>
    <w:tmpl w:val="D6A2B0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28434F89"/>
    <w:multiLevelType w:val="multilevel"/>
    <w:tmpl w:val="EA2668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2A210091"/>
    <w:multiLevelType w:val="hybridMultilevel"/>
    <w:tmpl w:val="C3AC2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A49669A"/>
    <w:multiLevelType w:val="multilevel"/>
    <w:tmpl w:val="D988B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9E132A"/>
    <w:multiLevelType w:val="multilevel"/>
    <w:tmpl w:val="E72E69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 w15:restartNumberingAfterBreak="0">
    <w:nsid w:val="43CC30BF"/>
    <w:multiLevelType w:val="hybridMultilevel"/>
    <w:tmpl w:val="791E0C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7E85276"/>
    <w:multiLevelType w:val="multilevel"/>
    <w:tmpl w:val="A35438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51A14CA1"/>
    <w:multiLevelType w:val="multilevel"/>
    <w:tmpl w:val="1494E9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0" w15:restartNumberingAfterBreak="0">
    <w:nsid w:val="60821D06"/>
    <w:multiLevelType w:val="multilevel"/>
    <w:tmpl w:val="3274FE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1" w15:restartNumberingAfterBreak="0">
    <w:nsid w:val="61315D35"/>
    <w:multiLevelType w:val="multilevel"/>
    <w:tmpl w:val="FADC75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2" w15:restartNumberingAfterBreak="0">
    <w:nsid w:val="686F29EE"/>
    <w:multiLevelType w:val="multilevel"/>
    <w:tmpl w:val="944A6D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3" w15:restartNumberingAfterBreak="0">
    <w:nsid w:val="765737BA"/>
    <w:multiLevelType w:val="hybridMultilevel"/>
    <w:tmpl w:val="3BEEA0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84E12E9"/>
    <w:multiLevelType w:val="multilevel"/>
    <w:tmpl w:val="2CC4C9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5" w15:restartNumberingAfterBreak="0">
    <w:nsid w:val="7BDE3F24"/>
    <w:multiLevelType w:val="hybridMultilevel"/>
    <w:tmpl w:val="F1169B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6"/>
  </w:num>
  <w:num w:numId="1" w16cid:durableId="1838569196">
    <w:abstractNumId w:val="8"/>
  </w:num>
  <w:num w:numId="2" w16cid:durableId="1349674869">
    <w:abstractNumId w:val="5"/>
  </w:num>
  <w:num w:numId="3" w16cid:durableId="1091507040">
    <w:abstractNumId w:val="2"/>
  </w:num>
  <w:num w:numId="4" w16cid:durableId="722169618">
    <w:abstractNumId w:val="3"/>
  </w:num>
  <w:num w:numId="5" w16cid:durableId="790317247">
    <w:abstractNumId w:val="11"/>
  </w:num>
  <w:num w:numId="6" w16cid:durableId="1599018013">
    <w:abstractNumId w:val="14"/>
  </w:num>
  <w:num w:numId="7" w16cid:durableId="531379515">
    <w:abstractNumId w:val="10"/>
  </w:num>
  <w:num w:numId="8" w16cid:durableId="649138754">
    <w:abstractNumId w:val="6"/>
  </w:num>
  <w:num w:numId="9" w16cid:durableId="32312226">
    <w:abstractNumId w:val="12"/>
  </w:num>
  <w:num w:numId="10" w16cid:durableId="1828664085">
    <w:abstractNumId w:val="9"/>
  </w:num>
  <w:num w:numId="11" w16cid:durableId="491455570">
    <w:abstractNumId w:val="15"/>
  </w:num>
  <w:num w:numId="12" w16cid:durableId="207688541">
    <w:abstractNumId w:val="1"/>
  </w:num>
  <w:num w:numId="13" w16cid:durableId="632061727">
    <w:abstractNumId w:val="4"/>
  </w:num>
  <w:num w:numId="14" w16cid:durableId="1018236222">
    <w:abstractNumId w:val="7"/>
  </w:num>
  <w:num w:numId="15" w16cid:durableId="1618020221">
    <w:abstractNumId w:val="0"/>
  </w:num>
  <w:num w:numId="16" w16cid:durableId="944966312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86B"/>
    <w:rsid w:val="00017BDF"/>
    <w:rsid w:val="000C150B"/>
    <w:rsid w:val="000D0968"/>
    <w:rsid w:val="00104CB8"/>
    <w:rsid w:val="001116FC"/>
    <w:rsid w:val="00136C7A"/>
    <w:rsid w:val="00166545"/>
    <w:rsid w:val="00191560"/>
    <w:rsid w:val="00217BBF"/>
    <w:rsid w:val="0022441F"/>
    <w:rsid w:val="0024486F"/>
    <w:rsid w:val="002454EC"/>
    <w:rsid w:val="002B3A77"/>
    <w:rsid w:val="002C5122"/>
    <w:rsid w:val="002C596D"/>
    <w:rsid w:val="002E25F4"/>
    <w:rsid w:val="003036D6"/>
    <w:rsid w:val="00332B80"/>
    <w:rsid w:val="00352DF9"/>
    <w:rsid w:val="003606AA"/>
    <w:rsid w:val="00387172"/>
    <w:rsid w:val="003A236B"/>
    <w:rsid w:val="003B2656"/>
    <w:rsid w:val="003B4BFB"/>
    <w:rsid w:val="003F06E0"/>
    <w:rsid w:val="00411906"/>
    <w:rsid w:val="00424540"/>
    <w:rsid w:val="00494FEA"/>
    <w:rsid w:val="004C4951"/>
    <w:rsid w:val="004E5CFD"/>
    <w:rsid w:val="004E7F50"/>
    <w:rsid w:val="005146BA"/>
    <w:rsid w:val="00570FEB"/>
    <w:rsid w:val="005711A7"/>
    <w:rsid w:val="005741F2"/>
    <w:rsid w:val="00592E2E"/>
    <w:rsid w:val="005C71A1"/>
    <w:rsid w:val="005E2A6F"/>
    <w:rsid w:val="00621B7D"/>
    <w:rsid w:val="00631B93"/>
    <w:rsid w:val="0063276E"/>
    <w:rsid w:val="00636431"/>
    <w:rsid w:val="00657432"/>
    <w:rsid w:val="00690027"/>
    <w:rsid w:val="006A6C79"/>
    <w:rsid w:val="0070131F"/>
    <w:rsid w:val="00756D2B"/>
    <w:rsid w:val="00771707"/>
    <w:rsid w:val="007818A8"/>
    <w:rsid w:val="007878A0"/>
    <w:rsid w:val="007A442F"/>
    <w:rsid w:val="007C786B"/>
    <w:rsid w:val="007F00E3"/>
    <w:rsid w:val="00801B9F"/>
    <w:rsid w:val="00811D10"/>
    <w:rsid w:val="00817052"/>
    <w:rsid w:val="00841D87"/>
    <w:rsid w:val="00863447"/>
    <w:rsid w:val="008916E4"/>
    <w:rsid w:val="008A7BF2"/>
    <w:rsid w:val="008C1E90"/>
    <w:rsid w:val="0090624D"/>
    <w:rsid w:val="00910796"/>
    <w:rsid w:val="00930ED8"/>
    <w:rsid w:val="00935B1D"/>
    <w:rsid w:val="00961408"/>
    <w:rsid w:val="009A6F72"/>
    <w:rsid w:val="00A66F1E"/>
    <w:rsid w:val="00A707CF"/>
    <w:rsid w:val="00AA769C"/>
    <w:rsid w:val="00B72FB8"/>
    <w:rsid w:val="00C43BF4"/>
    <w:rsid w:val="00C44E9E"/>
    <w:rsid w:val="00C55016"/>
    <w:rsid w:val="00C57AB2"/>
    <w:rsid w:val="00C93281"/>
    <w:rsid w:val="00D00E87"/>
    <w:rsid w:val="00D64D0B"/>
    <w:rsid w:val="00D6720A"/>
    <w:rsid w:val="00D91CC5"/>
    <w:rsid w:val="00DD5BA1"/>
    <w:rsid w:val="00DE1F71"/>
    <w:rsid w:val="00E06109"/>
    <w:rsid w:val="00E336EA"/>
    <w:rsid w:val="00E357B3"/>
    <w:rsid w:val="00EB5F3D"/>
    <w:rsid w:val="00EC018E"/>
    <w:rsid w:val="00F108F9"/>
    <w:rsid w:val="00F6324F"/>
    <w:rsid w:val="00F87BC0"/>
    <w:rsid w:val="00FA3201"/>
    <w:rsid w:val="00FD41F1"/>
    <w:rsid w:val="12B60DD6"/>
    <w:rsid w:val="1648824A"/>
    <w:rsid w:val="35E1AC5A"/>
    <w:rsid w:val="42AF1EDB"/>
    <w:rsid w:val="46F734EE"/>
    <w:rsid w:val="656A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9B90"/>
  <w15:docId w15:val="{41EBF54D-173D-4393-BD65-8008C1D749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F06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36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6E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72FB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72FB8"/>
  </w:style>
  <w:style w:type="paragraph" w:styleId="Footer">
    <w:name w:val="footer"/>
    <w:basedOn w:val="Normal"/>
    <w:link w:val="FooterChar"/>
    <w:uiPriority w:val="99"/>
    <w:unhideWhenUsed/>
    <w:rsid w:val="00B72FB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72FB8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n.wikipedia.org/wiki/Investment" TargetMode="External" Id="rId26" /><Relationship Type="http://schemas.openxmlformats.org/officeDocument/2006/relationships/fontTable" Target="fontTable.xml" Id="rId39" /><Relationship Type="http://schemas.openxmlformats.org/officeDocument/2006/relationships/hyperlink" Target="https://en.wikipedia.org/wiki/Casualty_insurance" TargetMode="External" Id="rId21" /><Relationship Type="http://schemas.openxmlformats.org/officeDocument/2006/relationships/hyperlink" Target="https://en.wikipedia.org/wiki/Home_insurance" TargetMode="External" Id="rId34" /><Relationship Type="http://schemas.openxmlformats.org/officeDocument/2006/relationships/webSettings" Target="webSettings.xml" Id="rId7" /><Relationship Type="http://schemas.openxmlformats.org/officeDocument/2006/relationships/hyperlink" Target="https://en.wikipedia.org/wiki/Home_insurance" TargetMode="External" Id="rId25" /><Relationship Type="http://schemas.openxmlformats.org/officeDocument/2006/relationships/hyperlink" Target="https://en.wikipedia.org/wiki/Health_insurance" TargetMode="External" Id="rId33" /><Relationship Type="http://schemas.openxmlformats.org/officeDocument/2006/relationships/header" Target="header1.xml" Id="rId38" /><Relationship Type="http://schemas.openxmlformats.org/officeDocument/2006/relationships/customXml" Target="../customXml/item2.xml" Id="rId2" /><Relationship Type="http://schemas.openxmlformats.org/officeDocument/2006/relationships/hyperlink" Target="https://en.wikipedia.org/wiki/Property_insurance" TargetMode="External" Id="rId20" /><Relationship Type="http://schemas.openxmlformats.org/officeDocument/2006/relationships/hyperlink" Target="https://en.wikipedia.org/wiki/Property_insurance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en.wikipedia.org/wiki/Health_insurance" TargetMode="External" Id="rId24" /><Relationship Type="http://schemas.openxmlformats.org/officeDocument/2006/relationships/hyperlink" Target="https://en.wikipedia.org/wiki/Life_insurance" TargetMode="External" Id="rId32" /><Relationship Type="http://schemas.openxmlformats.org/officeDocument/2006/relationships/hyperlink" Target="https://www.linkedin.com/in/garima-sharma-cbap%C2%AE-itil%C2%AE-guidewire-ace%C2%AEpmp%C2%AEaws%C2%AE-441353198/" TargetMode="External" Id="rId37" /><Relationship Type="http://schemas.openxmlformats.org/officeDocument/2006/relationships/theme" Target="theme/theme1.xml" Id="rId40" /><Relationship Type="http://schemas.openxmlformats.org/officeDocument/2006/relationships/styles" Target="styles.xml" Id="rId5" /><Relationship Type="http://schemas.openxmlformats.org/officeDocument/2006/relationships/hyperlink" Target="https://en.wikipedia.org/wiki/Life_insurance" TargetMode="External" Id="rId23" /><Relationship Type="http://schemas.openxmlformats.org/officeDocument/2006/relationships/hyperlink" Target="https://en.wikipedia.org/wiki/Mutual_company" TargetMode="External" Id="rId28" /><Relationship Type="http://schemas.openxmlformats.org/officeDocument/2006/relationships/hyperlink" Target="https://en.wikipedia.org/wiki/Retirement" TargetMode="External" Id="rId36" /><Relationship Type="http://schemas.openxmlformats.org/officeDocument/2006/relationships/hyperlink" Target="https://en.wikipedia.org/wiki/Mutual_company" TargetMode="External" Id="rId19" /><Relationship Type="http://schemas.openxmlformats.org/officeDocument/2006/relationships/hyperlink" Target="https://en.wikipedia.org/wiki/Auto_insurance" TargetMode="Externa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en.wikipedia.org/wiki/Auto_insurance" TargetMode="External" Id="rId22" /><Relationship Type="http://schemas.openxmlformats.org/officeDocument/2006/relationships/hyperlink" Target="https://en.wikipedia.org/wiki/Retirement" TargetMode="External" Id="rId27" /><Relationship Type="http://schemas.openxmlformats.org/officeDocument/2006/relationships/hyperlink" Target="https://en.wikipedia.org/wiki/Casualty_insurance" TargetMode="External" Id="rId30" /><Relationship Type="http://schemas.openxmlformats.org/officeDocument/2006/relationships/hyperlink" Target="https://en.wikipedia.org/wiki/Investment" TargetMode="Externa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yperlink" Target="https://en.wikipedia.org/wiki/Mutual_company" TargetMode="External" Id="R86f9714d59e043fa" /><Relationship Type="http://schemas.openxmlformats.org/officeDocument/2006/relationships/hyperlink" Target="https://en.wikipedia.org/wiki/Property_insurance" TargetMode="External" Id="Ra74bb61208204338" /><Relationship Type="http://schemas.openxmlformats.org/officeDocument/2006/relationships/hyperlink" Target="https://en.wikipedia.org/wiki/Casualty_insurance" TargetMode="External" Id="Rc495c0dbffdf44ff" /><Relationship Type="http://schemas.openxmlformats.org/officeDocument/2006/relationships/hyperlink" Target="https://en.wikipedia.org/wiki/Auto_insurance" TargetMode="External" Id="R11c8919e52cc412b" /><Relationship Type="http://schemas.openxmlformats.org/officeDocument/2006/relationships/hyperlink" Target="https://en.wikipedia.org/wiki/Life_insurance" TargetMode="External" Id="R27c3c4f04e7648f3" /><Relationship Type="http://schemas.openxmlformats.org/officeDocument/2006/relationships/hyperlink" Target="https://en.wikipedia.org/wiki/Health_insurance" TargetMode="External" Id="R051734b6617b4ae2" /><Relationship Type="http://schemas.openxmlformats.org/officeDocument/2006/relationships/hyperlink" Target="https://en.wikipedia.org/wiki/Home_insurance" TargetMode="External" Id="R54c88a6e64e647c5" /><Relationship Type="http://schemas.openxmlformats.org/officeDocument/2006/relationships/hyperlink" Target="https://en.wikipedia.org/wiki/Investment" TargetMode="External" Id="R62c0d7d23d694ba4" /><Relationship Type="http://schemas.openxmlformats.org/officeDocument/2006/relationships/hyperlink" Target="https://en.wikipedia.org/wiki/Retirement" TargetMode="External" Id="R6b7106091dc84239" /><Relationship Type="http://schemas.openxmlformats.org/officeDocument/2006/relationships/footer" Target="footer.xml" Id="R5523068159e5449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jpg"/><Relationship Id="rId5" Type="http://schemas.openxmlformats.org/officeDocument/2006/relationships/image" Target="media/image5.png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98bb949-6e63-4e53-be45-70c7d002a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534E9DF30F004BA8CB5EC78FD1CB9D" ma:contentTypeVersion="10" ma:contentTypeDescription="Create a new document." ma:contentTypeScope="" ma:versionID="68fc0bcf14da95891a493992fe50c510">
  <xsd:schema xmlns:xsd="http://www.w3.org/2001/XMLSchema" xmlns:xs="http://www.w3.org/2001/XMLSchema" xmlns:p="http://schemas.microsoft.com/office/2006/metadata/properties" xmlns:ns3="f98bb949-6e63-4e53-be45-70c7d002a00d" targetNamespace="http://schemas.microsoft.com/office/2006/metadata/properties" ma:root="true" ma:fieldsID="17edd7f5ac89b4bccab1c0a93bf186c0" ns3:_="">
    <xsd:import namespace="f98bb949-6e63-4e53-be45-70c7d002a0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bb949-6e63-4e53-be45-70c7d002a0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D8A1C3-182F-4A26-ACBD-4765C799DD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C39352-6254-497F-B954-655280FD437C}">
  <ds:schemaRefs>
    <ds:schemaRef ds:uri="http://schemas.microsoft.com/office/2006/metadata/properties"/>
    <ds:schemaRef ds:uri="http://schemas.microsoft.com/office/infopath/2007/PartnerControls"/>
    <ds:schemaRef ds:uri="f98bb949-6e63-4e53-be45-70c7d002a00d"/>
  </ds:schemaRefs>
</ds:datastoreItem>
</file>

<file path=customXml/itemProps3.xml><?xml version="1.0" encoding="utf-8"?>
<ds:datastoreItem xmlns:ds="http://schemas.openxmlformats.org/officeDocument/2006/customXml" ds:itemID="{6ED1F6BC-AB27-4708-BB0C-DB666969C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8bb949-6e63-4e53-be45-70c7d002a0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Garima Sharma</lastModifiedBy>
  <revision>7</revision>
  <dcterms:created xsi:type="dcterms:W3CDTF">2025-12-23T16:34:00.0000000Z</dcterms:created>
  <dcterms:modified xsi:type="dcterms:W3CDTF">2026-02-09T18:33:38.4127100Z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0x0101008A534E9DF30F004BA8CB5EC78FD1CB9D</vt:lpwstr>
  </property>
</Properties>
</file>