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31CC" w:rsidRPr="005A38D1" w:rsidRDefault="005131CC" w:rsidP="00947950">
      <w:pPr>
        <w:pStyle w:val="Title"/>
        <w:spacing w:before="40" w:line="360" w:lineRule="auto"/>
        <w:ind w:left="159" w:right="0"/>
        <w:rPr>
          <w:rFonts w:ascii="Arial" w:eastAsia="Arial Unicode MS" w:hAnsi="Arial" w:cs="Arial"/>
          <w:sz w:val="36"/>
          <w:szCs w:val="36"/>
        </w:rPr>
      </w:pPr>
      <w:r w:rsidRPr="005A38D1">
        <w:rPr>
          <w:rFonts w:ascii="Arial" w:eastAsia="Arial Unicode MS" w:hAnsi="Arial" w:cs="Arial"/>
          <w:sz w:val="36"/>
          <w:szCs w:val="36"/>
        </w:rPr>
        <w:t>Janani Ravichandran</w:t>
      </w:r>
    </w:p>
    <w:p w:rsidR="005131CC" w:rsidRPr="00E96E2A" w:rsidRDefault="005131CC" w:rsidP="00E96E2A">
      <w:pPr>
        <w:spacing w:after="0" w:line="240" w:lineRule="auto"/>
        <w:ind w:left="-709"/>
        <w:rPr>
          <w:rFonts w:ascii="Arial" w:eastAsia="Arial Unicode MS" w:hAnsi="Arial" w:cs="Arial"/>
          <w:b/>
          <w:i/>
          <w:sz w:val="19"/>
          <w:szCs w:val="19"/>
        </w:rPr>
      </w:pPr>
      <w:r w:rsidRPr="00E96E2A">
        <w:rPr>
          <w:rFonts w:ascii="Arial" w:eastAsia="Arial Unicode MS" w:hAnsi="Arial" w:cs="Arial"/>
          <w:i/>
          <w:sz w:val="19"/>
          <w:szCs w:val="19"/>
        </w:rPr>
        <w:t>+1 (224) 374 6366  •</w:t>
      </w:r>
      <w:r w:rsidRPr="00E96E2A">
        <w:rPr>
          <w:rFonts w:ascii="Arial" w:eastAsia="Arial Unicode MS" w:hAnsi="Arial" w:cs="Arial"/>
          <w:b/>
          <w:i/>
          <w:sz w:val="19"/>
          <w:szCs w:val="19"/>
        </w:rPr>
        <w:t xml:space="preserve"> </w:t>
      </w:r>
      <w:r w:rsidRPr="00E96E2A">
        <w:rPr>
          <w:rFonts w:ascii="Arial" w:eastAsia="Arial Unicode MS" w:hAnsi="Arial" w:cs="Arial"/>
          <w:i/>
          <w:sz w:val="19"/>
          <w:szCs w:val="19"/>
        </w:rPr>
        <w:t xml:space="preserve"> </w:t>
      </w:r>
      <w:hyperlink r:id="rId5">
        <w:r w:rsidRPr="00E96E2A">
          <w:rPr>
            <w:rFonts w:ascii="Arial" w:eastAsia="Arial Unicode MS" w:hAnsi="Arial" w:cs="Arial"/>
            <w:i/>
            <w:color w:val="0000FF"/>
            <w:sz w:val="19"/>
            <w:szCs w:val="19"/>
            <w:u w:val="single"/>
          </w:rPr>
          <w:t>nalinijanani@gmail.com</w:t>
        </w:r>
      </w:hyperlink>
      <w:r w:rsidRPr="00E96E2A">
        <w:rPr>
          <w:rFonts w:ascii="Arial" w:hAnsi="Arial" w:cs="Arial"/>
          <w:i/>
          <w:sz w:val="19"/>
          <w:szCs w:val="19"/>
        </w:rPr>
        <w:t xml:space="preserve"> </w:t>
      </w:r>
      <w:r w:rsidRPr="00E96E2A">
        <w:rPr>
          <w:rFonts w:ascii="Arial" w:eastAsia="Arial Unicode MS" w:hAnsi="Arial" w:cs="Arial"/>
          <w:i/>
          <w:color w:val="130710"/>
          <w:sz w:val="19"/>
          <w:szCs w:val="19"/>
        </w:rPr>
        <w:t xml:space="preserve"> </w:t>
      </w:r>
      <w:r w:rsidRPr="00E96E2A">
        <w:rPr>
          <w:rFonts w:ascii="Arial" w:eastAsia="Arial Unicode MS" w:hAnsi="Arial" w:cs="Arial"/>
          <w:i/>
          <w:sz w:val="19"/>
          <w:szCs w:val="19"/>
        </w:rPr>
        <w:t xml:space="preserve">• </w:t>
      </w:r>
      <w:r w:rsidRPr="00E96E2A">
        <w:rPr>
          <w:rFonts w:ascii="Arial" w:eastAsia="Arial Unicode MS" w:hAnsi="Arial" w:cs="Arial"/>
          <w:i/>
          <w:color w:val="130710"/>
          <w:sz w:val="19"/>
          <w:szCs w:val="19"/>
        </w:rPr>
        <w:t xml:space="preserve"> </w:t>
      </w:r>
      <w:hyperlink r:id="rId6" w:history="1">
        <w:r w:rsidRPr="00E96E2A">
          <w:rPr>
            <w:rStyle w:val="Hyperlink"/>
            <w:rFonts w:ascii="Arial" w:hAnsi="Arial" w:cs="Arial"/>
            <w:i/>
            <w:sz w:val="19"/>
            <w:szCs w:val="19"/>
          </w:rPr>
          <w:t>LinkedIn</w:t>
        </w:r>
      </w:hyperlink>
      <w:r w:rsidRPr="00E96E2A">
        <w:rPr>
          <w:rFonts w:ascii="Arial" w:eastAsia="Arial Unicode MS" w:hAnsi="Arial" w:cs="Arial"/>
          <w:i/>
          <w:color w:val="130710"/>
          <w:sz w:val="19"/>
          <w:szCs w:val="19"/>
        </w:rPr>
        <w:t xml:space="preserve">  </w:t>
      </w:r>
      <w:r w:rsidRPr="00E96E2A">
        <w:rPr>
          <w:rFonts w:ascii="Arial" w:eastAsia="Arial Unicode MS" w:hAnsi="Arial" w:cs="Arial"/>
          <w:i/>
          <w:sz w:val="19"/>
          <w:szCs w:val="19"/>
        </w:rPr>
        <w:t>•</w:t>
      </w:r>
      <w:r w:rsidRPr="00E96E2A">
        <w:rPr>
          <w:rFonts w:ascii="Arial" w:eastAsia="Arial Unicode MS" w:hAnsi="Arial" w:cs="Arial"/>
          <w:b/>
          <w:i/>
          <w:color w:val="130710"/>
          <w:sz w:val="19"/>
          <w:szCs w:val="19"/>
        </w:rPr>
        <w:t xml:space="preserve"> </w:t>
      </w:r>
      <w:r w:rsidRPr="00E96E2A">
        <w:rPr>
          <w:rFonts w:ascii="Arial" w:eastAsia="Arial Unicode MS" w:hAnsi="Arial" w:cs="Arial"/>
          <w:i/>
          <w:color w:val="130710"/>
          <w:sz w:val="19"/>
          <w:szCs w:val="19"/>
        </w:rPr>
        <w:t xml:space="preserve"> </w:t>
      </w:r>
      <w:r w:rsidRPr="00E96E2A">
        <w:rPr>
          <w:rFonts w:ascii="Arial" w:eastAsia="Arial Unicode MS" w:hAnsi="Arial" w:cs="Arial"/>
          <w:i/>
          <w:sz w:val="19"/>
          <w:szCs w:val="19"/>
        </w:rPr>
        <w:t>Sunnyvale, CA</w:t>
      </w:r>
      <w:r w:rsidRPr="00E96E2A">
        <w:rPr>
          <w:rFonts w:ascii="Arial" w:eastAsia="Arial Unicode MS" w:hAnsi="Arial" w:cs="Arial"/>
          <w:b/>
          <w:i/>
          <w:sz w:val="19"/>
          <w:szCs w:val="19"/>
        </w:rPr>
        <w:t xml:space="preserve">  </w:t>
      </w:r>
      <w:r w:rsidRPr="00E96E2A">
        <w:rPr>
          <w:rFonts w:ascii="Arial" w:eastAsia="Arial Unicode MS" w:hAnsi="Arial" w:cs="Arial"/>
          <w:i/>
          <w:sz w:val="19"/>
          <w:szCs w:val="19"/>
        </w:rPr>
        <w:t>•</w:t>
      </w:r>
      <w:r w:rsidRPr="00E96E2A">
        <w:rPr>
          <w:rFonts w:ascii="Arial" w:eastAsia="Arial Unicode MS" w:hAnsi="Arial" w:cs="Arial"/>
          <w:b/>
          <w:i/>
          <w:sz w:val="19"/>
          <w:szCs w:val="19"/>
        </w:rPr>
        <w:t xml:space="preserve">  Visa status: </w:t>
      </w:r>
      <w:r w:rsidR="00E96E2A" w:rsidRPr="00E96E2A">
        <w:rPr>
          <w:rFonts w:ascii="Arial" w:eastAsia="Arial Unicode MS" w:hAnsi="Arial" w:cs="Arial"/>
          <w:i/>
          <w:sz w:val="19"/>
          <w:szCs w:val="19"/>
        </w:rPr>
        <w:t xml:space="preserve">U.S. Permanent </w:t>
      </w:r>
      <w:r w:rsidR="00526095" w:rsidRPr="00E96E2A">
        <w:rPr>
          <w:rFonts w:ascii="Arial" w:eastAsia="Arial Unicode MS" w:hAnsi="Arial" w:cs="Arial"/>
          <w:i/>
          <w:sz w:val="19"/>
          <w:szCs w:val="19"/>
        </w:rPr>
        <w:t>R</w:t>
      </w:r>
      <w:r w:rsidRPr="00E96E2A">
        <w:rPr>
          <w:rFonts w:ascii="Arial" w:eastAsia="Arial Unicode MS" w:hAnsi="Arial" w:cs="Arial"/>
          <w:i/>
          <w:sz w:val="19"/>
          <w:szCs w:val="19"/>
        </w:rPr>
        <w:t>esident</w:t>
      </w:r>
    </w:p>
    <w:p w:rsidR="00FC42B2" w:rsidRDefault="00196068" w:rsidP="00FC42B2">
      <w:pPr>
        <w:pStyle w:val="Heading1"/>
        <w:spacing w:before="0" w:beforeAutospacing="0" w:afterAutospacing="0"/>
        <w:ind w:left="164" w:hanging="164"/>
        <w:rPr>
          <w:rFonts w:ascii="Arial" w:eastAsia="Arial Unicode MS" w:hAnsi="Arial" w:cs="Arial"/>
          <w:color w:val="5B89A8"/>
          <w:sz w:val="22"/>
          <w:szCs w:val="22"/>
        </w:rPr>
      </w:pPr>
      <w:r w:rsidRPr="00196068">
        <w:rPr>
          <w:rFonts w:ascii="Arial" w:eastAsia="Arial Unicode MS" w:hAnsi="Arial" w:cs="Arial"/>
          <w:sz w:val="22"/>
          <w:szCs w:val="22"/>
        </w:rPr>
        <w:pict>
          <v:shape id="_x0000_s1026" style="position:absolute;left:0;text-align:left;margin-left:28.8pt;margin-top:13.45pt;width:553.7pt;height:.1pt;z-index:-251655168;mso-wrap-distance-left:0;mso-wrap-distance-right:0;mso-position-horizontal-relative:page;mso-position-vertical-relative:text" coordorigin="576,507" coordsize="11074,0" path="m576,507r11074,e" filled="f" strokecolor="#130710" strokeweight=".14042mm">
            <v:path arrowok="t"/>
            <w10:wrap type="topAndBottom" anchorx="page"/>
          </v:shape>
        </w:pict>
      </w:r>
    </w:p>
    <w:p w:rsidR="00BD6661" w:rsidRPr="00BD6661" w:rsidRDefault="005131CC" w:rsidP="001729D1">
      <w:pPr>
        <w:pStyle w:val="Heading1"/>
        <w:spacing w:before="0" w:beforeAutospacing="0" w:after="60" w:afterAutospacing="0"/>
        <w:ind w:left="164" w:hanging="164"/>
        <w:rPr>
          <w:rFonts w:ascii="Arial" w:eastAsia="Arial Unicode MS" w:hAnsi="Arial" w:cs="Arial"/>
          <w:color w:val="5B89A8"/>
          <w:sz w:val="22"/>
          <w:szCs w:val="22"/>
        </w:rPr>
      </w:pPr>
      <w:r w:rsidRPr="005A38D1">
        <w:rPr>
          <w:rFonts w:ascii="Arial" w:eastAsia="Arial Unicode MS" w:hAnsi="Arial" w:cs="Arial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203200</wp:posOffset>
            </wp:positionH>
            <wp:positionV relativeFrom="paragraph">
              <wp:posOffset>304800</wp:posOffset>
            </wp:positionV>
            <wp:extent cx="1270" cy="12700"/>
            <wp:effectExtent l="0" t="0" r="0" b="0"/>
            <wp:wrapTopAndBottom distT="0" dist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5A38D1">
        <w:rPr>
          <w:rFonts w:ascii="Arial" w:eastAsia="Arial Unicode MS" w:hAnsi="Arial" w:cs="Arial"/>
          <w:color w:val="5B89A8"/>
          <w:sz w:val="22"/>
          <w:szCs w:val="22"/>
        </w:rPr>
        <w:t>PROFESSIONAL SUMMARY</w:t>
      </w:r>
    </w:p>
    <w:p w:rsidR="00BD6661" w:rsidRPr="00BD6661" w:rsidRDefault="00BD6661" w:rsidP="00790C8D">
      <w:pPr>
        <w:spacing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790C8D">
        <w:rPr>
          <w:rFonts w:ascii="Arial" w:eastAsia="Times New Roman" w:hAnsi="Arial" w:cs="Arial"/>
          <w:bCs/>
          <w:sz w:val="20"/>
          <w:szCs w:val="20"/>
        </w:rPr>
        <w:t>Program Manager</w:t>
      </w:r>
      <w:r w:rsidR="00A70C99">
        <w:rPr>
          <w:rFonts w:ascii="Arial" w:eastAsia="Times New Roman" w:hAnsi="Arial" w:cs="Arial"/>
          <w:sz w:val="20"/>
          <w:szCs w:val="20"/>
        </w:rPr>
        <w:t xml:space="preserve"> with 12</w:t>
      </w:r>
      <w:r w:rsidRPr="00BD6661">
        <w:rPr>
          <w:rFonts w:ascii="Arial" w:eastAsia="Times New Roman" w:hAnsi="Arial" w:cs="Arial"/>
          <w:sz w:val="20"/>
          <w:szCs w:val="20"/>
        </w:rPr>
        <w:t xml:space="preserve">+ years of experience driving large-scale programs across healthcare, banking, education, and audit domains. Proven success leading </w:t>
      </w:r>
      <w:r w:rsidRPr="00790C8D">
        <w:rPr>
          <w:rFonts w:ascii="Arial" w:eastAsia="Times New Roman" w:hAnsi="Arial" w:cs="Arial"/>
          <w:bCs/>
          <w:sz w:val="20"/>
          <w:szCs w:val="20"/>
        </w:rPr>
        <w:t>cross-functional engineering teams</w:t>
      </w:r>
      <w:r w:rsidRPr="00BD6661">
        <w:rPr>
          <w:rFonts w:ascii="Arial" w:eastAsia="Times New Roman" w:hAnsi="Arial" w:cs="Arial"/>
          <w:sz w:val="20"/>
          <w:szCs w:val="20"/>
        </w:rPr>
        <w:t xml:space="preserve">, governing complex roadmaps, and delivering measurable business outcomes. PMP, PSM II, and Azure certified, with deep experience in </w:t>
      </w:r>
      <w:r w:rsidRPr="00790C8D">
        <w:rPr>
          <w:rFonts w:ascii="Arial" w:eastAsia="Times New Roman" w:hAnsi="Arial" w:cs="Arial"/>
          <w:bCs/>
          <w:sz w:val="20"/>
          <w:szCs w:val="20"/>
        </w:rPr>
        <w:t>cloud platforms (AWS, Azure), microservice architectures, enterprise integrations (Kafka/Confluent), and DevOps delivery models</w:t>
      </w:r>
      <w:r w:rsidRPr="00BD6661">
        <w:rPr>
          <w:rFonts w:ascii="Arial" w:eastAsia="Times New Roman" w:hAnsi="Arial" w:cs="Arial"/>
          <w:sz w:val="20"/>
          <w:szCs w:val="20"/>
        </w:rPr>
        <w:t>. Recognized for strong stakeholder leadership, data-driven decision-making, and building high-performing teams.</w:t>
      </w:r>
    </w:p>
    <w:p w:rsidR="00BD6661" w:rsidRPr="00BD6661" w:rsidRDefault="00196068" w:rsidP="0044665B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96068">
        <w:rPr>
          <w:rFonts w:ascii="Arial" w:eastAsia="Arial Unicode MS" w:hAnsi="Arial" w:cs="Arial"/>
        </w:rPr>
        <w:pict>
          <v:shape id="_x0000_s1027" style="position:absolute;margin-left:28.8pt;margin-top:46.05pt;width:553.7pt;height:.1pt;z-index:-251652096;mso-wrap-distance-left:0;mso-wrap-distance-right:0;mso-position-horizontal-relative:page;mso-position-vertical-relative:text" coordorigin="576,507" coordsize="11074,0" path="m576,507r11074,e" filled="f" strokecolor="#130710" strokeweight=".14042mm">
            <v:path arrowok="t"/>
            <w10:wrap type="topAndBottom" anchorx="page"/>
          </v:shape>
        </w:pict>
      </w:r>
      <w:r w:rsidR="00BD6661" w:rsidRPr="005131CC">
        <w:rPr>
          <w:rFonts w:ascii="Arial" w:eastAsia="Times New Roman" w:hAnsi="Arial" w:cs="Arial"/>
          <w:b/>
          <w:bCs/>
          <w:sz w:val="20"/>
          <w:szCs w:val="20"/>
        </w:rPr>
        <w:t>Core Strengths:</w:t>
      </w:r>
      <w:r w:rsidR="00BD6661" w:rsidRPr="00BD6661">
        <w:rPr>
          <w:rFonts w:ascii="Arial" w:eastAsia="Times New Roman" w:hAnsi="Arial" w:cs="Arial"/>
          <w:sz w:val="20"/>
          <w:szCs w:val="20"/>
        </w:rPr>
        <w:t xml:space="preserve"> Program Governance • Roadmaps &amp; OKRs • Cross-Functional Leadership • Risk &amp; Dependency Management • Process Optimization • Agile/Scrum/SAFe Leadership • Cloud &amp; Integration Programs • Executive Reporting • Continuous Improvement</w:t>
      </w:r>
    </w:p>
    <w:p w:rsidR="00BD6661" w:rsidRPr="00BD6661" w:rsidRDefault="005131CC" w:rsidP="0044665B">
      <w:pPr>
        <w:pStyle w:val="Heading1"/>
        <w:spacing w:before="0" w:beforeAutospacing="0" w:afterAutospacing="0"/>
        <w:ind w:left="164" w:hanging="164"/>
        <w:rPr>
          <w:rFonts w:ascii="Arial" w:eastAsia="Arial Unicode MS" w:hAnsi="Arial" w:cs="Arial"/>
          <w:color w:val="5B89A8"/>
          <w:sz w:val="22"/>
          <w:szCs w:val="22"/>
        </w:rPr>
      </w:pPr>
      <w:r w:rsidRPr="005A38D1">
        <w:rPr>
          <w:rFonts w:ascii="Arial" w:eastAsia="Arial Unicode MS" w:hAnsi="Arial" w:cs="Arial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203200</wp:posOffset>
            </wp:positionH>
            <wp:positionV relativeFrom="paragraph">
              <wp:posOffset>304800</wp:posOffset>
            </wp:positionV>
            <wp:extent cx="1270" cy="12700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5A38D1">
        <w:rPr>
          <w:rFonts w:ascii="Arial" w:eastAsia="Arial Unicode MS" w:hAnsi="Arial" w:cs="Arial"/>
          <w:color w:val="5B89A8"/>
          <w:sz w:val="22"/>
          <w:szCs w:val="22"/>
        </w:rPr>
        <w:t>TECHNICAL SKILLS &amp; CORE COMPETENCIES</w:t>
      </w:r>
    </w:p>
    <w:p w:rsidR="00BD6661" w:rsidRPr="00BD6661" w:rsidRDefault="00BD6661" w:rsidP="0044665B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131CC">
        <w:rPr>
          <w:rFonts w:ascii="Arial" w:eastAsia="Times New Roman" w:hAnsi="Arial" w:cs="Arial"/>
          <w:b/>
          <w:bCs/>
          <w:sz w:val="20"/>
          <w:szCs w:val="20"/>
        </w:rPr>
        <w:t>Program &amp; Delivery Management:</w:t>
      </w:r>
      <w:r w:rsidRPr="00BD6661">
        <w:rPr>
          <w:rFonts w:ascii="Arial" w:eastAsia="Times New Roman" w:hAnsi="Arial" w:cs="Arial"/>
          <w:sz w:val="20"/>
          <w:szCs w:val="20"/>
        </w:rPr>
        <w:t xml:space="preserve"> Roadmapping, Release Planning, Risk/Issue Logs, RAID Tracking, Change Management, Budget &amp; Resource Planning, KPI Design, Stakeholder Communication</w:t>
      </w:r>
      <w:r w:rsidRPr="00BD6661">
        <w:rPr>
          <w:rFonts w:ascii="Arial" w:eastAsia="Times New Roman" w:hAnsi="Arial" w:cs="Arial"/>
          <w:sz w:val="20"/>
          <w:szCs w:val="20"/>
        </w:rPr>
        <w:br/>
      </w:r>
      <w:r w:rsidRPr="005131CC">
        <w:rPr>
          <w:rFonts w:ascii="Arial" w:eastAsia="Times New Roman" w:hAnsi="Arial" w:cs="Arial"/>
          <w:b/>
          <w:bCs/>
          <w:sz w:val="20"/>
          <w:szCs w:val="20"/>
        </w:rPr>
        <w:t>Cloud &amp; DevOps:</w:t>
      </w:r>
      <w:r w:rsidRPr="00BD6661">
        <w:rPr>
          <w:rFonts w:ascii="Arial" w:eastAsia="Times New Roman" w:hAnsi="Arial" w:cs="Arial"/>
          <w:sz w:val="20"/>
          <w:szCs w:val="20"/>
        </w:rPr>
        <w:t xml:space="preserve"> AWS (SNS, SQS, EC2, S3), Azure (App Services, Service Bus, Blob), Terraform, CI/CD, Docker, Azure DevOps</w:t>
      </w:r>
      <w:r w:rsidRPr="00BD6661">
        <w:rPr>
          <w:rFonts w:ascii="Arial" w:eastAsia="Times New Roman" w:hAnsi="Arial" w:cs="Arial"/>
          <w:sz w:val="20"/>
          <w:szCs w:val="20"/>
        </w:rPr>
        <w:br/>
      </w:r>
      <w:r w:rsidRPr="005131CC">
        <w:rPr>
          <w:rFonts w:ascii="Arial" w:eastAsia="Times New Roman" w:hAnsi="Arial" w:cs="Arial"/>
          <w:b/>
          <w:bCs/>
          <w:sz w:val="20"/>
          <w:szCs w:val="20"/>
        </w:rPr>
        <w:t>Integration &amp; Data:</w:t>
      </w:r>
      <w:r w:rsidRPr="00BD6661">
        <w:rPr>
          <w:rFonts w:ascii="Arial" w:eastAsia="Times New Roman" w:hAnsi="Arial" w:cs="Arial"/>
          <w:sz w:val="20"/>
          <w:szCs w:val="20"/>
        </w:rPr>
        <w:t xml:space="preserve"> Kafka/Confluent, Solace, RabbitMQ, Redis, SQL Server, MySQL</w:t>
      </w:r>
      <w:r w:rsidRPr="00BD6661">
        <w:rPr>
          <w:rFonts w:ascii="Arial" w:eastAsia="Times New Roman" w:hAnsi="Arial" w:cs="Arial"/>
          <w:sz w:val="20"/>
          <w:szCs w:val="20"/>
        </w:rPr>
        <w:br/>
      </w:r>
      <w:r w:rsidRPr="005131CC">
        <w:rPr>
          <w:rFonts w:ascii="Arial" w:eastAsia="Times New Roman" w:hAnsi="Arial" w:cs="Arial"/>
          <w:b/>
          <w:bCs/>
          <w:sz w:val="20"/>
          <w:szCs w:val="20"/>
        </w:rPr>
        <w:t>Tools:</w:t>
      </w:r>
      <w:r w:rsidRPr="00BD6661">
        <w:rPr>
          <w:rFonts w:ascii="Arial" w:eastAsia="Times New Roman" w:hAnsi="Arial" w:cs="Arial"/>
          <w:sz w:val="20"/>
          <w:szCs w:val="20"/>
        </w:rPr>
        <w:t xml:space="preserve"> Jira, Azure DevOps, Confluence, ServiceNow, Smartsheet, Slack</w:t>
      </w:r>
      <w:r w:rsidR="005C367B">
        <w:rPr>
          <w:rFonts w:ascii="Arial" w:eastAsia="Times New Roman" w:hAnsi="Arial" w:cs="Arial"/>
          <w:sz w:val="20"/>
          <w:szCs w:val="20"/>
        </w:rPr>
        <w:t xml:space="preserve">, </w:t>
      </w:r>
      <w:r w:rsidR="005C367B" w:rsidRPr="005C367B">
        <w:rPr>
          <w:rFonts w:ascii="Arial" w:eastAsia="Times New Roman" w:hAnsi="Arial" w:cs="Arial"/>
          <w:sz w:val="20"/>
          <w:szCs w:val="20"/>
        </w:rPr>
        <w:t xml:space="preserve">Slack, </w:t>
      </w:r>
      <w:r w:rsidR="005C367B" w:rsidRPr="005C367B">
        <w:rPr>
          <w:rFonts w:ascii="Arial" w:eastAsia="Times New Roman" w:hAnsi="Arial" w:cs="Arial"/>
          <w:bCs/>
          <w:sz w:val="20"/>
          <w:szCs w:val="20"/>
        </w:rPr>
        <w:t>Microsoft Excel / Google Sheets</w:t>
      </w:r>
      <w:r w:rsidR="005C367B" w:rsidRPr="005C367B">
        <w:rPr>
          <w:rFonts w:ascii="Arial" w:eastAsia="Times New Roman" w:hAnsi="Arial" w:cs="Arial"/>
          <w:sz w:val="20"/>
          <w:szCs w:val="20"/>
        </w:rPr>
        <w:t>, NotebookLLM</w:t>
      </w:r>
      <w:r w:rsidRPr="00BD6661">
        <w:rPr>
          <w:rFonts w:ascii="Arial" w:eastAsia="Times New Roman" w:hAnsi="Arial" w:cs="Arial"/>
          <w:sz w:val="20"/>
          <w:szCs w:val="20"/>
        </w:rPr>
        <w:br/>
      </w:r>
      <w:r w:rsidRPr="005131CC">
        <w:rPr>
          <w:rFonts w:ascii="Arial" w:eastAsia="Times New Roman" w:hAnsi="Arial" w:cs="Arial"/>
          <w:b/>
          <w:bCs/>
          <w:sz w:val="20"/>
          <w:szCs w:val="20"/>
        </w:rPr>
        <w:t>Languages/Frameworks:</w:t>
      </w:r>
      <w:r w:rsidRPr="00BD6661">
        <w:rPr>
          <w:rFonts w:ascii="Arial" w:eastAsia="Times New Roman" w:hAnsi="Arial" w:cs="Arial"/>
          <w:sz w:val="20"/>
          <w:szCs w:val="20"/>
        </w:rPr>
        <w:t xml:space="preserve"> C#, .NET Core, Angular, REST APIs, Python</w:t>
      </w:r>
    </w:p>
    <w:p w:rsidR="005131CC" w:rsidRPr="005A38D1" w:rsidRDefault="00196068" w:rsidP="0044665B">
      <w:pPr>
        <w:pStyle w:val="Heading1"/>
        <w:spacing w:beforeAutospacing="0" w:after="40" w:afterAutospacing="0"/>
        <w:ind w:left="159" w:hanging="159"/>
        <w:rPr>
          <w:rFonts w:ascii="Arial" w:eastAsia="Arial Unicode MS" w:hAnsi="Arial" w:cs="Arial"/>
          <w:sz w:val="20"/>
          <w:szCs w:val="20"/>
        </w:rPr>
      </w:pPr>
      <w:r w:rsidRPr="00196068">
        <w:rPr>
          <w:rFonts w:ascii="Arial" w:eastAsia="Arial Unicode MS" w:hAnsi="Arial" w:cs="Arial"/>
          <w:sz w:val="22"/>
          <w:szCs w:val="22"/>
        </w:rPr>
        <w:pict>
          <v:shape id="_x0000_s1028" style="position:absolute;left:0;text-align:left;margin-left:28.8pt;margin-top:14.15pt;width:553.7pt;height:.1pt;z-index:-251648000;mso-wrap-distance-left:0;mso-wrap-distance-right:0;mso-position-horizontal-relative:page" coordorigin="576,480" coordsize="11074,0" path="m576,480r11074,e" filled="f" strokecolor="#130710" strokeweight=".14042mm">
            <v:path arrowok="t"/>
            <w10:wrap type="topAndBottom" anchorx="page"/>
          </v:shape>
        </w:pict>
      </w:r>
      <w:bookmarkStart w:id="0" w:name="airforceblueTECHNICAL_SKILLS"/>
      <w:bookmarkEnd w:id="0"/>
      <w:r w:rsidR="005131CC" w:rsidRPr="005A38D1">
        <w:rPr>
          <w:rFonts w:ascii="Arial" w:eastAsia="Arial Unicode MS" w:hAnsi="Arial" w:cs="Arial"/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203200</wp:posOffset>
            </wp:positionH>
            <wp:positionV relativeFrom="paragraph">
              <wp:posOffset>292100</wp:posOffset>
            </wp:positionV>
            <wp:extent cx="1270" cy="12700"/>
            <wp:effectExtent l="0" t="0" r="0" b="0"/>
            <wp:wrapTopAndBottom distT="0" dist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131CC" w:rsidRPr="005A38D1">
        <w:rPr>
          <w:rFonts w:ascii="Arial" w:eastAsia="Arial Unicode MS" w:hAnsi="Arial" w:cs="Arial"/>
          <w:color w:val="5B89A8"/>
          <w:sz w:val="22"/>
          <w:szCs w:val="22"/>
        </w:rPr>
        <w:t>WORK EXPERIENCE</w:t>
      </w:r>
      <w:bookmarkStart w:id="1" w:name="airforceblueWORK_EXPERIENCE"/>
      <w:bookmarkEnd w:id="1"/>
      <w:r w:rsidR="005131CC" w:rsidRPr="005A38D1">
        <w:rPr>
          <w:rFonts w:ascii="Arial" w:eastAsia="Arial Unicode MS" w:hAnsi="Arial" w:cs="Arial"/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203200</wp:posOffset>
            </wp:positionH>
            <wp:positionV relativeFrom="paragraph">
              <wp:posOffset>292100</wp:posOffset>
            </wp:positionV>
            <wp:extent cx="1270" cy="12700"/>
            <wp:effectExtent l="0" t="0" r="0" b="0"/>
            <wp:wrapTopAndBottom distT="0" dist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D6661" w:rsidRPr="00BD6661" w:rsidRDefault="00BD6661" w:rsidP="001F0DC7">
      <w:pPr>
        <w:spacing w:after="60" w:line="240" w:lineRule="auto"/>
        <w:outlineLvl w:val="2"/>
        <w:rPr>
          <w:rFonts w:ascii="Arial" w:eastAsia="Times New Roman" w:hAnsi="Arial" w:cs="Arial"/>
          <w:b/>
          <w:bCs/>
        </w:rPr>
      </w:pPr>
      <w:r w:rsidRPr="009C4B6D">
        <w:rPr>
          <w:rFonts w:ascii="Arial" w:eastAsia="Times New Roman" w:hAnsi="Arial" w:cs="Arial"/>
          <w:b/>
          <w:bCs/>
        </w:rPr>
        <w:t>Program Manager | Marshmallow Minds</w:t>
      </w:r>
      <w:r w:rsidR="00CA52A6" w:rsidRPr="009C4B6D">
        <w:rPr>
          <w:rFonts w:ascii="Arial" w:eastAsia="Times New Roman" w:hAnsi="Arial" w:cs="Arial"/>
          <w:b/>
          <w:bCs/>
        </w:rPr>
        <w:tab/>
      </w:r>
      <w:r w:rsidR="003F005D">
        <w:rPr>
          <w:rFonts w:ascii="Arial" w:eastAsia="Times New Roman" w:hAnsi="Arial" w:cs="Arial"/>
          <w:b/>
          <w:bCs/>
        </w:rPr>
        <w:t>(Part-Time)</w:t>
      </w:r>
      <w:r w:rsidR="00CA52A6" w:rsidRPr="009C4B6D">
        <w:rPr>
          <w:rFonts w:ascii="Arial" w:eastAsia="Times New Roman" w:hAnsi="Arial" w:cs="Arial"/>
          <w:b/>
          <w:bCs/>
        </w:rPr>
        <w:tab/>
      </w:r>
      <w:r w:rsidR="00CA52A6" w:rsidRPr="009C4B6D">
        <w:rPr>
          <w:rFonts w:ascii="Arial" w:eastAsia="Times New Roman" w:hAnsi="Arial" w:cs="Arial"/>
          <w:b/>
          <w:bCs/>
        </w:rPr>
        <w:tab/>
      </w:r>
      <w:r w:rsidR="009C4B6D">
        <w:rPr>
          <w:rFonts w:ascii="Arial" w:eastAsia="Times New Roman" w:hAnsi="Arial" w:cs="Arial"/>
          <w:b/>
          <w:bCs/>
        </w:rPr>
        <w:tab/>
        <w:t xml:space="preserve">  </w:t>
      </w:r>
      <w:r w:rsidRPr="009C4B6D">
        <w:rPr>
          <w:rFonts w:ascii="Arial" w:eastAsia="Times New Roman" w:hAnsi="Arial" w:cs="Arial"/>
          <w:b/>
          <w:bCs/>
        </w:rPr>
        <w:t>Nov 2025 – Present</w:t>
      </w:r>
    </w:p>
    <w:p w:rsidR="00230B6E" w:rsidRDefault="009D5A42" w:rsidP="00230B6E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Lead</w:t>
      </w:r>
      <w:r w:rsidR="00230B6E" w:rsidRPr="00712270">
        <w:rPr>
          <w:rFonts w:ascii="Arial" w:eastAsia="Times New Roman" w:hAnsi="Arial" w:cs="Arial"/>
          <w:sz w:val="20"/>
          <w:szCs w:val="20"/>
        </w:rPr>
        <w:t xml:space="preserve"> end-to-end delivery of cross-functional, multi-district programs impacting </w:t>
      </w:r>
      <w:r w:rsidR="00230B6E" w:rsidRPr="00712270">
        <w:rPr>
          <w:rFonts w:ascii="Arial" w:eastAsia="Times New Roman" w:hAnsi="Arial" w:cs="Arial"/>
          <w:bCs/>
          <w:sz w:val="20"/>
          <w:szCs w:val="20"/>
        </w:rPr>
        <w:t>1,000+ students</w:t>
      </w:r>
      <w:r w:rsidR="00230B6E" w:rsidRPr="00712270">
        <w:rPr>
          <w:rFonts w:ascii="Arial" w:eastAsia="Times New Roman" w:hAnsi="Arial" w:cs="Arial"/>
          <w:sz w:val="20"/>
          <w:szCs w:val="20"/>
        </w:rPr>
        <w:t xml:space="preserve">, managing scope, timelines, resources, and dependencies using </w:t>
      </w:r>
      <w:r w:rsidR="00230B6E" w:rsidRPr="00712270">
        <w:rPr>
          <w:rFonts w:ascii="Arial" w:eastAsia="Times New Roman" w:hAnsi="Arial" w:cs="Arial"/>
          <w:bCs/>
          <w:sz w:val="20"/>
          <w:szCs w:val="20"/>
        </w:rPr>
        <w:t>Agile delivery practices</w:t>
      </w:r>
      <w:r w:rsidR="00230B6E" w:rsidRPr="00712270">
        <w:rPr>
          <w:rFonts w:ascii="Arial" w:eastAsia="Times New Roman" w:hAnsi="Arial" w:cs="Arial"/>
          <w:sz w:val="20"/>
          <w:szCs w:val="20"/>
        </w:rPr>
        <w:t xml:space="preserve"> across planning, execution, and reporting.</w:t>
      </w:r>
    </w:p>
    <w:p w:rsidR="009E48B7" w:rsidRDefault="009E48B7" w:rsidP="00230B6E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Built</w:t>
      </w:r>
      <w:r w:rsidRPr="00712270">
        <w:rPr>
          <w:rFonts w:ascii="Arial" w:eastAsia="Times New Roman" w:hAnsi="Arial" w:cs="Arial"/>
          <w:sz w:val="20"/>
          <w:szCs w:val="20"/>
        </w:rPr>
        <w:t xml:space="preserve"> and s</w:t>
      </w:r>
      <w:r>
        <w:rPr>
          <w:rFonts w:ascii="Arial" w:eastAsia="Times New Roman" w:hAnsi="Arial" w:cs="Arial"/>
          <w:sz w:val="20"/>
          <w:szCs w:val="20"/>
        </w:rPr>
        <w:t>caled</w:t>
      </w:r>
      <w:r w:rsidRPr="00712270">
        <w:rPr>
          <w:rFonts w:ascii="Arial" w:eastAsia="Times New Roman" w:hAnsi="Arial" w:cs="Arial"/>
          <w:sz w:val="20"/>
          <w:szCs w:val="20"/>
        </w:rPr>
        <w:t xml:space="preserve"> an operational delivery framework (resource planning, instructor onboarding, scheduling, logistics) that improved efficiency by </w:t>
      </w:r>
      <w:r w:rsidRPr="00712270">
        <w:rPr>
          <w:rFonts w:ascii="Arial" w:eastAsia="Times New Roman" w:hAnsi="Arial" w:cs="Arial"/>
          <w:bCs/>
          <w:sz w:val="20"/>
          <w:szCs w:val="20"/>
        </w:rPr>
        <w:t>35%</w:t>
      </w:r>
      <w:r w:rsidRPr="00712270">
        <w:rPr>
          <w:rFonts w:ascii="Arial" w:eastAsia="Times New Roman" w:hAnsi="Arial" w:cs="Arial"/>
          <w:sz w:val="20"/>
          <w:szCs w:val="20"/>
        </w:rPr>
        <w:t xml:space="preserve"> while supporting multiple concurrent workstreams.</w:t>
      </w:r>
    </w:p>
    <w:p w:rsidR="009E48B7" w:rsidRDefault="009E48B7" w:rsidP="009E48B7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9E48B7">
        <w:rPr>
          <w:rFonts w:ascii="Arial" w:eastAsia="Times New Roman" w:hAnsi="Arial" w:cs="Arial"/>
          <w:sz w:val="20"/>
          <w:szCs w:val="20"/>
        </w:rPr>
        <w:t xml:space="preserve">Implemented </w:t>
      </w:r>
      <w:r w:rsidRPr="009E48B7">
        <w:rPr>
          <w:rFonts w:ascii="Arial" w:eastAsia="Times New Roman" w:hAnsi="Arial" w:cs="Arial"/>
          <w:bCs/>
          <w:sz w:val="20"/>
          <w:szCs w:val="20"/>
        </w:rPr>
        <w:t>Smartsheet and LMS-based workflow automation</w:t>
      </w:r>
      <w:r w:rsidRPr="009E48B7">
        <w:rPr>
          <w:rFonts w:ascii="Arial" w:eastAsia="Times New Roman" w:hAnsi="Arial" w:cs="Arial"/>
          <w:sz w:val="20"/>
          <w:szCs w:val="20"/>
        </w:rPr>
        <w:t xml:space="preserve">, increasing transparency and reducing manual coordination time by </w:t>
      </w:r>
      <w:r w:rsidRPr="009E48B7">
        <w:rPr>
          <w:rFonts w:ascii="Arial" w:eastAsia="Times New Roman" w:hAnsi="Arial" w:cs="Arial"/>
          <w:bCs/>
          <w:sz w:val="20"/>
          <w:szCs w:val="20"/>
        </w:rPr>
        <w:t>40%</w:t>
      </w:r>
      <w:r w:rsidRPr="009E48B7">
        <w:rPr>
          <w:rFonts w:ascii="Arial" w:eastAsia="Times New Roman" w:hAnsi="Arial" w:cs="Arial"/>
          <w:sz w:val="20"/>
          <w:szCs w:val="20"/>
        </w:rPr>
        <w:t xml:space="preserve"> across cross-functional teams.</w:t>
      </w:r>
    </w:p>
    <w:p w:rsidR="00C562C6" w:rsidRPr="00C562C6" w:rsidRDefault="00C562C6" w:rsidP="009E48B7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C562C6">
        <w:rPr>
          <w:rFonts w:ascii="Arial" w:eastAsia="Times New Roman" w:hAnsi="Arial" w:cs="Arial"/>
          <w:bCs/>
          <w:sz w:val="20"/>
          <w:szCs w:val="20"/>
        </w:rPr>
        <w:t>Applied RUP principles</w:t>
      </w:r>
      <w:r w:rsidRPr="00C562C6">
        <w:rPr>
          <w:rFonts w:ascii="Arial" w:eastAsia="Times New Roman" w:hAnsi="Arial" w:cs="Arial"/>
          <w:sz w:val="20"/>
          <w:szCs w:val="20"/>
        </w:rPr>
        <w:t xml:space="preserve"> (clear phase gates, risk-driven planning, and structured requirements validation) alongside Agile delivery to govern program scope, manage risks early, and ensure predictable execution across multi-district workstreams.</w:t>
      </w:r>
    </w:p>
    <w:p w:rsidR="00B332EB" w:rsidRPr="00B332EB" w:rsidRDefault="00B332EB" w:rsidP="00230B6E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B332EB">
        <w:rPr>
          <w:rFonts w:ascii="Arial" w:eastAsia="Times New Roman" w:hAnsi="Arial" w:cs="Arial"/>
          <w:bCs/>
          <w:sz w:val="20"/>
          <w:szCs w:val="20"/>
        </w:rPr>
        <w:t>Lead complex, multi-school scheduling and delivery across 8–10 FMSD schools, integrating instructor capacity planning, school calendars, and scope constraints, and executing risk-based contingency plans to maintain uninterrupted program delivery.</w:t>
      </w:r>
    </w:p>
    <w:p w:rsidR="00230B6E" w:rsidRPr="00712270" w:rsidRDefault="009D5A42" w:rsidP="00230B6E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Define</w:t>
      </w:r>
      <w:r w:rsidR="00230B6E" w:rsidRPr="00712270">
        <w:rPr>
          <w:rFonts w:ascii="Arial" w:eastAsia="Times New Roman" w:hAnsi="Arial" w:cs="Arial"/>
          <w:sz w:val="20"/>
          <w:szCs w:val="20"/>
        </w:rPr>
        <w:t xml:space="preserve"> program strategy, </w:t>
      </w:r>
      <w:r w:rsidR="00230B6E" w:rsidRPr="00712270">
        <w:rPr>
          <w:rFonts w:ascii="Arial" w:eastAsia="Times New Roman" w:hAnsi="Arial" w:cs="Arial"/>
          <w:bCs/>
          <w:sz w:val="20"/>
          <w:szCs w:val="20"/>
        </w:rPr>
        <w:t>Agile roadmaps</w:t>
      </w:r>
      <w:r w:rsidR="00D04245">
        <w:rPr>
          <w:rFonts w:ascii="Arial" w:eastAsia="Times New Roman" w:hAnsi="Arial" w:cs="Arial"/>
          <w:sz w:val="20"/>
          <w:szCs w:val="20"/>
        </w:rPr>
        <w:t>, and execution plans; dri</w:t>
      </w:r>
      <w:r w:rsidR="00230B6E" w:rsidRPr="00712270">
        <w:rPr>
          <w:rFonts w:ascii="Arial" w:eastAsia="Times New Roman" w:hAnsi="Arial" w:cs="Arial"/>
          <w:sz w:val="20"/>
          <w:szCs w:val="20"/>
        </w:rPr>
        <w:t>ve initiatives independently from concept to completion through iterative planning, continuous feedback, and outcome-driven delivery.</w:t>
      </w:r>
    </w:p>
    <w:p w:rsidR="00230B6E" w:rsidRPr="00712270" w:rsidRDefault="009D5A42" w:rsidP="00230B6E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Facilitate</w:t>
      </w:r>
      <w:r w:rsidR="00230B6E" w:rsidRPr="00712270">
        <w:rPr>
          <w:rFonts w:ascii="Arial" w:eastAsia="Times New Roman" w:hAnsi="Arial" w:cs="Arial"/>
          <w:sz w:val="20"/>
          <w:szCs w:val="20"/>
        </w:rPr>
        <w:t xml:space="preserve"> </w:t>
      </w:r>
      <w:r w:rsidR="00230B6E" w:rsidRPr="00712270">
        <w:rPr>
          <w:rFonts w:ascii="Arial" w:eastAsia="Times New Roman" w:hAnsi="Arial" w:cs="Arial"/>
          <w:bCs/>
          <w:sz w:val="20"/>
          <w:szCs w:val="20"/>
        </w:rPr>
        <w:t>program planning meetings, sprint-style execution cycles, daily post-session check-ins, and retrospectives</w:t>
      </w:r>
      <w:r w:rsidR="00230B6E" w:rsidRPr="00712270">
        <w:rPr>
          <w:rFonts w:ascii="Arial" w:eastAsia="Times New Roman" w:hAnsi="Arial" w:cs="Arial"/>
          <w:sz w:val="20"/>
          <w:szCs w:val="20"/>
        </w:rPr>
        <w:t>, quickly identifying risks, removing blockers, and improving delivery quality.</w:t>
      </w:r>
    </w:p>
    <w:p w:rsidR="009E48B7" w:rsidRDefault="009D5A42" w:rsidP="00230B6E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9E48B7">
        <w:rPr>
          <w:rFonts w:ascii="Arial" w:eastAsia="Times New Roman" w:hAnsi="Arial" w:cs="Arial"/>
          <w:sz w:val="20"/>
          <w:szCs w:val="20"/>
        </w:rPr>
        <w:lastRenderedPageBreak/>
        <w:t>Partner</w:t>
      </w:r>
      <w:r w:rsidR="00230B6E" w:rsidRPr="009E48B7">
        <w:rPr>
          <w:rFonts w:ascii="Arial" w:eastAsia="Times New Roman" w:hAnsi="Arial" w:cs="Arial"/>
          <w:sz w:val="20"/>
          <w:szCs w:val="20"/>
        </w:rPr>
        <w:t xml:space="preserve"> with internal leadership, </w:t>
      </w:r>
      <w:r w:rsidR="00230B6E" w:rsidRPr="009E48B7">
        <w:rPr>
          <w:rFonts w:ascii="Arial" w:eastAsia="Times New Roman" w:hAnsi="Arial" w:cs="Arial"/>
          <w:bCs/>
          <w:sz w:val="20"/>
          <w:szCs w:val="20"/>
        </w:rPr>
        <w:t>Stanford and UC Berkeley research teams</w:t>
      </w:r>
      <w:r w:rsidR="00230B6E" w:rsidRPr="009E48B7">
        <w:rPr>
          <w:rFonts w:ascii="Arial" w:eastAsia="Times New Roman" w:hAnsi="Arial" w:cs="Arial"/>
          <w:sz w:val="20"/>
          <w:szCs w:val="20"/>
        </w:rPr>
        <w:t>, and instructors to translate strategy into scalable, age-appropriate program designs and actionable delivery plans.</w:t>
      </w:r>
    </w:p>
    <w:p w:rsidR="009E48B7" w:rsidRPr="009E48B7" w:rsidRDefault="009D5A42" w:rsidP="00230B6E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9E48B7">
        <w:rPr>
          <w:rFonts w:ascii="Arial" w:eastAsia="Times New Roman" w:hAnsi="Arial" w:cs="Arial"/>
          <w:sz w:val="20"/>
          <w:szCs w:val="20"/>
        </w:rPr>
        <w:t>Establish</w:t>
      </w:r>
      <w:r w:rsidR="00230B6E" w:rsidRPr="009E48B7">
        <w:rPr>
          <w:rFonts w:ascii="Arial" w:eastAsia="Times New Roman" w:hAnsi="Arial" w:cs="Arial"/>
          <w:sz w:val="20"/>
          <w:szCs w:val="20"/>
        </w:rPr>
        <w:t xml:space="preserve"> and owned </w:t>
      </w:r>
      <w:r w:rsidR="00230B6E" w:rsidRPr="009E48B7">
        <w:rPr>
          <w:rFonts w:ascii="Arial" w:eastAsia="Times New Roman" w:hAnsi="Arial" w:cs="Arial"/>
          <w:bCs/>
          <w:sz w:val="20"/>
          <w:szCs w:val="20"/>
        </w:rPr>
        <w:t>program KPIs and success metrics</w:t>
      </w:r>
      <w:r w:rsidR="00230B6E" w:rsidRPr="009E48B7">
        <w:rPr>
          <w:rFonts w:ascii="Arial" w:eastAsia="Times New Roman" w:hAnsi="Arial" w:cs="Arial"/>
          <w:sz w:val="20"/>
          <w:szCs w:val="20"/>
        </w:rPr>
        <w:t>, leveraging survey data</w:t>
      </w:r>
      <w:r w:rsidR="00D04245" w:rsidRPr="009E48B7">
        <w:rPr>
          <w:rFonts w:ascii="Arial" w:eastAsia="Times New Roman" w:hAnsi="Arial" w:cs="Arial"/>
          <w:sz w:val="20"/>
          <w:szCs w:val="20"/>
        </w:rPr>
        <w:t xml:space="preserve"> using Survey</w:t>
      </w:r>
      <w:r w:rsidR="00D258B5" w:rsidRPr="009E48B7">
        <w:rPr>
          <w:rFonts w:ascii="Arial" w:eastAsia="Times New Roman" w:hAnsi="Arial" w:cs="Arial"/>
          <w:sz w:val="20"/>
          <w:szCs w:val="20"/>
        </w:rPr>
        <w:t xml:space="preserve"> </w:t>
      </w:r>
      <w:r w:rsidR="00D04245" w:rsidRPr="009E48B7">
        <w:rPr>
          <w:rFonts w:ascii="Arial" w:eastAsia="Times New Roman" w:hAnsi="Arial" w:cs="Arial"/>
          <w:sz w:val="20"/>
          <w:szCs w:val="20"/>
        </w:rPr>
        <w:t>Monkey</w:t>
      </w:r>
      <w:r w:rsidR="00230B6E" w:rsidRPr="009E48B7">
        <w:rPr>
          <w:rFonts w:ascii="Arial" w:eastAsia="Times New Roman" w:hAnsi="Arial" w:cs="Arial"/>
          <w:sz w:val="20"/>
          <w:szCs w:val="20"/>
        </w:rPr>
        <w:t>, LMS insights, and AI-enabled analytics to measure effectiveness, track progress, and inform iterative improvements</w:t>
      </w:r>
      <w:r w:rsidR="009E48B7" w:rsidRPr="009E48B7">
        <w:rPr>
          <w:rFonts w:ascii="Arial" w:eastAsia="Times New Roman" w:hAnsi="Arial" w:cs="Arial"/>
          <w:sz w:val="20"/>
          <w:szCs w:val="20"/>
        </w:rPr>
        <w:t>.</w:t>
      </w:r>
    </w:p>
    <w:p w:rsidR="00230B6E" w:rsidRPr="00712270" w:rsidRDefault="009D5A42" w:rsidP="00230B6E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Manage</w:t>
      </w:r>
      <w:r w:rsidR="00230B6E" w:rsidRPr="00712270">
        <w:rPr>
          <w:rFonts w:ascii="Arial" w:eastAsia="Times New Roman" w:hAnsi="Arial" w:cs="Arial"/>
          <w:sz w:val="20"/>
          <w:szCs w:val="20"/>
        </w:rPr>
        <w:t xml:space="preserve"> multiple </w:t>
      </w:r>
      <w:r w:rsidR="004B0E9E" w:rsidRPr="00712270">
        <w:rPr>
          <w:rFonts w:ascii="Arial" w:eastAsia="Times New Roman" w:hAnsi="Arial" w:cs="Arial"/>
          <w:sz w:val="20"/>
          <w:szCs w:val="20"/>
        </w:rPr>
        <w:t>work streams</w:t>
      </w:r>
      <w:r w:rsidR="00230B6E" w:rsidRPr="00712270">
        <w:rPr>
          <w:rFonts w:ascii="Arial" w:eastAsia="Times New Roman" w:hAnsi="Arial" w:cs="Arial"/>
          <w:sz w:val="20"/>
          <w:szCs w:val="20"/>
        </w:rPr>
        <w:t xml:space="preserve"> simultaneously using </w:t>
      </w:r>
      <w:r w:rsidR="00230B6E" w:rsidRPr="00712270">
        <w:rPr>
          <w:rFonts w:ascii="Arial" w:eastAsia="Times New Roman" w:hAnsi="Arial" w:cs="Arial"/>
          <w:bCs/>
          <w:sz w:val="20"/>
          <w:szCs w:val="20"/>
        </w:rPr>
        <w:t>Agile prioritization and time-management techniques</w:t>
      </w:r>
      <w:r w:rsidR="00230B6E" w:rsidRPr="00712270">
        <w:rPr>
          <w:rFonts w:ascii="Arial" w:eastAsia="Times New Roman" w:hAnsi="Arial" w:cs="Arial"/>
          <w:sz w:val="20"/>
          <w:szCs w:val="20"/>
        </w:rPr>
        <w:t>, balancing strategic objectives with day-to-day execution demands.</w:t>
      </w:r>
    </w:p>
    <w:p w:rsidR="00230B6E" w:rsidRPr="00712270" w:rsidRDefault="00230B6E" w:rsidP="00230B6E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712270">
        <w:rPr>
          <w:rFonts w:ascii="Arial" w:eastAsia="Times New Roman" w:hAnsi="Arial" w:cs="Arial"/>
          <w:sz w:val="20"/>
          <w:szCs w:val="20"/>
        </w:rPr>
        <w:t xml:space="preserve">Serve as a fee-based Program Director, creating proposals, pricing models, and delivery plans, and partnering with </w:t>
      </w:r>
      <w:r w:rsidRPr="00712270">
        <w:rPr>
          <w:rFonts w:ascii="Arial" w:eastAsia="Times New Roman" w:hAnsi="Arial" w:cs="Arial"/>
          <w:bCs/>
          <w:sz w:val="20"/>
          <w:szCs w:val="20"/>
        </w:rPr>
        <w:t>FMSD school districts</w:t>
      </w:r>
      <w:r w:rsidRPr="00712270">
        <w:rPr>
          <w:rFonts w:ascii="Arial" w:eastAsia="Times New Roman" w:hAnsi="Arial" w:cs="Arial"/>
          <w:sz w:val="20"/>
          <w:szCs w:val="20"/>
        </w:rPr>
        <w:t xml:space="preserve"> to drive program adoption and renewals.</w:t>
      </w:r>
    </w:p>
    <w:p w:rsidR="00230B6E" w:rsidRPr="00712270" w:rsidRDefault="009D5A42" w:rsidP="00230B6E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Build</w:t>
      </w:r>
      <w:r w:rsidR="00230B6E" w:rsidRPr="00712270">
        <w:rPr>
          <w:rFonts w:ascii="Arial" w:eastAsia="Times New Roman" w:hAnsi="Arial" w:cs="Arial"/>
          <w:sz w:val="20"/>
          <w:szCs w:val="20"/>
        </w:rPr>
        <w:t xml:space="preserve"> and manage stakeholder relationships at all levels, communicating progress through </w:t>
      </w:r>
      <w:r w:rsidR="00230B6E" w:rsidRPr="00712270">
        <w:rPr>
          <w:rFonts w:ascii="Arial" w:eastAsia="Times New Roman" w:hAnsi="Arial" w:cs="Arial"/>
          <w:bCs/>
          <w:sz w:val="20"/>
          <w:szCs w:val="20"/>
        </w:rPr>
        <w:t>program dashboards, status reports, and executive readouts</w:t>
      </w:r>
      <w:r w:rsidR="00230B6E" w:rsidRPr="00712270">
        <w:rPr>
          <w:rFonts w:ascii="Arial" w:eastAsia="Times New Roman" w:hAnsi="Arial" w:cs="Arial"/>
          <w:sz w:val="20"/>
          <w:szCs w:val="20"/>
        </w:rPr>
        <w:t>, and aligning expectations on scope, risks, and outcomes.</w:t>
      </w:r>
    </w:p>
    <w:p w:rsidR="00230B6E" w:rsidRDefault="00230B6E" w:rsidP="00230B6E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712270">
        <w:rPr>
          <w:rFonts w:ascii="Arial" w:eastAsia="Times New Roman" w:hAnsi="Arial" w:cs="Arial"/>
          <w:sz w:val="20"/>
          <w:szCs w:val="20"/>
        </w:rPr>
        <w:t>Le</w:t>
      </w:r>
      <w:r w:rsidR="009D5A42">
        <w:rPr>
          <w:rFonts w:ascii="Arial" w:eastAsia="Times New Roman" w:hAnsi="Arial" w:cs="Arial"/>
          <w:sz w:val="20"/>
          <w:szCs w:val="20"/>
        </w:rPr>
        <w:t>a</w:t>
      </w:r>
      <w:r w:rsidRPr="00712270">
        <w:rPr>
          <w:rFonts w:ascii="Arial" w:eastAsia="Times New Roman" w:hAnsi="Arial" w:cs="Arial"/>
          <w:sz w:val="20"/>
          <w:szCs w:val="20"/>
        </w:rPr>
        <w:t xml:space="preserve">d </w:t>
      </w:r>
      <w:r w:rsidRPr="00712270">
        <w:rPr>
          <w:rFonts w:ascii="Arial" w:eastAsia="Times New Roman" w:hAnsi="Arial" w:cs="Arial"/>
          <w:bCs/>
          <w:sz w:val="20"/>
          <w:szCs w:val="20"/>
        </w:rPr>
        <w:t>post-program retrospectives and data-driven reviews</w:t>
      </w:r>
      <w:r w:rsidRPr="00712270">
        <w:rPr>
          <w:rFonts w:ascii="Arial" w:eastAsia="Times New Roman" w:hAnsi="Arial" w:cs="Arial"/>
          <w:sz w:val="20"/>
          <w:szCs w:val="20"/>
        </w:rPr>
        <w:t>, translating insights into actionable roadmaps that continuously improved future program launches and scalability.</w:t>
      </w:r>
    </w:p>
    <w:p w:rsidR="003D5076" w:rsidRPr="00712270" w:rsidRDefault="009D5A42" w:rsidP="00230B6E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Proactively identify and manage</w:t>
      </w:r>
      <w:r w:rsidR="003D5076" w:rsidRPr="003D5076">
        <w:rPr>
          <w:rFonts w:ascii="Arial" w:eastAsia="Times New Roman" w:hAnsi="Arial" w:cs="Arial"/>
          <w:sz w:val="20"/>
          <w:szCs w:val="20"/>
        </w:rPr>
        <w:t xml:space="preserve"> program risks, dependencies, and trade-offs, ensuring delivery continuity across multiple districts and concurrent work streams.</w:t>
      </w:r>
    </w:p>
    <w:p w:rsidR="007475B9" w:rsidRPr="00230B6E" w:rsidRDefault="007475B9" w:rsidP="007475B9">
      <w:pPr>
        <w:spacing w:before="100" w:beforeAutospacing="1" w:after="0" w:line="240" w:lineRule="auto"/>
        <w:ind w:left="714"/>
        <w:rPr>
          <w:rFonts w:ascii="Arial" w:eastAsia="Times New Roman" w:hAnsi="Arial" w:cs="Arial"/>
          <w:sz w:val="20"/>
          <w:szCs w:val="20"/>
        </w:rPr>
      </w:pPr>
    </w:p>
    <w:p w:rsidR="00BD6661" w:rsidRPr="00BD6661" w:rsidRDefault="00BD6661" w:rsidP="001F0DC7">
      <w:pPr>
        <w:spacing w:before="100" w:after="60" w:line="240" w:lineRule="auto"/>
        <w:outlineLvl w:val="2"/>
        <w:rPr>
          <w:rFonts w:ascii="Arial" w:eastAsia="Times New Roman" w:hAnsi="Arial" w:cs="Arial"/>
          <w:b/>
          <w:bCs/>
        </w:rPr>
      </w:pPr>
      <w:r w:rsidRPr="009C4B6D">
        <w:rPr>
          <w:rFonts w:ascii="Arial" w:eastAsia="Times New Roman" w:hAnsi="Arial" w:cs="Arial"/>
          <w:b/>
          <w:bCs/>
        </w:rPr>
        <w:t>Technical Program Manager | Philips Healthcare</w:t>
      </w:r>
      <w:r w:rsidR="00CA52A6" w:rsidRPr="009C4B6D">
        <w:rPr>
          <w:rFonts w:ascii="Arial" w:eastAsia="Times New Roman" w:hAnsi="Arial" w:cs="Arial"/>
          <w:b/>
          <w:bCs/>
        </w:rPr>
        <w:tab/>
      </w:r>
      <w:r w:rsidR="00CA52A6" w:rsidRPr="009C4B6D">
        <w:rPr>
          <w:rFonts w:ascii="Arial" w:eastAsia="Times New Roman" w:hAnsi="Arial" w:cs="Arial"/>
          <w:b/>
          <w:bCs/>
        </w:rPr>
        <w:tab/>
      </w:r>
      <w:r w:rsidR="009C4B6D">
        <w:rPr>
          <w:rFonts w:ascii="Arial" w:eastAsia="Times New Roman" w:hAnsi="Arial" w:cs="Arial"/>
          <w:b/>
          <w:bCs/>
        </w:rPr>
        <w:tab/>
      </w:r>
      <w:r w:rsidR="009C4B6D">
        <w:rPr>
          <w:rFonts w:ascii="Arial" w:eastAsia="Times New Roman" w:hAnsi="Arial" w:cs="Arial"/>
          <w:b/>
          <w:bCs/>
        </w:rPr>
        <w:tab/>
      </w:r>
      <w:r w:rsidRPr="009C4B6D">
        <w:rPr>
          <w:rFonts w:ascii="Arial" w:eastAsia="Times New Roman" w:hAnsi="Arial" w:cs="Arial"/>
          <w:b/>
          <w:bCs/>
        </w:rPr>
        <w:t>Sep 2021 – Sep 2024</w:t>
      </w:r>
    </w:p>
    <w:p w:rsidR="007C5A46" w:rsidRPr="005A38D1" w:rsidRDefault="007C5A46" w:rsidP="007C5A46">
      <w:pPr>
        <w:widowControl w:val="0"/>
        <w:numPr>
          <w:ilvl w:val="0"/>
          <w:numId w:val="10"/>
        </w:numPr>
        <w:spacing w:after="0" w:line="240" w:lineRule="auto"/>
        <w:rPr>
          <w:rFonts w:ascii="Arial" w:eastAsia="Arial Unicode MS" w:hAnsi="Arial" w:cs="Arial"/>
          <w:sz w:val="20"/>
          <w:szCs w:val="20"/>
        </w:rPr>
      </w:pPr>
      <w:r w:rsidRPr="005A38D1">
        <w:rPr>
          <w:rFonts w:ascii="Arial" w:eastAsia="Arial Unicode MS" w:hAnsi="Arial" w:cs="Arial"/>
          <w:bCs/>
          <w:sz w:val="20"/>
          <w:szCs w:val="20"/>
        </w:rPr>
        <w:t>Led development</w:t>
      </w:r>
      <w:r w:rsidRPr="005A38D1">
        <w:rPr>
          <w:rFonts w:ascii="Arial" w:eastAsia="Arial Unicode MS" w:hAnsi="Arial" w:cs="Arial"/>
          <w:sz w:val="20"/>
          <w:szCs w:val="20"/>
        </w:rPr>
        <w:t xml:space="preserve"> of comprehensive reporting solution enabling radiologists to generate diagnostic summaries through integrated analysis applications using .NET Core, Angular, and microservice architecture</w:t>
      </w:r>
    </w:p>
    <w:p w:rsidR="007C5A46" w:rsidRPr="005A38D1" w:rsidRDefault="007C5A46" w:rsidP="007C5A46">
      <w:pPr>
        <w:widowControl w:val="0"/>
        <w:numPr>
          <w:ilvl w:val="0"/>
          <w:numId w:val="10"/>
        </w:numPr>
        <w:spacing w:after="0" w:line="240" w:lineRule="auto"/>
        <w:rPr>
          <w:rFonts w:ascii="Arial" w:eastAsia="Arial Unicode MS" w:hAnsi="Arial" w:cs="Arial"/>
          <w:sz w:val="20"/>
          <w:szCs w:val="20"/>
        </w:rPr>
      </w:pPr>
      <w:r w:rsidRPr="005A38D1">
        <w:rPr>
          <w:rFonts w:ascii="Arial" w:eastAsia="Arial Unicode MS" w:hAnsi="Arial" w:cs="Arial"/>
          <w:bCs/>
          <w:sz w:val="20"/>
          <w:szCs w:val="20"/>
        </w:rPr>
        <w:t>Optimized performance</w:t>
      </w:r>
      <w:r w:rsidRPr="005A38D1">
        <w:rPr>
          <w:rFonts w:ascii="Arial" w:eastAsia="Arial Unicode MS" w:hAnsi="Arial" w:cs="Arial"/>
          <w:sz w:val="20"/>
          <w:szCs w:val="20"/>
        </w:rPr>
        <w:t xml:space="preserve"> by resolving critical integration issues, resulting in 80%+ performance improvement for client applications.</w:t>
      </w:r>
    </w:p>
    <w:p w:rsidR="007C5A46" w:rsidRPr="005A38D1" w:rsidRDefault="007C5A46" w:rsidP="007C5A46">
      <w:pPr>
        <w:widowControl w:val="0"/>
        <w:numPr>
          <w:ilvl w:val="0"/>
          <w:numId w:val="10"/>
        </w:numPr>
        <w:spacing w:after="0" w:line="240" w:lineRule="auto"/>
        <w:rPr>
          <w:rFonts w:ascii="Arial" w:eastAsia="Arial Unicode MS" w:hAnsi="Arial" w:cs="Arial"/>
          <w:sz w:val="20"/>
          <w:szCs w:val="20"/>
        </w:rPr>
      </w:pPr>
      <w:r w:rsidRPr="005A38D1">
        <w:rPr>
          <w:rFonts w:ascii="Arial" w:eastAsia="Arial Unicode MS" w:hAnsi="Arial" w:cs="Arial"/>
          <w:bCs/>
          <w:sz w:val="20"/>
          <w:szCs w:val="20"/>
        </w:rPr>
        <w:t>Architected cloud infrastructure</w:t>
      </w:r>
      <w:r w:rsidRPr="005A38D1">
        <w:rPr>
          <w:rFonts w:ascii="Arial" w:eastAsia="Arial Unicode MS" w:hAnsi="Arial" w:cs="Arial"/>
          <w:sz w:val="20"/>
          <w:szCs w:val="20"/>
        </w:rPr>
        <w:t xml:space="preserve"> using Cloud Foundry, RabbitMQ, Redis, Docker, SignalR,</w:t>
      </w:r>
      <w:r>
        <w:rPr>
          <w:rFonts w:ascii="Arial" w:eastAsia="Arial Unicode MS" w:hAnsi="Arial" w:cs="Arial"/>
          <w:sz w:val="20"/>
          <w:szCs w:val="20"/>
        </w:rPr>
        <w:t xml:space="preserve"> SQL Server</w:t>
      </w:r>
      <w:r w:rsidRPr="005A38D1">
        <w:rPr>
          <w:rFonts w:ascii="Arial" w:eastAsia="Arial Unicode MS" w:hAnsi="Arial" w:cs="Arial"/>
          <w:sz w:val="20"/>
          <w:szCs w:val="20"/>
        </w:rPr>
        <w:t xml:space="preserve"> and AWS (S3, EC2) for scalable report storage, messaging, and caching.</w:t>
      </w:r>
    </w:p>
    <w:p w:rsidR="007C5A46" w:rsidRDefault="007C5A46" w:rsidP="007C5A46">
      <w:pPr>
        <w:widowControl w:val="0"/>
        <w:numPr>
          <w:ilvl w:val="0"/>
          <w:numId w:val="10"/>
        </w:numPr>
        <w:spacing w:after="0" w:line="240" w:lineRule="auto"/>
        <w:rPr>
          <w:rFonts w:ascii="Arial" w:eastAsia="Arial Unicode MS" w:hAnsi="Arial" w:cs="Arial"/>
          <w:sz w:val="20"/>
          <w:szCs w:val="20"/>
        </w:rPr>
      </w:pPr>
      <w:r w:rsidRPr="005A38D1">
        <w:rPr>
          <w:rFonts w:ascii="Arial" w:eastAsia="Arial Unicode MS" w:hAnsi="Arial" w:cs="Arial"/>
          <w:bCs/>
          <w:sz w:val="20"/>
          <w:szCs w:val="20"/>
        </w:rPr>
        <w:t>Delivered mission-critical applications</w:t>
      </w:r>
      <w:r w:rsidRPr="005A38D1">
        <w:rPr>
          <w:rFonts w:ascii="Arial" w:eastAsia="Arial Unicode MS" w:hAnsi="Arial" w:cs="Arial"/>
          <w:sz w:val="20"/>
          <w:szCs w:val="20"/>
        </w:rPr>
        <w:t xml:space="preserve"> for lesion identification in cancer patients featuring complex algorithms, DICOM image processing, regulatory compliance, and FHIR standard integration.</w:t>
      </w:r>
    </w:p>
    <w:p w:rsidR="007C5A46" w:rsidRPr="007C5A46" w:rsidRDefault="007C5A46" w:rsidP="007C5A46">
      <w:pPr>
        <w:widowControl w:val="0"/>
        <w:numPr>
          <w:ilvl w:val="0"/>
          <w:numId w:val="10"/>
        </w:numPr>
        <w:spacing w:after="0" w:line="240" w:lineRule="auto"/>
        <w:rPr>
          <w:rFonts w:ascii="Arial" w:eastAsia="Arial Unicode MS" w:hAnsi="Arial" w:cs="Arial"/>
          <w:sz w:val="20"/>
          <w:szCs w:val="20"/>
        </w:rPr>
      </w:pPr>
      <w:r w:rsidRPr="007C5A46">
        <w:rPr>
          <w:rStyle w:val="Strong"/>
          <w:rFonts w:ascii="Arial" w:hAnsi="Arial" w:cs="Arial"/>
          <w:b w:val="0"/>
          <w:sz w:val="20"/>
          <w:szCs w:val="20"/>
        </w:rPr>
        <w:t>Leveraged SQL Server for program-level analytics and validation</w:t>
      </w:r>
      <w:r w:rsidRPr="007C5A46">
        <w:rPr>
          <w:rFonts w:ascii="Arial" w:hAnsi="Arial" w:cs="Arial"/>
          <w:sz w:val="20"/>
          <w:szCs w:val="20"/>
        </w:rPr>
        <w:t>, supporting radiology reporting workflows, clinical data reconciliation, migration verification, and regulatory compliance across distributed microservices.</w:t>
      </w:r>
    </w:p>
    <w:p w:rsidR="007C5A46" w:rsidRPr="007C5A46" w:rsidRDefault="007C5A46" w:rsidP="007C5A46">
      <w:pPr>
        <w:widowControl w:val="0"/>
        <w:numPr>
          <w:ilvl w:val="0"/>
          <w:numId w:val="10"/>
        </w:numPr>
        <w:spacing w:after="0" w:line="240" w:lineRule="auto"/>
        <w:rPr>
          <w:rFonts w:ascii="Arial" w:eastAsia="Arial Unicode MS" w:hAnsi="Arial" w:cs="Arial"/>
          <w:sz w:val="20"/>
          <w:szCs w:val="20"/>
        </w:rPr>
      </w:pPr>
      <w:r w:rsidRPr="007C5A46">
        <w:rPr>
          <w:rStyle w:val="Strong"/>
          <w:rFonts w:ascii="Arial" w:hAnsi="Arial" w:cs="Arial"/>
          <w:b w:val="0"/>
          <w:sz w:val="20"/>
          <w:szCs w:val="20"/>
        </w:rPr>
        <w:t>Partnered with engineering teams to drive SQL Server performance and scalability</w:t>
      </w:r>
      <w:r w:rsidRPr="007C5A46">
        <w:rPr>
          <w:rFonts w:ascii="Arial" w:hAnsi="Arial" w:cs="Arial"/>
          <w:sz w:val="20"/>
          <w:szCs w:val="20"/>
        </w:rPr>
        <w:t>, using query optimization, indexing strategies, and capacity planning to improve system reliability and contribute to 80%+ application performance gains.</w:t>
      </w:r>
    </w:p>
    <w:p w:rsidR="007C5A46" w:rsidRPr="005A38D1" w:rsidRDefault="007C5A46" w:rsidP="007C5A46">
      <w:pPr>
        <w:widowControl w:val="0"/>
        <w:numPr>
          <w:ilvl w:val="0"/>
          <w:numId w:val="10"/>
        </w:numPr>
        <w:spacing w:after="0" w:line="240" w:lineRule="auto"/>
        <w:rPr>
          <w:rFonts w:ascii="Arial" w:eastAsia="Arial Unicode MS" w:hAnsi="Arial" w:cs="Arial"/>
          <w:sz w:val="20"/>
          <w:szCs w:val="20"/>
        </w:rPr>
      </w:pPr>
      <w:r w:rsidRPr="005A38D1">
        <w:rPr>
          <w:rFonts w:ascii="Arial" w:eastAsia="Arial Unicode MS" w:hAnsi="Arial" w:cs="Arial"/>
          <w:bCs/>
          <w:sz w:val="20"/>
          <w:szCs w:val="20"/>
        </w:rPr>
        <w:t>Streamlined delivery processes</w:t>
      </w:r>
      <w:r w:rsidRPr="005A38D1">
        <w:rPr>
          <w:rFonts w:ascii="Arial" w:eastAsia="Arial Unicode MS" w:hAnsi="Arial" w:cs="Arial"/>
          <w:sz w:val="20"/>
          <w:szCs w:val="20"/>
        </w:rPr>
        <w:t xml:space="preserve"> by implementing CI/CD pipelines and Git workflows in Azure DevOps, reducing release cycles and deployment defects.</w:t>
      </w:r>
    </w:p>
    <w:p w:rsidR="007C5A46" w:rsidRPr="005A38D1" w:rsidRDefault="007C5A46" w:rsidP="007C5A46">
      <w:pPr>
        <w:widowControl w:val="0"/>
        <w:numPr>
          <w:ilvl w:val="0"/>
          <w:numId w:val="10"/>
        </w:numPr>
        <w:spacing w:after="0" w:line="240" w:lineRule="auto"/>
        <w:rPr>
          <w:rFonts w:ascii="Arial" w:eastAsia="Arial Unicode MS" w:hAnsi="Arial" w:cs="Arial"/>
          <w:sz w:val="20"/>
          <w:szCs w:val="20"/>
        </w:rPr>
      </w:pPr>
      <w:r w:rsidRPr="005A38D1">
        <w:rPr>
          <w:rFonts w:ascii="Arial" w:eastAsia="Arial Unicode MS" w:hAnsi="Arial" w:cs="Arial"/>
          <w:bCs/>
          <w:sz w:val="20"/>
          <w:szCs w:val="20"/>
        </w:rPr>
        <w:t>Enhanced team performance</w:t>
      </w:r>
      <w:r w:rsidRPr="005A38D1">
        <w:rPr>
          <w:rFonts w:ascii="Arial" w:eastAsia="Arial Unicode MS" w:hAnsi="Arial" w:cs="Arial"/>
          <w:sz w:val="20"/>
          <w:szCs w:val="20"/>
        </w:rPr>
        <w:t xml:space="preserve"> through Agile coaching (Scrum, SAFe) and metrics-driven improvements (velocity, cycle time, defect density).</w:t>
      </w:r>
    </w:p>
    <w:p w:rsidR="007C5A46" w:rsidRPr="005A38D1" w:rsidRDefault="007C5A46" w:rsidP="007C5A46">
      <w:pPr>
        <w:widowControl w:val="0"/>
        <w:numPr>
          <w:ilvl w:val="0"/>
          <w:numId w:val="10"/>
        </w:numPr>
        <w:spacing w:after="0" w:line="240" w:lineRule="auto"/>
        <w:rPr>
          <w:rFonts w:ascii="Arial" w:eastAsia="Arial Unicode MS" w:hAnsi="Arial" w:cs="Arial"/>
          <w:sz w:val="20"/>
          <w:szCs w:val="20"/>
        </w:rPr>
      </w:pPr>
      <w:r w:rsidRPr="005A38D1">
        <w:rPr>
          <w:rFonts w:ascii="Arial" w:hAnsi="Arial" w:cs="Arial"/>
          <w:sz w:val="20"/>
          <w:szCs w:val="20"/>
        </w:rPr>
        <w:t xml:space="preserve">Collaborated with stakeholders to define requirements, conduct gap analyses, and prioritize deliverables across multiple development teams. </w:t>
      </w:r>
    </w:p>
    <w:p w:rsidR="007C5A46" w:rsidRPr="005A38D1" w:rsidRDefault="007C5A46" w:rsidP="007C5A46">
      <w:pPr>
        <w:widowControl w:val="0"/>
        <w:numPr>
          <w:ilvl w:val="0"/>
          <w:numId w:val="10"/>
        </w:numPr>
        <w:spacing w:after="0" w:line="240" w:lineRule="auto"/>
        <w:rPr>
          <w:rFonts w:ascii="Arial" w:eastAsia="Arial Unicode MS" w:hAnsi="Arial" w:cs="Arial"/>
          <w:sz w:val="20"/>
          <w:szCs w:val="20"/>
        </w:rPr>
      </w:pPr>
      <w:r w:rsidRPr="005A38D1">
        <w:rPr>
          <w:rFonts w:ascii="Arial" w:hAnsi="Arial" w:cs="Arial"/>
          <w:sz w:val="20"/>
          <w:szCs w:val="20"/>
        </w:rPr>
        <w:t xml:space="preserve">Facilitated stakeholder communication by conducting sprint demos, publishing progress updates, and developing presentation decks for leadership. </w:t>
      </w:r>
    </w:p>
    <w:p w:rsidR="007C5A46" w:rsidRPr="005A38D1" w:rsidRDefault="007C5A46" w:rsidP="007C5A46">
      <w:pPr>
        <w:widowControl w:val="0"/>
        <w:numPr>
          <w:ilvl w:val="0"/>
          <w:numId w:val="10"/>
        </w:numPr>
        <w:spacing w:after="0" w:line="240" w:lineRule="auto"/>
        <w:rPr>
          <w:rFonts w:ascii="Arial" w:eastAsia="Arial Unicode MS" w:hAnsi="Arial" w:cs="Arial"/>
          <w:sz w:val="20"/>
          <w:szCs w:val="20"/>
        </w:rPr>
      </w:pPr>
      <w:r w:rsidRPr="005A38D1">
        <w:rPr>
          <w:rFonts w:ascii="Arial" w:hAnsi="Arial" w:cs="Arial"/>
          <w:sz w:val="20"/>
          <w:szCs w:val="20"/>
        </w:rPr>
        <w:t>Created, organized, and published comprehensive documentation in Confluence for each product release, ensuring consistent knowledge sharing across teams.</w:t>
      </w:r>
    </w:p>
    <w:p w:rsidR="007C5A46" w:rsidRPr="005A38D1" w:rsidRDefault="007C5A46" w:rsidP="007C5A46">
      <w:pPr>
        <w:ind w:left="360"/>
        <w:rPr>
          <w:rFonts w:ascii="Arial" w:eastAsia="Arial Unicode MS" w:hAnsi="Arial" w:cs="Arial"/>
          <w:sz w:val="20"/>
          <w:szCs w:val="20"/>
        </w:rPr>
      </w:pPr>
      <w:r w:rsidRPr="005A38D1">
        <w:rPr>
          <w:rFonts w:ascii="Arial" w:eastAsia="Arial Unicode MS" w:hAnsi="Arial" w:cs="Arial"/>
          <w:b/>
          <w:bCs/>
          <w:sz w:val="20"/>
          <w:szCs w:val="20"/>
        </w:rPr>
        <w:t>Key Achievement:</w:t>
      </w:r>
      <w:r w:rsidRPr="005A38D1">
        <w:rPr>
          <w:rFonts w:ascii="Arial" w:eastAsia="Arial Unicode MS" w:hAnsi="Arial" w:cs="Arial"/>
          <w:sz w:val="20"/>
          <w:szCs w:val="20"/>
        </w:rPr>
        <w:t xml:space="preserve"> Improved customer satisfaction and reduced defects by 40% through Kanban implementation and continuous delivery practices. Received multiple </w:t>
      </w:r>
      <w:r w:rsidRPr="005A38D1">
        <w:rPr>
          <w:rFonts w:ascii="Arial" w:eastAsia="Arial Unicode MS" w:hAnsi="Arial" w:cs="Arial"/>
          <w:i/>
          <w:sz w:val="20"/>
          <w:szCs w:val="20"/>
        </w:rPr>
        <w:t>SPOT ON</w:t>
      </w:r>
      <w:r w:rsidRPr="005A38D1">
        <w:rPr>
          <w:rFonts w:ascii="Arial" w:eastAsia="Arial Unicode MS" w:hAnsi="Arial" w:cs="Arial"/>
          <w:sz w:val="20"/>
          <w:szCs w:val="20"/>
        </w:rPr>
        <w:t xml:space="preserve"> awards for exemplifying Philips core values and exceptional performance.</w:t>
      </w:r>
    </w:p>
    <w:p w:rsidR="00705AE3" w:rsidRPr="0099051A" w:rsidRDefault="00BE7998" w:rsidP="000A2F0D">
      <w:pPr>
        <w:spacing w:after="0" w:line="240" w:lineRule="auto"/>
        <w:ind w:left="720"/>
        <w:rPr>
          <w:rFonts w:ascii="Arial" w:eastAsia="Times New Roman" w:hAnsi="Arial" w:cs="Arial"/>
          <w:sz w:val="20"/>
          <w:szCs w:val="20"/>
        </w:rPr>
      </w:pPr>
      <w:r w:rsidRPr="0099051A">
        <w:rPr>
          <w:rFonts w:ascii="Arial" w:eastAsia="Times New Roman" w:hAnsi="Arial" w:cs="Arial"/>
          <w:sz w:val="20"/>
          <w:szCs w:val="20"/>
        </w:rPr>
        <w:t xml:space="preserve"> </w:t>
      </w:r>
    </w:p>
    <w:p w:rsidR="00BD6661" w:rsidRPr="00BD6661" w:rsidRDefault="006D13B7" w:rsidP="001F0DC7">
      <w:pPr>
        <w:spacing w:after="60" w:line="240" w:lineRule="auto"/>
        <w:outlineLvl w:val="2"/>
        <w:rPr>
          <w:rFonts w:ascii="Arial" w:eastAsia="Times New Roman" w:hAnsi="Arial" w:cs="Arial"/>
          <w:b/>
          <w:bCs/>
        </w:rPr>
      </w:pPr>
      <w:r w:rsidRPr="009C4B6D">
        <w:rPr>
          <w:rFonts w:ascii="Arial" w:eastAsia="Times New Roman" w:hAnsi="Arial" w:cs="Arial"/>
          <w:b/>
          <w:bCs/>
        </w:rPr>
        <w:t>Technical Program Manager</w:t>
      </w:r>
      <w:r w:rsidR="00BD6661" w:rsidRPr="00CA52A6">
        <w:rPr>
          <w:rFonts w:ascii="Arial" w:eastAsia="Times New Roman" w:hAnsi="Arial" w:cs="Arial"/>
          <w:b/>
          <w:bCs/>
        </w:rPr>
        <w:t xml:space="preserve"> | KPMG Global Services</w:t>
      </w:r>
      <w:r w:rsidR="00CA52A6">
        <w:rPr>
          <w:rFonts w:ascii="Arial" w:eastAsia="Times New Roman" w:hAnsi="Arial" w:cs="Arial"/>
          <w:b/>
          <w:bCs/>
        </w:rPr>
        <w:t xml:space="preserve"> </w:t>
      </w:r>
      <w:r w:rsidR="00CA52A6">
        <w:rPr>
          <w:rFonts w:ascii="Arial" w:eastAsia="Times New Roman" w:hAnsi="Arial" w:cs="Arial"/>
          <w:b/>
          <w:bCs/>
        </w:rPr>
        <w:tab/>
        <w:t xml:space="preserve">         </w:t>
      </w:r>
      <w:r w:rsidR="004B29B0">
        <w:rPr>
          <w:rFonts w:ascii="Arial" w:eastAsia="Times New Roman" w:hAnsi="Arial" w:cs="Arial"/>
          <w:b/>
          <w:bCs/>
        </w:rPr>
        <w:tab/>
        <w:t xml:space="preserve">        </w:t>
      </w:r>
      <w:r w:rsidR="00B0688F">
        <w:rPr>
          <w:rFonts w:ascii="Arial" w:eastAsia="Times New Roman" w:hAnsi="Arial" w:cs="Arial"/>
          <w:b/>
          <w:bCs/>
        </w:rPr>
        <w:t xml:space="preserve">  </w:t>
      </w:r>
      <w:r w:rsidR="00BD6661" w:rsidRPr="00CA52A6">
        <w:rPr>
          <w:rFonts w:ascii="Arial" w:eastAsia="Times New Roman" w:hAnsi="Arial" w:cs="Arial"/>
          <w:b/>
          <w:bCs/>
        </w:rPr>
        <w:t>Nov 2020 – Sept 2021</w:t>
      </w:r>
    </w:p>
    <w:p w:rsidR="006D0D1F" w:rsidRPr="006D0D1F" w:rsidRDefault="00BD6661" w:rsidP="006D0D1F">
      <w:pPr>
        <w:numPr>
          <w:ilvl w:val="0"/>
          <w:numId w:val="3"/>
        </w:numPr>
        <w:ind w:left="714" w:hanging="357"/>
        <w:rPr>
          <w:rFonts w:ascii="Arial" w:hAnsi="Arial" w:cs="Arial"/>
          <w:sz w:val="20"/>
          <w:szCs w:val="20"/>
        </w:rPr>
      </w:pPr>
      <w:r w:rsidRPr="00BD6661">
        <w:rPr>
          <w:rFonts w:ascii="Arial" w:eastAsia="Times New Roman" w:hAnsi="Arial" w:cs="Arial"/>
          <w:sz w:val="20"/>
          <w:szCs w:val="20"/>
        </w:rPr>
        <w:t xml:space="preserve">Managed delivery </w:t>
      </w:r>
      <w:r w:rsidR="006D0D1F" w:rsidRPr="006D0D1F">
        <w:rPr>
          <w:rFonts w:ascii="Arial" w:hAnsi="Arial" w:cs="Arial"/>
          <w:bCs/>
          <w:sz w:val="20"/>
          <w:szCs w:val="20"/>
        </w:rPr>
        <w:t>of high-availability audit platforms supporting global audit teams, coordinating architecture, development, and QA across distributed teams.</w:t>
      </w:r>
    </w:p>
    <w:p w:rsidR="006D0D1F" w:rsidRPr="006D0D1F" w:rsidRDefault="006D0D1F" w:rsidP="006D0D1F">
      <w:pPr>
        <w:numPr>
          <w:ilvl w:val="0"/>
          <w:numId w:val="3"/>
        </w:numPr>
        <w:spacing w:after="100" w:afterAutospacing="1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6D0D1F">
        <w:rPr>
          <w:rFonts w:ascii="Arial" w:eastAsia="Times New Roman" w:hAnsi="Arial" w:cs="Arial"/>
          <w:bCs/>
          <w:sz w:val="20"/>
          <w:szCs w:val="20"/>
        </w:rPr>
        <w:lastRenderedPageBreak/>
        <w:t>Established continuous customer and stakeholder feedback loops to ensure delivery aligned with evolving user and compliance needs.</w:t>
      </w:r>
    </w:p>
    <w:p w:rsidR="006D0D1F" w:rsidRPr="006D0D1F" w:rsidRDefault="006D0D1F" w:rsidP="006D0D1F">
      <w:pPr>
        <w:numPr>
          <w:ilvl w:val="0"/>
          <w:numId w:val="3"/>
        </w:numPr>
        <w:spacing w:after="100" w:afterAutospacing="1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6D0D1F">
        <w:rPr>
          <w:rFonts w:ascii="Arial" w:eastAsia="Times New Roman" w:hAnsi="Arial" w:cs="Arial"/>
          <w:bCs/>
          <w:sz w:val="20"/>
          <w:szCs w:val="20"/>
        </w:rPr>
        <w:t>Implemented structured root-cause analysis (Ishikawa, RCA), reducing production incidents by 30%.</w:t>
      </w:r>
    </w:p>
    <w:p w:rsidR="006D0D1F" w:rsidRPr="006D0D1F" w:rsidRDefault="006D0D1F" w:rsidP="006D0D1F">
      <w:pPr>
        <w:numPr>
          <w:ilvl w:val="0"/>
          <w:numId w:val="3"/>
        </w:numPr>
        <w:spacing w:after="100" w:afterAutospacing="1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6D0D1F">
        <w:rPr>
          <w:rFonts w:ascii="Arial" w:eastAsia="Times New Roman" w:hAnsi="Arial" w:cs="Arial"/>
          <w:bCs/>
          <w:sz w:val="20"/>
          <w:szCs w:val="20"/>
        </w:rPr>
        <w:t>Drove Agile and SAFe adoption at enterprise scale, improving delivery predictability, dependency management, and cross-team alignment across multiple release trains.</w:t>
      </w:r>
    </w:p>
    <w:p w:rsidR="006D0D1F" w:rsidRPr="006D0D1F" w:rsidRDefault="006D0D1F" w:rsidP="006D0D1F">
      <w:pPr>
        <w:numPr>
          <w:ilvl w:val="0"/>
          <w:numId w:val="3"/>
        </w:numPr>
        <w:spacing w:after="100" w:afterAutospacing="1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6D0D1F">
        <w:rPr>
          <w:rFonts w:ascii="Arial" w:eastAsia="Times New Roman" w:hAnsi="Arial" w:cs="Arial"/>
          <w:bCs/>
          <w:sz w:val="20"/>
          <w:szCs w:val="20"/>
        </w:rPr>
        <w:t>Introduced test-first development and automated acceptance testing, reducing regression cycles by 25%.</w:t>
      </w:r>
    </w:p>
    <w:p w:rsidR="00BD6661" w:rsidRPr="006D0D1F" w:rsidRDefault="006D0D1F" w:rsidP="006D0D1F">
      <w:pPr>
        <w:numPr>
          <w:ilvl w:val="0"/>
          <w:numId w:val="3"/>
        </w:numPr>
        <w:spacing w:after="100" w:afterAutospacing="1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6D0D1F">
        <w:rPr>
          <w:rFonts w:ascii="Arial" w:eastAsia="Times New Roman" w:hAnsi="Arial" w:cs="Arial"/>
          <w:bCs/>
          <w:sz w:val="20"/>
          <w:szCs w:val="20"/>
        </w:rPr>
        <w:t>Optimized value stream metrics and flow efficiency, resulting in a 20% reduction in delivery bottlenecks.</w:t>
      </w:r>
    </w:p>
    <w:p w:rsidR="00BD6661" w:rsidRPr="00BD6661" w:rsidRDefault="004B29B0" w:rsidP="001F0DC7">
      <w:pPr>
        <w:spacing w:after="60" w:line="240" w:lineRule="auto"/>
        <w:outlineLvl w:val="2"/>
        <w:rPr>
          <w:rFonts w:ascii="Arial" w:eastAsia="Times New Roman" w:hAnsi="Arial" w:cs="Arial"/>
          <w:b/>
          <w:bCs/>
        </w:rPr>
      </w:pPr>
      <w:r w:rsidRPr="004B29B0">
        <w:rPr>
          <w:rFonts w:ascii="Arial" w:eastAsia="Times New Roman" w:hAnsi="Arial" w:cs="Arial"/>
          <w:b/>
          <w:bCs/>
        </w:rPr>
        <w:t>Lead Software Engineer</w:t>
      </w:r>
      <w:r w:rsidR="00BD6661" w:rsidRPr="00CA52A6">
        <w:rPr>
          <w:rFonts w:ascii="Arial" w:eastAsia="Times New Roman" w:hAnsi="Arial" w:cs="Arial"/>
          <w:b/>
          <w:bCs/>
        </w:rPr>
        <w:t xml:space="preserve"> | Capita Pvt. Ltd.</w:t>
      </w:r>
      <w:r w:rsidR="00CA52A6" w:rsidRPr="00CA52A6">
        <w:rPr>
          <w:rFonts w:ascii="Arial" w:eastAsia="Times New Roman" w:hAnsi="Arial" w:cs="Arial"/>
          <w:b/>
          <w:bCs/>
        </w:rPr>
        <w:t xml:space="preserve"> </w:t>
      </w:r>
      <w:r w:rsidR="00CA52A6">
        <w:rPr>
          <w:rFonts w:ascii="Arial" w:eastAsia="Times New Roman" w:hAnsi="Arial" w:cs="Arial"/>
          <w:b/>
          <w:bCs/>
        </w:rPr>
        <w:tab/>
      </w:r>
      <w:r w:rsidR="00CA52A6">
        <w:rPr>
          <w:rFonts w:ascii="Arial" w:eastAsia="Times New Roman" w:hAnsi="Arial" w:cs="Arial"/>
          <w:b/>
          <w:bCs/>
        </w:rPr>
        <w:tab/>
      </w:r>
      <w:r w:rsidR="00CA52A6">
        <w:rPr>
          <w:rFonts w:ascii="Arial" w:eastAsia="Times New Roman" w:hAnsi="Arial" w:cs="Arial"/>
          <w:b/>
          <w:bCs/>
        </w:rPr>
        <w:tab/>
      </w:r>
      <w:r w:rsidR="00CA52A6">
        <w:rPr>
          <w:rFonts w:ascii="Arial" w:eastAsia="Times New Roman" w:hAnsi="Arial" w:cs="Arial"/>
          <w:b/>
          <w:bCs/>
        </w:rPr>
        <w:tab/>
      </w:r>
      <w:r w:rsidR="00BD6661" w:rsidRPr="00CA52A6">
        <w:rPr>
          <w:rFonts w:ascii="Arial" w:eastAsia="Times New Roman" w:hAnsi="Arial" w:cs="Arial"/>
          <w:b/>
          <w:bCs/>
        </w:rPr>
        <w:t>Jan 2019 – Nov 2020</w:t>
      </w:r>
    </w:p>
    <w:p w:rsidR="00BD6661" w:rsidRPr="00BD6661" w:rsidRDefault="00BD6661" w:rsidP="00D87278">
      <w:pPr>
        <w:numPr>
          <w:ilvl w:val="0"/>
          <w:numId w:val="4"/>
        </w:numPr>
        <w:spacing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BD6661">
        <w:rPr>
          <w:rFonts w:ascii="Arial" w:eastAsia="Times New Roman" w:hAnsi="Arial" w:cs="Arial"/>
          <w:sz w:val="20"/>
          <w:szCs w:val="20"/>
        </w:rPr>
        <w:t xml:space="preserve">Led end-to-end delivery of a web-based insurance portal, automating </w:t>
      </w:r>
      <w:r w:rsidRPr="00D87278">
        <w:rPr>
          <w:rFonts w:ascii="Arial" w:eastAsia="Times New Roman" w:hAnsi="Arial" w:cs="Arial"/>
          <w:bCs/>
          <w:sz w:val="20"/>
          <w:szCs w:val="20"/>
        </w:rPr>
        <w:t>80%</w:t>
      </w:r>
      <w:r w:rsidRPr="00BD6661">
        <w:rPr>
          <w:rFonts w:ascii="Arial" w:eastAsia="Times New Roman" w:hAnsi="Arial" w:cs="Arial"/>
          <w:sz w:val="20"/>
          <w:szCs w:val="20"/>
        </w:rPr>
        <w:t xml:space="preserve"> of repetitive workflows and reducing manual effort by </w:t>
      </w:r>
      <w:r w:rsidRPr="00D87278">
        <w:rPr>
          <w:rFonts w:ascii="Arial" w:eastAsia="Times New Roman" w:hAnsi="Arial" w:cs="Arial"/>
          <w:bCs/>
          <w:sz w:val="20"/>
          <w:szCs w:val="20"/>
        </w:rPr>
        <w:t>50%</w:t>
      </w:r>
      <w:r w:rsidRPr="00BD6661">
        <w:rPr>
          <w:rFonts w:ascii="Arial" w:eastAsia="Times New Roman" w:hAnsi="Arial" w:cs="Arial"/>
          <w:sz w:val="20"/>
          <w:szCs w:val="20"/>
        </w:rPr>
        <w:t>.</w:t>
      </w:r>
    </w:p>
    <w:p w:rsidR="00BD6661" w:rsidRPr="00BD6661" w:rsidRDefault="00BD6661" w:rsidP="00BD66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D6661">
        <w:rPr>
          <w:rFonts w:ascii="Arial" w:eastAsia="Times New Roman" w:hAnsi="Arial" w:cs="Arial"/>
          <w:sz w:val="20"/>
          <w:szCs w:val="20"/>
        </w:rPr>
        <w:t xml:space="preserve">Established automated QA standards (Playwright, Cucumber), reducing regression defects by </w:t>
      </w:r>
      <w:r w:rsidRPr="00D87278">
        <w:rPr>
          <w:rFonts w:ascii="Arial" w:eastAsia="Times New Roman" w:hAnsi="Arial" w:cs="Arial"/>
          <w:bCs/>
          <w:sz w:val="20"/>
          <w:szCs w:val="20"/>
        </w:rPr>
        <w:t>30%</w:t>
      </w:r>
      <w:r w:rsidRPr="00BD6661">
        <w:rPr>
          <w:rFonts w:ascii="Arial" w:eastAsia="Times New Roman" w:hAnsi="Arial" w:cs="Arial"/>
          <w:sz w:val="20"/>
          <w:szCs w:val="20"/>
        </w:rPr>
        <w:t>.</w:t>
      </w:r>
    </w:p>
    <w:p w:rsidR="003545FB" w:rsidRPr="007475B9" w:rsidRDefault="00BD6661" w:rsidP="001F0DC7">
      <w:pPr>
        <w:numPr>
          <w:ilvl w:val="0"/>
          <w:numId w:val="4"/>
        </w:numPr>
        <w:spacing w:before="100" w:beforeAutospacing="1" w:after="6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7475B9">
        <w:rPr>
          <w:rFonts w:ascii="Arial" w:eastAsia="Times New Roman" w:hAnsi="Arial" w:cs="Arial"/>
          <w:sz w:val="20"/>
          <w:szCs w:val="20"/>
        </w:rPr>
        <w:t>Enabled faster decision-making by introducing decentralized ownership across the engineering team.</w:t>
      </w:r>
    </w:p>
    <w:p w:rsidR="00BD6661" w:rsidRPr="00BD6661" w:rsidRDefault="00BD6661" w:rsidP="001F0DC7">
      <w:pPr>
        <w:spacing w:after="60" w:line="240" w:lineRule="auto"/>
        <w:outlineLvl w:val="2"/>
        <w:rPr>
          <w:rFonts w:ascii="Arial" w:eastAsia="Times New Roman" w:hAnsi="Arial" w:cs="Arial"/>
          <w:b/>
          <w:bCs/>
        </w:rPr>
      </w:pPr>
      <w:r w:rsidRPr="00CA52A6">
        <w:rPr>
          <w:rFonts w:ascii="Arial" w:eastAsia="Times New Roman" w:hAnsi="Arial" w:cs="Arial"/>
          <w:b/>
          <w:bCs/>
        </w:rPr>
        <w:t>Technical Lead | Wipro Technologies</w:t>
      </w:r>
      <w:r w:rsidR="00CA52A6" w:rsidRPr="00CA52A6">
        <w:rPr>
          <w:rFonts w:ascii="Arial" w:eastAsia="Times New Roman" w:hAnsi="Arial" w:cs="Arial"/>
          <w:b/>
          <w:bCs/>
        </w:rPr>
        <w:t xml:space="preserve"> </w:t>
      </w:r>
      <w:r w:rsidR="00CA52A6">
        <w:rPr>
          <w:rFonts w:ascii="Arial" w:eastAsia="Times New Roman" w:hAnsi="Arial" w:cs="Arial"/>
          <w:b/>
          <w:bCs/>
        </w:rPr>
        <w:tab/>
      </w:r>
      <w:r w:rsidR="00CA52A6">
        <w:rPr>
          <w:rFonts w:ascii="Arial" w:eastAsia="Times New Roman" w:hAnsi="Arial" w:cs="Arial"/>
          <w:b/>
          <w:bCs/>
        </w:rPr>
        <w:tab/>
      </w:r>
      <w:r w:rsidR="00CA52A6">
        <w:rPr>
          <w:rFonts w:ascii="Arial" w:eastAsia="Times New Roman" w:hAnsi="Arial" w:cs="Arial"/>
          <w:b/>
          <w:bCs/>
        </w:rPr>
        <w:tab/>
      </w:r>
      <w:r w:rsidR="00CA52A6">
        <w:rPr>
          <w:rFonts w:ascii="Arial" w:eastAsia="Times New Roman" w:hAnsi="Arial" w:cs="Arial"/>
          <w:b/>
          <w:bCs/>
        </w:rPr>
        <w:tab/>
      </w:r>
      <w:r w:rsidR="00CA52A6">
        <w:rPr>
          <w:rFonts w:ascii="Arial" w:eastAsia="Times New Roman" w:hAnsi="Arial" w:cs="Arial"/>
          <w:b/>
          <w:bCs/>
        </w:rPr>
        <w:tab/>
      </w:r>
      <w:r w:rsidRPr="00CA52A6">
        <w:rPr>
          <w:rFonts w:ascii="Arial" w:eastAsia="Times New Roman" w:hAnsi="Arial" w:cs="Arial"/>
          <w:b/>
          <w:bCs/>
        </w:rPr>
        <w:t>Feb 2018 – Dec 2018</w:t>
      </w:r>
    </w:p>
    <w:p w:rsidR="00BD6661" w:rsidRPr="00BD6661" w:rsidRDefault="00BD6661" w:rsidP="00EB046B">
      <w:pPr>
        <w:numPr>
          <w:ilvl w:val="0"/>
          <w:numId w:val="5"/>
        </w:numPr>
        <w:spacing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BD6661">
        <w:rPr>
          <w:rFonts w:ascii="Arial" w:eastAsia="Times New Roman" w:hAnsi="Arial" w:cs="Arial"/>
          <w:sz w:val="20"/>
          <w:szCs w:val="20"/>
        </w:rPr>
        <w:t>Delivered MVP of a finance analytics dashboard within six months, integrating with Tableau APIs and improving reporting efficiency.</w:t>
      </w:r>
    </w:p>
    <w:p w:rsidR="00BD6661" w:rsidRPr="00BD6661" w:rsidRDefault="00BD6661" w:rsidP="00BD6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D6661">
        <w:rPr>
          <w:rFonts w:ascii="Arial" w:eastAsia="Times New Roman" w:hAnsi="Arial" w:cs="Arial"/>
          <w:sz w:val="20"/>
          <w:szCs w:val="20"/>
        </w:rPr>
        <w:t>Led cross-team requirement discovery, documentation, and offshore collaboration to ensure alignment.</w:t>
      </w:r>
    </w:p>
    <w:p w:rsidR="00BD6661" w:rsidRPr="00BD6661" w:rsidRDefault="00BD6661" w:rsidP="00CA5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D6661">
        <w:rPr>
          <w:rFonts w:ascii="Arial" w:eastAsia="Times New Roman" w:hAnsi="Arial" w:cs="Arial"/>
          <w:sz w:val="20"/>
          <w:szCs w:val="20"/>
        </w:rPr>
        <w:t>Drove DevOps adoption, improving deployment speed and reliability.</w:t>
      </w:r>
    </w:p>
    <w:p w:rsidR="00BD6661" w:rsidRPr="00BD6661" w:rsidRDefault="00BD6661" w:rsidP="001F0DC7">
      <w:pPr>
        <w:spacing w:after="60" w:line="240" w:lineRule="auto"/>
        <w:outlineLvl w:val="2"/>
        <w:rPr>
          <w:rFonts w:ascii="Arial" w:eastAsia="Times New Roman" w:hAnsi="Arial" w:cs="Arial"/>
          <w:b/>
          <w:bCs/>
        </w:rPr>
      </w:pPr>
      <w:r w:rsidRPr="00CA52A6">
        <w:rPr>
          <w:rFonts w:ascii="Arial" w:eastAsia="Times New Roman" w:hAnsi="Arial" w:cs="Arial"/>
          <w:b/>
          <w:bCs/>
        </w:rPr>
        <w:t>Senior Developer | Hewlett Packard Enterprise</w:t>
      </w:r>
      <w:r w:rsidR="00CA52A6" w:rsidRPr="00CA52A6">
        <w:rPr>
          <w:rFonts w:ascii="Arial" w:eastAsia="Times New Roman" w:hAnsi="Arial" w:cs="Arial"/>
          <w:b/>
          <w:bCs/>
        </w:rPr>
        <w:t xml:space="preserve"> </w:t>
      </w:r>
      <w:r w:rsidR="00CA52A6">
        <w:rPr>
          <w:rFonts w:ascii="Arial" w:eastAsia="Times New Roman" w:hAnsi="Arial" w:cs="Arial"/>
          <w:b/>
          <w:bCs/>
        </w:rPr>
        <w:t xml:space="preserve"> </w:t>
      </w:r>
      <w:r w:rsidR="00CA52A6">
        <w:rPr>
          <w:rFonts w:ascii="Arial" w:eastAsia="Times New Roman" w:hAnsi="Arial" w:cs="Arial"/>
          <w:b/>
          <w:bCs/>
        </w:rPr>
        <w:tab/>
      </w:r>
      <w:r w:rsidR="00CA52A6">
        <w:rPr>
          <w:rFonts w:ascii="Arial" w:eastAsia="Times New Roman" w:hAnsi="Arial" w:cs="Arial"/>
          <w:b/>
          <w:bCs/>
        </w:rPr>
        <w:tab/>
      </w:r>
      <w:r w:rsidR="00CA52A6">
        <w:rPr>
          <w:rFonts w:ascii="Arial" w:eastAsia="Times New Roman" w:hAnsi="Arial" w:cs="Arial"/>
          <w:b/>
          <w:bCs/>
        </w:rPr>
        <w:tab/>
      </w:r>
      <w:r w:rsidR="00CA52A6">
        <w:rPr>
          <w:rFonts w:ascii="Arial" w:eastAsia="Times New Roman" w:hAnsi="Arial" w:cs="Arial"/>
          <w:b/>
          <w:bCs/>
        </w:rPr>
        <w:tab/>
        <w:t xml:space="preserve"> </w:t>
      </w:r>
      <w:r w:rsidRPr="00CA52A6">
        <w:rPr>
          <w:rFonts w:ascii="Arial" w:eastAsia="Times New Roman" w:hAnsi="Arial" w:cs="Arial"/>
          <w:b/>
          <w:bCs/>
        </w:rPr>
        <w:t>Oct 2016 – Jan 2018</w:t>
      </w:r>
    </w:p>
    <w:p w:rsidR="00BD6661" w:rsidRPr="00BD6661" w:rsidRDefault="00BD6661" w:rsidP="00170378">
      <w:pPr>
        <w:numPr>
          <w:ilvl w:val="0"/>
          <w:numId w:val="6"/>
        </w:numPr>
        <w:spacing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BD6661">
        <w:rPr>
          <w:rFonts w:ascii="Arial" w:eastAsia="Times New Roman" w:hAnsi="Arial" w:cs="Arial"/>
          <w:sz w:val="20"/>
          <w:szCs w:val="20"/>
        </w:rPr>
        <w:t>Led development of healthcare portal modules (MMIS) using ASP.NET MVC and REST APIs, improving provider registration workflows.</w:t>
      </w:r>
    </w:p>
    <w:p w:rsidR="006E5EEB" w:rsidRPr="000A2F0D" w:rsidRDefault="00BD6661" w:rsidP="000A2F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D6661">
        <w:rPr>
          <w:rFonts w:ascii="Arial" w:eastAsia="Times New Roman" w:hAnsi="Arial" w:cs="Arial"/>
          <w:sz w:val="20"/>
          <w:szCs w:val="20"/>
        </w:rPr>
        <w:t>Drove process improvements via hypothesis-driven development, risk mitigation, and stakeholder alignment.</w:t>
      </w:r>
    </w:p>
    <w:p w:rsidR="00BD6661" w:rsidRPr="00BD6661" w:rsidRDefault="00BD6661" w:rsidP="001F0DC7">
      <w:pPr>
        <w:spacing w:after="60" w:line="240" w:lineRule="auto"/>
        <w:outlineLvl w:val="2"/>
        <w:rPr>
          <w:rFonts w:ascii="Arial" w:eastAsia="Times New Roman" w:hAnsi="Arial" w:cs="Arial"/>
          <w:b/>
          <w:bCs/>
        </w:rPr>
      </w:pPr>
      <w:r w:rsidRPr="00CA52A6">
        <w:rPr>
          <w:rFonts w:ascii="Arial" w:eastAsia="Times New Roman" w:hAnsi="Arial" w:cs="Arial"/>
          <w:b/>
          <w:bCs/>
        </w:rPr>
        <w:t>Associate | Cognizant Technology Solutions</w:t>
      </w:r>
      <w:r w:rsidR="00CA52A6" w:rsidRPr="00CA52A6">
        <w:rPr>
          <w:rFonts w:ascii="Arial" w:eastAsia="Times New Roman" w:hAnsi="Arial" w:cs="Arial"/>
          <w:b/>
          <w:bCs/>
        </w:rPr>
        <w:t xml:space="preserve"> </w:t>
      </w:r>
      <w:r w:rsidR="00CA52A6" w:rsidRPr="00CA52A6">
        <w:rPr>
          <w:rFonts w:ascii="Arial" w:eastAsia="Times New Roman" w:hAnsi="Arial" w:cs="Arial"/>
          <w:b/>
          <w:bCs/>
        </w:rPr>
        <w:tab/>
        <w:t xml:space="preserve">     </w:t>
      </w:r>
      <w:r w:rsidR="00CD66ED">
        <w:rPr>
          <w:rFonts w:ascii="Arial" w:eastAsia="Times New Roman" w:hAnsi="Arial" w:cs="Arial"/>
          <w:b/>
          <w:bCs/>
        </w:rPr>
        <w:tab/>
      </w:r>
      <w:r w:rsidR="00CD66ED">
        <w:rPr>
          <w:rFonts w:ascii="Arial" w:eastAsia="Times New Roman" w:hAnsi="Arial" w:cs="Arial"/>
          <w:b/>
          <w:bCs/>
        </w:rPr>
        <w:tab/>
        <w:t xml:space="preserve">          </w:t>
      </w:r>
      <w:r w:rsidRPr="00CA52A6">
        <w:rPr>
          <w:rFonts w:ascii="Arial" w:eastAsia="Times New Roman" w:hAnsi="Arial" w:cs="Arial"/>
          <w:b/>
          <w:bCs/>
        </w:rPr>
        <w:t>May 2013 – Sept 2016</w:t>
      </w:r>
    </w:p>
    <w:p w:rsidR="00D00007" w:rsidRDefault="00BD6661" w:rsidP="00D00007">
      <w:pPr>
        <w:numPr>
          <w:ilvl w:val="0"/>
          <w:numId w:val="7"/>
        </w:numPr>
        <w:spacing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BD6661">
        <w:rPr>
          <w:rFonts w:ascii="Arial" w:eastAsia="Times New Roman" w:hAnsi="Arial" w:cs="Arial"/>
          <w:sz w:val="20"/>
          <w:szCs w:val="20"/>
        </w:rPr>
        <w:t>Built core features for insurance and customer support applications using ASP.NET MVC and REST APIs.</w:t>
      </w:r>
    </w:p>
    <w:p w:rsidR="00526095" w:rsidRDefault="00BD6661" w:rsidP="00D00007">
      <w:pPr>
        <w:numPr>
          <w:ilvl w:val="0"/>
          <w:numId w:val="7"/>
        </w:numPr>
        <w:spacing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BD6661">
        <w:rPr>
          <w:rFonts w:ascii="Arial" w:eastAsia="Times New Roman" w:hAnsi="Arial" w:cs="Arial"/>
          <w:sz w:val="20"/>
          <w:szCs w:val="20"/>
        </w:rPr>
        <w:t>Improved performance and documentation processes; recognized with “Pat on the Back” award for rapid contributions.</w:t>
      </w:r>
    </w:p>
    <w:p w:rsidR="003F3A1D" w:rsidRPr="00D00007" w:rsidRDefault="00196068" w:rsidP="000A2F0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96068">
        <w:rPr>
          <w:rFonts w:ascii="Arial" w:eastAsia="Arial Unicode MS" w:hAnsi="Arial" w:cs="Arial"/>
          <w:color w:val="5B89A8"/>
        </w:rPr>
        <w:pict>
          <v:shape id="_x0000_s1031" style="position:absolute;margin-left:22.6pt;margin-top:12.65pt;width:553.7pt;height:.1pt;z-index:-251639808;mso-wrap-distance-left:0;mso-wrap-distance-right:0;mso-position-horizontal-relative:page;mso-position-vertical-relative:text" coordorigin="576,507" coordsize="11074,0" path="m576,507r11074,e" filled="f" strokecolor="#130710" strokeweight=".14042mm">
            <v:path arrowok="t"/>
            <w10:wrap type="topAndBottom" anchorx="page"/>
          </v:shape>
        </w:pict>
      </w:r>
    </w:p>
    <w:p w:rsidR="00526095" w:rsidRPr="00BD6661" w:rsidRDefault="00526095" w:rsidP="003F3A1D">
      <w:pPr>
        <w:pStyle w:val="Heading1"/>
        <w:spacing w:before="60" w:beforeAutospacing="0" w:after="0" w:afterAutospacing="0"/>
        <w:rPr>
          <w:rFonts w:ascii="Arial" w:eastAsia="Arial Unicode MS" w:hAnsi="Arial" w:cs="Arial"/>
          <w:color w:val="5B89A8"/>
          <w:sz w:val="22"/>
          <w:szCs w:val="22"/>
        </w:rPr>
      </w:pPr>
      <w:bookmarkStart w:id="2" w:name="airforceblueEDUCATION"/>
      <w:bookmarkEnd w:id="2"/>
      <w:r w:rsidRPr="00526095">
        <w:rPr>
          <w:rFonts w:ascii="Arial" w:eastAsia="Arial Unicode MS" w:hAnsi="Arial" w:cs="Arial"/>
          <w:noProof/>
          <w:color w:val="5B89A8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203200</wp:posOffset>
            </wp:positionH>
            <wp:positionV relativeFrom="paragraph">
              <wp:posOffset>304800</wp:posOffset>
            </wp:positionV>
            <wp:extent cx="1270" cy="12700"/>
            <wp:effectExtent l="0" t="0" r="0" b="0"/>
            <wp:wrapTopAndBottom distT="0" dist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526095">
        <w:rPr>
          <w:rFonts w:ascii="Arial" w:eastAsia="Arial Unicode MS" w:hAnsi="Arial" w:cs="Arial"/>
          <w:color w:val="5B89A8"/>
          <w:sz w:val="22"/>
          <w:szCs w:val="22"/>
        </w:rPr>
        <w:t>CERTIFICATIONS</w:t>
      </w:r>
    </w:p>
    <w:p w:rsidR="00BD6661" w:rsidRPr="00BD6661" w:rsidRDefault="00BD6661" w:rsidP="00526095">
      <w:pPr>
        <w:numPr>
          <w:ilvl w:val="0"/>
          <w:numId w:val="8"/>
        </w:numPr>
        <w:spacing w:after="100" w:afterAutospacing="1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CA52A6">
        <w:rPr>
          <w:rFonts w:ascii="Arial" w:eastAsia="Times New Roman" w:hAnsi="Arial" w:cs="Arial"/>
          <w:bCs/>
          <w:sz w:val="20"/>
          <w:szCs w:val="20"/>
        </w:rPr>
        <w:t>PMP – Project Management Professional</w:t>
      </w:r>
    </w:p>
    <w:p w:rsidR="00BD6661" w:rsidRPr="00BD6661" w:rsidRDefault="00BD6661" w:rsidP="00BD66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A52A6">
        <w:rPr>
          <w:rFonts w:ascii="Arial" w:eastAsia="Times New Roman" w:hAnsi="Arial" w:cs="Arial"/>
          <w:bCs/>
          <w:sz w:val="20"/>
          <w:szCs w:val="20"/>
        </w:rPr>
        <w:t>PSM II – Professional Scrum Master II</w:t>
      </w:r>
    </w:p>
    <w:p w:rsidR="00BD6661" w:rsidRPr="00BD6661" w:rsidRDefault="00BD6661" w:rsidP="00BD66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CA52A6">
        <w:rPr>
          <w:rFonts w:ascii="Arial" w:eastAsia="Times New Roman" w:hAnsi="Arial" w:cs="Arial"/>
          <w:bCs/>
          <w:sz w:val="20"/>
          <w:szCs w:val="20"/>
        </w:rPr>
        <w:t>Azure Fundamentals (AZ-900)</w:t>
      </w:r>
    </w:p>
    <w:p w:rsidR="00277C9B" w:rsidRDefault="00196068" w:rsidP="00277C9B">
      <w:pPr>
        <w:numPr>
          <w:ilvl w:val="0"/>
          <w:numId w:val="8"/>
        </w:numPr>
        <w:spacing w:before="100" w:beforeAutospacing="1" w:after="0" w:line="240" w:lineRule="auto"/>
        <w:ind w:left="714" w:hanging="357"/>
        <w:rPr>
          <w:rFonts w:ascii="Arial" w:eastAsia="Times New Roman" w:hAnsi="Arial" w:cs="Arial"/>
          <w:sz w:val="20"/>
          <w:szCs w:val="20"/>
        </w:rPr>
      </w:pPr>
      <w:r w:rsidRPr="00196068">
        <w:rPr>
          <w:rFonts w:ascii="Arial" w:eastAsia="Arial Unicode MS" w:hAnsi="Arial" w:cs="Arial"/>
        </w:rPr>
        <w:pict>
          <v:shape id="_x0000_s1030" style="position:absolute;left:0;text-align:left;margin-left:18.45pt;margin-top:23.75pt;width:553.7pt;height:.1pt;z-index:-251642880;mso-wrap-distance-left:0;mso-wrap-distance-right:0;mso-position-horizontal-relative:page;mso-position-vertical-relative:text" coordorigin="576,507" coordsize="11074,0" path="m576,507r11074,e" filled="f" strokecolor="#130710" strokeweight=".14042mm">
            <v:path arrowok="t"/>
            <w10:wrap type="topAndBottom" anchorx="page"/>
          </v:shape>
        </w:pict>
      </w:r>
      <w:r w:rsidR="00BD6661" w:rsidRPr="00BD6661">
        <w:rPr>
          <w:rFonts w:ascii="Arial" w:eastAsia="Times New Roman" w:hAnsi="Arial" w:cs="Arial"/>
          <w:sz w:val="20"/>
          <w:szCs w:val="20"/>
        </w:rPr>
        <w:t>Kafka (Confluent), Leading Projects (</w:t>
      </w:r>
      <w:r w:rsidR="005D0AE1">
        <w:rPr>
          <w:rFonts w:ascii="Arial" w:eastAsia="Times New Roman" w:hAnsi="Arial" w:cs="Arial"/>
          <w:sz w:val="20"/>
          <w:szCs w:val="20"/>
        </w:rPr>
        <w:t>LinkedIn), Generative AI</w:t>
      </w:r>
      <w:r w:rsidR="00BD6661" w:rsidRPr="00BD6661">
        <w:rPr>
          <w:rFonts w:ascii="Arial" w:eastAsia="Times New Roman" w:hAnsi="Arial" w:cs="Arial"/>
          <w:sz w:val="20"/>
          <w:szCs w:val="20"/>
        </w:rPr>
        <w:t>, Google Intro to GenAI</w:t>
      </w:r>
    </w:p>
    <w:p w:rsidR="00277C9B" w:rsidRDefault="00CA52A6" w:rsidP="00277C9B">
      <w:pPr>
        <w:pStyle w:val="Heading1"/>
        <w:widowControl w:val="0"/>
        <w:spacing w:before="0" w:beforeAutospacing="0" w:after="0" w:afterAutospacing="0"/>
        <w:rPr>
          <w:rFonts w:ascii="Arial" w:eastAsia="Arial Unicode MS" w:hAnsi="Arial" w:cs="Arial"/>
          <w:color w:val="5B89A8"/>
          <w:sz w:val="22"/>
          <w:szCs w:val="22"/>
        </w:rPr>
      </w:pPr>
      <w:r w:rsidRPr="00277C9B">
        <w:rPr>
          <w:rFonts w:ascii="Arial" w:eastAsia="Arial Unicode MS" w:hAnsi="Arial" w:cs="Arial"/>
          <w:color w:val="5B89A8"/>
          <w:sz w:val="22"/>
          <w:szCs w:val="22"/>
        </w:rPr>
        <w:t>EDUCATION</w:t>
      </w:r>
      <w:r w:rsidRPr="00277C9B">
        <w:rPr>
          <w:rFonts w:ascii="Arial" w:eastAsia="Arial Unicode MS" w:hAnsi="Arial" w:cs="Arial"/>
          <w:noProof/>
          <w:color w:val="5B89A8"/>
          <w:sz w:val="22"/>
          <w:szCs w:val="22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203200</wp:posOffset>
            </wp:positionH>
            <wp:positionV relativeFrom="paragraph">
              <wp:posOffset>304800</wp:posOffset>
            </wp:positionV>
            <wp:extent cx="1270" cy="12700"/>
            <wp:effectExtent l="0" t="0" r="0" b="0"/>
            <wp:wrapTopAndBottom distT="0" dist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B528C" w:rsidRDefault="008B528C" w:rsidP="00277C9B">
      <w:pPr>
        <w:pStyle w:val="Heading1"/>
        <w:widowControl w:val="0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CA52A6">
        <w:rPr>
          <w:rFonts w:ascii="Arial" w:hAnsi="Arial" w:cs="Arial"/>
          <w:sz w:val="20"/>
          <w:szCs w:val="20"/>
        </w:rPr>
        <w:t>Foothill College, CA</w:t>
      </w:r>
      <w:r>
        <w:rPr>
          <w:rFonts w:ascii="Arial" w:hAnsi="Arial" w:cs="Arial"/>
          <w:sz w:val="20"/>
          <w:szCs w:val="20"/>
        </w:rPr>
        <w:t xml:space="preserve"> – Coursework in Natural Language </w:t>
      </w:r>
      <w:r w:rsidR="007D6E6F">
        <w:rPr>
          <w:rFonts w:ascii="Arial" w:hAnsi="Arial" w:cs="Arial"/>
          <w:sz w:val="20"/>
          <w:szCs w:val="20"/>
        </w:rPr>
        <w:t>Processing (</w:t>
      </w:r>
      <w:r>
        <w:rPr>
          <w:rFonts w:ascii="Arial" w:hAnsi="Arial" w:cs="Arial"/>
          <w:sz w:val="20"/>
          <w:szCs w:val="20"/>
        </w:rPr>
        <w:t>NLP)</w:t>
      </w:r>
      <w:r w:rsidRPr="00BD6661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2026</w:t>
      </w:r>
      <w:r w:rsidRPr="00BD6661">
        <w:rPr>
          <w:rFonts w:ascii="Arial" w:hAnsi="Arial" w:cs="Arial"/>
          <w:sz w:val="20"/>
          <w:szCs w:val="20"/>
        </w:rPr>
        <w:t>)</w:t>
      </w:r>
    </w:p>
    <w:p w:rsidR="00277C9B" w:rsidRDefault="00BD6661" w:rsidP="00277C9B">
      <w:pPr>
        <w:pStyle w:val="Heading1"/>
        <w:widowControl w:val="0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CA52A6">
        <w:rPr>
          <w:rFonts w:ascii="Arial" w:hAnsi="Arial" w:cs="Arial"/>
          <w:sz w:val="20"/>
          <w:szCs w:val="20"/>
        </w:rPr>
        <w:t>Foothill College, CA</w:t>
      </w:r>
      <w:r w:rsidRPr="00BD6661">
        <w:rPr>
          <w:rFonts w:ascii="Arial" w:hAnsi="Arial" w:cs="Arial"/>
          <w:sz w:val="20"/>
          <w:szCs w:val="20"/>
        </w:rPr>
        <w:t xml:space="preserve"> – Coursework in AI &amp; ML (</w:t>
      </w:r>
      <w:r w:rsidR="00AB7458">
        <w:rPr>
          <w:rFonts w:ascii="Arial" w:hAnsi="Arial" w:cs="Arial"/>
          <w:sz w:val="20"/>
          <w:szCs w:val="20"/>
        </w:rPr>
        <w:t>2025</w:t>
      </w:r>
      <w:r w:rsidRPr="00BD6661">
        <w:rPr>
          <w:rFonts w:ascii="Arial" w:hAnsi="Arial" w:cs="Arial"/>
          <w:sz w:val="20"/>
          <w:szCs w:val="20"/>
        </w:rPr>
        <w:t>)</w:t>
      </w:r>
    </w:p>
    <w:p w:rsidR="00BD6661" w:rsidRPr="00BD6661" w:rsidRDefault="00BD6661" w:rsidP="00277C9B">
      <w:pPr>
        <w:pStyle w:val="Heading1"/>
        <w:widowControl w:val="0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CA52A6">
        <w:rPr>
          <w:rFonts w:ascii="Arial" w:hAnsi="Arial" w:cs="Arial"/>
          <w:sz w:val="20"/>
          <w:szCs w:val="20"/>
        </w:rPr>
        <w:t>Anna University, India</w:t>
      </w:r>
      <w:r w:rsidRPr="00BD6661">
        <w:rPr>
          <w:rFonts w:ascii="Arial" w:hAnsi="Arial" w:cs="Arial"/>
          <w:sz w:val="20"/>
          <w:szCs w:val="20"/>
        </w:rPr>
        <w:t xml:space="preserve"> – B.E. Electronics &amp; Communication (2012)</w:t>
      </w:r>
    </w:p>
    <w:sectPr w:rsidR="00BD6661" w:rsidRPr="00BD6661" w:rsidSect="004257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358D5"/>
    <w:multiLevelType w:val="multilevel"/>
    <w:tmpl w:val="6E5A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8F4645"/>
    <w:multiLevelType w:val="multilevel"/>
    <w:tmpl w:val="00F0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DF3ACF"/>
    <w:multiLevelType w:val="multilevel"/>
    <w:tmpl w:val="9378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5810C3"/>
    <w:multiLevelType w:val="multilevel"/>
    <w:tmpl w:val="8AA2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FA12B2"/>
    <w:multiLevelType w:val="multilevel"/>
    <w:tmpl w:val="C542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A41C7B"/>
    <w:multiLevelType w:val="multilevel"/>
    <w:tmpl w:val="BF16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5D3D45"/>
    <w:multiLevelType w:val="multilevel"/>
    <w:tmpl w:val="6730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322FB8"/>
    <w:multiLevelType w:val="multilevel"/>
    <w:tmpl w:val="CE7E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3B6ABB"/>
    <w:multiLevelType w:val="multilevel"/>
    <w:tmpl w:val="CD2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0F26DE"/>
    <w:multiLevelType w:val="multilevel"/>
    <w:tmpl w:val="78E8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6"/>
  </w:num>
  <w:num w:numId="5">
    <w:abstractNumId w:val="8"/>
  </w:num>
  <w:num w:numId="6">
    <w:abstractNumId w:val="3"/>
  </w:num>
  <w:num w:numId="7">
    <w:abstractNumId w:val="0"/>
  </w:num>
  <w:num w:numId="8">
    <w:abstractNumId w:val="9"/>
  </w:num>
  <w:num w:numId="9">
    <w:abstractNumId w:val="4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compat/>
  <w:rsids>
    <w:rsidRoot w:val="00BD6661"/>
    <w:rsid w:val="00044271"/>
    <w:rsid w:val="00050C3B"/>
    <w:rsid w:val="00077CAC"/>
    <w:rsid w:val="00082152"/>
    <w:rsid w:val="000A2F0D"/>
    <w:rsid w:val="000B43BF"/>
    <w:rsid w:val="00165CFD"/>
    <w:rsid w:val="00170378"/>
    <w:rsid w:val="001729D1"/>
    <w:rsid w:val="00196068"/>
    <w:rsid w:val="001F0DC7"/>
    <w:rsid w:val="00230B6E"/>
    <w:rsid w:val="0023398E"/>
    <w:rsid w:val="00235E71"/>
    <w:rsid w:val="00277C9B"/>
    <w:rsid w:val="002D38F6"/>
    <w:rsid w:val="003545FB"/>
    <w:rsid w:val="00384315"/>
    <w:rsid w:val="003D5076"/>
    <w:rsid w:val="003F005D"/>
    <w:rsid w:val="003F3A1D"/>
    <w:rsid w:val="0042576D"/>
    <w:rsid w:val="0044665B"/>
    <w:rsid w:val="00446DEE"/>
    <w:rsid w:val="004B0E9E"/>
    <w:rsid w:val="004B29B0"/>
    <w:rsid w:val="004E75C8"/>
    <w:rsid w:val="00512673"/>
    <w:rsid w:val="005131CC"/>
    <w:rsid w:val="0052577C"/>
    <w:rsid w:val="00526095"/>
    <w:rsid w:val="005A6ABD"/>
    <w:rsid w:val="005C1108"/>
    <w:rsid w:val="005C367B"/>
    <w:rsid w:val="005D0AE1"/>
    <w:rsid w:val="005D5924"/>
    <w:rsid w:val="00641874"/>
    <w:rsid w:val="00651CFA"/>
    <w:rsid w:val="006B250F"/>
    <w:rsid w:val="006C1A57"/>
    <w:rsid w:val="006D0D1F"/>
    <w:rsid w:val="006D13B7"/>
    <w:rsid w:val="006E172E"/>
    <w:rsid w:val="006E5EEB"/>
    <w:rsid w:val="00705AE3"/>
    <w:rsid w:val="00712270"/>
    <w:rsid w:val="007475B9"/>
    <w:rsid w:val="00790C8D"/>
    <w:rsid w:val="007C5A46"/>
    <w:rsid w:val="007D0968"/>
    <w:rsid w:val="007D6E6F"/>
    <w:rsid w:val="00883E1B"/>
    <w:rsid w:val="008B528C"/>
    <w:rsid w:val="009317C1"/>
    <w:rsid w:val="00947950"/>
    <w:rsid w:val="0099051A"/>
    <w:rsid w:val="009A6F65"/>
    <w:rsid w:val="009C4B6D"/>
    <w:rsid w:val="009D3806"/>
    <w:rsid w:val="009D5A42"/>
    <w:rsid w:val="009E48B7"/>
    <w:rsid w:val="00A14931"/>
    <w:rsid w:val="00A32EA2"/>
    <w:rsid w:val="00A70C99"/>
    <w:rsid w:val="00A8225C"/>
    <w:rsid w:val="00AB7458"/>
    <w:rsid w:val="00B04D6C"/>
    <w:rsid w:val="00B0688F"/>
    <w:rsid w:val="00B332EB"/>
    <w:rsid w:val="00B61457"/>
    <w:rsid w:val="00BD6661"/>
    <w:rsid w:val="00BE7998"/>
    <w:rsid w:val="00BF6709"/>
    <w:rsid w:val="00C562C6"/>
    <w:rsid w:val="00C85684"/>
    <w:rsid w:val="00CA52A6"/>
    <w:rsid w:val="00CC677F"/>
    <w:rsid w:val="00CD66ED"/>
    <w:rsid w:val="00D00007"/>
    <w:rsid w:val="00D04245"/>
    <w:rsid w:val="00D05CC5"/>
    <w:rsid w:val="00D258B5"/>
    <w:rsid w:val="00D454FE"/>
    <w:rsid w:val="00D63FAF"/>
    <w:rsid w:val="00D87278"/>
    <w:rsid w:val="00D9517B"/>
    <w:rsid w:val="00E96E2A"/>
    <w:rsid w:val="00EB046B"/>
    <w:rsid w:val="00FC42B2"/>
    <w:rsid w:val="00FF5B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576D"/>
  </w:style>
  <w:style w:type="paragraph" w:styleId="Heading1">
    <w:name w:val="heading 1"/>
    <w:basedOn w:val="Normal"/>
    <w:link w:val="Heading1Char"/>
    <w:uiPriority w:val="9"/>
    <w:qFormat/>
    <w:rsid w:val="00BD66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66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66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6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66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666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D6661"/>
    <w:rPr>
      <w:b/>
      <w:bCs/>
    </w:rPr>
  </w:style>
  <w:style w:type="paragraph" w:styleId="NormalWeb">
    <w:name w:val="Normal (Web)"/>
    <w:basedOn w:val="Normal"/>
    <w:uiPriority w:val="99"/>
    <w:unhideWhenUsed/>
    <w:rsid w:val="00BD6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D6661"/>
    <w:rPr>
      <w:i/>
      <w:iCs/>
    </w:rPr>
  </w:style>
  <w:style w:type="paragraph" w:styleId="Title">
    <w:name w:val="Title"/>
    <w:basedOn w:val="Normal"/>
    <w:link w:val="TitleChar"/>
    <w:uiPriority w:val="1"/>
    <w:qFormat/>
    <w:rsid w:val="005131CC"/>
    <w:pPr>
      <w:widowControl w:val="0"/>
      <w:spacing w:before="88" w:after="0" w:line="470" w:lineRule="exact"/>
      <w:ind w:left="3836" w:right="3791"/>
      <w:jc w:val="center"/>
    </w:pPr>
    <w:rPr>
      <w:rFonts w:ascii="Cambria" w:eastAsia="Cambria" w:hAnsi="Cambria" w:cs="Cambria"/>
      <w:sz w:val="41"/>
      <w:szCs w:val="41"/>
    </w:rPr>
  </w:style>
  <w:style w:type="character" w:customStyle="1" w:styleId="TitleChar">
    <w:name w:val="Title Char"/>
    <w:basedOn w:val="DefaultParagraphFont"/>
    <w:link w:val="Title"/>
    <w:uiPriority w:val="1"/>
    <w:rsid w:val="005131CC"/>
    <w:rPr>
      <w:rFonts w:ascii="Cambria" w:eastAsia="Cambria" w:hAnsi="Cambria" w:cs="Cambria"/>
      <w:sz w:val="41"/>
      <w:szCs w:val="41"/>
    </w:rPr>
  </w:style>
  <w:style w:type="character" w:styleId="Hyperlink">
    <w:name w:val="Hyperlink"/>
    <w:basedOn w:val="DefaultParagraphFont"/>
    <w:uiPriority w:val="99"/>
    <w:unhideWhenUsed/>
    <w:rsid w:val="005131C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1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naniravichandranofficial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nalinijanani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1395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BELAGAAVI, KARNATAKA</Company>
  <LinksUpToDate>false</LinksUpToDate>
  <CharactersWithSpaces>9332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Janani</dc:creator>
  <cp:lastModifiedBy>Janani</cp:lastModifiedBy>
  <cp:revision>139</cp:revision>
  <dcterms:created xsi:type="dcterms:W3CDTF">2025-12-07T18:15:00Z</dcterms:created>
  <dcterms:modified xsi:type="dcterms:W3CDTF">2026-01-20T18:41:00Z</dcterms:modified>
</cp:coreProperties>
</file>