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73F6E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2000"/>
        <w:textAlignment w:val="baseline"/>
        <w:outlineLvl w:val="1"/>
      </w:pPr>
      <w:r>
        <w:rPr>
          <w:noProof/>
          <w:color w:val="000000"/>
          <w:sz w:val="50"/>
          <w:szCs w:val="50"/>
        </w:rPr>
        <w:t>NALLASAMY</w:t>
      </w:r>
      <w:r>
        <w:rPr>
          <w:color w:val="000000"/>
          <w:w w:val="79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VEERACHAMY</w:t>
      </w:r>
    </w:p>
    <w:p w14:paraId="28392AA4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1340"/>
        <w:textAlignment w:val="baseline"/>
      </w:pPr>
      <w:r>
        <w:rPr>
          <w:noProof/>
          <w:color w:val="000000"/>
          <w:spacing w:val="1"/>
          <w:sz w:val="18"/>
          <w:szCs w:val="18"/>
        </w:rPr>
        <w:t>1</w:t>
      </w:r>
      <w:r>
        <w:rPr>
          <w:noProof/>
          <w:color w:val="000000"/>
          <w:sz w:val="18"/>
          <w:szCs w:val="18"/>
        </w:rPr>
        <w:t>15,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7635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T</w:t>
      </w:r>
      <w:r>
        <w:rPr>
          <w:noProof/>
          <w:color w:val="000000"/>
          <w:sz w:val="18"/>
          <w:szCs w:val="18"/>
        </w:rPr>
        <w:t>imberlin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Park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Blvd,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Jacksonville,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Florida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32256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904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903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0333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nallasamy.veerachamy@live.in</w:t>
        </w:r>
      </w:hyperlink>
    </w:p>
    <w:p w14:paraId="34259A97" w14:textId="77777777" w:rsidR="005C14AC" w:rsidRDefault="005C14AC">
      <w:pPr>
        <w:widowControl w:val="0"/>
        <w:kinsoku w:val="0"/>
        <w:wordWrap w:val="0"/>
        <w:autoSpaceDE w:val="0"/>
        <w:autoSpaceDN w:val="0"/>
        <w:adjustRightInd w:val="0"/>
        <w:spacing w:before="1" w:line="124" w:lineRule="auto"/>
        <w:jc w:val="both"/>
        <w:textAlignment w:val="baseline"/>
        <w:rPr>
          <w:rFonts w:ascii="Arial" w:eastAsia="Arial" w:hAnsi="Arial" w:cs="Arial"/>
        </w:rPr>
      </w:pPr>
    </w:p>
    <w:p w14:paraId="21A8517F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PROFILE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5E3AA3B" wp14:editId="5A0652C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12A6DD3D-8DCE-4527-E85B-6F6102EDEC29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 w14:paraId="50472852" w14:textId="6F851EF7" w:rsidR="005C14AC" w:rsidRDefault="00187654" w:rsidP="00BD2CB1">
      <w:pPr>
        <w:widowControl w:val="0"/>
        <w:kinsoku w:val="0"/>
        <w:autoSpaceDE w:val="0"/>
        <w:autoSpaceDN w:val="0"/>
        <w:adjustRightInd w:val="0"/>
        <w:spacing w:before="2" w:line="250" w:lineRule="auto"/>
        <w:ind w:left="143"/>
        <w:jc w:val="both"/>
        <w:textAlignment w:val="baseline"/>
        <w:rPr>
          <w:noProof/>
          <w:color w:val="000000"/>
        </w:rPr>
      </w:pPr>
      <w:r w:rsidRPr="00187654">
        <w:rPr>
          <w:noProof/>
          <w:color w:val="000000"/>
        </w:rPr>
        <w:t xml:space="preserve">Project Manager with 19+ years delivering large-scale enterprise projects, specializing in data </w:t>
      </w:r>
      <w:r>
        <w:rPr>
          <w:noProof/>
          <w:color w:val="000000"/>
        </w:rPr>
        <w:t>reconciliation</w:t>
      </w:r>
      <w:r w:rsidRPr="00187654">
        <w:rPr>
          <w:noProof/>
          <w:color w:val="000000"/>
        </w:rPr>
        <w:t xml:space="preserve">, data transformation, and governance frameworks. Skilled in managing full project lifecycles, budget forecasting, and cross-functional stakeholder alignment using tools like </w:t>
      </w:r>
      <w:r w:rsidR="0008351F">
        <w:rPr>
          <w:noProof/>
          <w:color w:val="000000"/>
        </w:rPr>
        <w:t xml:space="preserve">Intellimatch, </w:t>
      </w:r>
      <w:r w:rsidRPr="00187654">
        <w:rPr>
          <w:noProof/>
          <w:color w:val="000000"/>
        </w:rPr>
        <w:t>ServiceNow CSM, TLM, and MS Project. Proven ability to drive Master Data Management (MDM) initiatives and optimize complex data workflows with commercial data providers in highly regulated environments</w:t>
      </w:r>
      <w:r w:rsidR="00BD2CB1">
        <w:rPr>
          <w:noProof/>
          <w:color w:val="000000"/>
        </w:rPr>
        <w:t>.</w:t>
      </w:r>
    </w:p>
    <w:p w14:paraId="1E02EF68" w14:textId="77777777" w:rsidR="00BD2CB1" w:rsidRPr="00187654" w:rsidRDefault="00BD2CB1" w:rsidP="00187654">
      <w:pPr>
        <w:widowControl w:val="0"/>
        <w:kinsoku w:val="0"/>
        <w:autoSpaceDE w:val="0"/>
        <w:autoSpaceDN w:val="0"/>
        <w:adjustRightInd w:val="0"/>
        <w:spacing w:before="2" w:line="250" w:lineRule="auto"/>
        <w:ind w:left="143"/>
        <w:textAlignment w:val="baseline"/>
        <w:rPr>
          <w:noProof/>
          <w:color w:val="000000"/>
        </w:rPr>
      </w:pPr>
    </w:p>
    <w:p w14:paraId="54E2B179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SKILLS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FA18E3B" wp14:editId="33DA384A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37D8317E-0613-4591-2FFC-8D0FDCE7D111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 w14:paraId="17BF4713" w14:textId="1C240F99" w:rsidR="005C14AC" w:rsidRDefault="00000000" w:rsidP="00BD2CB1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81" w:line="250" w:lineRule="auto"/>
        <w:jc w:val="both"/>
        <w:textAlignment w:val="baseline"/>
      </w:pPr>
      <w:r>
        <w:rPr>
          <w:b/>
          <w:noProof/>
          <w:color w:val="000000"/>
        </w:rPr>
        <w:t>Project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Management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Methodologies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Waterfall,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Agile,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Development,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gathering,</w:t>
      </w:r>
      <w:r>
        <w:rPr>
          <w:color w:val="000000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</w:rPr>
        <w:t xml:space="preserve"> </w:t>
      </w:r>
    </w:p>
    <w:p w14:paraId="37FA3D83" w14:textId="77777777" w:rsidR="0008351F" w:rsidRPr="0008351F" w:rsidRDefault="0008351F" w:rsidP="00BD2CB1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5" w:lineRule="auto"/>
        <w:jc w:val="both"/>
        <w:textAlignment w:val="baseline"/>
      </w:pPr>
      <w:r w:rsidRPr="0008351F">
        <w:rPr>
          <w:b/>
          <w:bCs/>
          <w:noProof/>
          <w:color w:val="000000"/>
        </w:rPr>
        <w:t>Data &amp; Governance Management:</w:t>
      </w:r>
      <w:r w:rsidRPr="0008351F">
        <w:rPr>
          <w:b/>
          <w:noProof/>
          <w:color w:val="000000"/>
        </w:rPr>
        <w:t> </w:t>
      </w:r>
      <w:r w:rsidRPr="0008351F">
        <w:rPr>
          <w:bCs/>
          <w:noProof/>
          <w:color w:val="000000"/>
        </w:rPr>
        <w:t>Data Transformation, Master Data Management (MDM), Financial Forecasting, Budget Management, Governance Frameworks</w:t>
      </w:r>
    </w:p>
    <w:p w14:paraId="17A3CD90" w14:textId="4E373BB4" w:rsidR="005C14AC" w:rsidRPr="00BD2CB1" w:rsidRDefault="00000000" w:rsidP="00BD2CB1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5" w:lineRule="auto"/>
        <w:jc w:val="both"/>
        <w:textAlignment w:val="baseline"/>
      </w:pPr>
      <w:r>
        <w:rPr>
          <w:b/>
          <w:noProof/>
          <w:color w:val="000000"/>
        </w:rPr>
        <w:t>Tools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Software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ServiceNow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CSM,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IntelliMatch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9.2,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TLM,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Office,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Visio,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Jira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Confluence,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Project,</w:t>
      </w:r>
      <w:r>
        <w:rPr>
          <w:color w:val="000000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</w:rPr>
        <w:t xml:space="preserve"> </w:t>
      </w:r>
      <w:r>
        <w:rPr>
          <w:noProof/>
          <w:color w:val="000000"/>
        </w:rPr>
        <w:t>Excel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Science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AI/ML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GitHub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Copilot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Commercial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</w:p>
    <w:p w14:paraId="346C70B5" w14:textId="77777777" w:rsidR="00BD2CB1" w:rsidRDefault="00BD2CB1" w:rsidP="00BD2CB1">
      <w:pPr>
        <w:widowControl w:val="0"/>
        <w:kinsoku w:val="0"/>
        <w:autoSpaceDE w:val="0"/>
        <w:autoSpaceDN w:val="0"/>
        <w:adjustRightInd w:val="0"/>
        <w:spacing w:line="245" w:lineRule="auto"/>
        <w:ind w:left="143"/>
        <w:textAlignment w:val="baseline"/>
      </w:pPr>
    </w:p>
    <w:p w14:paraId="0211D2ED" w14:textId="77777777" w:rsidR="005C14AC" w:rsidRDefault="005C14A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00D577C3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7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5AE33F7" wp14:editId="170C76B4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7" name="Imag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87CDD6DD-520E-4B87-7778-24C609CF2E06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 w14:paraId="18602705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Citibank</w:t>
      </w:r>
      <w:r>
        <w:rPr>
          <w:b/>
          <w:color w:val="000000"/>
          <w:spacing w:val="815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3BC5B79D" w14:textId="488509FF" w:rsidR="005C14AC" w:rsidRDefault="0008351F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Project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</w:t>
      </w:r>
    </w:p>
    <w:p w14:paraId="68B71344" w14:textId="69474A11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Owned end-to-end delivery of an enterprise data transformation and reconciliation automation program on TLM across cash, securities, and GL streams for multiple commercial data providers.</w:t>
      </w:r>
    </w:p>
    <w:p w14:paraId="526AFF8E" w14:textId="0CD03C4A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Managed integrated MS Project schedule, budget forecasting, and resource capacity plan from intake through go-live and BAU stabilization.</w:t>
      </w:r>
    </w:p>
    <w:p w14:paraId="6DDABAFB" w14:textId="372AA621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Established program governance framework including operating cadence, stakeholder RACI, and decision forums to drive timely resolution of cross-functional data blockers.</w:t>
      </w:r>
    </w:p>
    <w:p w14:paraId="7B442B90" w14:textId="1578FB43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Led environment and release planning across SIT/UAT/Prod using Agile release planning methods.</w:t>
      </w:r>
    </w:p>
    <w:p w14:paraId="0148213D" w14:textId="66DD4609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Directed onshore/offshore delivery teams spanning configuration engineers, data analysts, development, and QA.</w:t>
      </w:r>
    </w:p>
    <w:p w14:paraId="472FC041" w14:textId="5C06103D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Partnered with architects on automated data transformation logic design—matching rules, tolerance thresholds, and exception routing—ensuring PM-level understanding of technical trade-offs.</w:t>
      </w:r>
    </w:p>
    <w:p w14:paraId="0DEF6611" w14:textId="271A1556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Sponsored delivery of an AI/ML-based continuous improvement initiative to enhance straight-through processing (STP) in data workflows.</w:t>
      </w:r>
    </w:p>
    <w:p w14:paraId="342B610F" w14:textId="2BDD5074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Partnered with data science teams to define model inputs, delivering a 12% improvement in STP rates and improving overall data management processes</w:t>
      </w:r>
    </w:p>
    <w:p w14:paraId="1CADC795" w14:textId="3FC7A2A3" w:rsidR="005C14AC" w:rsidRDefault="00000000" w:rsidP="0008351F">
      <w:pPr>
        <w:widowControl w:val="0"/>
        <w:kinsoku w:val="0"/>
        <w:autoSpaceDE w:val="0"/>
        <w:autoSpaceDN w:val="0"/>
        <w:adjustRightInd w:val="0"/>
        <w:spacing w:before="1" w:after="60" w:line="260" w:lineRule="auto"/>
        <w:ind w:left="143"/>
        <w:textAlignment w:val="baseline"/>
      </w:pPr>
      <w:r>
        <w:rPr>
          <w:noProof/>
          <w:color w:val="000000"/>
        </w:rPr>
        <w:t>.</w:t>
      </w:r>
      <w:r>
        <w:rPr>
          <w:color w:val="000000"/>
        </w:rPr>
        <w:t xml:space="preserve"> </w:t>
      </w:r>
    </w:p>
    <w:p w14:paraId="51CE5BD2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/>
        <w:textAlignment w:val="baseline"/>
      </w:pPr>
      <w:r>
        <w:rPr>
          <w:b/>
          <w:noProof/>
          <w:color w:val="000000"/>
          <w:sz w:val="21"/>
          <w:szCs w:val="21"/>
        </w:rPr>
        <w:t>AllState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Insurance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Canada</w:t>
      </w:r>
      <w:r>
        <w:rPr>
          <w:b/>
          <w:color w:val="000000"/>
          <w:spacing w:val="650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74A56612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Senior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Consultant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(Delivery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Manager)</w:t>
      </w:r>
    </w:p>
    <w:p w14:paraId="2AB48D44" w14:textId="10DC1DBA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Managed Agile delivery of portal integration with ServiceNow CSM for end-to-end customer request and data management.</w:t>
      </w:r>
    </w:p>
    <w:p w14:paraId="6B9C426A" w14:textId="676D11DB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Oversaw REST API integrations, coordinating backend engineering teams on payload design, data transformation flows, and authentication.</w:t>
      </w:r>
    </w:p>
    <w:p w14:paraId="64ACDF1B" w14:textId="5E52DB9E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Owned the integrated delivery plan including milestones, RAID log, and sprint-to-release dependency map tracked in Jira and Confluence.</w:t>
      </w:r>
    </w:p>
    <w:p w14:paraId="56F7FFB9" w14:textId="2BC02D2B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Led all Agile ceremonies (PI planning, sprint planning, refinement, reviews, retrospectives).</w:t>
      </w:r>
    </w:p>
    <w:p w14:paraId="031A5226" w14:textId="06918C43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Managed story intake; enforced acceptance criteria standards, API data contract clarity, and cross-team dependency tagging.</w:t>
      </w:r>
    </w:p>
    <w:p w14:paraId="23CE2B89" w14:textId="18BE9E50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Coordinated cross-team integration checkpoints across portal engineering, API/data flow validation, and QA.</w:t>
      </w:r>
    </w:p>
    <w:p w14:paraId="3768F54C" w14:textId="63CC30D6" w:rsidR="0008351F" w:rsidRPr="0008351F" w:rsidRDefault="0008351F" w:rsidP="00BD2CB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Maintained delivery dashboards and stakeholder reporting (progress vs. plan, risk/issue register, budget management insights)</w:t>
      </w:r>
    </w:p>
    <w:p w14:paraId="0FFC8133" w14:textId="34974811" w:rsidR="005C14AC" w:rsidRDefault="005C14AC" w:rsidP="0008351F">
      <w:pPr>
        <w:widowControl w:val="0"/>
        <w:kinsoku w:val="0"/>
        <w:autoSpaceDE w:val="0"/>
        <w:autoSpaceDN w:val="0"/>
        <w:adjustRightInd w:val="0"/>
        <w:spacing w:before="1" w:after="80" w:line="250" w:lineRule="auto"/>
        <w:ind w:left="143"/>
        <w:textAlignment w:val="baseline"/>
      </w:pPr>
    </w:p>
    <w:p w14:paraId="64F53FF1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b/>
          <w:noProof/>
          <w:color w:val="000000"/>
          <w:sz w:val="21"/>
          <w:szCs w:val="21"/>
        </w:rPr>
        <w:t>Bank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Montreal</w:t>
      </w:r>
      <w:r>
        <w:rPr>
          <w:b/>
          <w:color w:val="000000"/>
          <w:spacing w:val="726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2FA2E628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Project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</w:t>
      </w:r>
    </w:p>
    <w:p w14:paraId="55FA84AC" w14:textId="71C70A8F" w:rsidR="0008351F" w:rsidRPr="0008351F" w:rsidRDefault="0008351F" w:rsidP="00BD2CB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Managed end-to-end project delivery for Secure Messaging, a digitized request management capability built on ServiceNow CSM integration.</w:t>
      </w:r>
    </w:p>
    <w:p w14:paraId="06C09B12" w14:textId="7BECF40D" w:rsidR="0008351F" w:rsidRPr="0008351F" w:rsidRDefault="0008351F" w:rsidP="00BD2CB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Led technical discovery sessions to define future-state data servicing processes and translate requirements into a structured delivery plan.</w:t>
      </w:r>
    </w:p>
    <w:p w14:paraId="2609BA30" w14:textId="4C5B98B9" w:rsidR="0008351F" w:rsidRPr="0008351F" w:rsidRDefault="0008351F" w:rsidP="00BD2CB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Owned the integrated project plan, dependency map, and release schedule in MS Project.</w:t>
      </w:r>
    </w:p>
    <w:p w14:paraId="5E388333" w14:textId="70FED0BD" w:rsidR="0008351F" w:rsidRPr="0008351F" w:rsidRDefault="0008351F" w:rsidP="00BD2CB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Defined end-to-end integration requirements: case creation via REST API, status synchronization, and Master Data Management (MDM) considerations.</w:t>
      </w:r>
    </w:p>
    <w:p w14:paraId="390E2B79" w14:textId="7A9AD333" w:rsidR="0008351F" w:rsidRPr="0008351F" w:rsidRDefault="0008351F" w:rsidP="00BD2CB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lastRenderedPageBreak/>
        <w:t>Partnered with solution architects to validate integration approach, API contract compliance, and non-functional requirements.</w:t>
      </w:r>
    </w:p>
    <w:p w14:paraId="6FA682AB" w14:textId="20A544FD" w:rsidR="0008351F" w:rsidRPr="0008351F" w:rsidRDefault="0008351F" w:rsidP="00BD2CB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Coordinated Jira-based backlog readiness; ensured clear acceptance criteria and scope alignment across engineering and operations.</w:t>
      </w:r>
    </w:p>
    <w:p w14:paraId="61EFBF6C" w14:textId="7F546251" w:rsidR="0008351F" w:rsidRPr="0008351F" w:rsidRDefault="0008351F" w:rsidP="00BD2CB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noProof/>
          <w:color w:val="000000"/>
        </w:rPr>
      </w:pPr>
      <w:r w:rsidRPr="0008351F">
        <w:rPr>
          <w:noProof/>
          <w:color w:val="000000"/>
        </w:rPr>
        <w:t>Defined ServiceNow workflow configuration requirements: categorization taxonomy, queue structure, and SLA tiers.</w:t>
      </w:r>
    </w:p>
    <w:p w14:paraId="740A0389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L&amp;T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Infotech,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b/>
          <w:color w:val="000000"/>
          <w:spacing w:val="71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</w:p>
    <w:p w14:paraId="3F369010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Consultant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(Transition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management)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-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BFS</w:t>
      </w:r>
      <w:r>
        <w:rPr>
          <w:i/>
          <w:color w:val="000000"/>
          <w:spacing w:val="6454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India</w:t>
      </w:r>
    </w:p>
    <w:p w14:paraId="2B4181DE" w14:textId="77777777" w:rsidR="005C14AC" w:rsidRDefault="00000000" w:rsidP="00BD2CB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</w:pPr>
      <w:r>
        <w:rPr>
          <w:noProof/>
          <w:color w:val="000000"/>
        </w:rPr>
        <w:t>Orchestrated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hyper-efficient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consolidated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ODCs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large-scale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manual-to-TLM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migrations</w:t>
      </w:r>
      <w:r>
        <w:rPr>
          <w:color w:val="00000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50M+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monthly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reconciliation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records;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facilitated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intensive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due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diligence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workshops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walkthroughs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</w:rPr>
        <w:t xml:space="preserve"> </w:t>
      </w:r>
      <w:r>
        <w:rPr>
          <w:noProof/>
          <w:color w:val="000000"/>
        </w:rPr>
        <w:t>send/receive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locations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worldwide,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meticulously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captured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detailed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reverse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validations,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structured</w:t>
      </w:r>
      <w:r>
        <w:rPr>
          <w:color w:val="000000"/>
        </w:rPr>
        <w:t xml:space="preserve"> </w:t>
      </w:r>
      <w:r>
        <w:rPr>
          <w:noProof/>
          <w:color w:val="000000"/>
        </w:rPr>
        <w:t>handovers</w:t>
      </w:r>
      <w:r>
        <w:rPr>
          <w:color w:val="000000"/>
        </w:rPr>
        <w:t xml:space="preserve"> </w:t>
      </w:r>
      <w:r>
        <w:rPr>
          <w:noProof/>
          <w:color w:val="000000"/>
        </w:rPr>
        <w:t>incorporating</w:t>
      </w:r>
      <w:r>
        <w:rPr>
          <w:color w:val="000000"/>
        </w:rPr>
        <w:t xml:space="preserve"> </w:t>
      </w:r>
      <w:r>
        <w:rPr>
          <w:noProof/>
          <w:color w:val="000000"/>
        </w:rPr>
        <w:t>shadow</w:t>
      </w:r>
      <w:r>
        <w:rPr>
          <w:color w:val="000000"/>
        </w:rPr>
        <w:t xml:space="preserve"> </w:t>
      </w:r>
      <w:r>
        <w:rPr>
          <w:noProof/>
          <w:color w:val="000000"/>
        </w:rPr>
        <w:t>processing,</w:t>
      </w:r>
      <w:r>
        <w:rPr>
          <w:color w:val="000000"/>
        </w:rPr>
        <w:t xml:space="preserve"> </w:t>
      </w:r>
      <w:r>
        <w:rPr>
          <w:noProof/>
          <w:color w:val="000000"/>
        </w:rPr>
        <w:t>achieving</w:t>
      </w:r>
      <w:r>
        <w:rPr>
          <w:color w:val="000000"/>
        </w:rPr>
        <w:t xml:space="preserve"> </w:t>
      </w:r>
      <w:r>
        <w:rPr>
          <w:noProof/>
          <w:color w:val="000000"/>
        </w:rPr>
        <w:t>zero</w:t>
      </w:r>
      <w:r>
        <w:rPr>
          <w:color w:val="000000"/>
        </w:rPr>
        <w:t xml:space="preserve"> </w:t>
      </w:r>
      <w:r>
        <w:rPr>
          <w:noProof/>
          <w:color w:val="000000"/>
        </w:rPr>
        <w:t>downtime,</w:t>
      </w:r>
      <w:r>
        <w:rPr>
          <w:color w:val="000000"/>
        </w:rPr>
        <w:t xml:space="preserve"> </w:t>
      </w:r>
      <w:r>
        <w:rPr>
          <w:noProof/>
          <w:color w:val="000000"/>
        </w:rPr>
        <w:t>100%</w:t>
      </w:r>
      <w:r>
        <w:rPr>
          <w:color w:val="000000"/>
        </w:rPr>
        <w:t xml:space="preserve"> </w:t>
      </w:r>
      <w:r>
        <w:rPr>
          <w:noProof/>
          <w:color w:val="000000"/>
        </w:rPr>
        <w:t>SLA</w:t>
      </w:r>
      <w:r>
        <w:rPr>
          <w:color w:val="000000"/>
        </w:rPr>
        <w:t xml:space="preserve"> </w:t>
      </w:r>
      <w:r>
        <w:rPr>
          <w:noProof/>
          <w:color w:val="000000"/>
        </w:rPr>
        <w:t>adherence,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ramp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up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curves.</w:t>
      </w:r>
      <w:r>
        <w:rPr>
          <w:color w:val="000000"/>
        </w:rPr>
        <w:t xml:space="preserve"> </w:t>
      </w:r>
    </w:p>
    <w:p w14:paraId="0B1FE324" w14:textId="77777777" w:rsidR="005C14AC" w:rsidRDefault="00000000" w:rsidP="00BD2CB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after="80" w:line="250" w:lineRule="auto"/>
        <w:jc w:val="both"/>
        <w:textAlignment w:val="baseline"/>
      </w:pPr>
      <w:r>
        <w:rPr>
          <w:noProof/>
          <w:color w:val="000000"/>
        </w:rPr>
        <w:t>Authored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playbooks,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dynamic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heatmaps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scoring,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integrated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progress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trackers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linking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master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dashboards;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rapidly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trained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50+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offshore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blended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TLM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configs,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routines,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nuanced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break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protocols,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exception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SLAs;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rigorously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monitored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90-day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stabilization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phase</w:t>
      </w:r>
      <w:r>
        <w:rPr>
          <w:color w:val="000000"/>
        </w:rPr>
        <w:t xml:space="preserve"> </w:t>
      </w:r>
      <w:r>
        <w:rPr>
          <w:noProof/>
          <w:color w:val="000000"/>
        </w:rPr>
        <w:t>metrics</w:t>
      </w:r>
      <w:r>
        <w:rPr>
          <w:color w:val="000000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</w:rPr>
        <w:t xml:space="preserve"> </w:t>
      </w:r>
      <w:r>
        <w:rPr>
          <w:noProof/>
          <w:color w:val="000000"/>
        </w:rPr>
        <w:t>99.5%</w:t>
      </w:r>
      <w:r>
        <w:rPr>
          <w:color w:val="000000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</w:rPr>
        <w:t xml:space="preserve"> </w:t>
      </w:r>
      <w:r>
        <w:rPr>
          <w:noProof/>
          <w:color w:val="000000"/>
        </w:rPr>
        <w:t>rates,</w:t>
      </w:r>
      <w:r>
        <w:rPr>
          <w:color w:val="000000"/>
        </w:rPr>
        <w:t xml:space="preserve"> </w:t>
      </w:r>
      <w:r>
        <w:rPr>
          <w:noProof/>
          <w:color w:val="000000"/>
        </w:rPr>
        <w:t>productivity</w:t>
      </w:r>
      <w:r>
        <w:rPr>
          <w:color w:val="000000"/>
        </w:rPr>
        <w:t xml:space="preserve"> </w:t>
      </w:r>
      <w:r>
        <w:rPr>
          <w:noProof/>
          <w:color w:val="000000"/>
        </w:rPr>
        <w:t>ramps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1</w:t>
      </w:r>
      <w:r>
        <w:rPr>
          <w:noProof/>
          <w:color w:val="000000"/>
        </w:rPr>
        <w:t>10%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</w:rPr>
        <w:t xml:space="preserve"> </w:t>
      </w:r>
      <w:r>
        <w:rPr>
          <w:noProof/>
          <w:color w:val="000000"/>
        </w:rPr>
        <w:t>baseline,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aged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break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clearance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48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hours.</w:t>
      </w:r>
      <w:r>
        <w:rPr>
          <w:color w:val="000000"/>
        </w:rPr>
        <w:t xml:space="preserve"> </w:t>
      </w:r>
    </w:p>
    <w:p w14:paraId="6159861C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SOCIETE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GENERALE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GSC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(INDIA)</w:t>
      </w:r>
      <w:r>
        <w:rPr>
          <w:b/>
          <w:color w:val="000000"/>
          <w:spacing w:val="551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2011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</w:p>
    <w:p w14:paraId="427ADC8E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3"/>
        <w:textAlignment w:val="baseline"/>
      </w:pPr>
      <w:r>
        <w:rPr>
          <w:i/>
          <w:noProof/>
          <w:color w:val="000000"/>
          <w:spacing w:val="1"/>
          <w:sz w:val="22"/>
          <w:szCs w:val="22"/>
        </w:rPr>
        <w:t>T</w:t>
      </w:r>
      <w:r>
        <w:rPr>
          <w:i/>
          <w:noProof/>
          <w:color w:val="000000"/>
          <w:sz w:val="22"/>
          <w:szCs w:val="22"/>
        </w:rPr>
        <w:t>eam</w:t>
      </w:r>
      <w:r>
        <w:rPr>
          <w:i/>
          <w:color w:val="000000"/>
          <w:w w:val="79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Leader</w:t>
      </w:r>
      <w:r>
        <w:rPr>
          <w:i/>
          <w:color w:val="000000"/>
          <w:w w:val="79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–</w:t>
      </w:r>
      <w:r>
        <w:rPr>
          <w:i/>
          <w:color w:val="000000"/>
          <w:w w:val="79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Reconciliation</w:t>
      </w:r>
      <w:r>
        <w:rPr>
          <w:i/>
          <w:color w:val="000000"/>
          <w:w w:val="79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Ops</w:t>
      </w:r>
      <w:r>
        <w:rPr>
          <w:i/>
          <w:color w:val="000000"/>
          <w:spacing w:val="7216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India</w:t>
      </w:r>
    </w:p>
    <w:p w14:paraId="7E6BFB24" w14:textId="77777777" w:rsidR="005C14AC" w:rsidRDefault="005C14AC">
      <w:pPr>
        <w:sectPr w:rsidR="005C14AC">
          <w:type w:val="continuous"/>
          <w:pgSz w:w="12240" w:h="15840"/>
          <w:pgMar w:top="500" w:right="700" w:bottom="880" w:left="700" w:header="0" w:footer="0" w:gutter="0"/>
          <w:cols w:space="425"/>
        </w:sectPr>
      </w:pPr>
    </w:p>
    <w:p w14:paraId="0F8E7FD4" w14:textId="77777777" w:rsidR="005C14AC" w:rsidRDefault="00000000" w:rsidP="00BD2CB1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3" w:line="250" w:lineRule="auto"/>
        <w:jc w:val="both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high-performing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8-member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US-region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cash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reconciliations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complete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Jersey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HQ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Bangalore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OPER-Nostro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hub;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strategically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workloads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complexity,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provided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hands-on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coaching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aged/complex</w:t>
      </w:r>
      <w:r>
        <w:rPr>
          <w:color w:val="000000"/>
        </w:rPr>
        <w:t xml:space="preserve"> </w:t>
      </w:r>
      <w:r>
        <w:rPr>
          <w:noProof/>
          <w:color w:val="000000"/>
        </w:rPr>
        <w:t>breaks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investigation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techniques,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rolled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out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standardized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checklists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reviews,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99%+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SLA</w:t>
      </w:r>
      <w:r>
        <w:rPr>
          <w:color w:val="000000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zero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misses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post-transition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stabilization.</w:t>
      </w:r>
      <w:r>
        <w:rPr>
          <w:color w:val="000000"/>
        </w:rPr>
        <w:t xml:space="preserve"> </w:t>
      </w:r>
    </w:p>
    <w:p w14:paraId="68CAA322" w14:textId="77777777" w:rsidR="005C14AC" w:rsidRDefault="00000000" w:rsidP="00BD2CB1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after="80" w:line="250" w:lineRule="auto"/>
        <w:jc w:val="both"/>
        <w:textAlignment w:val="baseline"/>
      </w:pPr>
      <w:r>
        <w:rPr>
          <w:noProof/>
          <w:color w:val="000000"/>
          <w:w w:val="99"/>
        </w:rPr>
        <w:t>Conducted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focused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daily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huddles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productivity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pulse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checks,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systematic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root-cause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persistent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aged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breaks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Pareto</w:t>
      </w:r>
      <w:r>
        <w:rPr>
          <w:color w:val="000000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served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key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liaison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upstream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traders/downstream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settlements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systemic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fixes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feed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enhancements,</w:t>
      </w:r>
      <w:r>
        <w:rPr>
          <w:color w:val="000000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monthly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deep-dive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audits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gap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closures;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aggressively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staffing</w:t>
      </w:r>
      <w:r>
        <w:rPr>
          <w:color w:val="000000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spacing w:val="1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1"/>
          <w:w w:val="91"/>
        </w:rPr>
        <w:t xml:space="preserve"> </w:t>
      </w:r>
      <w:r>
        <w:rPr>
          <w:noProof/>
          <w:color w:val="000000"/>
        </w:rPr>
        <w:t>seamlessly</w:t>
      </w:r>
      <w:r>
        <w:rPr>
          <w:color w:val="000000"/>
          <w:spacing w:val="1"/>
          <w:w w:val="91"/>
        </w:rPr>
        <w:t xml:space="preserve"> </w:t>
      </w:r>
      <w:r>
        <w:rPr>
          <w:noProof/>
          <w:color w:val="000000"/>
        </w:rPr>
        <w:t>absorb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peak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volumes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(3x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baseline)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without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overtime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escalation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degradation.</w:t>
      </w:r>
      <w:r>
        <w:rPr>
          <w:color w:val="000000"/>
        </w:rPr>
        <w:t xml:space="preserve"> </w:t>
      </w:r>
    </w:p>
    <w:p w14:paraId="40E13541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/>
        <w:textAlignment w:val="baseline"/>
      </w:pPr>
      <w:r>
        <w:rPr>
          <w:b/>
          <w:noProof/>
          <w:color w:val="000000"/>
          <w:sz w:val="21"/>
          <w:szCs w:val="21"/>
        </w:rPr>
        <w:t>TCS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eServe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International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Ltd,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b/>
          <w:color w:val="000000"/>
          <w:spacing w:val="566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2010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2011</w:t>
      </w:r>
    </w:p>
    <w:p w14:paraId="1AC4D9A7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Senior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Analyst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SME</w:t>
      </w:r>
      <w:r>
        <w:rPr>
          <w:i/>
          <w:color w:val="000000"/>
          <w:spacing w:val="8374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India</w:t>
      </w:r>
    </w:p>
    <w:p w14:paraId="0CDEA9BF" w14:textId="77777777" w:rsidR="005C14AC" w:rsidRDefault="00000000" w:rsidP="00BD2CB1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</w:pPr>
      <w:r>
        <w:rPr>
          <w:noProof/>
          <w:color w:val="000000"/>
        </w:rPr>
        <w:t>Supervised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cohesive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4-member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high-stakes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external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bank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reconciliations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5M+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transactions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monthly;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owned</w:t>
      </w:r>
      <w:r>
        <w:rPr>
          <w:color w:val="000000"/>
        </w:rPr>
        <w:t xml:space="preserve"> </w:t>
      </w:r>
      <w:r>
        <w:rPr>
          <w:noProof/>
          <w:color w:val="000000"/>
        </w:rPr>
        <w:t>absolute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accountability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raw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ingestion/validation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intelligent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break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resolution,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MIS</w:t>
      </w:r>
      <w:r>
        <w:rPr>
          <w:color w:val="00000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summaries,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priority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escalations;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championed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continuous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initiatives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Six</w:t>
      </w:r>
      <w:r>
        <w:rPr>
          <w:color w:val="000000"/>
        </w:rPr>
        <w:t xml:space="preserve"> </w:t>
      </w:r>
      <w:r>
        <w:rPr>
          <w:noProof/>
          <w:color w:val="000000"/>
        </w:rPr>
        <w:t>Sigma</w:t>
      </w:r>
      <w:r>
        <w:rPr>
          <w:color w:val="000000"/>
        </w:rPr>
        <w:t xml:space="preserve"> </w:t>
      </w:r>
      <w:r>
        <w:rPr>
          <w:noProof/>
          <w:color w:val="000000"/>
        </w:rPr>
        <w:t>DMAIC</w:t>
      </w:r>
      <w:r>
        <w:rPr>
          <w:color w:val="000000"/>
        </w:rPr>
        <w:t xml:space="preserve"> </w:t>
      </w:r>
      <w:r>
        <w:rPr>
          <w:noProof/>
          <w:color w:val="000000"/>
        </w:rPr>
        <w:t>cycles,</w:t>
      </w:r>
      <w:r>
        <w:rPr>
          <w:color w:val="000000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</w:rPr>
        <w:t xml:space="preserve"> </w:t>
      </w:r>
      <w:r>
        <w:rPr>
          <w:noProof/>
          <w:color w:val="000000"/>
        </w:rPr>
        <w:t>25%</w:t>
      </w:r>
      <w:r>
        <w:rPr>
          <w:color w:val="000000"/>
        </w:rPr>
        <w:t xml:space="preserve"> </w:t>
      </w:r>
      <w:r>
        <w:rPr>
          <w:noProof/>
          <w:color w:val="000000"/>
        </w:rPr>
        <w:t>reduction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</w:rPr>
        <w:t xml:space="preserve"> </w:t>
      </w:r>
      <w:r>
        <w:rPr>
          <w:noProof/>
          <w:color w:val="000000"/>
        </w:rPr>
        <w:t>metrics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break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volume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declines.</w:t>
      </w:r>
      <w:r>
        <w:rPr>
          <w:color w:val="000000"/>
        </w:rPr>
        <w:t xml:space="preserve"> </w:t>
      </w:r>
    </w:p>
    <w:p w14:paraId="5522C234" w14:textId="77777777" w:rsidR="005C14AC" w:rsidRDefault="00000000" w:rsidP="00BD2CB1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2" w:after="80" w:line="250" w:lineRule="auto"/>
        <w:jc w:val="both"/>
        <w:textAlignment w:val="baseline"/>
      </w:pPr>
      <w:r>
        <w:rPr>
          <w:noProof/>
          <w:color w:val="000000"/>
        </w:rPr>
        <w:t>Excelled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go-to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shifts,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designed/developed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curricula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certification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tracks,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led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ad-hoc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audits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mock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drills;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proactively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collaborated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reconciliation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managers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dynamic</w:t>
      </w:r>
      <w:r>
        <w:rPr>
          <w:color w:val="000000"/>
        </w:rPr>
        <w:t xml:space="preserve"> </w:t>
      </w:r>
      <w:r>
        <w:rPr>
          <w:noProof/>
          <w:color w:val="000000"/>
        </w:rPr>
        <w:t>tolerance</w:t>
      </w:r>
      <w:r>
        <w:rPr>
          <w:color w:val="000000"/>
        </w:rPr>
        <w:t xml:space="preserve"> </w:t>
      </w:r>
      <w:r>
        <w:rPr>
          <w:noProof/>
          <w:color w:val="000000"/>
        </w:rPr>
        <w:t>tuning,</w:t>
      </w:r>
      <w:r>
        <w:rPr>
          <w:color w:val="000000"/>
        </w:rPr>
        <w:t xml:space="preserve"> </w:t>
      </w:r>
      <w:r>
        <w:rPr>
          <w:noProof/>
          <w:color w:val="000000"/>
        </w:rPr>
        <w:t>exception</w:t>
      </w:r>
      <w:r>
        <w:rPr>
          <w:color w:val="000000"/>
        </w:rPr>
        <w:t xml:space="preserve"> </w:t>
      </w:r>
      <w:r>
        <w:rPr>
          <w:noProof/>
          <w:color w:val="000000"/>
        </w:rPr>
        <w:t>rule</w:t>
      </w:r>
      <w:r>
        <w:rPr>
          <w:color w:val="000000"/>
        </w:rPr>
        <w:t xml:space="preserve"> </w:t>
      </w:r>
      <w:r>
        <w:rPr>
          <w:noProof/>
          <w:color w:val="000000"/>
        </w:rPr>
        <w:t>refinements,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early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pilots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macros/RP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proofs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of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concept.</w:t>
      </w:r>
      <w:r>
        <w:rPr>
          <w:color w:val="000000"/>
        </w:rPr>
        <w:t xml:space="preserve"> </w:t>
      </w:r>
    </w:p>
    <w:p w14:paraId="3181191C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RBS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Business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Services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b/>
          <w:color w:val="000000"/>
          <w:spacing w:val="640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2010</w:t>
      </w:r>
    </w:p>
    <w:p w14:paraId="40AD274E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Officer</w:t>
      </w:r>
      <w:r>
        <w:rPr>
          <w:i/>
          <w:color w:val="000000"/>
          <w:spacing w:val="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(Analyst)</w:t>
      </w:r>
      <w:r>
        <w:rPr>
          <w:i/>
          <w:color w:val="000000"/>
          <w:spacing w:val="8790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India</w:t>
      </w:r>
    </w:p>
    <w:p w14:paraId="4DC9B6E6" w14:textId="77777777" w:rsidR="005C14AC" w:rsidRDefault="00000000" w:rsidP="00BD2CB1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1" w:line="250" w:lineRule="auto"/>
        <w:jc w:val="both"/>
        <w:textAlignment w:val="baseline"/>
      </w:pPr>
      <w:r>
        <w:rPr>
          <w:noProof/>
          <w:color w:val="000000"/>
        </w:rPr>
        <w:t>Executed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mission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critical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high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stakes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Nostro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(RTN)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reconciliations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RBS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UK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GBM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division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covering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50+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currencies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</w:p>
    <w:p w14:paraId="4E7A6E0B" w14:textId="63A741EC" w:rsidR="005C14AC" w:rsidRDefault="00BD2CB1" w:rsidP="00BD2CB1">
      <w:pPr>
        <w:widowControl w:val="0"/>
        <w:kinsoku w:val="0"/>
        <w:autoSpaceDE w:val="0"/>
        <w:autoSpaceDN w:val="0"/>
        <w:adjustRightInd w:val="0"/>
        <w:spacing w:line="250" w:lineRule="auto"/>
        <w:ind w:left="260"/>
        <w:jc w:val="both"/>
        <w:textAlignment w:val="baseline"/>
      </w:pPr>
      <w:r>
        <w:rPr>
          <w:noProof/>
          <w:color w:val="000000"/>
        </w:rPr>
        <w:t xml:space="preserve">Multiple </w:t>
      </w:r>
      <w:r w:rsidR="00000000">
        <w:rPr>
          <w:noProof/>
          <w:color w:val="000000"/>
        </w:rPr>
        <w:t>time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zones;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masterfully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investigated/resolved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complex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breaks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through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multi-source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tracing,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maintained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comprehensive</w:t>
      </w:r>
      <w:r w:rsidR="00000000">
        <w:rPr>
          <w:color w:val="000000"/>
          <w:spacing w:val="-2"/>
        </w:rPr>
        <w:t xml:space="preserve"> </w:t>
      </w:r>
      <w:r w:rsidR="00000000">
        <w:rPr>
          <w:noProof/>
          <w:color w:val="000000"/>
        </w:rPr>
        <w:t>exposure</w:t>
      </w:r>
      <w:r w:rsidR="00000000">
        <w:rPr>
          <w:color w:val="000000"/>
        </w:rPr>
        <w:t xml:space="preserve"> </w:t>
      </w:r>
      <w:r w:rsidR="00000000">
        <w:rPr>
          <w:noProof/>
          <w:color w:val="000000"/>
        </w:rPr>
        <w:t>logs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with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intraday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thresholds,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and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seamlessly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contributed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to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month-end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close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processes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achieving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100%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accuracy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and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zero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control</w:t>
      </w:r>
      <w:r w:rsidR="00000000">
        <w:rPr>
          <w:color w:val="000000"/>
        </w:rPr>
        <w:t xml:space="preserve"> </w:t>
      </w:r>
      <w:r w:rsidR="00000000">
        <w:rPr>
          <w:noProof/>
          <w:color w:val="000000"/>
        </w:rPr>
        <w:t>failures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across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4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years.</w:t>
      </w:r>
      <w:r w:rsidR="00000000">
        <w:rPr>
          <w:color w:val="000000"/>
        </w:rPr>
        <w:t xml:space="preserve"> </w:t>
      </w:r>
    </w:p>
    <w:p w14:paraId="49DC89B1" w14:textId="77777777" w:rsidR="005C14AC" w:rsidRDefault="00000000" w:rsidP="00BD2CB1">
      <w:pPr>
        <w:widowControl w:val="0"/>
        <w:numPr>
          <w:ilvl w:val="0"/>
          <w:numId w:val="11"/>
        </w:numPr>
        <w:kinsoku w:val="0"/>
        <w:autoSpaceDE w:val="0"/>
        <w:autoSpaceDN w:val="0"/>
        <w:adjustRightInd w:val="0"/>
        <w:spacing w:before="1" w:after="80" w:line="250" w:lineRule="auto"/>
        <w:jc w:val="both"/>
        <w:textAlignment w:val="baseline"/>
      </w:pPr>
      <w:r>
        <w:rPr>
          <w:noProof/>
          <w:color w:val="000000"/>
        </w:rPr>
        <w:t>Independently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handled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sophisticated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investigations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collaborating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counterparty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banks,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parsed/analyzed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SWIFT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message </w:t>
      </w:r>
      <w:r w:rsidRPr="00BD2CB1">
        <w:rPr>
          <w:noProof/>
          <w:color w:val="000000"/>
        </w:rPr>
        <w:t xml:space="preserve">traffic (MT103/202/910/900 </w:t>
      </w:r>
      <w:r>
        <w:rPr>
          <w:noProof/>
          <w:color w:val="000000"/>
        </w:rPr>
        <w:t>series),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generated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ad-hoc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seniors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pivot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macros;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proactively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supported</w:t>
      </w:r>
      <w:r>
        <w:rPr>
          <w:color w:val="000000"/>
        </w:rPr>
        <w:t xml:space="preserve"> </w:t>
      </w:r>
      <w:r>
        <w:rPr>
          <w:noProof/>
          <w:color w:val="000000"/>
        </w:rPr>
        <w:t>team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wide</w:t>
      </w:r>
      <w:r>
        <w:rPr>
          <w:color w:val="000000"/>
          <w:spacing w:val="1"/>
          <w:w w:val="90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initiatives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emerging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products,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tolerance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investigation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practices.</w:t>
      </w:r>
      <w:r>
        <w:rPr>
          <w:color w:val="000000"/>
        </w:rPr>
        <w:t xml:space="preserve"> </w:t>
      </w:r>
    </w:p>
    <w:p w14:paraId="2C9B2225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Lason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</w:t>
      </w:r>
      <w:r>
        <w:rPr>
          <w:b/>
          <w:color w:val="000000"/>
          <w:spacing w:val="746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2005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</w:p>
    <w:p w14:paraId="5679ACEC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Trainee</w:t>
      </w:r>
      <w:r>
        <w:rPr>
          <w:i/>
          <w:color w:val="000000"/>
          <w:w w:val="9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Operations</w:t>
      </w:r>
      <w:r>
        <w:rPr>
          <w:i/>
          <w:color w:val="000000"/>
          <w:w w:val="9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Engineer</w:t>
      </w:r>
      <w:r>
        <w:rPr>
          <w:i/>
          <w:color w:val="000000"/>
          <w:spacing w:val="7693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India</w:t>
      </w:r>
    </w:p>
    <w:p w14:paraId="14EBBE84" w14:textId="77777777" w:rsidR="005C14AC" w:rsidRDefault="00000000" w:rsidP="00BD2CB1">
      <w:pPr>
        <w:widowControl w:val="0"/>
        <w:numPr>
          <w:ilvl w:val="0"/>
          <w:numId w:val="12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</w:pPr>
      <w:r>
        <w:rPr>
          <w:noProof/>
          <w:color w:val="000000"/>
          <w:w w:val="99"/>
        </w:rPr>
        <w:t>S</w:t>
      </w:r>
      <w:r w:rsidRPr="00BD2CB1">
        <w:rPr>
          <w:noProof/>
          <w:color w:val="000000"/>
        </w:rPr>
        <w:t xml:space="preserve">uccessfully onboarded and intensively </w:t>
      </w:r>
      <w:r>
        <w:rPr>
          <w:noProof/>
          <w:color w:val="000000"/>
        </w:rPr>
        <w:t>trained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10+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new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associates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on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complex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migration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processes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through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structured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bootcamps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and </w:t>
      </w:r>
      <w:r w:rsidRPr="00BD2CB1">
        <w:rPr>
          <w:noProof/>
          <w:color w:val="000000"/>
        </w:rPr>
        <w:t xml:space="preserve">shadowing rotations; continuously monitored </w:t>
      </w:r>
      <w:r>
        <w:rPr>
          <w:noProof/>
          <w:color w:val="000000"/>
        </w:rPr>
        <w:t>daily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deliverables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against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SLAs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real-time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dashboards,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swiftly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resolved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operational bottlenecks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via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quick-win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kaizens,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maintained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consistent</w:t>
      </w:r>
      <w:r w:rsidRPr="00BD2CB1">
        <w:rPr>
          <w:noProof/>
          <w:color w:val="000000"/>
        </w:rPr>
        <w:t xml:space="preserve"> </w:t>
      </w:r>
      <w:r>
        <w:rPr>
          <w:noProof/>
          <w:color w:val="000000"/>
        </w:rPr>
        <w:t>SLA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adherence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exceeding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98%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dynamic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unit.</w:t>
      </w:r>
      <w:r>
        <w:rPr>
          <w:color w:val="000000"/>
        </w:rPr>
        <w:t xml:space="preserve"> </w:t>
      </w:r>
    </w:p>
    <w:p w14:paraId="32F88D32" w14:textId="77777777" w:rsidR="005C14AC" w:rsidRDefault="00000000" w:rsidP="00BD2CB1">
      <w:pPr>
        <w:widowControl w:val="0"/>
        <w:numPr>
          <w:ilvl w:val="0"/>
          <w:numId w:val="12"/>
        </w:numPr>
        <w:kinsoku w:val="0"/>
        <w:autoSpaceDE w:val="0"/>
        <w:autoSpaceDN w:val="0"/>
        <w:adjustRightInd w:val="0"/>
        <w:spacing w:before="3" w:line="246" w:lineRule="auto"/>
        <w:jc w:val="both"/>
        <w:textAlignment w:val="baseline"/>
      </w:pPr>
      <w:r>
        <w:rPr>
          <w:noProof/>
          <w:color w:val="000000"/>
        </w:rPr>
        <w:t>Systematically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documented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SOPs,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quick-reference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guides,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matrices;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conducted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rigorous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QC</w:t>
      </w:r>
      <w:r>
        <w:rPr>
          <w:color w:val="000000"/>
        </w:rPr>
        <w:t xml:space="preserve"> </w:t>
      </w:r>
      <w:r>
        <w:rPr>
          <w:noProof/>
          <w:color w:val="000000"/>
        </w:rPr>
        <w:t>reviews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statistical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sampling,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identified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recurring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gaps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hardening;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provided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hands-on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assistance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high-profile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</w:rPr>
        <w:t xml:space="preserve"> </w:t>
      </w:r>
      <w:r>
        <w:rPr>
          <w:noProof/>
          <w:color w:val="000000"/>
        </w:rPr>
        <w:t>handovers</w:t>
      </w:r>
      <w:r>
        <w:rPr>
          <w:color w:val="000000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</w:rPr>
        <w:t xml:space="preserve"> </w:t>
      </w:r>
      <w:r>
        <w:rPr>
          <w:noProof/>
          <w:color w:val="000000"/>
        </w:rPr>
        <w:t>flawless</w:t>
      </w:r>
      <w:r>
        <w:rPr>
          <w:color w:val="000000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</w:rPr>
        <w:t xml:space="preserve"> </w:t>
      </w:r>
      <w:r>
        <w:rPr>
          <w:noProof/>
          <w:color w:val="000000"/>
        </w:rPr>
        <w:t>transfer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zero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incidents.</w:t>
      </w:r>
      <w:r>
        <w:rPr>
          <w:color w:val="000000"/>
        </w:rPr>
        <w:t xml:space="preserve"> </w:t>
      </w:r>
    </w:p>
    <w:p w14:paraId="044D7655" w14:textId="77777777" w:rsidR="005C14AC" w:rsidRDefault="005C14AC">
      <w:pPr>
        <w:widowControl w:val="0"/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rFonts w:ascii="Arial" w:eastAsia="Arial" w:hAnsi="Arial" w:cs="Arial"/>
        </w:rPr>
      </w:pPr>
    </w:p>
    <w:p w14:paraId="2AC15314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EDUCATION</w:t>
      </w:r>
      <w:r>
        <w:rPr>
          <w:b/>
          <w:color w:val="000000"/>
          <w:spacing w:val="1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spacing w:val="1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CERTIFICATIONS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432A76A" wp14:editId="364D670C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87" name="Imag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8F535A8B-F938-4851-DDC4-CD6D022CB387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 w14:paraId="559CE295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Madras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2771385" wp14:editId="3D34BF31">
                <wp:simplePos x="0" y="0"/>
                <wp:positionH relativeFrom="page">
                  <wp:posOffset>6670675</wp:posOffset>
                </wp:positionH>
                <wp:positionV relativeFrom="paragraph">
                  <wp:posOffset>0</wp:posOffset>
                </wp:positionV>
                <wp:extent cx="644525" cy="153035"/>
                <wp:effectExtent l="0" t="0" r="0" b="0"/>
                <wp:wrapNone/>
                <wp:docPr id="90" name="TextBox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452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446F53" w14:textId="77777777" w:rsidR="005C14AC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2000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2004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771385" id="_x0000_t202" coordsize="21600,21600" o:spt="202" path="m,l,21600r21600,l21600,xe">
                <v:stroke joinstyle="miter"/>
                <v:path gradientshapeok="t" o:connecttype="rect"/>
              </v:shapetype>
              <v:shape id="TextBox90" o:spid="_x0000_s1026" type="#_x0000_t202" style="position:absolute;margin-left:525.25pt;margin-top:0;width:50.75pt;height:12.0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" filled="f" stroked="f">
                <o:lock v:ext="edit" aspectratio="t"/>
                <v:textbox style="mso-fit-shape-to-text:t" inset="0,0,0,0">
                  <w:txbxContent>
                    <w:p w14:paraId="0E446F53" w14:textId="77777777" w:rsidR="005C14AC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2000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EAD506E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after="120"/>
        <w:textAlignment w:val="baseline"/>
      </w:pPr>
      <w:r>
        <w:rPr>
          <w:i/>
          <w:noProof/>
          <w:color w:val="000000"/>
        </w:rPr>
        <w:t>Bachelor's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degree,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Mechanical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Engineering</w:t>
      </w:r>
    </w:p>
    <w:p w14:paraId="59F39827" w14:textId="77777777" w:rsidR="005C14A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1" w:after="80" w:line="247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CERTIFICATION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B978787" wp14:editId="6F371FE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95" name="Imag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" name="3BBC440E-2DC0-4AAE-F87F-7EC060B3C5D0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 w14:paraId="7120E44F" w14:textId="77777777" w:rsidR="005C14AC" w:rsidRDefault="00000000">
      <w:pPr>
        <w:widowControl w:val="0"/>
        <w:numPr>
          <w:ilvl w:val="0"/>
          <w:numId w:val="13"/>
        </w:numPr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b/>
          <w:noProof/>
          <w:color w:val="000000"/>
        </w:rPr>
        <w:t>Atlassian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Project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Management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Professional: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2025</w:t>
      </w:r>
    </w:p>
    <w:sectPr w:rsidR="005C14AC">
      <w:type w:val="continuous"/>
      <w:pgSz w:w="12240" w:h="15840"/>
      <w:pgMar w:top="500" w:right="7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295D"/>
    <w:multiLevelType w:val="singleLevel"/>
    <w:tmpl w:val="0018F926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5B76073"/>
    <w:multiLevelType w:val="singleLevel"/>
    <w:tmpl w:val="BE66CE56"/>
    <w:lvl w:ilvl="0">
      <w:start w:val="10"/>
      <w:numFmt w:val="decimal"/>
      <w:suff w:val="nothing"/>
      <w:lvlText w:val="%1"/>
      <w:lvlJc w:val="left"/>
      <w:pPr>
        <w:ind w:left="26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2DE71F2"/>
    <w:multiLevelType w:val="singleLevel"/>
    <w:tmpl w:val="4552BD12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6945495"/>
    <w:multiLevelType w:val="singleLevel"/>
    <w:tmpl w:val="46C4194C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E2F2CF4"/>
    <w:multiLevelType w:val="singleLevel"/>
    <w:tmpl w:val="828A7080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8886D78"/>
    <w:multiLevelType w:val="singleLevel"/>
    <w:tmpl w:val="C82AAC32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3A8533C8"/>
    <w:multiLevelType w:val="singleLevel"/>
    <w:tmpl w:val="A0E60536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44315407"/>
    <w:multiLevelType w:val="singleLevel"/>
    <w:tmpl w:val="9B94EE92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4B8C0F76"/>
    <w:multiLevelType w:val="singleLevel"/>
    <w:tmpl w:val="BB44C4D2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513B0E11"/>
    <w:multiLevelType w:val="singleLevel"/>
    <w:tmpl w:val="B4D2768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59BB1A6E"/>
    <w:multiLevelType w:val="singleLevel"/>
    <w:tmpl w:val="30E2BE4C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690C4E4C"/>
    <w:multiLevelType w:val="singleLevel"/>
    <w:tmpl w:val="EBFA6BD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7B717093"/>
    <w:multiLevelType w:val="singleLevel"/>
    <w:tmpl w:val="29DAE408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103263730">
    <w:abstractNumId w:val="4"/>
  </w:num>
  <w:num w:numId="2" w16cid:durableId="2104841743">
    <w:abstractNumId w:val="0"/>
  </w:num>
  <w:num w:numId="3" w16cid:durableId="497430149">
    <w:abstractNumId w:val="6"/>
  </w:num>
  <w:num w:numId="4" w16cid:durableId="156727203">
    <w:abstractNumId w:val="10"/>
  </w:num>
  <w:num w:numId="5" w16cid:durableId="1067142117">
    <w:abstractNumId w:val="12"/>
  </w:num>
  <w:num w:numId="6" w16cid:durableId="1716199121">
    <w:abstractNumId w:val="7"/>
  </w:num>
  <w:num w:numId="7" w16cid:durableId="1858152543">
    <w:abstractNumId w:val="5"/>
  </w:num>
  <w:num w:numId="8" w16cid:durableId="1152865550">
    <w:abstractNumId w:val="3"/>
  </w:num>
  <w:num w:numId="9" w16cid:durableId="529074236">
    <w:abstractNumId w:val="9"/>
  </w:num>
  <w:num w:numId="10" w16cid:durableId="257300046">
    <w:abstractNumId w:val="1"/>
  </w:num>
  <w:num w:numId="11" w16cid:durableId="934945700">
    <w:abstractNumId w:val="2"/>
  </w:num>
  <w:num w:numId="12" w16cid:durableId="2142527882">
    <w:abstractNumId w:val="8"/>
  </w:num>
  <w:num w:numId="13" w16cid:durableId="6098933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14AC"/>
    <w:rsid w:val="0008351F"/>
    <w:rsid w:val="001705B3"/>
    <w:rsid w:val="00187654"/>
    <w:rsid w:val="005C14AC"/>
    <w:rsid w:val="00BD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89A52F"/>
  <w15:docId w15:val="{4CF40167-DC03-3B41-84F1-0052B86A9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351F"/>
    <w:pPr>
      <w:spacing w:before="100" w:beforeAutospacing="1" w:after="100" w:afterAutospacing="1"/>
    </w:pPr>
    <w:rPr>
      <w:sz w:val="24"/>
      <w:szCs w:val="24"/>
    </w:rPr>
  </w:style>
  <w:style w:type="character" w:customStyle="1" w:styleId="citation-234">
    <w:name w:val="citation-234"/>
    <w:basedOn w:val="DefaultParagraphFont"/>
    <w:rsid w:val="0008351F"/>
  </w:style>
  <w:style w:type="character" w:customStyle="1" w:styleId="citation-233">
    <w:name w:val="citation-233"/>
    <w:basedOn w:val="DefaultParagraphFont"/>
    <w:rsid w:val="0008351F"/>
  </w:style>
  <w:style w:type="character" w:customStyle="1" w:styleId="citation-232">
    <w:name w:val="citation-232"/>
    <w:basedOn w:val="DefaultParagraphFont"/>
    <w:rsid w:val="0008351F"/>
  </w:style>
  <w:style w:type="character" w:customStyle="1" w:styleId="citation-231">
    <w:name w:val="citation-231"/>
    <w:basedOn w:val="DefaultParagraphFont"/>
    <w:rsid w:val="0008351F"/>
  </w:style>
  <w:style w:type="character" w:customStyle="1" w:styleId="citation-230">
    <w:name w:val="citation-230"/>
    <w:basedOn w:val="DefaultParagraphFont"/>
    <w:rsid w:val="0008351F"/>
  </w:style>
  <w:style w:type="character" w:customStyle="1" w:styleId="citation-229">
    <w:name w:val="citation-229"/>
    <w:basedOn w:val="DefaultParagraphFont"/>
    <w:rsid w:val="0008351F"/>
  </w:style>
  <w:style w:type="character" w:customStyle="1" w:styleId="citation-228">
    <w:name w:val="citation-228"/>
    <w:basedOn w:val="DefaultParagraphFont"/>
    <w:rsid w:val="0008351F"/>
  </w:style>
  <w:style w:type="character" w:customStyle="1" w:styleId="citation-227">
    <w:name w:val="citation-227"/>
    <w:basedOn w:val="DefaultParagraphFont"/>
    <w:rsid w:val="0008351F"/>
  </w:style>
  <w:style w:type="character" w:customStyle="1" w:styleId="citation-224">
    <w:name w:val="citation-224"/>
    <w:basedOn w:val="DefaultParagraphFont"/>
    <w:rsid w:val="0008351F"/>
  </w:style>
  <w:style w:type="character" w:customStyle="1" w:styleId="citation-223">
    <w:name w:val="citation-223"/>
    <w:basedOn w:val="DefaultParagraphFont"/>
    <w:rsid w:val="0008351F"/>
  </w:style>
  <w:style w:type="character" w:customStyle="1" w:styleId="citation-222">
    <w:name w:val="citation-222"/>
    <w:basedOn w:val="DefaultParagraphFont"/>
    <w:rsid w:val="0008351F"/>
  </w:style>
  <w:style w:type="character" w:customStyle="1" w:styleId="citation-221">
    <w:name w:val="citation-221"/>
    <w:basedOn w:val="DefaultParagraphFont"/>
    <w:rsid w:val="0008351F"/>
  </w:style>
  <w:style w:type="character" w:customStyle="1" w:styleId="citation-220">
    <w:name w:val="citation-220"/>
    <w:basedOn w:val="DefaultParagraphFont"/>
    <w:rsid w:val="0008351F"/>
  </w:style>
  <w:style w:type="character" w:customStyle="1" w:styleId="citation-219">
    <w:name w:val="citation-219"/>
    <w:basedOn w:val="DefaultParagraphFont"/>
    <w:rsid w:val="0008351F"/>
  </w:style>
  <w:style w:type="character" w:customStyle="1" w:styleId="citation-218">
    <w:name w:val="citation-218"/>
    <w:basedOn w:val="DefaultParagraphFont"/>
    <w:rsid w:val="00083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mailto:nallasamy.veerachamy@live.in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Nallasamy Veerachamy</cp:lastModifiedBy>
  <cp:revision>3</cp:revision>
  <dcterms:created xsi:type="dcterms:W3CDTF">2026-03-08T23:51:00Z</dcterms:created>
  <dcterms:modified xsi:type="dcterms:W3CDTF">2026-03-09T00:30:00Z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acd8c0-64dd-4cb4-a74b-ecbe6e9649d0_Enabled">
    <vt:lpwstr>true</vt:lpwstr>
  </property>
  <property fmtid="{D5CDD505-2E9C-101B-9397-08002B2CF9AE}" pid="3" name="MSIP_Label_c4acd8c0-64dd-4cb4-a74b-ecbe6e9649d0_SetDate">
    <vt:lpwstr>2026-03-09T00:14:13Z</vt:lpwstr>
  </property>
  <property fmtid="{D5CDD505-2E9C-101B-9397-08002B2CF9AE}" pid="4" name="MSIP_Label_c4acd8c0-64dd-4cb4-a74b-ecbe6e9649d0_Method">
    <vt:lpwstr>Standard</vt:lpwstr>
  </property>
  <property fmtid="{D5CDD505-2E9C-101B-9397-08002B2CF9AE}" pid="5" name="MSIP_Label_c4acd8c0-64dd-4cb4-a74b-ecbe6e9649d0_Name">
    <vt:lpwstr>Public</vt:lpwstr>
  </property>
  <property fmtid="{D5CDD505-2E9C-101B-9397-08002B2CF9AE}" pid="6" name="MSIP_Label_c4acd8c0-64dd-4cb4-a74b-ecbe6e9649d0_SiteId">
    <vt:lpwstr>a0eb1d12-dbca-4863-9011-d3db1756a467</vt:lpwstr>
  </property>
  <property fmtid="{D5CDD505-2E9C-101B-9397-08002B2CF9AE}" pid="7" name="MSIP_Label_c4acd8c0-64dd-4cb4-a74b-ecbe6e9649d0_ActionId">
    <vt:lpwstr>77f37fe6-7430-492b-83ff-b2d63256bce7</vt:lpwstr>
  </property>
  <property fmtid="{D5CDD505-2E9C-101B-9397-08002B2CF9AE}" pid="8" name="MSIP_Label_c4acd8c0-64dd-4cb4-a74b-ecbe6e9649d0_ContentBits">
    <vt:lpwstr>0</vt:lpwstr>
  </property>
</Properties>
</file>