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1BB1" w14:textId="27BE3672" w:rsidR="00EF66D0" w:rsidRDefault="00013610" w:rsidP="00C3028C">
      <w:pPr>
        <w:spacing w:after="0" w:line="240" w:lineRule="auto"/>
        <w:ind w:left="0" w:right="0" w:firstLine="0"/>
        <w:rPr>
          <w:rFonts w:asciiTheme="minorHAnsi" w:hAnsiTheme="minorHAnsi" w:cstheme="minorHAnsi"/>
          <w:b/>
          <w:sz w:val="24"/>
          <w:szCs w:val="32"/>
        </w:rPr>
      </w:pPr>
      <w:r>
        <w:rPr>
          <w:b/>
          <w:noProof/>
        </w:rPr>
        <w:drawing>
          <wp:anchor distT="0" distB="0" distL="0" distR="0" simplePos="0" relativeHeight="251657216" behindDoc="0" locked="0" layoutInCell="1" allowOverlap="1" wp14:anchorId="5EF1D797" wp14:editId="60BFF6D6">
            <wp:simplePos x="0" y="0"/>
            <wp:positionH relativeFrom="page">
              <wp:posOffset>5956300</wp:posOffset>
            </wp:positionH>
            <wp:positionV relativeFrom="paragraph">
              <wp:posOffset>-120650</wp:posOffset>
            </wp:positionV>
            <wp:extent cx="711200" cy="863600"/>
            <wp:effectExtent l="0" t="0" r="0" b="0"/>
            <wp:wrapNone/>
            <wp:docPr id="1" name="Image 1" descr="A blue hexago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hexagon with white text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27D">
        <w:rPr>
          <w:rFonts w:asciiTheme="minorHAnsi" w:hAnsiTheme="minorHAnsi" w:cstheme="minorHAnsi"/>
          <w:b/>
          <w:sz w:val="24"/>
          <w:szCs w:val="32"/>
        </w:rPr>
        <w:t>NAVEEN KUMAR</w:t>
      </w:r>
    </w:p>
    <w:p w14:paraId="03A61BB2" w14:textId="6A7D2F80" w:rsidR="00EF66D0" w:rsidRDefault="00B303F8" w:rsidP="00C3028C">
      <w:pPr>
        <w:spacing w:after="0" w:line="240" w:lineRule="auto"/>
        <w:ind w:left="0" w:right="0" w:firstLine="0"/>
        <w:rPr>
          <w:rFonts w:asciiTheme="minorHAnsi" w:hAnsiTheme="minorHAnsi" w:cstheme="minorHAnsi"/>
          <w:b/>
          <w:sz w:val="22"/>
          <w:szCs w:val="32"/>
        </w:rPr>
      </w:pPr>
      <w:r>
        <w:rPr>
          <w:rFonts w:asciiTheme="minorHAnsi" w:hAnsiTheme="minorHAnsi" w:cstheme="minorHAnsi"/>
          <w:b/>
          <w:sz w:val="22"/>
          <w:szCs w:val="32"/>
        </w:rPr>
        <w:t xml:space="preserve">Data </w:t>
      </w:r>
      <w:r w:rsidR="00742427">
        <w:rPr>
          <w:rFonts w:asciiTheme="minorHAnsi" w:hAnsiTheme="minorHAnsi" w:cstheme="minorHAnsi"/>
          <w:b/>
          <w:sz w:val="22"/>
          <w:szCs w:val="32"/>
        </w:rPr>
        <w:t>Engineer</w:t>
      </w:r>
    </w:p>
    <w:p w14:paraId="03A61BB3" w14:textId="0349B8C4" w:rsidR="00EF66D0" w:rsidRDefault="002D2338" w:rsidP="00C3028C">
      <w:pPr>
        <w:spacing w:after="0" w:line="240" w:lineRule="auto"/>
        <w:ind w:left="0" w:right="0" w:firstLine="0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 xml:space="preserve">E-Mail: </w:t>
      </w:r>
      <w:r w:rsidR="00A26C11">
        <w:rPr>
          <w:rFonts w:asciiTheme="minorHAnsi" w:hAnsiTheme="minorHAnsi" w:cstheme="minorHAnsi"/>
          <w:szCs w:val="32"/>
        </w:rPr>
        <w:t>naveen</w:t>
      </w:r>
      <w:r w:rsidR="007136A3">
        <w:rPr>
          <w:rFonts w:asciiTheme="minorHAnsi" w:hAnsiTheme="minorHAnsi" w:cstheme="minorHAnsi"/>
          <w:szCs w:val="32"/>
        </w:rPr>
        <w:t>93</w:t>
      </w:r>
      <w:r w:rsidR="00A26C11">
        <w:rPr>
          <w:rFonts w:asciiTheme="minorHAnsi" w:hAnsiTheme="minorHAnsi" w:cstheme="minorHAnsi"/>
          <w:szCs w:val="32"/>
        </w:rPr>
        <w:t>.work</w:t>
      </w:r>
      <w:r w:rsidR="007136A3">
        <w:rPr>
          <w:rFonts w:asciiTheme="minorHAnsi" w:hAnsiTheme="minorHAnsi" w:cstheme="minorHAnsi"/>
          <w:szCs w:val="32"/>
        </w:rPr>
        <w:t>mail</w:t>
      </w:r>
      <w:r w:rsidR="00A26C11">
        <w:rPr>
          <w:rFonts w:asciiTheme="minorHAnsi" w:hAnsiTheme="minorHAnsi" w:cstheme="minorHAnsi"/>
          <w:szCs w:val="32"/>
        </w:rPr>
        <w:t>@gmail.com</w:t>
      </w:r>
    </w:p>
    <w:p w14:paraId="03A61BB4" w14:textId="4DE2BB56" w:rsidR="00EF66D0" w:rsidRDefault="002D2338" w:rsidP="00C3028C">
      <w:pPr>
        <w:spacing w:after="0" w:line="240" w:lineRule="auto"/>
        <w:ind w:left="0" w:right="0" w:firstLine="0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Phone:</w:t>
      </w:r>
      <w:r>
        <w:t xml:space="preserve"> </w:t>
      </w:r>
      <w:r w:rsidR="00136A60">
        <w:t>910-502-0740</w:t>
      </w:r>
    </w:p>
    <w:p w14:paraId="5605A4DF" w14:textId="63EFE056" w:rsidR="00A12F70" w:rsidRPr="00A12F70" w:rsidRDefault="004E6CC4" w:rsidP="00C3028C">
      <w:pPr>
        <w:pBdr>
          <w:bottom w:val="double" w:sz="6" w:space="1" w:color="auto"/>
        </w:pBdr>
        <w:spacing w:after="0" w:line="240" w:lineRule="auto"/>
        <w:ind w:left="0" w:right="0" w:firstLine="0"/>
        <w:rPr>
          <w:rFonts w:asciiTheme="minorHAnsi" w:hAnsiTheme="minorHAnsi" w:cstheme="minorHAnsi"/>
          <w:szCs w:val="32"/>
        </w:rPr>
      </w:pPr>
      <w:proofErr w:type="spellStart"/>
      <w:r>
        <w:rPr>
          <w:rFonts w:asciiTheme="minorHAnsi" w:hAnsiTheme="minorHAnsi" w:cstheme="minorHAnsi"/>
          <w:szCs w:val="32"/>
        </w:rPr>
        <w:t>Linkedin</w:t>
      </w:r>
      <w:proofErr w:type="spellEnd"/>
      <w:r>
        <w:rPr>
          <w:rFonts w:asciiTheme="minorHAnsi" w:hAnsiTheme="minorHAnsi" w:cstheme="minorHAnsi"/>
          <w:szCs w:val="32"/>
        </w:rPr>
        <w:t xml:space="preserve">: </w:t>
      </w:r>
      <w:hyperlink r:id="rId9" w:history="1">
        <w:r w:rsidRPr="004E6CC4">
          <w:rPr>
            <w:rStyle w:val="Hyperlink"/>
            <w:rFonts w:asciiTheme="minorHAnsi" w:hAnsiTheme="minorHAnsi" w:cstheme="minorHAnsi"/>
            <w:szCs w:val="32"/>
          </w:rPr>
          <w:t>www.linkedin.com/in/r93naveen</w:t>
        </w:r>
      </w:hyperlink>
    </w:p>
    <w:p w14:paraId="6D0DFA6F" w14:textId="1E36868A" w:rsidR="00B06700" w:rsidRPr="008721B6" w:rsidRDefault="00B06700" w:rsidP="00A477B6">
      <w:pPr>
        <w:spacing w:after="0"/>
        <w:ind w:left="0" w:firstLine="0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8721B6">
        <w:rPr>
          <w:rFonts w:ascii="Calibri" w:hAnsi="Calibri" w:cs="Calibri"/>
          <w:b/>
          <w:bCs/>
          <w:sz w:val="24"/>
          <w:szCs w:val="24"/>
          <w:u w:val="single"/>
        </w:rPr>
        <w:t>Certifications</w:t>
      </w:r>
    </w:p>
    <w:p w14:paraId="65E61D4D" w14:textId="77777777" w:rsidR="00E32512" w:rsidRPr="001A3565" w:rsidRDefault="00E32512" w:rsidP="00A477B6">
      <w:pPr>
        <w:spacing w:after="0"/>
        <w:ind w:left="0" w:firstLine="0"/>
        <w:jc w:val="both"/>
        <w:rPr>
          <w:rFonts w:ascii="Calibri" w:hAnsi="Calibri" w:cs="Calibri"/>
          <w:b/>
          <w:bCs/>
          <w:szCs w:val="20"/>
        </w:rPr>
      </w:pPr>
    </w:p>
    <w:p w14:paraId="28175407" w14:textId="57F543DD" w:rsidR="0055702C" w:rsidRPr="00F63EE8" w:rsidRDefault="001A3565" w:rsidP="00F63EE8">
      <w:pPr>
        <w:pStyle w:val="ListParagraph"/>
        <w:numPr>
          <w:ilvl w:val="0"/>
          <w:numId w:val="8"/>
        </w:numPr>
        <w:spacing w:after="0" w:line="278" w:lineRule="auto"/>
        <w:ind w:right="0"/>
        <w:jc w:val="both"/>
        <w:rPr>
          <w:rFonts w:ascii="Calibri" w:hAnsi="Calibri" w:cs="Calibri"/>
          <w:b/>
          <w:bCs/>
          <w:szCs w:val="20"/>
        </w:rPr>
      </w:pPr>
      <w:r w:rsidRPr="001A3565">
        <w:rPr>
          <w:rFonts w:ascii="Calibri" w:hAnsi="Calibri" w:cs="Calibri"/>
          <w:b/>
          <w:bCs/>
          <w:szCs w:val="20"/>
        </w:rPr>
        <w:t>AWS Certified Solutions Architect – Associate</w:t>
      </w:r>
    </w:p>
    <w:p w14:paraId="052CEC23" w14:textId="77777777" w:rsidR="006727E2" w:rsidRDefault="002D2338" w:rsidP="00F63EE8">
      <w:pPr>
        <w:spacing w:before="100" w:beforeAutospacing="1" w:after="100" w:afterAutospacing="1" w:line="240" w:lineRule="auto"/>
        <w:ind w:right="0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6727E2">
        <w:rPr>
          <w:rFonts w:asciiTheme="minorHAnsi" w:hAnsiTheme="minorHAnsi" w:cstheme="minorHAnsi"/>
          <w:b/>
          <w:bCs/>
          <w:sz w:val="24"/>
          <w:szCs w:val="24"/>
          <w:u w:val="single"/>
        </w:rPr>
        <w:t>Professional Summary</w:t>
      </w:r>
      <w:r w:rsidR="006727E2" w:rsidRPr="006727E2">
        <w:rPr>
          <w:rFonts w:ascii="Calibri" w:hAnsi="Calibri" w:cs="Calibri"/>
          <w:color w:val="auto"/>
          <w:szCs w:val="20"/>
          <w:lang w:val="en-US" w:eastAsia="en-US" w:bidi="ar-SA"/>
        </w:rPr>
        <w:t xml:space="preserve"> </w:t>
      </w:r>
    </w:p>
    <w:p w14:paraId="243D6E22" w14:textId="3EA0E105" w:rsidR="00E73FDF" w:rsidRPr="00E73FDF" w:rsidRDefault="00E73FDF" w:rsidP="00E73FDF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Calibri" w:hAnsi="Calibri" w:cs="Calibri"/>
          <w:szCs w:val="20"/>
          <w:lang w:val="en-US"/>
        </w:rPr>
      </w:pPr>
      <w:r w:rsidRPr="00E73FDF">
        <w:rPr>
          <w:rFonts w:ascii="Calibri" w:hAnsi="Calibri" w:cs="Calibri"/>
          <w:b/>
          <w:bCs/>
          <w:szCs w:val="20"/>
          <w:lang w:val="en-US"/>
        </w:rPr>
        <w:t>Senior Data Engineer &amp; Python AI Developer</w:t>
      </w:r>
      <w:r w:rsidRPr="00E73FDF">
        <w:rPr>
          <w:rFonts w:ascii="Calibri" w:hAnsi="Calibri" w:cs="Calibri"/>
          <w:szCs w:val="20"/>
          <w:lang w:val="en-US"/>
        </w:rPr>
        <w:t xml:space="preserve"> with 10+ years of experience delivering enterprise-grade data platforms, AI/ML systems, and cloud-native analytics solutions across financial and regulated environments. Strong background in advanced SQL, distributed data processing, and automation, combined with 3+ years of deep hands-on Python development building scalable, production-ready AI and GenAI systems on AWS.</w:t>
      </w:r>
    </w:p>
    <w:p w14:paraId="7AA8D4F6" w14:textId="065FD4E5" w:rsidR="00E73FDF" w:rsidRPr="00E73FDF" w:rsidRDefault="00E73FDF" w:rsidP="00E73FDF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Calibri" w:hAnsi="Calibri" w:cs="Calibri"/>
          <w:szCs w:val="20"/>
          <w:lang w:val="en-US"/>
        </w:rPr>
      </w:pPr>
      <w:r w:rsidRPr="00E73FDF">
        <w:rPr>
          <w:rFonts w:ascii="Calibri" w:hAnsi="Calibri" w:cs="Calibri"/>
          <w:szCs w:val="20"/>
          <w:lang w:val="en-US"/>
        </w:rPr>
        <w:t xml:space="preserve">Extensive experience designing and deploying end-to-end GenAI pipelines leveraging LLMs, transformer </w:t>
      </w:r>
      <w:proofErr w:type="gramStart"/>
      <w:r w:rsidRPr="00E73FDF">
        <w:rPr>
          <w:rFonts w:ascii="Calibri" w:hAnsi="Calibri" w:cs="Calibri"/>
          <w:szCs w:val="20"/>
          <w:lang w:val="en-US"/>
        </w:rPr>
        <w:t>architectures</w:t>
      </w:r>
      <w:proofErr w:type="gramEnd"/>
      <w:r w:rsidRPr="00E73FDF">
        <w:rPr>
          <w:rFonts w:ascii="Calibri" w:hAnsi="Calibri" w:cs="Calibri"/>
          <w:szCs w:val="20"/>
          <w:lang w:val="en-US"/>
        </w:rPr>
        <w:t>, embeddings, and vector databases (FAISS, OpenSearch, Pinecone) to build intelligent, context-aware enterprise applications. Proven expertise in prompt engineering, Retrieval-Augmented Generation (RAG), and Bedrock/SageMaker-based AI services, enabling secure, scalable AI deployments in production environments.</w:t>
      </w:r>
    </w:p>
    <w:p w14:paraId="017C973D" w14:textId="7A6CDC18" w:rsidR="00E73FDF" w:rsidRPr="00E73FDF" w:rsidRDefault="00E73FDF" w:rsidP="00E73FDF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Calibri" w:hAnsi="Calibri" w:cs="Calibri"/>
          <w:szCs w:val="20"/>
          <w:lang w:val="en-US"/>
        </w:rPr>
      </w:pPr>
      <w:r w:rsidRPr="00E73FDF">
        <w:rPr>
          <w:rFonts w:ascii="Calibri" w:hAnsi="Calibri" w:cs="Calibri"/>
          <w:szCs w:val="20"/>
          <w:lang w:val="en-US"/>
        </w:rPr>
        <w:t xml:space="preserve">Strong hands-on experience with AWS AI/ML and serverless stack including SageMaker, Bedrock, Lambda, S3, API Gateway, and IAM, designing secure, high-performance AI applications aligned with enterprise governance standards. Built RESTful AI microservices using </w:t>
      </w:r>
      <w:proofErr w:type="spellStart"/>
      <w:r w:rsidRPr="00E73FDF">
        <w:rPr>
          <w:rFonts w:ascii="Calibri" w:hAnsi="Calibri" w:cs="Calibri"/>
          <w:szCs w:val="20"/>
          <w:lang w:val="en-US"/>
        </w:rPr>
        <w:t>FastAPI</w:t>
      </w:r>
      <w:proofErr w:type="spellEnd"/>
      <w:r w:rsidRPr="00E73FDF">
        <w:rPr>
          <w:rFonts w:ascii="Calibri" w:hAnsi="Calibri" w:cs="Calibri"/>
          <w:szCs w:val="20"/>
          <w:lang w:val="en-US"/>
        </w:rPr>
        <w:t xml:space="preserve"> and Flask, implementing asynchronous processing (</w:t>
      </w:r>
      <w:proofErr w:type="spellStart"/>
      <w:r w:rsidRPr="00E73FDF">
        <w:rPr>
          <w:rFonts w:ascii="Calibri" w:hAnsi="Calibri" w:cs="Calibri"/>
          <w:szCs w:val="20"/>
          <w:lang w:val="en-US"/>
        </w:rPr>
        <w:t>asyncio</w:t>
      </w:r>
      <w:proofErr w:type="spellEnd"/>
      <w:r w:rsidRPr="00E73FDF">
        <w:rPr>
          <w:rFonts w:ascii="Calibri" w:hAnsi="Calibri" w:cs="Calibri"/>
          <w:szCs w:val="20"/>
          <w:lang w:val="en-US"/>
        </w:rPr>
        <w:t>), data transformation using pandas, and optimized model inference workflows.</w:t>
      </w:r>
    </w:p>
    <w:p w14:paraId="7C46ABAC" w14:textId="0FCF672C" w:rsidR="00E73FDF" w:rsidRPr="00E73FDF" w:rsidRDefault="00E73FDF" w:rsidP="00E73FDF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Calibri" w:hAnsi="Calibri" w:cs="Calibri"/>
          <w:szCs w:val="20"/>
          <w:lang w:val="en-US"/>
        </w:rPr>
      </w:pPr>
      <w:r w:rsidRPr="00E73FDF">
        <w:rPr>
          <w:rFonts w:ascii="Calibri" w:hAnsi="Calibri" w:cs="Calibri"/>
          <w:szCs w:val="20"/>
          <w:lang w:val="en-US"/>
        </w:rPr>
        <w:t>Experienced in Docker containerization and Kubernetes (EKS) deployments, building scalable, resilient AI workloads with CI/CD automation for testing, versioning, and environment promotion. Solid understanding of MLOps, model lifecycle management, automated deployment pipelines, monitoring, and performance optimization.</w:t>
      </w:r>
    </w:p>
    <w:p w14:paraId="0F6C066E" w14:textId="092C36AB" w:rsidR="00E73FDF" w:rsidRPr="00E73FDF" w:rsidRDefault="00E73FDF" w:rsidP="00E73FDF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Calibri" w:hAnsi="Calibri" w:cs="Calibri"/>
          <w:szCs w:val="20"/>
          <w:lang w:val="en-US"/>
        </w:rPr>
      </w:pPr>
      <w:r w:rsidRPr="00E73FDF">
        <w:rPr>
          <w:rFonts w:ascii="Calibri" w:hAnsi="Calibri" w:cs="Calibri"/>
          <w:szCs w:val="20"/>
          <w:lang w:val="en-US"/>
        </w:rPr>
        <w:t>Proven ability to design analytics-ready data models, optimize Spark and Redshift workloads, tune cloud storage access patterns, and implement enterprise-grade security practices using encryption, IAM, and least-privilege controls to protect sensitive data</w:t>
      </w:r>
    </w:p>
    <w:p w14:paraId="4FC43E51" w14:textId="77777777" w:rsidR="00E73FDF" w:rsidRPr="00E73FDF" w:rsidRDefault="00E73FDF" w:rsidP="00E73FDF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E73FDF">
        <w:rPr>
          <w:rFonts w:ascii="Calibri" w:hAnsi="Calibri" w:cs="Calibri"/>
          <w:szCs w:val="20"/>
          <w:lang w:val="en-US"/>
        </w:rPr>
        <w:t>Strong collaborator with business, analytics, and engineering stakeholders, translating complex requirements into scalable AI-driven solutions. Comfortable owning full lifecycle delivery from architecture design and data ingestion to AI model deployment and DevOps automation in fast-paced, delivery-focused environments.</w:t>
      </w:r>
    </w:p>
    <w:p w14:paraId="03A61BE3" w14:textId="5C2698E4" w:rsidR="00EF66D0" w:rsidRPr="00E73FDF" w:rsidRDefault="002D2338" w:rsidP="00E73FDF">
      <w:pPr>
        <w:spacing w:after="160" w:line="278" w:lineRule="auto"/>
        <w:ind w:left="0" w:firstLine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  <w:r w:rsidRPr="00E73FDF">
        <w:rPr>
          <w:rFonts w:asciiTheme="minorHAnsi" w:hAnsiTheme="minorHAnsi" w:cstheme="minorHAnsi"/>
          <w:b/>
          <w:bCs/>
          <w:sz w:val="24"/>
          <w:szCs w:val="24"/>
          <w:u w:val="single"/>
        </w:rPr>
        <w:t>Technical Skills</w:t>
      </w:r>
    </w:p>
    <w:p w14:paraId="4552B13B" w14:textId="77777777" w:rsidR="00633063" w:rsidRDefault="00633063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77"/>
        <w:gridCol w:w="7583"/>
      </w:tblGrid>
      <w:tr w:rsidR="00881D82" w14:paraId="73C61C73" w14:textId="77777777" w:rsidTr="006D4B37">
        <w:tc>
          <w:tcPr>
            <w:tcW w:w="2677" w:type="dxa"/>
          </w:tcPr>
          <w:p w14:paraId="4D2E03EC" w14:textId="7FFA91F2" w:rsidR="00881D82" w:rsidRPr="00A37BE9" w:rsidRDefault="00881D82" w:rsidP="00881D82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  <w:b/>
                <w:bCs/>
              </w:rPr>
              <w:t>Programming Languages</w:t>
            </w:r>
          </w:p>
        </w:tc>
        <w:tc>
          <w:tcPr>
            <w:tcW w:w="7583" w:type="dxa"/>
          </w:tcPr>
          <w:p w14:paraId="7959595C" w14:textId="3A1C7BFB" w:rsidR="00881D82" w:rsidRPr="00A37BE9" w:rsidRDefault="00DD5DF4" w:rsidP="00881D82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</w:rPr>
              <w:t>Python,</w:t>
            </w:r>
            <w:r>
              <w:rPr>
                <w:rFonts w:ascii="Calibri" w:hAnsi="Calibri" w:cs="Calibri"/>
              </w:rPr>
              <w:t xml:space="preserve"> Java</w:t>
            </w:r>
            <w:r w:rsidR="007136A3">
              <w:rPr>
                <w:rFonts w:ascii="Calibri" w:hAnsi="Calibri" w:cs="Calibri"/>
              </w:rPr>
              <w:t>,</w:t>
            </w:r>
            <w:r w:rsidR="00E64F05" w:rsidRPr="00A37BE9">
              <w:rPr>
                <w:rFonts w:ascii="Calibri" w:hAnsi="Calibri" w:cs="Calibri"/>
              </w:rPr>
              <w:t xml:space="preserve"> SQL, Py</w:t>
            </w:r>
            <w:r w:rsidR="003571F9" w:rsidRPr="00A37BE9">
              <w:rPr>
                <w:rFonts w:ascii="Calibri" w:hAnsi="Calibri" w:cs="Calibri"/>
              </w:rPr>
              <w:t>-</w:t>
            </w:r>
            <w:r w:rsidR="00E64F05" w:rsidRPr="00A37BE9">
              <w:rPr>
                <w:rFonts w:ascii="Calibri" w:hAnsi="Calibri" w:cs="Calibri"/>
              </w:rPr>
              <w:t>Spark, Scala, Bash</w:t>
            </w:r>
          </w:p>
        </w:tc>
      </w:tr>
      <w:tr w:rsidR="00E73FDF" w14:paraId="5247CEA3" w14:textId="77777777" w:rsidTr="006D4B37">
        <w:tc>
          <w:tcPr>
            <w:tcW w:w="2677" w:type="dxa"/>
          </w:tcPr>
          <w:p w14:paraId="0DBCD0FB" w14:textId="5860FBED" w:rsidR="00E73FDF" w:rsidRPr="00A37BE9" w:rsidRDefault="00E73FDF" w:rsidP="00033B00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</w:rPr>
            </w:pPr>
            <w:r w:rsidRPr="00E73FDF">
              <w:rPr>
                <w:rFonts w:ascii="Calibri" w:hAnsi="Calibri" w:cs="Calibri"/>
                <w:b/>
                <w:bCs/>
              </w:rPr>
              <w:t>Generative AI &amp; ML</w:t>
            </w:r>
          </w:p>
        </w:tc>
        <w:tc>
          <w:tcPr>
            <w:tcW w:w="7583" w:type="dxa"/>
          </w:tcPr>
          <w:p w14:paraId="1FA9DB1E" w14:textId="6B5F8B61" w:rsidR="00E73FDF" w:rsidRPr="00A37BE9" w:rsidRDefault="00E73FDF" w:rsidP="00033B00">
            <w:pPr>
              <w:spacing w:after="0" w:line="276" w:lineRule="auto"/>
              <w:ind w:left="0" w:right="0" w:firstLine="0"/>
              <w:rPr>
                <w:rFonts w:ascii="Calibri" w:hAnsi="Calibri" w:cs="Calibri"/>
              </w:rPr>
            </w:pPr>
            <w:r w:rsidRPr="00E73FDF">
              <w:rPr>
                <w:rFonts w:ascii="Calibri" w:hAnsi="Calibri" w:cs="Calibri"/>
              </w:rPr>
              <w:t>LLMs, Transformers, RAG, Prompt Engineering, Embeddings, Vector Databases (FAISS, Pinecone, OpenSearch), SageMaker, AWS Bedrock</w:t>
            </w:r>
          </w:p>
        </w:tc>
      </w:tr>
      <w:tr w:rsidR="00033B00" w14:paraId="1BC37280" w14:textId="77777777" w:rsidTr="006D4B37">
        <w:tc>
          <w:tcPr>
            <w:tcW w:w="2677" w:type="dxa"/>
          </w:tcPr>
          <w:p w14:paraId="123E55B3" w14:textId="5B8759A7" w:rsidR="00033B00" w:rsidRPr="00A37BE9" w:rsidRDefault="00033B00" w:rsidP="00033B00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  <w:b/>
                <w:bCs/>
              </w:rPr>
              <w:t>AWS Cloud Platform</w:t>
            </w:r>
          </w:p>
        </w:tc>
        <w:tc>
          <w:tcPr>
            <w:tcW w:w="7583" w:type="dxa"/>
          </w:tcPr>
          <w:p w14:paraId="7C6A797C" w14:textId="287CF22C" w:rsidR="00033B00" w:rsidRPr="00A37BE9" w:rsidRDefault="0071104F" w:rsidP="00033B00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</w:rPr>
              <w:t>S3, Glue, EMR, Lambda, EC2, Athena, Redshift, Aurora, DynamoDB, Kinesis, IAM, CloudWatch, CloudFormation, Step Functions, API Gateway, Quick</w:t>
            </w:r>
            <w:r w:rsidR="003571F9" w:rsidRPr="00A37BE9">
              <w:rPr>
                <w:rFonts w:ascii="Calibri" w:hAnsi="Calibri" w:cs="Calibri"/>
              </w:rPr>
              <w:t>-</w:t>
            </w:r>
            <w:r w:rsidRPr="00A37BE9">
              <w:rPr>
                <w:rFonts w:ascii="Calibri" w:hAnsi="Calibri" w:cs="Calibri"/>
              </w:rPr>
              <w:t>Sight, AWS Bedrock, SageMaker</w:t>
            </w:r>
          </w:p>
        </w:tc>
      </w:tr>
      <w:tr w:rsidR="00925F2C" w14:paraId="5ECE725A" w14:textId="77777777" w:rsidTr="006D4B37">
        <w:tc>
          <w:tcPr>
            <w:tcW w:w="2677" w:type="dxa"/>
          </w:tcPr>
          <w:p w14:paraId="340C5412" w14:textId="2847A24B" w:rsidR="00925F2C" w:rsidRPr="00A37BE9" w:rsidRDefault="00925F2C" w:rsidP="00925F2C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  <w:b/>
                <w:bCs/>
              </w:rPr>
              <w:t>Data Engineering</w:t>
            </w:r>
          </w:p>
        </w:tc>
        <w:tc>
          <w:tcPr>
            <w:tcW w:w="7583" w:type="dxa"/>
          </w:tcPr>
          <w:p w14:paraId="5801F986" w14:textId="6681E237" w:rsidR="00925F2C" w:rsidRPr="00A37BE9" w:rsidRDefault="008E0934" w:rsidP="00925F2C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</w:rPr>
              <w:t>ETL &amp; ELT Pipelines, Data Lakehouse, Batch &amp; Streaming Pipelines, CDC Pipelines, Metadata-driven ETL, Data Quality Frameworks, Distributed Processing, Reliability Engineering</w:t>
            </w:r>
          </w:p>
        </w:tc>
      </w:tr>
      <w:tr w:rsidR="00925F2C" w14:paraId="3D9A1D59" w14:textId="77777777" w:rsidTr="006D4B37">
        <w:tc>
          <w:tcPr>
            <w:tcW w:w="2677" w:type="dxa"/>
          </w:tcPr>
          <w:p w14:paraId="3105DD62" w14:textId="28F0D91E" w:rsidR="00925F2C" w:rsidRPr="00A37BE9" w:rsidRDefault="00CE3F25" w:rsidP="00925F2C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  <w:b/>
                <w:bCs/>
              </w:rPr>
              <w:t>Big Data Ecosystem</w:t>
            </w:r>
          </w:p>
        </w:tc>
        <w:tc>
          <w:tcPr>
            <w:tcW w:w="7583" w:type="dxa"/>
          </w:tcPr>
          <w:p w14:paraId="490AC7A7" w14:textId="382D948B" w:rsidR="00925F2C" w:rsidRPr="00A37BE9" w:rsidRDefault="00BF462A" w:rsidP="00925F2C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</w:rPr>
              <w:t>Apache Spark, Hadoop, Hive, HBase, Kafka, Kinesis, Airflow, Delta Lake</w:t>
            </w:r>
          </w:p>
        </w:tc>
      </w:tr>
      <w:tr w:rsidR="00EE5269" w14:paraId="443F5CBB" w14:textId="77777777" w:rsidTr="006D4B37">
        <w:tc>
          <w:tcPr>
            <w:tcW w:w="2677" w:type="dxa"/>
          </w:tcPr>
          <w:p w14:paraId="252DBE8F" w14:textId="6C169D80" w:rsidR="00EE5269" w:rsidRPr="00A37BE9" w:rsidRDefault="00EE5269" w:rsidP="00EE5269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7583" w:type="dxa"/>
          </w:tcPr>
          <w:p w14:paraId="66F44671" w14:textId="676BE64F" w:rsidR="00EE5269" w:rsidRPr="00A37BE9" w:rsidRDefault="004033CB" w:rsidP="00EE5269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</w:rPr>
              <w:t>PostgreSQL, MySQL, SQL Server, Redshift, DynamoDB, Aurora, MongoDB</w:t>
            </w:r>
          </w:p>
        </w:tc>
      </w:tr>
      <w:tr w:rsidR="00574361" w14:paraId="6D82B204" w14:textId="77777777" w:rsidTr="006D4B37">
        <w:tc>
          <w:tcPr>
            <w:tcW w:w="2677" w:type="dxa"/>
          </w:tcPr>
          <w:p w14:paraId="7CFC286C" w14:textId="008D26DB" w:rsidR="00574361" w:rsidRPr="00A37BE9" w:rsidRDefault="00574361" w:rsidP="00574361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  <w:b/>
                <w:bCs/>
              </w:rPr>
              <w:t>BI &amp; Reporting Tools</w:t>
            </w:r>
          </w:p>
        </w:tc>
        <w:tc>
          <w:tcPr>
            <w:tcW w:w="7583" w:type="dxa"/>
          </w:tcPr>
          <w:p w14:paraId="70A7B975" w14:textId="23C9DD92" w:rsidR="00574361" w:rsidRPr="00A37BE9" w:rsidRDefault="00B25717" w:rsidP="00574361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</w:rPr>
              <w:t>Tableau, Power BI, Quick</w:t>
            </w:r>
            <w:r w:rsidR="003571F9" w:rsidRPr="00A37BE9">
              <w:rPr>
                <w:rFonts w:ascii="Calibri" w:hAnsi="Calibri" w:cs="Calibri"/>
              </w:rPr>
              <w:t>-</w:t>
            </w:r>
            <w:r w:rsidRPr="00A37BE9">
              <w:rPr>
                <w:rFonts w:ascii="Calibri" w:hAnsi="Calibri" w:cs="Calibri"/>
              </w:rPr>
              <w:t>Sight, Kibana</w:t>
            </w:r>
          </w:p>
        </w:tc>
      </w:tr>
      <w:tr w:rsidR="00574361" w14:paraId="61E7C243" w14:textId="77777777" w:rsidTr="006D4B37">
        <w:tc>
          <w:tcPr>
            <w:tcW w:w="2677" w:type="dxa"/>
          </w:tcPr>
          <w:p w14:paraId="49F42EAD" w14:textId="3A401BED" w:rsidR="00574361" w:rsidRPr="00A37BE9" w:rsidRDefault="008D2491" w:rsidP="00574361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  <w:b/>
                <w:bCs/>
              </w:rPr>
              <w:t>DevOps &amp; IaC</w:t>
            </w:r>
          </w:p>
        </w:tc>
        <w:tc>
          <w:tcPr>
            <w:tcW w:w="7583" w:type="dxa"/>
          </w:tcPr>
          <w:p w14:paraId="37AF79FD" w14:textId="1F86B58C" w:rsidR="00574361" w:rsidRPr="00A37BE9" w:rsidRDefault="00E52A82" w:rsidP="00574361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</w:rPr>
              <w:t>Docker, Kubernetes, Terraform, Jenkins, Git, GitHub, GitLab, Helm, Nginx, YAML, Bash</w:t>
            </w:r>
          </w:p>
        </w:tc>
      </w:tr>
      <w:tr w:rsidR="00574361" w14:paraId="0C9B669D" w14:textId="77777777" w:rsidTr="006D4B37">
        <w:tc>
          <w:tcPr>
            <w:tcW w:w="2677" w:type="dxa"/>
          </w:tcPr>
          <w:p w14:paraId="0BA23B50" w14:textId="301C8A00" w:rsidR="00574361" w:rsidRPr="00A37BE9" w:rsidRDefault="004C5596" w:rsidP="00574361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  <w:b/>
                <w:bCs/>
              </w:rPr>
              <w:t>APIs / Frameworks</w:t>
            </w:r>
          </w:p>
        </w:tc>
        <w:tc>
          <w:tcPr>
            <w:tcW w:w="7583" w:type="dxa"/>
          </w:tcPr>
          <w:p w14:paraId="69CA2FDF" w14:textId="74D10DF8" w:rsidR="00574361" w:rsidRPr="00A37BE9" w:rsidRDefault="004B20D4" w:rsidP="00574361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</w:rPr>
              <w:t>Fas</w:t>
            </w:r>
            <w:r w:rsidR="000A0E7F" w:rsidRPr="00A37BE9">
              <w:rPr>
                <w:rFonts w:ascii="Calibri" w:hAnsi="Calibri" w:cs="Calibri"/>
              </w:rPr>
              <w:t xml:space="preserve">t </w:t>
            </w:r>
            <w:r w:rsidRPr="00A37BE9">
              <w:rPr>
                <w:rFonts w:ascii="Calibri" w:hAnsi="Calibri" w:cs="Calibri"/>
              </w:rPr>
              <w:t>API, Flask, Django (light), REST APIs, Swagger, Postman</w:t>
            </w:r>
          </w:p>
        </w:tc>
      </w:tr>
      <w:tr w:rsidR="00CD36CC" w14:paraId="1C3FFACE" w14:textId="77777777" w:rsidTr="006D4B37">
        <w:tc>
          <w:tcPr>
            <w:tcW w:w="2677" w:type="dxa"/>
          </w:tcPr>
          <w:p w14:paraId="40BC5E64" w14:textId="05F29030" w:rsidR="00CD36CC" w:rsidRPr="00A37BE9" w:rsidRDefault="00CD36CC" w:rsidP="00CD36CC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  <w:b/>
                <w:bCs/>
              </w:rPr>
              <w:t>Operating Systems</w:t>
            </w:r>
          </w:p>
        </w:tc>
        <w:tc>
          <w:tcPr>
            <w:tcW w:w="7583" w:type="dxa"/>
          </w:tcPr>
          <w:p w14:paraId="157DF580" w14:textId="4DFCEB14" w:rsidR="00CD36CC" w:rsidRPr="00A37BE9" w:rsidRDefault="002560C2" w:rsidP="00CD36CC">
            <w:pPr>
              <w:spacing w:after="0" w:line="276" w:lineRule="auto"/>
              <w:ind w:left="0" w:right="0" w:firstLine="0"/>
              <w:rPr>
                <w:rFonts w:ascii="Calibri" w:hAnsi="Calibri" w:cs="Calibri"/>
                <w:b/>
                <w:bCs/>
                <w:szCs w:val="20"/>
                <w:u w:val="single"/>
              </w:rPr>
            </w:pPr>
            <w:r w:rsidRPr="00A37BE9">
              <w:rPr>
                <w:rFonts w:ascii="Calibri" w:hAnsi="Calibri" w:cs="Calibri"/>
              </w:rPr>
              <w:t>Linux, Windows, macOS</w:t>
            </w:r>
          </w:p>
        </w:tc>
      </w:tr>
    </w:tbl>
    <w:p w14:paraId="63E2A67A" w14:textId="67C17EC9" w:rsidR="004345A6" w:rsidRPr="00E32512" w:rsidRDefault="004345A6" w:rsidP="004345A6">
      <w:pPr>
        <w:spacing w:after="0" w:line="276" w:lineRule="auto"/>
        <w:ind w:left="0" w:right="0" w:firstLine="0"/>
        <w:rPr>
          <w:rFonts w:asciiTheme="minorHAnsi" w:hAnsiTheme="minorHAnsi" w:cstheme="minorHAnsi"/>
          <w:b/>
          <w:bCs/>
          <w:szCs w:val="20"/>
        </w:rPr>
      </w:pPr>
    </w:p>
    <w:p w14:paraId="03A61C27" w14:textId="08A130EC" w:rsidR="00EF66D0" w:rsidRPr="008721B6" w:rsidRDefault="002D2338" w:rsidP="00E52A82">
      <w:pPr>
        <w:spacing w:after="0" w:line="276" w:lineRule="auto"/>
        <w:ind w:left="0" w:right="0" w:firstLine="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8721B6">
        <w:rPr>
          <w:rFonts w:asciiTheme="minorHAnsi" w:hAnsiTheme="minorHAnsi" w:cstheme="minorHAnsi"/>
          <w:b/>
          <w:bCs/>
          <w:sz w:val="24"/>
          <w:szCs w:val="24"/>
          <w:u w:val="single"/>
        </w:rPr>
        <w:t>Professional Experience</w:t>
      </w:r>
    </w:p>
    <w:p w14:paraId="03A61C28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03A61C29" w14:textId="6D1B2043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Client: </w:t>
      </w:r>
      <w:r w:rsidR="000402AB">
        <w:rPr>
          <w:rFonts w:asciiTheme="minorHAnsi" w:hAnsiTheme="minorHAnsi" w:cstheme="minorHAnsi"/>
          <w:b/>
          <w:bCs/>
          <w:szCs w:val="20"/>
        </w:rPr>
        <w:t xml:space="preserve">PNC </w:t>
      </w:r>
      <w:r w:rsidR="00E562E9">
        <w:rPr>
          <w:rFonts w:asciiTheme="minorHAnsi" w:hAnsiTheme="minorHAnsi" w:cstheme="minorHAnsi"/>
          <w:b/>
          <w:bCs/>
          <w:szCs w:val="20"/>
        </w:rPr>
        <w:t>Bank,</w:t>
      </w:r>
      <w:r w:rsidR="00E562E9" w:rsidRPr="00702249">
        <w:rPr>
          <w:rFonts w:asciiTheme="minorHAnsi" w:hAnsiTheme="minorHAnsi" w:cstheme="minorHAnsi"/>
          <w:b/>
          <w:bCs/>
          <w:szCs w:val="20"/>
        </w:rPr>
        <w:t xml:space="preserve"> </w:t>
      </w:r>
      <w:r w:rsidR="00AC3417">
        <w:rPr>
          <w:rFonts w:asciiTheme="minorHAnsi" w:hAnsiTheme="minorHAnsi" w:cstheme="minorHAnsi"/>
          <w:b/>
          <w:bCs/>
          <w:szCs w:val="20"/>
        </w:rPr>
        <w:t>(Remote)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 w:rsidR="00AC3417">
        <w:rPr>
          <w:rFonts w:asciiTheme="minorHAnsi" w:hAnsiTheme="minorHAnsi" w:cstheme="minorHAnsi"/>
          <w:b/>
          <w:bCs/>
          <w:szCs w:val="20"/>
        </w:rPr>
        <w:t xml:space="preserve">                                  </w:t>
      </w:r>
      <w:r w:rsidR="00380F83">
        <w:rPr>
          <w:rFonts w:asciiTheme="minorHAnsi" w:hAnsiTheme="minorHAnsi" w:cstheme="minorHAnsi"/>
          <w:b/>
          <w:bCs/>
          <w:szCs w:val="20"/>
        </w:rPr>
        <w:t>J</w:t>
      </w:r>
      <w:r w:rsidR="00ED24DA">
        <w:rPr>
          <w:rFonts w:asciiTheme="minorHAnsi" w:hAnsiTheme="minorHAnsi" w:cstheme="minorHAnsi"/>
          <w:b/>
          <w:bCs/>
          <w:szCs w:val="20"/>
        </w:rPr>
        <w:t>an</w:t>
      </w:r>
      <w:r>
        <w:rPr>
          <w:rFonts w:asciiTheme="minorHAnsi" w:hAnsiTheme="minorHAnsi" w:cstheme="minorHAnsi"/>
          <w:b/>
          <w:bCs/>
          <w:szCs w:val="20"/>
        </w:rPr>
        <w:t xml:space="preserve"> 202</w:t>
      </w:r>
      <w:r w:rsidR="00FA2977">
        <w:rPr>
          <w:rFonts w:asciiTheme="minorHAnsi" w:hAnsiTheme="minorHAnsi" w:cstheme="minorHAnsi"/>
          <w:b/>
          <w:bCs/>
          <w:szCs w:val="20"/>
        </w:rPr>
        <w:t>4</w:t>
      </w:r>
      <w:r>
        <w:rPr>
          <w:rFonts w:asciiTheme="minorHAnsi" w:hAnsiTheme="minorHAnsi" w:cstheme="minorHAnsi"/>
          <w:b/>
          <w:bCs/>
          <w:szCs w:val="20"/>
        </w:rPr>
        <w:t xml:space="preserve"> – Till Date</w:t>
      </w:r>
    </w:p>
    <w:p w14:paraId="03A61C2A" w14:textId="347481EC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  <w:lang w:val="en-US"/>
        </w:rPr>
      </w:pPr>
      <w:r>
        <w:rPr>
          <w:rFonts w:asciiTheme="minorHAnsi" w:hAnsiTheme="minorHAnsi" w:cstheme="minorHAnsi"/>
          <w:b/>
          <w:bCs/>
          <w:szCs w:val="20"/>
        </w:rPr>
        <w:t>Role:</w:t>
      </w:r>
      <w:r w:rsidR="00D71100">
        <w:rPr>
          <w:rFonts w:asciiTheme="minorHAnsi" w:hAnsiTheme="minorHAnsi" w:cstheme="minorHAnsi"/>
          <w:b/>
          <w:bCs/>
          <w:szCs w:val="20"/>
        </w:rPr>
        <w:t xml:space="preserve"> </w:t>
      </w:r>
      <w:r w:rsidR="0059021B">
        <w:rPr>
          <w:rFonts w:asciiTheme="minorHAnsi" w:hAnsiTheme="minorHAnsi" w:cstheme="minorHAnsi"/>
          <w:b/>
          <w:bCs/>
          <w:szCs w:val="20"/>
        </w:rPr>
        <w:t>Sr.</w:t>
      </w:r>
      <w:r w:rsidR="002817B0" w:rsidRPr="002817B0">
        <w:rPr>
          <w:rFonts w:asciiTheme="minorHAnsi" w:hAnsiTheme="minorHAnsi" w:cstheme="minorHAnsi"/>
          <w:b/>
          <w:bCs/>
          <w:szCs w:val="20"/>
        </w:rPr>
        <w:t xml:space="preserve"> Python AI Engineer</w:t>
      </w:r>
    </w:p>
    <w:p w14:paraId="143D9BE8" w14:textId="0E5C23D6" w:rsidR="00662EE2" w:rsidRPr="00662EE2" w:rsidRDefault="00662EE2" w:rsidP="0080418A">
      <w:pPr>
        <w:spacing w:after="0" w:line="276" w:lineRule="auto"/>
        <w:ind w:right="0"/>
        <w:jc w:val="both"/>
        <w:rPr>
          <w:rFonts w:asciiTheme="minorHAnsi" w:hAnsiTheme="minorHAnsi" w:cstheme="minorHAnsi"/>
          <w:szCs w:val="20"/>
        </w:rPr>
      </w:pPr>
      <w:r w:rsidRPr="00662EE2">
        <w:rPr>
          <w:rFonts w:asciiTheme="minorHAnsi" w:hAnsiTheme="minorHAnsi" w:cstheme="minorHAnsi"/>
          <w:b/>
          <w:bCs/>
          <w:szCs w:val="20"/>
        </w:rPr>
        <w:t>P</w:t>
      </w:r>
      <w:r>
        <w:rPr>
          <w:rFonts w:asciiTheme="minorHAnsi" w:hAnsiTheme="minorHAnsi" w:cstheme="minorHAnsi"/>
          <w:b/>
          <w:bCs/>
          <w:szCs w:val="20"/>
        </w:rPr>
        <w:t xml:space="preserve">roject Description - </w:t>
      </w:r>
      <w:r w:rsidRPr="00662EE2">
        <w:rPr>
          <w:rFonts w:asciiTheme="minorHAnsi" w:hAnsiTheme="minorHAnsi" w:cstheme="minorHAnsi"/>
          <w:szCs w:val="20"/>
        </w:rPr>
        <w:t>PNC Bank is a leading U.S. financial services organization providing retail banking, commercial banking, lending, and wealth management services to individual and enterprise customers.</w:t>
      </w:r>
      <w:r w:rsidR="00F30DE3" w:rsidRPr="00F30DE3">
        <w:t xml:space="preserve"> </w:t>
      </w:r>
      <w:r w:rsidR="00F30DE3" w:rsidRPr="00F30DE3">
        <w:rPr>
          <w:rFonts w:asciiTheme="minorHAnsi" w:hAnsiTheme="minorHAnsi" w:cstheme="minorHAnsi"/>
          <w:szCs w:val="20"/>
        </w:rPr>
        <w:t>Led the modernization of legacy banking data systems by building a secure, scalable AWS-based data lake and analytics platform supporting enterprise reporting, risk, fraud, and customer insights.</w:t>
      </w:r>
    </w:p>
    <w:p w14:paraId="04F3102B" w14:textId="77777777" w:rsidR="00662EE2" w:rsidRDefault="00662EE2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</w:p>
    <w:p w14:paraId="03A61C2B" w14:textId="5762D0DA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  <w:r>
        <w:rPr>
          <w:rFonts w:asciiTheme="minorHAnsi" w:hAnsiTheme="minorHAnsi" w:cstheme="minorHAnsi"/>
          <w:szCs w:val="20"/>
        </w:rPr>
        <w:t>:</w:t>
      </w:r>
    </w:p>
    <w:p w14:paraId="5635D6C5" w14:textId="11883844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Architected and deployed enterprise-grade AI agents using </w:t>
      </w:r>
      <w:r w:rsidRPr="00E54FC7">
        <w:rPr>
          <w:rFonts w:ascii="Calibri" w:hAnsi="Calibri" w:cs="Calibri"/>
          <w:b/>
          <w:bCs/>
          <w:szCs w:val="20"/>
          <w:lang w:val="en-US" w:eastAsia="en-US"/>
        </w:rPr>
        <w:t xml:space="preserve">AWS Bedrock </w:t>
      </w:r>
      <w:proofErr w:type="spellStart"/>
      <w:r w:rsidRPr="00E54FC7">
        <w:rPr>
          <w:rFonts w:ascii="Calibri" w:hAnsi="Calibri" w:cs="Calibri"/>
          <w:b/>
          <w:bCs/>
          <w:szCs w:val="20"/>
          <w:lang w:val="en-US" w:eastAsia="en-US"/>
        </w:rPr>
        <w:t>AgentCore</w:t>
      </w:r>
      <w:proofErr w:type="spellEnd"/>
      <w:r w:rsidRPr="00E54FC7">
        <w:rPr>
          <w:rFonts w:ascii="Calibri" w:hAnsi="Calibri" w:cs="Calibri"/>
          <w:szCs w:val="20"/>
          <w:lang w:val="en-US" w:eastAsia="en-US"/>
        </w:rPr>
        <w:t>, designing autonomous task-execution workflows integrating internal banking systems, regulatory documentation, and risk datasets.</w:t>
      </w:r>
    </w:p>
    <w:p w14:paraId="6A7D1E87" w14:textId="73DF1585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Built multi-step agent orchestration pipelines using </w:t>
      </w:r>
      <w:r w:rsidRPr="00E54FC7">
        <w:rPr>
          <w:rFonts w:ascii="Calibri" w:hAnsi="Calibri" w:cs="Calibri"/>
          <w:b/>
          <w:bCs/>
          <w:szCs w:val="20"/>
          <w:lang w:val="en-US" w:eastAsia="en-US"/>
        </w:rPr>
        <w:t>AWS Strands</w:t>
      </w:r>
      <w:r w:rsidRPr="00E54FC7">
        <w:rPr>
          <w:rFonts w:ascii="Calibri" w:hAnsi="Calibri" w:cs="Calibri"/>
          <w:szCs w:val="20"/>
          <w:lang w:val="en-US" w:eastAsia="en-US"/>
        </w:rPr>
        <w:t>, implementing planner–executor–evaluator patterns to support complex financial query resolution and compliance validation use cases.</w:t>
      </w:r>
    </w:p>
    <w:p w14:paraId="5D091C26" w14:textId="31ED459C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Designed and configured </w:t>
      </w:r>
      <w:proofErr w:type="spellStart"/>
      <w:r w:rsidRPr="00E54FC7">
        <w:rPr>
          <w:rFonts w:ascii="Calibri" w:hAnsi="Calibri" w:cs="Calibri"/>
          <w:b/>
          <w:bCs/>
          <w:szCs w:val="20"/>
          <w:lang w:val="en-US" w:eastAsia="en-US"/>
        </w:rPr>
        <w:t>AgentCore</w:t>
      </w:r>
      <w:proofErr w:type="spellEnd"/>
      <w:r w:rsidRPr="00E54FC7">
        <w:rPr>
          <w:rFonts w:ascii="Calibri" w:hAnsi="Calibri" w:cs="Calibri"/>
          <w:b/>
          <w:bCs/>
          <w:szCs w:val="20"/>
          <w:lang w:val="en-US" w:eastAsia="en-US"/>
        </w:rPr>
        <w:t xml:space="preserve"> Action Groups</w:t>
      </w:r>
      <w:r w:rsidRPr="00E54FC7">
        <w:rPr>
          <w:rFonts w:ascii="Calibri" w:hAnsi="Calibri" w:cs="Calibri"/>
          <w:szCs w:val="20"/>
          <w:lang w:val="en-US" w:eastAsia="en-US"/>
        </w:rPr>
        <w:t xml:space="preserve"> enabling secure tool invocation through AWS Lambda functions for loan validation, KYC verification, and fraud signal enrichment.</w:t>
      </w:r>
    </w:p>
    <w:p w14:paraId="4189C85A" w14:textId="30DCE0E0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Implemented </w:t>
      </w:r>
      <w:r w:rsidRPr="00E54FC7">
        <w:rPr>
          <w:rFonts w:ascii="Calibri" w:hAnsi="Calibri" w:cs="Calibri"/>
          <w:b/>
          <w:bCs/>
          <w:szCs w:val="20"/>
          <w:lang w:val="en-US" w:eastAsia="en-US"/>
        </w:rPr>
        <w:t>Bedrock Knowledge Bases</w:t>
      </w:r>
      <w:r w:rsidRPr="00E54FC7">
        <w:rPr>
          <w:rFonts w:ascii="Calibri" w:hAnsi="Calibri" w:cs="Calibri"/>
          <w:szCs w:val="20"/>
          <w:lang w:val="en-US" w:eastAsia="en-US"/>
        </w:rPr>
        <w:t xml:space="preserve"> with OpenSearch vector indexing, enabling Retrieval-Augmented Generation (RAG) workflows with contextual grounding across lending policies and compliance documentation.</w:t>
      </w:r>
    </w:p>
    <w:p w14:paraId="5DD809C6" w14:textId="6E5D861D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Developed advanced </w:t>
      </w:r>
      <w:r w:rsidRPr="00E54FC7">
        <w:rPr>
          <w:rFonts w:ascii="Calibri" w:hAnsi="Calibri" w:cs="Calibri"/>
          <w:b/>
          <w:bCs/>
          <w:szCs w:val="20"/>
          <w:lang w:val="en-US" w:eastAsia="en-US"/>
        </w:rPr>
        <w:t>prompt engineering frameworks</w:t>
      </w:r>
      <w:r w:rsidRPr="00E54FC7">
        <w:rPr>
          <w:rFonts w:ascii="Calibri" w:hAnsi="Calibri" w:cs="Calibri"/>
          <w:szCs w:val="20"/>
          <w:lang w:val="en-US" w:eastAsia="en-US"/>
        </w:rPr>
        <w:t xml:space="preserve"> with dynamic prompt templates, system instructions, response validation layers, and hallucination mitigation strategies for regulated financial use cases.</w:t>
      </w:r>
    </w:p>
    <w:p w14:paraId="43FBCC0B" w14:textId="304CD922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Built embedding generation pipelines using </w:t>
      </w:r>
      <w:r w:rsidRPr="00E54FC7">
        <w:rPr>
          <w:rFonts w:ascii="Calibri" w:hAnsi="Calibri" w:cs="Calibri"/>
          <w:b/>
          <w:bCs/>
          <w:szCs w:val="20"/>
          <w:lang w:val="en-US" w:eastAsia="en-US"/>
        </w:rPr>
        <w:t>Bedrock embedding models</w:t>
      </w:r>
      <w:r w:rsidRPr="00E54FC7">
        <w:rPr>
          <w:rFonts w:ascii="Calibri" w:hAnsi="Calibri" w:cs="Calibri"/>
          <w:szCs w:val="20"/>
          <w:lang w:val="en-US" w:eastAsia="en-US"/>
        </w:rPr>
        <w:t>, processing millions of structured and unstructured documents stored in Amazon S3.</w:t>
      </w:r>
    </w:p>
    <w:p w14:paraId="2DCF970B" w14:textId="28A924A4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Engineered production-grade AI microservices using </w:t>
      </w:r>
      <w:r w:rsidRPr="00E54FC7">
        <w:rPr>
          <w:rFonts w:ascii="Calibri" w:hAnsi="Calibri" w:cs="Calibri"/>
          <w:b/>
          <w:bCs/>
          <w:szCs w:val="20"/>
          <w:lang w:val="en-US" w:eastAsia="en-US"/>
        </w:rPr>
        <w:t>Python (</w:t>
      </w:r>
      <w:proofErr w:type="spellStart"/>
      <w:r w:rsidRPr="00E54FC7">
        <w:rPr>
          <w:rFonts w:ascii="Calibri" w:hAnsi="Calibri" w:cs="Calibri"/>
          <w:b/>
          <w:bCs/>
          <w:szCs w:val="20"/>
          <w:lang w:val="en-US" w:eastAsia="en-US"/>
        </w:rPr>
        <w:t>FastAPI</w:t>
      </w:r>
      <w:proofErr w:type="spellEnd"/>
      <w:r w:rsidRPr="00E54FC7">
        <w:rPr>
          <w:rFonts w:ascii="Calibri" w:hAnsi="Calibri" w:cs="Calibri"/>
          <w:b/>
          <w:bCs/>
          <w:szCs w:val="20"/>
          <w:lang w:val="en-US" w:eastAsia="en-US"/>
        </w:rPr>
        <w:t xml:space="preserve">, </w:t>
      </w:r>
      <w:proofErr w:type="spellStart"/>
      <w:r w:rsidRPr="00E54FC7">
        <w:rPr>
          <w:rFonts w:ascii="Calibri" w:hAnsi="Calibri" w:cs="Calibri"/>
          <w:b/>
          <w:bCs/>
          <w:szCs w:val="20"/>
          <w:lang w:val="en-US" w:eastAsia="en-US"/>
        </w:rPr>
        <w:t>asyncio</w:t>
      </w:r>
      <w:proofErr w:type="spellEnd"/>
      <w:r w:rsidRPr="00E54FC7">
        <w:rPr>
          <w:rFonts w:ascii="Calibri" w:hAnsi="Calibri" w:cs="Calibri"/>
          <w:b/>
          <w:bCs/>
          <w:szCs w:val="20"/>
          <w:lang w:val="en-US" w:eastAsia="en-US"/>
        </w:rPr>
        <w:t>)</w:t>
      </w:r>
      <w:r w:rsidRPr="00E54FC7">
        <w:rPr>
          <w:rFonts w:ascii="Calibri" w:hAnsi="Calibri" w:cs="Calibri"/>
          <w:szCs w:val="20"/>
          <w:lang w:val="en-US" w:eastAsia="en-US"/>
        </w:rPr>
        <w:t xml:space="preserve"> integrating Bedrock agents via API Gateway and Lambda proxy integrations.</w:t>
      </w:r>
    </w:p>
    <w:p w14:paraId="0FE23AB2" w14:textId="2AE93E37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>Designed secure IAM-based invocation policies ensuring least-privilege access control for Bedrock agents, Lambda tools, S3 knowledge sources, and internal APIs.</w:t>
      </w:r>
    </w:p>
    <w:p w14:paraId="74F26CE4" w14:textId="34088DEF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>Implemented streaming inference APIs for low-latency LLM response delivery with structured JSON outputs for downstream systems.</w:t>
      </w:r>
    </w:p>
    <w:p w14:paraId="134869CE" w14:textId="12B7843E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>Developed short-term and long-term memory layers using vector stores and session-based state management to maintain conversational context across multi-turn interactions.</w:t>
      </w:r>
    </w:p>
    <w:p w14:paraId="5C0FCACB" w14:textId="631D1B14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>Integrated Strands-based agents with enterprise REST APIs, DynamoDB session stores, and Redshift datasets for real-time credit and risk analytics enrichment.</w:t>
      </w:r>
    </w:p>
    <w:p w14:paraId="64E3A81C" w14:textId="4318E8B3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>Implemented AI governance controls including PII masking, prompt filtering, guardrails configuration, and response auditing aligned with financial compliance standards.</w:t>
      </w:r>
    </w:p>
    <w:p w14:paraId="0CB51643" w14:textId="0315DB6F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Designed event-driven agent workflows using </w:t>
      </w:r>
      <w:r w:rsidRPr="00E54FC7">
        <w:rPr>
          <w:rFonts w:ascii="Calibri" w:hAnsi="Calibri" w:cs="Calibri"/>
          <w:b/>
          <w:bCs/>
          <w:szCs w:val="20"/>
          <w:lang w:val="en-US" w:eastAsia="en-US"/>
        </w:rPr>
        <w:t xml:space="preserve">Lambda, Step Functions, and </w:t>
      </w:r>
      <w:proofErr w:type="spellStart"/>
      <w:r w:rsidRPr="00E54FC7">
        <w:rPr>
          <w:rFonts w:ascii="Calibri" w:hAnsi="Calibri" w:cs="Calibri"/>
          <w:b/>
          <w:bCs/>
          <w:szCs w:val="20"/>
          <w:lang w:val="en-US" w:eastAsia="en-US"/>
        </w:rPr>
        <w:t>EventBridge</w:t>
      </w:r>
      <w:proofErr w:type="spellEnd"/>
      <w:r w:rsidRPr="00E54FC7">
        <w:rPr>
          <w:rFonts w:ascii="Calibri" w:hAnsi="Calibri" w:cs="Calibri"/>
          <w:szCs w:val="20"/>
          <w:lang w:val="en-US" w:eastAsia="en-US"/>
        </w:rPr>
        <w:t xml:space="preserve"> to coordinate complex AI decision pipelines.</w:t>
      </w:r>
    </w:p>
    <w:p w14:paraId="1A23C4E2" w14:textId="40584008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Built CI/CD pipelines for AI agents using CodePipeline and Terraform, enabling versioned deployment of </w:t>
      </w:r>
      <w:proofErr w:type="spellStart"/>
      <w:r w:rsidRPr="00E54FC7">
        <w:rPr>
          <w:rFonts w:ascii="Calibri" w:hAnsi="Calibri" w:cs="Calibri"/>
          <w:szCs w:val="20"/>
          <w:lang w:val="en-US" w:eastAsia="en-US"/>
        </w:rPr>
        <w:t>AgentCore</w:t>
      </w:r>
      <w:proofErr w:type="spellEnd"/>
      <w:r w:rsidRPr="00E54FC7">
        <w:rPr>
          <w:rFonts w:ascii="Calibri" w:hAnsi="Calibri" w:cs="Calibri"/>
          <w:szCs w:val="20"/>
          <w:lang w:val="en-US" w:eastAsia="en-US"/>
        </w:rPr>
        <w:t xml:space="preserve"> configurations and prompt templates across environments.</w:t>
      </w:r>
    </w:p>
    <w:p w14:paraId="6944E2F2" w14:textId="700F1EA5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>Configured observability frameworks using CloudWatch logs, X-Ray tracing, and custom metrics to monitor token usage, latency, failure rates, and tool execution performance.</w:t>
      </w:r>
    </w:p>
    <w:p w14:paraId="12C35DBF" w14:textId="161757D5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>Optimized agent performance by tuning embedding chunking strategies, retrieval thresholds, temperature settings, and concurrency limits.</w:t>
      </w:r>
    </w:p>
    <w:p w14:paraId="6BF01737" w14:textId="181D2472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>Conducted A/B testing on prompts and agent configurations, improving answer precision and reducing hallucination rates by 35%.</w:t>
      </w:r>
    </w:p>
    <w:p w14:paraId="74B786F9" w14:textId="325363E7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>Collaborated with security, compliance, and MLOps teams to ensure enterprise AI deployment aligned with data privacy and model governance requirements.</w:t>
      </w:r>
    </w:p>
    <w:p w14:paraId="3FC1F12C" w14:textId="7543556F" w:rsidR="00E54FC7" w:rsidRPr="00E54FC7" w:rsidRDefault="00E54FC7" w:rsidP="00E54FC7">
      <w:pPr>
        <w:numPr>
          <w:ilvl w:val="0"/>
          <w:numId w:val="2"/>
        </w:numPr>
        <w:jc w:val="both"/>
        <w:rPr>
          <w:rFonts w:ascii="Calibri" w:hAnsi="Calibri" w:cs="Calibri"/>
          <w:szCs w:val="20"/>
          <w:lang w:val="en-US" w:eastAsia="en-US"/>
        </w:rPr>
      </w:pPr>
      <w:r w:rsidRPr="00E54FC7">
        <w:rPr>
          <w:rFonts w:ascii="Calibri" w:hAnsi="Calibri" w:cs="Calibri"/>
          <w:szCs w:val="20"/>
          <w:lang w:val="en-US" w:eastAsia="en-US"/>
        </w:rPr>
        <w:t xml:space="preserve">Mentored engineering teams on </w:t>
      </w:r>
      <w:proofErr w:type="spellStart"/>
      <w:r w:rsidRPr="00E54FC7">
        <w:rPr>
          <w:rFonts w:ascii="Calibri" w:hAnsi="Calibri" w:cs="Calibri"/>
          <w:szCs w:val="20"/>
          <w:lang w:val="en-US" w:eastAsia="en-US"/>
        </w:rPr>
        <w:t>AgentCore</w:t>
      </w:r>
      <w:proofErr w:type="spellEnd"/>
      <w:r w:rsidRPr="00E54FC7">
        <w:rPr>
          <w:rFonts w:ascii="Calibri" w:hAnsi="Calibri" w:cs="Calibri"/>
          <w:szCs w:val="20"/>
          <w:lang w:val="en-US" w:eastAsia="en-US"/>
        </w:rPr>
        <w:t xml:space="preserve"> architecture patterns, Strands orchestration design, and secure AI deployment best practices.</w:t>
      </w:r>
    </w:p>
    <w:p w14:paraId="6C7A087E" w14:textId="798441C8" w:rsidR="00E73FDF" w:rsidRPr="00E73FDF" w:rsidRDefault="00E73FDF" w:rsidP="00E73FDF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Cs w:val="20"/>
          <w:lang w:val="en-US" w:eastAsia="en-US"/>
        </w:rPr>
      </w:pPr>
      <w:r w:rsidRPr="00E73FDF">
        <w:rPr>
          <w:rFonts w:ascii="Calibri" w:hAnsi="Calibri" w:cs="Calibri"/>
          <w:szCs w:val="20"/>
          <w:lang w:val="en-US" w:eastAsia="en-US"/>
        </w:rPr>
        <w:t xml:space="preserve">Optimized distributed data workloads using </w:t>
      </w:r>
      <w:r w:rsidRPr="00E73FDF">
        <w:rPr>
          <w:rFonts w:ascii="Calibri" w:hAnsi="Calibri" w:cs="Calibri"/>
          <w:b/>
          <w:bCs/>
          <w:szCs w:val="20"/>
          <w:lang w:val="en-US" w:eastAsia="en-US"/>
        </w:rPr>
        <w:t>Spark performance tuning, Redshift query optimization, and S3 partitioning strategies</w:t>
      </w:r>
      <w:r w:rsidRPr="00E73FDF">
        <w:rPr>
          <w:rFonts w:ascii="Calibri" w:hAnsi="Calibri" w:cs="Calibri"/>
          <w:szCs w:val="20"/>
          <w:lang w:val="en-US" w:eastAsia="en-US"/>
        </w:rPr>
        <w:t>, reducing processing latency by 30% and lowering cloud costs.</w:t>
      </w:r>
    </w:p>
    <w:p w14:paraId="6EAD71A5" w14:textId="39E1F4BB" w:rsidR="00E73FDF" w:rsidRPr="00E73FDF" w:rsidRDefault="00E73FDF" w:rsidP="00E73FDF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Cs w:val="20"/>
          <w:lang w:val="en-US" w:eastAsia="en-US"/>
        </w:rPr>
      </w:pPr>
      <w:r w:rsidRPr="00E73FDF">
        <w:rPr>
          <w:rFonts w:ascii="Calibri" w:hAnsi="Calibri" w:cs="Calibri"/>
          <w:szCs w:val="20"/>
          <w:lang w:val="en-US" w:eastAsia="en-US"/>
        </w:rPr>
        <w:lastRenderedPageBreak/>
        <w:t xml:space="preserve">Troubleshot complex production issues across </w:t>
      </w:r>
      <w:r w:rsidRPr="00E73FDF">
        <w:rPr>
          <w:rFonts w:ascii="Calibri" w:hAnsi="Calibri" w:cs="Calibri"/>
          <w:b/>
          <w:bCs/>
          <w:szCs w:val="20"/>
          <w:lang w:val="en-US" w:eastAsia="en-US"/>
        </w:rPr>
        <w:t>SQL workloads, Kubernetes clusters, Docker containers, and serverless AI components</w:t>
      </w:r>
      <w:r w:rsidRPr="00E73FDF">
        <w:rPr>
          <w:rFonts w:ascii="Calibri" w:hAnsi="Calibri" w:cs="Calibri"/>
          <w:szCs w:val="20"/>
          <w:lang w:val="en-US" w:eastAsia="en-US"/>
        </w:rPr>
        <w:t>, ensuring high availability and operational stability.</w:t>
      </w:r>
    </w:p>
    <w:p w14:paraId="0EEDA774" w14:textId="0C2D3E1C" w:rsidR="00E73FDF" w:rsidRPr="00E73FDF" w:rsidRDefault="00E73FDF" w:rsidP="00E73FDF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Cs w:val="20"/>
          <w:lang w:val="en-US" w:eastAsia="en-US"/>
        </w:rPr>
      </w:pPr>
      <w:r w:rsidRPr="00E73FDF">
        <w:rPr>
          <w:rFonts w:ascii="Calibri" w:hAnsi="Calibri" w:cs="Calibri"/>
          <w:szCs w:val="20"/>
          <w:lang w:val="en-US" w:eastAsia="en-US"/>
        </w:rPr>
        <w:t xml:space="preserve">Mentored engineering teams on best practices for </w:t>
      </w:r>
      <w:r w:rsidRPr="00E73FDF">
        <w:rPr>
          <w:rFonts w:ascii="Calibri" w:hAnsi="Calibri" w:cs="Calibri"/>
          <w:b/>
          <w:bCs/>
          <w:szCs w:val="20"/>
          <w:lang w:val="en-US" w:eastAsia="en-US"/>
        </w:rPr>
        <w:t>GenAI architecture design, Kubernetes deployment strategies, DevOps automation, and secure AI system development</w:t>
      </w:r>
      <w:r w:rsidRPr="00E73FDF">
        <w:rPr>
          <w:rFonts w:ascii="Calibri" w:hAnsi="Calibri" w:cs="Calibri"/>
          <w:szCs w:val="20"/>
          <w:lang w:val="en-US" w:eastAsia="en-US"/>
        </w:rPr>
        <w:t>, driving enterprise-wide AI adoption.</w:t>
      </w:r>
    </w:p>
    <w:p w14:paraId="09958FC8" w14:textId="77777777" w:rsidR="0098612B" w:rsidRDefault="0098612B" w:rsidP="00164E0C">
      <w:pPr>
        <w:pBdr>
          <w:bottom w:val="single" w:sz="6" w:space="1" w:color="auto"/>
        </w:pBdr>
        <w:spacing w:after="0" w:line="240" w:lineRule="auto"/>
        <w:ind w:left="0" w:right="0" w:firstLine="0"/>
        <w:jc w:val="both"/>
        <w:rPr>
          <w:rFonts w:ascii="Calibri" w:hAnsi="Calibri" w:cs="Calibri"/>
          <w:color w:val="auto"/>
          <w:szCs w:val="20"/>
          <w:lang w:val="en-US" w:eastAsia="en-US" w:bidi="ar-SA"/>
        </w:rPr>
      </w:pPr>
    </w:p>
    <w:p w14:paraId="126AFD67" w14:textId="6936C74F" w:rsidR="00E779D9" w:rsidRDefault="00E779D9" w:rsidP="00662EE2">
      <w:pPr>
        <w:pBdr>
          <w:bottom w:val="single" w:sz="6" w:space="1" w:color="auto"/>
        </w:pBdr>
        <w:spacing w:after="0" w:line="240" w:lineRule="auto"/>
        <w:ind w:left="0" w:right="0" w:firstLine="0"/>
        <w:jc w:val="both"/>
        <w:rPr>
          <w:rFonts w:asciiTheme="minorHAnsi" w:hAnsiTheme="minorHAnsi" w:cstheme="minorHAnsi"/>
          <w:szCs w:val="20"/>
        </w:rPr>
      </w:pPr>
      <w:r w:rsidRPr="00E779D9">
        <w:rPr>
          <w:rFonts w:asciiTheme="minorHAnsi" w:hAnsiTheme="minorHAnsi" w:cstheme="minorHAnsi"/>
          <w:b/>
          <w:bCs/>
          <w:szCs w:val="20"/>
        </w:rPr>
        <w:t>Environment</w:t>
      </w:r>
      <w:r w:rsidRPr="00E779D9">
        <w:rPr>
          <w:rFonts w:asciiTheme="minorHAnsi" w:hAnsiTheme="minorHAnsi" w:cstheme="minorHAnsi"/>
          <w:szCs w:val="20"/>
        </w:rPr>
        <w:t>:</w:t>
      </w:r>
      <w:r w:rsidR="000A0E7F">
        <w:rPr>
          <w:rFonts w:asciiTheme="minorHAnsi" w:hAnsiTheme="minorHAnsi" w:cstheme="minorHAnsi"/>
          <w:szCs w:val="20"/>
        </w:rPr>
        <w:t xml:space="preserve"> </w:t>
      </w:r>
      <w:r w:rsidR="0013690D" w:rsidRPr="0013690D">
        <w:rPr>
          <w:rFonts w:asciiTheme="minorHAnsi" w:hAnsiTheme="minorHAnsi" w:cstheme="minorHAnsi"/>
          <w:szCs w:val="20"/>
        </w:rPr>
        <w:t>AWS Glue, Amazon EMR, Amazon S3, Redshift, Redshift Spectrum, AWS Lambda, API Gateway, Kinesis Streams, Lake Formation, Athena, IAM, CloudWatch, CloudTrail, Step Functions, DynamoDB, Apache Spark, Py</w:t>
      </w:r>
      <w:r w:rsidR="000A0E7F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13690D" w:rsidRPr="0013690D">
        <w:rPr>
          <w:rFonts w:asciiTheme="minorHAnsi" w:hAnsiTheme="minorHAnsi" w:cstheme="minorHAnsi"/>
          <w:szCs w:val="20"/>
        </w:rPr>
        <w:t>Spark,Python</w:t>
      </w:r>
      <w:proofErr w:type="spellEnd"/>
      <w:r w:rsidR="0013690D" w:rsidRPr="0013690D">
        <w:rPr>
          <w:rFonts w:asciiTheme="minorHAnsi" w:hAnsiTheme="minorHAnsi" w:cstheme="minorHAnsi"/>
          <w:szCs w:val="20"/>
        </w:rPr>
        <w:t xml:space="preserve">, SQL, RESTful APIs, Microservices Architecture, OAuth2/JWT, Data Lakes, Dimensional </w:t>
      </w:r>
      <w:r w:rsidR="000A0E7F" w:rsidRPr="0013690D">
        <w:rPr>
          <w:rFonts w:asciiTheme="minorHAnsi" w:hAnsiTheme="minorHAnsi" w:cstheme="minorHAnsi"/>
          <w:szCs w:val="20"/>
        </w:rPr>
        <w:t>Modelling</w:t>
      </w:r>
      <w:r w:rsidR="0013690D" w:rsidRPr="0013690D">
        <w:rPr>
          <w:rFonts w:asciiTheme="minorHAnsi" w:hAnsiTheme="minorHAnsi" w:cstheme="minorHAnsi"/>
          <w:szCs w:val="20"/>
        </w:rPr>
        <w:t xml:space="preserve"> (Star/Snowflake), Data Vault, Metadata-Driven ETL, Data Quality Frameworks, Terraform, AWS CloudFormation, CI/CD (</w:t>
      </w:r>
      <w:r w:rsidR="000A0E7F" w:rsidRPr="0013690D">
        <w:rPr>
          <w:rFonts w:asciiTheme="minorHAnsi" w:hAnsiTheme="minorHAnsi" w:cstheme="minorHAnsi"/>
          <w:szCs w:val="20"/>
        </w:rPr>
        <w:t>Code Pipeline</w:t>
      </w:r>
      <w:r w:rsidR="0013690D" w:rsidRPr="0013690D">
        <w:rPr>
          <w:rFonts w:asciiTheme="minorHAnsi" w:hAnsiTheme="minorHAnsi" w:cstheme="minorHAnsi"/>
          <w:szCs w:val="20"/>
        </w:rPr>
        <w:t xml:space="preserve">, </w:t>
      </w:r>
      <w:r w:rsidR="000A0E7F" w:rsidRPr="0013690D">
        <w:rPr>
          <w:rFonts w:asciiTheme="minorHAnsi" w:hAnsiTheme="minorHAnsi" w:cstheme="minorHAnsi"/>
          <w:szCs w:val="20"/>
        </w:rPr>
        <w:t>Code Build</w:t>
      </w:r>
      <w:r w:rsidR="0013690D" w:rsidRPr="0013690D">
        <w:rPr>
          <w:rFonts w:asciiTheme="minorHAnsi" w:hAnsiTheme="minorHAnsi" w:cstheme="minorHAnsi"/>
          <w:szCs w:val="20"/>
        </w:rPr>
        <w:t xml:space="preserve">), Docker, Git, </w:t>
      </w:r>
      <w:r w:rsidR="000A0E7F" w:rsidRPr="0013690D">
        <w:rPr>
          <w:rFonts w:asciiTheme="minorHAnsi" w:hAnsiTheme="minorHAnsi" w:cstheme="minorHAnsi"/>
          <w:szCs w:val="20"/>
        </w:rPr>
        <w:t>Quick Sight</w:t>
      </w:r>
      <w:r w:rsidR="0013690D" w:rsidRPr="0013690D">
        <w:rPr>
          <w:rFonts w:asciiTheme="minorHAnsi" w:hAnsiTheme="minorHAnsi" w:cstheme="minorHAnsi"/>
          <w:szCs w:val="20"/>
        </w:rPr>
        <w:t>, Power BI.</w:t>
      </w:r>
    </w:p>
    <w:p w14:paraId="21F4E724" w14:textId="77777777" w:rsidR="001A6C97" w:rsidRDefault="001A6C97" w:rsidP="004345A6">
      <w:pPr>
        <w:spacing w:after="0" w:line="276" w:lineRule="auto"/>
        <w:ind w:left="0" w:right="0" w:firstLine="0"/>
        <w:rPr>
          <w:rFonts w:asciiTheme="minorHAnsi" w:hAnsiTheme="minorHAnsi" w:cstheme="minorHAnsi"/>
          <w:szCs w:val="20"/>
        </w:rPr>
      </w:pPr>
    </w:p>
    <w:p w14:paraId="03A61C52" w14:textId="7EB56692" w:rsidR="00EF66D0" w:rsidRDefault="002D2338" w:rsidP="004345A6">
      <w:pPr>
        <w:spacing w:after="0" w:line="276" w:lineRule="auto"/>
        <w:ind w:left="0" w:right="0" w:firstLine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Client: </w:t>
      </w:r>
      <w:r w:rsidR="00E562E9">
        <w:rPr>
          <w:rFonts w:asciiTheme="minorHAnsi" w:hAnsiTheme="minorHAnsi" w:cstheme="minorHAnsi"/>
          <w:b/>
          <w:bCs/>
          <w:szCs w:val="20"/>
        </w:rPr>
        <w:t xml:space="preserve">United Health </w:t>
      </w:r>
      <w:r w:rsidR="0035240C">
        <w:rPr>
          <w:rFonts w:asciiTheme="minorHAnsi" w:hAnsiTheme="minorHAnsi" w:cstheme="minorHAnsi"/>
          <w:b/>
          <w:bCs/>
          <w:szCs w:val="20"/>
        </w:rPr>
        <w:t>Group,</w:t>
      </w:r>
      <w:r w:rsidR="0035240C" w:rsidRPr="00085BD2">
        <w:rPr>
          <w:rFonts w:asciiTheme="minorHAnsi" w:hAnsiTheme="minorHAnsi" w:cstheme="minorHAnsi"/>
          <w:b/>
          <w:bCs/>
          <w:szCs w:val="20"/>
        </w:rPr>
        <w:t xml:space="preserve"> Minnetonka</w:t>
      </w:r>
      <w:r w:rsidR="00264E43" w:rsidRPr="00085BD2">
        <w:rPr>
          <w:rFonts w:asciiTheme="minorHAnsi" w:hAnsiTheme="minorHAnsi" w:cstheme="minorHAnsi"/>
          <w:b/>
          <w:bCs/>
          <w:szCs w:val="20"/>
        </w:rPr>
        <w:t>, Minnesota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 w:rsidR="008D1E5A">
        <w:rPr>
          <w:rFonts w:asciiTheme="minorHAnsi" w:hAnsiTheme="minorHAnsi" w:cstheme="minorHAnsi"/>
          <w:b/>
          <w:bCs/>
          <w:szCs w:val="20"/>
        </w:rPr>
        <w:t xml:space="preserve">           </w:t>
      </w:r>
      <w:r w:rsidR="001A6C97">
        <w:rPr>
          <w:rFonts w:asciiTheme="minorHAnsi" w:hAnsiTheme="minorHAnsi" w:cstheme="minorHAnsi"/>
          <w:b/>
          <w:bCs/>
          <w:szCs w:val="20"/>
        </w:rPr>
        <w:t xml:space="preserve">    </w:t>
      </w:r>
      <w:r w:rsidR="00CE468C">
        <w:rPr>
          <w:rFonts w:asciiTheme="minorHAnsi" w:hAnsiTheme="minorHAnsi" w:cstheme="minorHAnsi"/>
          <w:b/>
          <w:bCs/>
          <w:szCs w:val="20"/>
        </w:rPr>
        <w:t>Nov</w:t>
      </w:r>
      <w:r>
        <w:rPr>
          <w:rFonts w:asciiTheme="minorHAnsi" w:hAnsiTheme="minorHAnsi" w:cstheme="minorHAnsi"/>
          <w:b/>
          <w:bCs/>
          <w:szCs w:val="20"/>
        </w:rPr>
        <w:t xml:space="preserve"> 202</w:t>
      </w:r>
      <w:r w:rsidR="00CE468C">
        <w:rPr>
          <w:rFonts w:asciiTheme="minorHAnsi" w:hAnsiTheme="minorHAnsi" w:cstheme="minorHAnsi"/>
          <w:b/>
          <w:bCs/>
          <w:szCs w:val="20"/>
        </w:rPr>
        <w:t>1</w:t>
      </w:r>
      <w:r>
        <w:rPr>
          <w:rFonts w:asciiTheme="minorHAnsi" w:hAnsiTheme="minorHAnsi" w:cstheme="minorHAnsi"/>
          <w:b/>
          <w:bCs/>
          <w:szCs w:val="20"/>
        </w:rPr>
        <w:t xml:space="preserve"> to </w:t>
      </w:r>
      <w:r w:rsidR="00ED24DA">
        <w:rPr>
          <w:rFonts w:asciiTheme="minorHAnsi" w:hAnsiTheme="minorHAnsi" w:cstheme="minorHAnsi"/>
          <w:b/>
          <w:bCs/>
          <w:szCs w:val="20"/>
        </w:rPr>
        <w:t>Dec</w:t>
      </w:r>
      <w:r>
        <w:rPr>
          <w:rFonts w:asciiTheme="minorHAnsi" w:hAnsiTheme="minorHAnsi" w:cstheme="minorHAnsi"/>
          <w:b/>
          <w:bCs/>
          <w:szCs w:val="20"/>
        </w:rPr>
        <w:t xml:space="preserve"> 202</w:t>
      </w:r>
      <w:r w:rsidR="00ED24DA">
        <w:rPr>
          <w:rFonts w:asciiTheme="minorHAnsi" w:hAnsiTheme="minorHAnsi" w:cstheme="minorHAnsi"/>
          <w:b/>
          <w:bCs/>
          <w:szCs w:val="20"/>
        </w:rPr>
        <w:t>3</w:t>
      </w:r>
    </w:p>
    <w:p w14:paraId="03A61C53" w14:textId="3628F6D7" w:rsidR="00EF66D0" w:rsidRDefault="00E13BA2" w:rsidP="00E779D9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Role: </w:t>
      </w:r>
      <w:r w:rsidR="009F14F0">
        <w:rPr>
          <w:rFonts w:asciiTheme="minorHAnsi" w:hAnsiTheme="minorHAnsi" w:cstheme="minorHAnsi"/>
          <w:b/>
          <w:bCs/>
          <w:szCs w:val="20"/>
        </w:rPr>
        <w:t xml:space="preserve">Senior </w:t>
      </w:r>
      <w:r w:rsidR="00B43F2A">
        <w:rPr>
          <w:rFonts w:asciiTheme="minorHAnsi" w:hAnsiTheme="minorHAnsi" w:cstheme="minorHAnsi"/>
          <w:b/>
          <w:bCs/>
          <w:szCs w:val="20"/>
          <w:lang w:val="en-US"/>
        </w:rPr>
        <w:t xml:space="preserve">Data </w:t>
      </w:r>
      <w:r w:rsidR="007C0F77">
        <w:rPr>
          <w:rFonts w:asciiTheme="minorHAnsi" w:hAnsiTheme="minorHAnsi" w:cstheme="minorHAnsi"/>
          <w:b/>
          <w:bCs/>
          <w:szCs w:val="20"/>
          <w:lang w:val="en-US"/>
        </w:rPr>
        <w:t>Engineer</w:t>
      </w:r>
    </w:p>
    <w:p w14:paraId="0E0DD30D" w14:textId="452E7E47" w:rsidR="00662EE2" w:rsidRPr="00662EE2" w:rsidRDefault="00662EE2" w:rsidP="0080418A">
      <w:pPr>
        <w:spacing w:after="0" w:line="276" w:lineRule="auto"/>
        <w:ind w:right="0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Project Description - </w:t>
      </w:r>
      <w:r w:rsidRPr="00662EE2">
        <w:rPr>
          <w:rFonts w:asciiTheme="minorHAnsi" w:hAnsiTheme="minorHAnsi" w:cstheme="minorHAnsi"/>
          <w:szCs w:val="20"/>
        </w:rPr>
        <w:t>UnitedHealth Group is a leading U.S. healthcare and health services company providing health insurance, care delivery, pharmacy benefits, and data-driven healthcare solutions through its Optum and UnitedHealthcare businesses.</w:t>
      </w:r>
      <w:r w:rsidR="0098612B" w:rsidRPr="0098612B">
        <w:t xml:space="preserve"> </w:t>
      </w:r>
      <w:r w:rsidR="0098612B" w:rsidRPr="0098612B">
        <w:rPr>
          <w:rFonts w:asciiTheme="minorHAnsi" w:hAnsiTheme="minorHAnsi" w:cstheme="minorHAnsi"/>
          <w:szCs w:val="20"/>
        </w:rPr>
        <w:t>Built and supported large-scale cloud data pipelines and analytics platforms to process healthcare, claims, and operational data, enabling reporting, quality metrics, and analytics for clinical and business teams.</w:t>
      </w:r>
    </w:p>
    <w:p w14:paraId="1E926D1E" w14:textId="77777777" w:rsidR="00662EE2" w:rsidRDefault="00662EE2" w:rsidP="0080418A">
      <w:pPr>
        <w:spacing w:after="0" w:line="276" w:lineRule="auto"/>
        <w:ind w:right="0"/>
        <w:jc w:val="both"/>
        <w:rPr>
          <w:rFonts w:asciiTheme="minorHAnsi" w:hAnsiTheme="minorHAnsi" w:cstheme="minorHAnsi"/>
          <w:b/>
          <w:bCs/>
          <w:szCs w:val="20"/>
        </w:rPr>
      </w:pPr>
    </w:p>
    <w:p w14:paraId="03A61C54" w14:textId="48B9E4FC" w:rsidR="00EF66D0" w:rsidRDefault="002D2338" w:rsidP="00E779D9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  <w:r>
        <w:rPr>
          <w:rFonts w:asciiTheme="minorHAnsi" w:hAnsiTheme="minorHAnsi" w:cstheme="minorHAnsi"/>
          <w:szCs w:val="20"/>
        </w:rPr>
        <w:t>:</w:t>
      </w:r>
    </w:p>
    <w:p w14:paraId="29A02ED8" w14:textId="77412050" w:rsidR="002515B0" w:rsidRPr="002515B0" w:rsidRDefault="000417CB" w:rsidP="002515B0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eastAsia="en-US"/>
        </w:rPr>
      </w:pPr>
      <w:r w:rsidRPr="009B6205">
        <w:rPr>
          <w:rFonts w:asciiTheme="minorHAnsi" w:hAnsiTheme="minorHAnsi" w:cstheme="minorHAnsi"/>
          <w:color w:val="auto"/>
          <w:szCs w:val="20"/>
          <w:lang w:val="en-US" w:eastAsia="en-US" w:bidi="ar-SA"/>
        </w:rPr>
        <w:t>Designed</w:t>
      </w:r>
      <w:r w:rsidR="002515B0" w:rsidRPr="002515B0">
        <w:rPr>
          <w:rFonts w:asciiTheme="minorHAnsi" w:hAnsiTheme="minorHAnsi" w:cstheme="minorHAnsi"/>
          <w:szCs w:val="20"/>
          <w:lang w:eastAsia="en-US"/>
        </w:rPr>
        <w:t xml:space="preserve"> and maintained </w:t>
      </w:r>
      <w:r w:rsidR="002515B0" w:rsidRPr="002515B0">
        <w:rPr>
          <w:rFonts w:asciiTheme="minorHAnsi" w:hAnsiTheme="minorHAnsi" w:cstheme="minorHAnsi"/>
          <w:b/>
          <w:bCs/>
          <w:szCs w:val="20"/>
          <w:lang w:eastAsia="en-US"/>
        </w:rPr>
        <w:t xml:space="preserve">HIPAA-compliant </w:t>
      </w:r>
      <w:r w:rsidR="002515B0" w:rsidRPr="009E44FE">
        <w:rPr>
          <w:rFonts w:asciiTheme="minorHAnsi" w:hAnsiTheme="minorHAnsi" w:cstheme="minorHAnsi"/>
          <w:szCs w:val="20"/>
          <w:lang w:eastAsia="en-US"/>
        </w:rPr>
        <w:t>AWS Glue ETL pipelines</w:t>
      </w:r>
      <w:r w:rsidR="002515B0" w:rsidRPr="002515B0">
        <w:rPr>
          <w:rFonts w:asciiTheme="minorHAnsi" w:hAnsiTheme="minorHAnsi" w:cstheme="minorHAnsi"/>
          <w:szCs w:val="20"/>
          <w:lang w:eastAsia="en-US"/>
        </w:rPr>
        <w:t xml:space="preserve"> to ingest </w:t>
      </w:r>
      <w:r w:rsidR="002515B0" w:rsidRPr="00AC3417">
        <w:rPr>
          <w:rFonts w:asciiTheme="minorHAnsi" w:hAnsiTheme="minorHAnsi" w:cstheme="minorHAnsi"/>
          <w:szCs w:val="20"/>
          <w:lang w:eastAsia="en-US"/>
        </w:rPr>
        <w:t>pharmacy dispensing, medication orders, billing, and operational data into a governed Amazon S3 Data Lake using Lake Formation.</w:t>
      </w:r>
    </w:p>
    <w:p w14:paraId="0131CF84" w14:textId="7011D4D1" w:rsidR="002515B0" w:rsidRPr="00AC3417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Engineered scalable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Apache Spark / Py</w:t>
      </w:r>
      <w:r w:rsidR="00193E6C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 xml:space="preserve">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 xml:space="preserve">Spark workloads </w:t>
      </w:r>
      <w:r w:rsidRPr="009E44FE">
        <w:rPr>
          <w:rFonts w:asciiTheme="minorHAnsi" w:hAnsiTheme="minorHAnsi" w:cstheme="minorHAnsi"/>
          <w:color w:val="auto"/>
          <w:szCs w:val="20"/>
          <w:lang w:val="en-US" w:eastAsia="en-US" w:bidi="ar-SA"/>
        </w:rPr>
        <w:t>on Amazon EMR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, optimizing performance through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partition tuning, executor sizing, shuffle optimization, and Hadoop configuration.</w:t>
      </w:r>
    </w:p>
    <w:p w14:paraId="6EF2B385" w14:textId="77777777" w:rsidR="002515B0" w:rsidRPr="00AC3417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Built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real-time streaming pipelines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using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Apache Kafka and Amazon Kinesis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to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capture pharmacy events, inventory updates, and transactional logs with low latency.</w:t>
      </w:r>
    </w:p>
    <w:p w14:paraId="6FDDFAD6" w14:textId="77777777" w:rsidR="002515B0" w:rsidRPr="00AC3417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Migrated legacy </w:t>
      </w:r>
      <w:r w:rsidRPr="009E44FE">
        <w:rPr>
          <w:rFonts w:asciiTheme="minorHAnsi" w:hAnsiTheme="minorHAnsi" w:cstheme="minorHAnsi"/>
          <w:color w:val="auto"/>
          <w:szCs w:val="20"/>
          <w:lang w:val="en-US" w:eastAsia="en-US" w:bidi="ar-SA"/>
        </w:rPr>
        <w:t>SSIS and SQL-based ETL jobs to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AWS Glue and EMR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, improving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pipeline reliability, scalability, auditability, and maintainability.</w:t>
      </w:r>
    </w:p>
    <w:p w14:paraId="31ECE359" w14:textId="77777777" w:rsidR="002515B0" w:rsidRPr="002515B0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Modeled enterprise analytics datasets in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Amazon Redshift and Snowflake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using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star and snowflake schemas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to support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pharmacy operations, utilization, and clinical KPIs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>.</w:t>
      </w:r>
    </w:p>
    <w:p w14:paraId="67DA8DB1" w14:textId="77777777" w:rsidR="002515B0" w:rsidRPr="002515B0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Implemented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Data Vault ingestion architectures to manage historization, metadata, lineage, and audit trails across EHR, pharmacy, and billing systems.</w:t>
      </w:r>
    </w:p>
    <w:p w14:paraId="467AC0A0" w14:textId="0EEAFDA9" w:rsidR="002515B0" w:rsidRPr="00662EE2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Developed </w:t>
      </w:r>
      <w:r w:rsidR="0059021B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Python applications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for </w:t>
      </w:r>
      <w:r w:rsidRPr="00662EE2">
        <w:rPr>
          <w:rFonts w:asciiTheme="minorHAnsi" w:hAnsiTheme="minorHAnsi" w:cstheme="minorHAnsi"/>
          <w:color w:val="auto"/>
          <w:szCs w:val="20"/>
          <w:lang w:val="en-US" w:eastAsia="en-US" w:bidi="ar-SA"/>
        </w:rPr>
        <w:t>metadata services, data quality validation, and event processing, integrated with AWS Lambda, S3, and Kinesis.</w:t>
      </w:r>
    </w:p>
    <w:p w14:paraId="6E3CA798" w14:textId="6AE0E88D" w:rsidR="002515B0" w:rsidRPr="002515B0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Designed secure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RESTful APIs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</w:t>
      </w:r>
      <w:r w:rsidR="00300997"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>using with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OAuth2 and JWT authentication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to expose curated datasets and operational metrics.</w:t>
      </w:r>
    </w:p>
    <w:p w14:paraId="27F65A85" w14:textId="77777777" w:rsidR="002515B0" w:rsidRPr="00662EE2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Automated cloud infrastructure provisioning using </w:t>
      </w:r>
      <w:r w:rsidRPr="00662EE2">
        <w:rPr>
          <w:rFonts w:asciiTheme="minorHAnsi" w:hAnsiTheme="minorHAnsi" w:cstheme="minorHAnsi"/>
          <w:color w:val="auto"/>
          <w:szCs w:val="20"/>
          <w:lang w:val="en-US" w:eastAsia="en-US" w:bidi="ar-SA"/>
        </w:rPr>
        <w:t>Terraform and AWS CloudFormation for EMR clusters, Glue jobs, Redshift schemas, VPCs, and IAM roles.</w:t>
      </w:r>
    </w:p>
    <w:p w14:paraId="30FB742A" w14:textId="3A2D1F2D" w:rsidR="002515B0" w:rsidRPr="00CD2E13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Built end-to-end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CI/CD pipelines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using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 xml:space="preserve">AWS </w:t>
      </w:r>
      <w:r w:rsidR="00193E6C"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Code Pipeline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 xml:space="preserve"> and </w:t>
      </w:r>
      <w:r w:rsidR="00193E6C"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Code Build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to deploy </w:t>
      </w:r>
      <w:r w:rsidRPr="00CD2E13">
        <w:rPr>
          <w:rFonts w:asciiTheme="minorHAnsi" w:hAnsiTheme="minorHAnsi" w:cstheme="minorHAnsi"/>
          <w:color w:val="auto"/>
          <w:szCs w:val="20"/>
          <w:lang w:val="en-US" w:eastAsia="en-US" w:bidi="ar-SA"/>
        </w:rPr>
        <w:t>ETL workflows, microservices, and infrastructure code with automated validations.</w:t>
      </w:r>
    </w:p>
    <w:p w14:paraId="39A42C8D" w14:textId="77777777" w:rsidR="002515B0" w:rsidRPr="00AC3417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Implemented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centralized monitoring and alerting using Amazon CloudWatch to track Glue job execution, EMR health, streaming lag, API metrics, and SLAs.</w:t>
      </w:r>
    </w:p>
    <w:p w14:paraId="608B3A34" w14:textId="3C35E10A" w:rsidR="005B35C4" w:rsidRPr="002515B0" w:rsidRDefault="005B35C4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5B35C4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Implemented </w:t>
      </w:r>
      <w:r w:rsidRPr="005B35C4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Kinesis event</w:t>
      </w:r>
      <w:r w:rsidRPr="005B35C4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streaming for real-time, event-driven data processing</w:t>
      </w:r>
      <w:r>
        <w:rPr>
          <w:rFonts w:asciiTheme="minorHAnsi" w:hAnsiTheme="minorHAnsi" w:cstheme="minorHAnsi"/>
          <w:color w:val="auto"/>
          <w:szCs w:val="20"/>
          <w:lang w:val="en-US" w:eastAsia="en-US" w:bidi="ar-SA"/>
        </w:rPr>
        <w:t>.</w:t>
      </w:r>
    </w:p>
    <w:p w14:paraId="6A4DE706" w14:textId="77777777" w:rsidR="002515B0" w:rsidRPr="00AC3417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Drove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AWS cost optimization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initiatives including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EMR auto-scaling, Glue DPU right-sizing, Redshift WLM tuning, and S3 lifecycle policies.</w:t>
      </w:r>
    </w:p>
    <w:p w14:paraId="49A4CE29" w14:textId="77777777" w:rsidR="002515B0" w:rsidRPr="002515B0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Developed reusable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data quality and validation frameworks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using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Python, Spark, and AWS Lambda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to enforce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schema rules and anomaly detection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>.</w:t>
      </w:r>
    </w:p>
    <w:p w14:paraId="5285D3D5" w14:textId="77777777" w:rsidR="002515B0" w:rsidRPr="002515B0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Implemented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incremental ingestion patterns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,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SCD Type 2 logic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, and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schema evolution handling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for high-volume healthcare operational systems.</w:t>
      </w:r>
    </w:p>
    <w:p w14:paraId="731C8385" w14:textId="77777777" w:rsidR="002515B0" w:rsidRPr="002515B0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Integrated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Amazon Athena and Redshift Spectrum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to enable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hybrid querying across S3 and Redshift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>, reducing warehouse storage and query costs.</w:t>
      </w:r>
    </w:p>
    <w:p w14:paraId="005D80EB" w14:textId="173BC04A" w:rsidR="002515B0" w:rsidRPr="00AC3417" w:rsidRDefault="002515B0" w:rsidP="00AC3417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Built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metadata-driven ingestion frameworks to standardize dataset onboarding, partition strategies, naming conventions, and lineage capture.</w:t>
      </w:r>
    </w:p>
    <w:p w14:paraId="1E2767A1" w14:textId="77777777" w:rsidR="002515B0" w:rsidRPr="00AC3417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Established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data platform architecture standards, operational runbooks, and best practices for batch and streaming pipelines.</w:t>
      </w:r>
    </w:p>
    <w:p w14:paraId="68BF3E10" w14:textId="77777777" w:rsidR="002515B0" w:rsidRPr="00CD2E13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Mentored junior engineers on </w:t>
      </w:r>
      <w:r w:rsidRPr="00CD2E13">
        <w:rPr>
          <w:rFonts w:asciiTheme="minorHAnsi" w:hAnsiTheme="minorHAnsi" w:cstheme="minorHAnsi"/>
          <w:color w:val="auto"/>
          <w:szCs w:val="20"/>
          <w:lang w:val="en-US" w:eastAsia="en-US" w:bidi="ar-SA"/>
        </w:rPr>
        <w:t>Spark transformations, AWS Glue patterns, Python ETL development, CI/CD workflows, and data modeling.</w:t>
      </w:r>
    </w:p>
    <w:p w14:paraId="0BBCEB58" w14:textId="18A628BC" w:rsidR="002515B0" w:rsidRPr="002515B0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Implemented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JUnit and Mockito test suites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for</w:t>
      </w:r>
      <w:r w:rsidR="0059021B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Python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services and integrated </w:t>
      </w:r>
      <w:r w:rsidRPr="002515B0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t>SonarQube</w:t>
      </w: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t xml:space="preserve"> to enforce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code quality and maintainability.</w:t>
      </w:r>
    </w:p>
    <w:p w14:paraId="699D4849" w14:textId="77777777" w:rsidR="002515B0" w:rsidRPr="00AC3417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2515B0">
        <w:rPr>
          <w:rFonts w:asciiTheme="minorHAnsi" w:hAnsiTheme="minorHAnsi" w:cstheme="minorHAnsi"/>
          <w:color w:val="auto"/>
          <w:szCs w:val="20"/>
          <w:lang w:val="en-US" w:eastAsia="en-US" w:bidi="ar-SA"/>
        </w:rPr>
        <w:lastRenderedPageBreak/>
        <w:t xml:space="preserve">Collaborated with </w:t>
      </w: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pharmacy operations, clinical informatics, and engineering teams to align data pipelines with business and reporting needs.</w:t>
      </w:r>
    </w:p>
    <w:p w14:paraId="5BB50A8C" w14:textId="77777777" w:rsidR="002515B0" w:rsidRPr="00AC3417" w:rsidRDefault="002515B0" w:rsidP="002515B0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US" w:eastAsia="en-US" w:bidi="ar-SA"/>
        </w:rPr>
      </w:pPr>
      <w:r w:rsidRPr="00AC3417">
        <w:rPr>
          <w:rFonts w:asciiTheme="minorHAnsi" w:hAnsiTheme="minorHAnsi" w:cstheme="minorHAnsi"/>
          <w:color w:val="auto"/>
          <w:szCs w:val="20"/>
          <w:lang w:val="en-US" w:eastAsia="en-US" w:bidi="ar-SA"/>
        </w:rPr>
        <w:t>Supported enterprise analytics by delivering high-quality, governed datasets enabling clinical reporting, pharmacy analytics, and operational insights.</w:t>
      </w:r>
    </w:p>
    <w:p w14:paraId="3EC6EB9F" w14:textId="5FE6784B" w:rsidR="001A6C97" w:rsidRDefault="00E779D9" w:rsidP="001A6C97">
      <w:pPr>
        <w:pBdr>
          <w:bottom w:val="single" w:sz="6" w:space="1" w:color="auto"/>
        </w:pBdr>
        <w:spacing w:before="100" w:beforeAutospacing="1" w:after="100" w:afterAutospacing="1" w:line="240" w:lineRule="auto"/>
        <w:ind w:right="0"/>
        <w:jc w:val="both"/>
        <w:rPr>
          <w:rFonts w:asciiTheme="minorHAnsi" w:hAnsiTheme="minorHAnsi" w:cstheme="minorHAnsi"/>
          <w:szCs w:val="20"/>
        </w:rPr>
      </w:pPr>
      <w:r w:rsidRPr="00CC1DA1">
        <w:rPr>
          <w:rFonts w:asciiTheme="minorHAnsi" w:hAnsiTheme="minorHAnsi" w:cstheme="minorHAnsi"/>
          <w:b/>
          <w:bCs/>
          <w:szCs w:val="20"/>
        </w:rPr>
        <w:t>Environment</w:t>
      </w:r>
      <w:r w:rsidRPr="00CC1DA1">
        <w:rPr>
          <w:rFonts w:asciiTheme="minorHAnsi" w:hAnsiTheme="minorHAnsi" w:cstheme="minorHAnsi"/>
          <w:szCs w:val="20"/>
        </w:rPr>
        <w:t xml:space="preserve">: </w:t>
      </w:r>
      <w:r w:rsidR="009B6205" w:rsidRPr="009B6205">
        <w:rPr>
          <w:rFonts w:asciiTheme="minorHAnsi" w:hAnsiTheme="minorHAnsi" w:cstheme="minorHAnsi"/>
          <w:szCs w:val="20"/>
        </w:rPr>
        <w:t>AWS Glue, EMR, S3, Redshift, Athena, Lambda (Java/Python), Kinesis, Lake Formation, Apache Spark, Py</w:t>
      </w:r>
      <w:r w:rsidR="000A0E7F">
        <w:rPr>
          <w:rFonts w:asciiTheme="minorHAnsi" w:hAnsiTheme="minorHAnsi" w:cstheme="minorHAnsi"/>
          <w:szCs w:val="20"/>
        </w:rPr>
        <w:t xml:space="preserve"> </w:t>
      </w:r>
      <w:r w:rsidR="009B6205" w:rsidRPr="009B6205">
        <w:rPr>
          <w:rFonts w:asciiTheme="minorHAnsi" w:hAnsiTheme="minorHAnsi" w:cstheme="minorHAnsi"/>
          <w:szCs w:val="20"/>
        </w:rPr>
        <w:t>Spark, Hadoop, Kafka, Terraform, CloudFormation, CI/CD (</w:t>
      </w:r>
      <w:r w:rsidR="000A0E7F" w:rsidRPr="009B6205">
        <w:rPr>
          <w:rFonts w:asciiTheme="minorHAnsi" w:hAnsiTheme="minorHAnsi" w:cstheme="minorHAnsi"/>
          <w:szCs w:val="20"/>
        </w:rPr>
        <w:t>Code Pipeline</w:t>
      </w:r>
      <w:r w:rsidR="009B6205" w:rsidRPr="009B6205">
        <w:rPr>
          <w:rFonts w:asciiTheme="minorHAnsi" w:hAnsiTheme="minorHAnsi" w:cstheme="minorHAnsi"/>
          <w:szCs w:val="20"/>
        </w:rPr>
        <w:t>/</w:t>
      </w:r>
      <w:r w:rsidR="000A0E7F" w:rsidRPr="009B6205">
        <w:rPr>
          <w:rFonts w:asciiTheme="minorHAnsi" w:hAnsiTheme="minorHAnsi" w:cstheme="minorHAnsi"/>
          <w:szCs w:val="20"/>
        </w:rPr>
        <w:t>Code Build</w:t>
      </w:r>
      <w:r w:rsidR="009B6205" w:rsidRPr="009B6205">
        <w:rPr>
          <w:rFonts w:asciiTheme="minorHAnsi" w:hAnsiTheme="minorHAnsi" w:cstheme="minorHAnsi"/>
          <w:szCs w:val="20"/>
        </w:rPr>
        <w:t xml:space="preserve">), CloudWatch, REST APIs, API Gateway, OAuth2/JWT, Data Lakes, Dimensional </w:t>
      </w:r>
      <w:r w:rsidR="000A0E7F" w:rsidRPr="009B6205">
        <w:rPr>
          <w:rFonts w:asciiTheme="minorHAnsi" w:hAnsiTheme="minorHAnsi" w:cstheme="minorHAnsi"/>
          <w:szCs w:val="20"/>
        </w:rPr>
        <w:t>modelling</w:t>
      </w:r>
      <w:r w:rsidR="009B6205" w:rsidRPr="009B6205">
        <w:rPr>
          <w:rFonts w:asciiTheme="minorHAnsi" w:hAnsiTheme="minorHAnsi" w:cstheme="minorHAnsi"/>
          <w:szCs w:val="20"/>
        </w:rPr>
        <w:t>, Data Vault, JUnit, Mockito, SonarQube, Python, SQL, Docker, HIPAA/PHI-compliant architectures.</w:t>
      </w:r>
    </w:p>
    <w:p w14:paraId="61469C9C" w14:textId="2A5E83B4" w:rsidR="00283FD9" w:rsidRDefault="00283FD9" w:rsidP="00283FD9">
      <w:pPr>
        <w:spacing w:after="0" w:line="276" w:lineRule="auto"/>
        <w:ind w:left="0" w:right="0" w:firstLine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Client: </w:t>
      </w:r>
      <w:r w:rsidR="00672A14" w:rsidRPr="00672A14">
        <w:rPr>
          <w:rFonts w:asciiTheme="minorHAnsi" w:hAnsiTheme="minorHAnsi" w:cstheme="minorHAnsi"/>
          <w:b/>
          <w:bCs/>
          <w:szCs w:val="20"/>
        </w:rPr>
        <w:t>AT&amp;T, Dallas, TX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  <w:t xml:space="preserve">               </w:t>
      </w:r>
      <w:r w:rsidR="00672A14">
        <w:rPr>
          <w:rFonts w:asciiTheme="minorHAnsi" w:hAnsiTheme="minorHAnsi" w:cstheme="minorHAnsi"/>
          <w:b/>
          <w:bCs/>
          <w:szCs w:val="20"/>
        </w:rPr>
        <w:t xml:space="preserve">                                                                                 </w:t>
      </w:r>
      <w:r w:rsidR="008E3169">
        <w:rPr>
          <w:rFonts w:asciiTheme="minorHAnsi" w:hAnsiTheme="minorHAnsi" w:cstheme="minorHAnsi"/>
          <w:b/>
          <w:bCs/>
          <w:szCs w:val="20"/>
        </w:rPr>
        <w:t>Sept</w:t>
      </w:r>
      <w:r>
        <w:rPr>
          <w:rFonts w:asciiTheme="minorHAnsi" w:hAnsiTheme="minorHAnsi" w:cstheme="minorHAnsi"/>
          <w:b/>
          <w:bCs/>
          <w:szCs w:val="20"/>
        </w:rPr>
        <w:t xml:space="preserve"> 20</w:t>
      </w:r>
      <w:r w:rsidR="00F325B1">
        <w:rPr>
          <w:rFonts w:asciiTheme="minorHAnsi" w:hAnsiTheme="minorHAnsi" w:cstheme="minorHAnsi"/>
          <w:b/>
          <w:bCs/>
          <w:szCs w:val="20"/>
        </w:rPr>
        <w:t>19</w:t>
      </w:r>
      <w:r>
        <w:rPr>
          <w:rFonts w:asciiTheme="minorHAnsi" w:hAnsiTheme="minorHAnsi" w:cstheme="minorHAnsi"/>
          <w:b/>
          <w:bCs/>
          <w:szCs w:val="20"/>
        </w:rPr>
        <w:t xml:space="preserve"> to </w:t>
      </w:r>
      <w:r w:rsidR="00F325B1">
        <w:rPr>
          <w:rFonts w:asciiTheme="minorHAnsi" w:hAnsiTheme="minorHAnsi" w:cstheme="minorHAnsi"/>
          <w:b/>
          <w:bCs/>
          <w:szCs w:val="20"/>
        </w:rPr>
        <w:t xml:space="preserve">Oct </w:t>
      </w:r>
      <w:r>
        <w:rPr>
          <w:rFonts w:asciiTheme="minorHAnsi" w:hAnsiTheme="minorHAnsi" w:cstheme="minorHAnsi"/>
          <w:b/>
          <w:bCs/>
          <w:szCs w:val="20"/>
        </w:rPr>
        <w:t>202</w:t>
      </w:r>
      <w:r w:rsidR="00F325B1">
        <w:rPr>
          <w:rFonts w:asciiTheme="minorHAnsi" w:hAnsiTheme="minorHAnsi" w:cstheme="minorHAnsi"/>
          <w:b/>
          <w:bCs/>
          <w:szCs w:val="20"/>
        </w:rPr>
        <w:t>1</w:t>
      </w:r>
    </w:p>
    <w:p w14:paraId="6CF30155" w14:textId="77777777" w:rsidR="00283FD9" w:rsidRDefault="00283FD9" w:rsidP="00283FD9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Role: Senior </w:t>
      </w:r>
      <w:r>
        <w:rPr>
          <w:rFonts w:asciiTheme="minorHAnsi" w:hAnsiTheme="minorHAnsi" w:cstheme="minorHAnsi"/>
          <w:b/>
          <w:bCs/>
          <w:szCs w:val="20"/>
          <w:lang w:val="en-US"/>
        </w:rPr>
        <w:t>Data Engineer</w:t>
      </w:r>
    </w:p>
    <w:p w14:paraId="684C15AE" w14:textId="31217336" w:rsidR="00662EE2" w:rsidRPr="00662EE2" w:rsidRDefault="00662EE2" w:rsidP="0080418A">
      <w:pPr>
        <w:spacing w:line="276" w:lineRule="auto"/>
        <w:jc w:val="both"/>
        <w:rPr>
          <w:rFonts w:asciiTheme="minorHAnsi" w:hAnsiTheme="minorHAnsi" w:cstheme="minorHAnsi"/>
          <w:b/>
          <w:bCs/>
          <w:szCs w:val="20"/>
          <w:lang w:val="en-US"/>
        </w:rPr>
      </w:pPr>
      <w:r>
        <w:rPr>
          <w:rFonts w:asciiTheme="minorHAnsi" w:hAnsiTheme="minorHAnsi" w:cstheme="minorHAnsi"/>
          <w:b/>
          <w:bCs/>
          <w:szCs w:val="20"/>
        </w:rPr>
        <w:t xml:space="preserve">Project Description - </w:t>
      </w:r>
      <w:r w:rsidRPr="00662EE2">
        <w:rPr>
          <w:rFonts w:asciiTheme="minorHAnsi" w:hAnsiTheme="minorHAnsi" w:cstheme="minorHAnsi"/>
          <w:szCs w:val="20"/>
          <w:lang w:val="en-US"/>
        </w:rPr>
        <w:t>AT&amp;T is a leading U.S. telecommunications company providing wireless, broadband, and enterprise network services to consumers and businesses worldwide.</w:t>
      </w:r>
      <w:r w:rsidR="00F43D5C" w:rsidRPr="00F43D5C">
        <w:t xml:space="preserve"> </w:t>
      </w:r>
      <w:r w:rsidR="00F43D5C" w:rsidRPr="00F43D5C">
        <w:rPr>
          <w:rFonts w:asciiTheme="minorHAnsi" w:hAnsiTheme="minorHAnsi" w:cstheme="minorHAnsi"/>
          <w:szCs w:val="20"/>
        </w:rPr>
        <w:t>Developed and supported cloud-based data pipelines and analytics solutions to process large-scale telecom and network data, enabling operational reporting, performance monitoring, and business insights.</w:t>
      </w:r>
    </w:p>
    <w:p w14:paraId="6EB516D5" w14:textId="49E89B03" w:rsidR="00662EE2" w:rsidRDefault="00662EE2" w:rsidP="00283FD9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</w:p>
    <w:p w14:paraId="418712F7" w14:textId="7270DC01" w:rsidR="00283FD9" w:rsidRDefault="00283FD9" w:rsidP="00283FD9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  <w:r>
        <w:rPr>
          <w:rFonts w:asciiTheme="minorHAnsi" w:hAnsiTheme="minorHAnsi" w:cstheme="minorHAnsi"/>
          <w:szCs w:val="20"/>
        </w:rPr>
        <w:t>:</w:t>
      </w:r>
    </w:p>
    <w:p w14:paraId="31967BD8" w14:textId="557692F3" w:rsidR="00C23FDB" w:rsidRPr="00C23FDB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23FDB">
        <w:rPr>
          <w:rFonts w:asciiTheme="minorHAnsi" w:hAnsiTheme="minorHAnsi" w:cstheme="minorHAnsi"/>
          <w:szCs w:val="20"/>
          <w:lang w:val="en-US" w:eastAsia="en-US"/>
        </w:rPr>
        <w:t xml:space="preserve">Designed and maintained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enterpris</w:t>
      </w:r>
      <w:r w:rsidR="004D63DE" w:rsidRPr="00CD2E13">
        <w:rPr>
          <w:rFonts w:asciiTheme="minorHAnsi" w:hAnsiTheme="minorHAnsi" w:cstheme="minorHAnsi"/>
          <w:szCs w:val="20"/>
          <w:lang w:val="en-US" w:eastAsia="en-US"/>
        </w:rPr>
        <w:t xml:space="preserve">e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grade</w:t>
      </w:r>
      <w:r w:rsidRPr="00C23FDB">
        <w:rPr>
          <w:rFonts w:asciiTheme="minorHAnsi" w:hAnsiTheme="minorHAnsi" w:cstheme="minorHAnsi"/>
          <w:b/>
          <w:bCs/>
          <w:szCs w:val="20"/>
          <w:lang w:val="en-US" w:eastAsia="en-US"/>
        </w:rPr>
        <w:t xml:space="preserve"> AWS Glue ETL pipelines</w:t>
      </w:r>
      <w:r w:rsidRPr="00C23FDB">
        <w:rPr>
          <w:rFonts w:asciiTheme="minorHAnsi" w:hAnsiTheme="minorHAnsi" w:cstheme="minorHAnsi"/>
          <w:szCs w:val="20"/>
          <w:lang w:val="en-US" w:eastAsia="en-US"/>
        </w:rPr>
        <w:t xml:space="preserve"> to ingest </w:t>
      </w:r>
      <w:r w:rsidRPr="00C23FDB">
        <w:rPr>
          <w:rFonts w:asciiTheme="minorHAnsi" w:hAnsiTheme="minorHAnsi" w:cstheme="minorHAnsi"/>
          <w:b/>
          <w:bCs/>
          <w:szCs w:val="20"/>
          <w:lang w:val="en-US" w:eastAsia="en-US"/>
        </w:rPr>
        <w:t>network events, customer usage, billing, and operational data</w:t>
      </w:r>
      <w:r w:rsidRPr="00C23FDB">
        <w:rPr>
          <w:rFonts w:asciiTheme="minorHAnsi" w:hAnsiTheme="minorHAnsi" w:cstheme="minorHAnsi"/>
          <w:szCs w:val="20"/>
          <w:lang w:val="en-US" w:eastAsia="en-US"/>
        </w:rPr>
        <w:t xml:space="preserve"> into a governed </w:t>
      </w:r>
      <w:r w:rsidRPr="00C23FDB">
        <w:rPr>
          <w:rFonts w:asciiTheme="minorHAnsi" w:hAnsiTheme="minorHAnsi" w:cstheme="minorHAnsi"/>
          <w:b/>
          <w:bCs/>
          <w:szCs w:val="20"/>
          <w:lang w:val="en-US" w:eastAsia="en-US"/>
        </w:rPr>
        <w:t>Amazon S3 data lake</w:t>
      </w:r>
      <w:r w:rsidRPr="00C23FDB">
        <w:rPr>
          <w:rFonts w:asciiTheme="minorHAnsi" w:hAnsiTheme="minorHAnsi" w:cstheme="minorHAnsi"/>
          <w:szCs w:val="20"/>
          <w:lang w:val="en-US" w:eastAsia="en-US"/>
        </w:rPr>
        <w:t xml:space="preserve"> using </w:t>
      </w:r>
      <w:r w:rsidRPr="00C23FDB">
        <w:rPr>
          <w:rFonts w:asciiTheme="minorHAnsi" w:hAnsiTheme="minorHAnsi" w:cstheme="minorHAnsi"/>
          <w:b/>
          <w:bCs/>
          <w:szCs w:val="20"/>
          <w:lang w:val="en-US" w:eastAsia="en-US"/>
        </w:rPr>
        <w:t>Lake Formation</w:t>
      </w:r>
      <w:r w:rsidRPr="00C23FDB">
        <w:rPr>
          <w:rFonts w:asciiTheme="minorHAnsi" w:hAnsiTheme="minorHAnsi" w:cstheme="minorHAnsi"/>
          <w:szCs w:val="20"/>
          <w:lang w:val="en-US" w:eastAsia="en-US"/>
        </w:rPr>
        <w:t>.</w:t>
      </w:r>
    </w:p>
    <w:p w14:paraId="7519EA4D" w14:textId="0B28482C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23FDB">
        <w:rPr>
          <w:rFonts w:asciiTheme="minorHAnsi" w:hAnsiTheme="minorHAnsi" w:cstheme="minorHAnsi"/>
          <w:szCs w:val="20"/>
          <w:lang w:val="en-US" w:eastAsia="en-US"/>
        </w:rPr>
        <w:t xml:space="preserve">Engineered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scalable Apache Spark  workloads on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Amazon EMR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, optimizing performance through partition tuning, executor sizing, shuffle optimization, and memory configuration.</w:t>
      </w:r>
    </w:p>
    <w:p w14:paraId="7E3E8E32" w14:textId="24C3FA1F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Built real-time streaming pipelines using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Apache Kafka and Amazon Kinesis</w:t>
      </w: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 to capture network telemetry, call detail records (CDRs), service usage events, and system logs with low latency.</w:t>
      </w:r>
    </w:p>
    <w:p w14:paraId="40E208AE" w14:textId="080EE685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Migrated legacy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SSIS</w:t>
      </w: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 and SQL-based ETL workflows to AWS Glue and EMR, improving scalability, fault tolerance, auditability, and operational efficiency.</w:t>
      </w:r>
    </w:p>
    <w:p w14:paraId="3A73C012" w14:textId="25EEC863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Modeled enterprise analytics datasets in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Amazon Redshift</w:t>
      </w: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 and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Snowflake</w:t>
      </w: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 using star and snowflake schemas to support customer experience, revenue, network performance, and operational KPIs.</w:t>
      </w:r>
    </w:p>
    <w:p w14:paraId="059C499C" w14:textId="0052A52F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Implemented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Data Vault ingestion</w:t>
      </w: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 architectures to manage historization, metadata, lineage, and audit trails across network, billing, and customer systems.</w:t>
      </w:r>
    </w:p>
    <w:p w14:paraId="57C09BB2" w14:textId="302AE4CD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Developed Python-based services for metadata management, data quality validation, and event processing, integrated with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AWS Lambda, S3, and Kinesis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.</w:t>
      </w:r>
    </w:p>
    <w:p w14:paraId="1321D415" w14:textId="5F2179EE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Designed and secured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 xml:space="preserve">RESTful APIs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using OAuth2 and JWT, exposing curated datasets and metrics to downstream analytics, product, and experience platforms.</w:t>
      </w:r>
    </w:p>
    <w:p w14:paraId="13D1E9FF" w14:textId="7E1B6EF8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Automated cloud infrastructure provisioning using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Terraform and AWS CloudFormation</w:t>
      </w: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 for EMR clusters, Glue jobs, Redshift schemas, VPCs, and IAM roles.</w:t>
      </w:r>
    </w:p>
    <w:p w14:paraId="770A903C" w14:textId="19E18871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Built end-to-end CI/CD pipelines using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 xml:space="preserve">AWS </w:t>
      </w:r>
      <w:r w:rsidR="004D63DE"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Code Pipeline</w:t>
      </w: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 and </w:t>
      </w:r>
      <w:r w:rsidR="004D63DE" w:rsidRPr="00CD2E13">
        <w:rPr>
          <w:rFonts w:asciiTheme="minorHAnsi" w:hAnsiTheme="minorHAnsi" w:cstheme="minorHAnsi"/>
          <w:szCs w:val="20"/>
          <w:lang w:val="en-US" w:eastAsia="en-US"/>
        </w:rPr>
        <w:t>Code Build</w:t>
      </w: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 to deploy ETL workflows, microservices, and infrastructure code with automated validations.</w:t>
      </w:r>
    </w:p>
    <w:p w14:paraId="6B4C3B44" w14:textId="2B9FB675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>Implemented centralized monitoring and alerting with Amazon CloudWatch, tracking Glue job execution, EMR health, streaming lag, API metrics, and SLA compliance.</w:t>
      </w:r>
    </w:p>
    <w:p w14:paraId="668A8814" w14:textId="3E162BCC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Drove AWS cost optimization initiatives </w:t>
      </w:r>
      <w:r w:rsidRPr="00CD2E13">
        <w:rPr>
          <w:rFonts w:asciiTheme="minorHAnsi" w:hAnsiTheme="minorHAnsi" w:cstheme="minorHAnsi"/>
          <w:b/>
          <w:bCs/>
          <w:szCs w:val="20"/>
          <w:lang w:val="en-US" w:eastAsia="en-US"/>
        </w:rPr>
        <w:t>including EMR auto-scaling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, Glue DPU right-sizing, Redshift WLM tuning, and S3 lifecycle policies.</w:t>
      </w:r>
    </w:p>
    <w:p w14:paraId="6B934227" w14:textId="32C7F8EC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>Developed reusable data quality and validation frameworks using Python, Spark, and AWS Lambda, enforcing schema rules, completeness checks, and anomaly detection.</w:t>
      </w:r>
    </w:p>
    <w:p w14:paraId="0B5DB8AC" w14:textId="008275ED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>Implemented incremental ingestion patterns, SCD Type 2 logic, and schema evolution handling for high-volume telecom operational systems.</w:t>
      </w:r>
    </w:p>
    <w:p w14:paraId="2582648B" w14:textId="2D7FCBF4" w:rsidR="00C23FDB" w:rsidRPr="00CD2E13" w:rsidRDefault="00C23FDB" w:rsidP="00C23FDB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>Integrated Amazon Athena and Redshift Spectrum to enable hybrid querying across S3 and Redshift, reducing warehouse storage and query costs.</w:t>
      </w:r>
    </w:p>
    <w:p w14:paraId="6FFCE774" w14:textId="1BF5B930" w:rsidR="00F43D5C" w:rsidRPr="00F43D5C" w:rsidRDefault="00C23FDB" w:rsidP="00F43D5C">
      <w:pPr>
        <w:numPr>
          <w:ilvl w:val="0"/>
          <w:numId w:val="5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>Built metadata-driven ingestion frameworks to standardize dataset onboarding, partition strategies, naming conventions, and lineage capture.</w:t>
      </w:r>
    </w:p>
    <w:p w14:paraId="4965F693" w14:textId="72E64941" w:rsidR="00283FD9" w:rsidRPr="00285761" w:rsidRDefault="00283FD9" w:rsidP="00285761">
      <w:pPr>
        <w:pBdr>
          <w:bottom w:val="single" w:sz="6" w:space="1" w:color="auto"/>
        </w:pBdr>
        <w:spacing w:before="100" w:after="100"/>
        <w:jc w:val="both"/>
        <w:rPr>
          <w:rFonts w:asciiTheme="minorHAnsi" w:hAnsiTheme="minorHAnsi" w:cstheme="minorHAnsi"/>
          <w:szCs w:val="20"/>
          <w:lang w:val="en-US"/>
        </w:rPr>
      </w:pPr>
      <w:r w:rsidRPr="00CC1DA1">
        <w:rPr>
          <w:rFonts w:asciiTheme="minorHAnsi" w:hAnsiTheme="minorHAnsi" w:cstheme="minorHAnsi"/>
          <w:b/>
          <w:bCs/>
          <w:szCs w:val="20"/>
        </w:rPr>
        <w:t>Environment</w:t>
      </w:r>
      <w:r w:rsidRPr="00CC1DA1">
        <w:rPr>
          <w:rFonts w:asciiTheme="minorHAnsi" w:hAnsiTheme="minorHAnsi" w:cstheme="minorHAnsi"/>
          <w:szCs w:val="20"/>
        </w:rPr>
        <w:t xml:space="preserve">: </w:t>
      </w:r>
      <w:r w:rsidR="00285761" w:rsidRPr="00285761">
        <w:rPr>
          <w:rFonts w:asciiTheme="minorHAnsi" w:hAnsiTheme="minorHAnsi" w:cstheme="minorHAnsi"/>
          <w:szCs w:val="20"/>
          <w:lang w:val="en-US"/>
        </w:rPr>
        <w:t>AWS Glue, EMR, S3, Redshift, Athena, Lambda (Python</w:t>
      </w:r>
      <w:r w:rsidR="0038394D">
        <w:rPr>
          <w:rFonts w:asciiTheme="minorHAnsi" w:hAnsiTheme="minorHAnsi" w:cstheme="minorHAnsi"/>
          <w:szCs w:val="20"/>
          <w:lang w:val="en-US"/>
        </w:rPr>
        <w:t>)</w:t>
      </w:r>
      <w:r w:rsidR="00285761" w:rsidRPr="00285761">
        <w:rPr>
          <w:rFonts w:asciiTheme="minorHAnsi" w:hAnsiTheme="minorHAnsi" w:cstheme="minorHAnsi"/>
          <w:szCs w:val="20"/>
          <w:lang w:val="en-US"/>
        </w:rPr>
        <w:t xml:space="preserve"> Kinesis, Kafka, Lake Formation, Apache Spark, PySpark, Hadoop, Terraform, CloudFormation, CI/CD, CloudWatch, Snowflake, Data Lakes, Dimensional Modeling, Data Vault, REST APIs, OAuth2/JWT, Docker, Python, SQL, Telecom Analytics Platforms</w:t>
      </w:r>
      <w:r w:rsidR="00285761">
        <w:rPr>
          <w:rFonts w:asciiTheme="minorHAnsi" w:hAnsiTheme="minorHAnsi" w:cstheme="minorHAnsi"/>
          <w:szCs w:val="20"/>
          <w:lang w:val="en-US"/>
        </w:rPr>
        <w:t>.</w:t>
      </w:r>
    </w:p>
    <w:p w14:paraId="03A61C8F" w14:textId="52E958FD" w:rsidR="00EF66D0" w:rsidRDefault="002D2338" w:rsidP="008F4AA9">
      <w:pPr>
        <w:spacing w:after="0" w:line="276" w:lineRule="auto"/>
        <w:ind w:left="0" w:right="0" w:firstLine="0"/>
        <w:rPr>
          <w:rFonts w:asciiTheme="minorHAnsi" w:hAnsiTheme="minorHAnsi" w:cstheme="minorHAnsi"/>
          <w:b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lastRenderedPageBreak/>
        <w:t xml:space="preserve">Client: </w:t>
      </w:r>
      <w:r w:rsidR="00C92322">
        <w:rPr>
          <w:rFonts w:asciiTheme="minorHAnsi" w:hAnsiTheme="minorHAnsi" w:cstheme="minorHAnsi"/>
          <w:b/>
          <w:bCs/>
          <w:szCs w:val="20"/>
        </w:rPr>
        <w:t>Accenture</w:t>
      </w:r>
      <w:r>
        <w:rPr>
          <w:rFonts w:asciiTheme="minorHAnsi" w:hAnsiTheme="minorHAnsi" w:cstheme="minorHAnsi"/>
          <w:b/>
          <w:bCs/>
          <w:szCs w:val="20"/>
        </w:rPr>
        <w:t xml:space="preserve">, </w:t>
      </w:r>
      <w:r w:rsidR="004464AB">
        <w:rPr>
          <w:rFonts w:asciiTheme="minorHAnsi" w:hAnsiTheme="minorHAnsi" w:cstheme="minorHAnsi"/>
          <w:b/>
          <w:bCs/>
          <w:szCs w:val="20"/>
        </w:rPr>
        <w:t>Hyderabad</w:t>
      </w:r>
      <w:r>
        <w:rPr>
          <w:rFonts w:asciiTheme="minorHAnsi" w:hAnsiTheme="minorHAnsi" w:cstheme="minorHAnsi"/>
          <w:b/>
          <w:bCs/>
          <w:szCs w:val="20"/>
        </w:rPr>
        <w:t xml:space="preserve">, </w:t>
      </w:r>
      <w:r w:rsidR="00F971DF">
        <w:rPr>
          <w:rFonts w:asciiTheme="minorHAnsi" w:hAnsiTheme="minorHAnsi" w:cstheme="minorHAnsi"/>
          <w:b/>
          <w:bCs/>
          <w:szCs w:val="20"/>
        </w:rPr>
        <w:t>I</w:t>
      </w:r>
      <w:r w:rsidR="004464AB">
        <w:rPr>
          <w:rFonts w:asciiTheme="minorHAnsi" w:hAnsiTheme="minorHAnsi" w:cstheme="minorHAnsi"/>
          <w:b/>
          <w:bCs/>
          <w:szCs w:val="20"/>
        </w:rPr>
        <w:t>ndia</w:t>
      </w:r>
      <w:r>
        <w:rPr>
          <w:rFonts w:asciiTheme="minorHAnsi" w:hAnsiTheme="minorHAnsi" w:cstheme="minorHAnsi"/>
          <w:b/>
          <w:bCs/>
          <w:szCs w:val="20"/>
        </w:rPr>
        <w:t>.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 w:rsidR="008721B6">
        <w:rPr>
          <w:rFonts w:asciiTheme="minorHAnsi" w:hAnsiTheme="minorHAnsi" w:cstheme="minorHAnsi"/>
          <w:b/>
          <w:bCs/>
          <w:szCs w:val="20"/>
        </w:rPr>
        <w:t xml:space="preserve">        </w:t>
      </w:r>
      <w:r w:rsidR="00573529">
        <w:rPr>
          <w:rFonts w:asciiTheme="minorHAnsi" w:hAnsiTheme="minorHAnsi" w:cstheme="minorHAnsi"/>
          <w:b/>
          <w:bCs/>
          <w:szCs w:val="20"/>
        </w:rPr>
        <w:t xml:space="preserve">     </w:t>
      </w:r>
      <w:r w:rsidR="007D6E06">
        <w:rPr>
          <w:rFonts w:asciiTheme="minorHAnsi" w:hAnsiTheme="minorHAnsi" w:cstheme="minorHAnsi"/>
          <w:b/>
          <w:bCs/>
          <w:szCs w:val="20"/>
        </w:rPr>
        <w:t>Nov</w:t>
      </w:r>
      <w:r>
        <w:rPr>
          <w:rFonts w:asciiTheme="minorHAnsi" w:hAnsiTheme="minorHAnsi" w:cstheme="minorHAnsi"/>
          <w:b/>
          <w:bCs/>
          <w:szCs w:val="20"/>
        </w:rPr>
        <w:t xml:space="preserve"> 201</w:t>
      </w:r>
      <w:r w:rsidR="00BE3A28">
        <w:rPr>
          <w:rFonts w:asciiTheme="minorHAnsi" w:hAnsiTheme="minorHAnsi" w:cstheme="minorHAnsi"/>
          <w:b/>
          <w:bCs/>
          <w:szCs w:val="20"/>
        </w:rPr>
        <w:t>7</w:t>
      </w:r>
      <w:r>
        <w:rPr>
          <w:rFonts w:asciiTheme="minorHAnsi" w:hAnsiTheme="minorHAnsi" w:cstheme="minorHAnsi"/>
          <w:b/>
          <w:bCs/>
          <w:szCs w:val="20"/>
        </w:rPr>
        <w:t xml:space="preserve"> to </w:t>
      </w:r>
      <w:r w:rsidR="00BE3A28">
        <w:rPr>
          <w:rFonts w:asciiTheme="minorHAnsi" w:hAnsiTheme="minorHAnsi" w:cstheme="minorHAnsi"/>
          <w:b/>
          <w:bCs/>
          <w:szCs w:val="20"/>
        </w:rPr>
        <w:t>Feb</w:t>
      </w:r>
      <w:r>
        <w:rPr>
          <w:rFonts w:asciiTheme="minorHAnsi" w:hAnsiTheme="minorHAnsi" w:cstheme="minorHAnsi"/>
          <w:b/>
          <w:bCs/>
          <w:szCs w:val="20"/>
        </w:rPr>
        <w:t xml:space="preserve"> 20</w:t>
      </w:r>
      <w:r w:rsidR="00BE3A28">
        <w:rPr>
          <w:rFonts w:asciiTheme="minorHAnsi" w:hAnsiTheme="minorHAnsi" w:cstheme="minorHAnsi"/>
          <w:b/>
          <w:bCs/>
          <w:szCs w:val="20"/>
        </w:rPr>
        <w:t>19</w:t>
      </w:r>
    </w:p>
    <w:p w14:paraId="03A61C90" w14:textId="6A285F93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Role: Data </w:t>
      </w:r>
      <w:r w:rsidR="00D62478">
        <w:rPr>
          <w:rFonts w:asciiTheme="minorHAnsi" w:hAnsiTheme="minorHAnsi" w:cstheme="minorHAnsi"/>
          <w:b/>
          <w:bCs/>
          <w:szCs w:val="20"/>
        </w:rPr>
        <w:t>Engineer</w:t>
      </w:r>
    </w:p>
    <w:p w14:paraId="72667385" w14:textId="68FB95D8" w:rsidR="000A0E7F" w:rsidRPr="000A0E7F" w:rsidRDefault="002D2338" w:rsidP="00926A04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  <w:r w:rsidR="00926A04">
        <w:rPr>
          <w:rFonts w:asciiTheme="minorHAnsi" w:hAnsiTheme="minorHAnsi" w:cstheme="minorHAnsi"/>
          <w:szCs w:val="20"/>
        </w:rPr>
        <w:t>:</w:t>
      </w:r>
    </w:p>
    <w:p w14:paraId="2A0CA9BE" w14:textId="71D9D379" w:rsidR="006D523F" w:rsidRPr="006D523F" w:rsidRDefault="006D523F" w:rsidP="006D523F">
      <w:pPr>
        <w:pStyle w:val="ListParagraph"/>
        <w:numPr>
          <w:ilvl w:val="0"/>
          <w:numId w:val="6"/>
        </w:numPr>
        <w:spacing w:before="100" w:after="100"/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Participated in full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SDLC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including requirements analysis, design, development, testing, deployment, and production support for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enterprise data engineering and modernization initiatives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spanning on-prem and cloud-adjacent platforms.</w:t>
      </w:r>
    </w:p>
    <w:p w14:paraId="42D89A57" w14:textId="053F663F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Designed and built </w:t>
      </w:r>
      <w:r w:rsidRPr="00662EE2">
        <w:rPr>
          <w:rFonts w:asciiTheme="minorHAnsi" w:hAnsiTheme="minorHAnsi" w:cstheme="minorHAnsi"/>
          <w:szCs w:val="20"/>
          <w:lang w:val="en-US" w:eastAsia="en-US"/>
        </w:rPr>
        <w:t>scalable data pipelines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using </w:t>
      </w:r>
      <w:r w:rsidR="00CA1882">
        <w:rPr>
          <w:rFonts w:asciiTheme="minorHAnsi" w:hAnsiTheme="minorHAnsi" w:cstheme="minorHAnsi"/>
          <w:b/>
          <w:bCs/>
          <w:szCs w:val="20"/>
          <w:lang w:val="en-US" w:eastAsia="en-US"/>
        </w:rPr>
        <w:t>Python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, SQL, SSIS, and early-stage cloud storage (object storage / S3-compatible)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to support analytics, reporting, and downstream BI workloads.</w:t>
      </w:r>
    </w:p>
    <w:p w14:paraId="0AA5DDEA" w14:textId="67798FE6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Analyzed existing production data platforms and assessed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migration readiness toward cloud data lakes and AWS-based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 xml:space="preserve"> architectures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, evaluating impact on business workflows and reporting systems.</w:t>
      </w:r>
    </w:p>
    <w:p w14:paraId="183F197A" w14:textId="30FD355B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Designed and implemented </w:t>
      </w:r>
      <w:r w:rsidRPr="00662EE2">
        <w:rPr>
          <w:rFonts w:asciiTheme="minorHAnsi" w:hAnsiTheme="minorHAnsi" w:cstheme="minorHAnsi"/>
          <w:szCs w:val="20"/>
          <w:lang w:val="en-US" w:eastAsia="en-US"/>
        </w:rPr>
        <w:t>tabular and dimensional data models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using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SSAS and star/snowflake schemas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, enabling efficient OLAP queries aligned with future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Redshift-style analytical patterns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.</w:t>
      </w:r>
    </w:p>
    <w:p w14:paraId="47C10B07" w14:textId="4F888761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Gathered and translated business requirements into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technical specifications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, collaborating with application, database, and platform teams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supporting legacy-to-modern data platform transitions.</w:t>
      </w:r>
    </w:p>
    <w:p w14:paraId="53D0DDBD" w14:textId="262607BF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Developed and maintained </w:t>
      </w:r>
      <w:r w:rsidR="00CA1882" w:rsidRPr="00662EE2">
        <w:rPr>
          <w:rFonts w:asciiTheme="minorHAnsi" w:hAnsiTheme="minorHAnsi" w:cstheme="minorHAnsi"/>
          <w:szCs w:val="20"/>
          <w:lang w:val="en-US" w:eastAsia="en-US"/>
        </w:rPr>
        <w:t>Python</w:t>
      </w:r>
      <w:r w:rsidRPr="00662EE2">
        <w:rPr>
          <w:rFonts w:asciiTheme="minorHAnsi" w:hAnsiTheme="minorHAnsi" w:cstheme="minorHAnsi"/>
          <w:szCs w:val="20"/>
          <w:lang w:val="en-US" w:eastAsia="en-US"/>
        </w:rPr>
        <w:t>-based ingestion utilities and batch pipelines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,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supporting file-based ingestion, schema validation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, and preprocessing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aligned with Glue-style ETL concepts.</w:t>
      </w:r>
    </w:p>
    <w:p w14:paraId="0ED77F78" w14:textId="06D790AB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Created and managed database schema objects (tables, views, indexes, stored procedures, triggers) ensuring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referential integrity, data quality, and OLTP-to-OLAP consistency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.</w:t>
      </w:r>
    </w:p>
    <w:p w14:paraId="7C41CFF8" w14:textId="3229340C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Developed and optimized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T-SQL stored procedures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integrated with applications, implementing performant business logic aligned with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ETL best practices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.</w:t>
      </w:r>
    </w:p>
    <w:p w14:paraId="03D451D6" w14:textId="14C17025" w:rsidR="006D523F" w:rsidRPr="00CD2E13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CD2E13">
        <w:rPr>
          <w:rFonts w:asciiTheme="minorHAnsi" w:hAnsiTheme="minorHAnsi" w:cstheme="minorHAnsi"/>
          <w:szCs w:val="20"/>
          <w:lang w:val="en-US" w:eastAsia="en-US"/>
        </w:rPr>
        <w:t xml:space="preserve">Applied indexing strategies, query tuning, and execution-plan optimization to improve performance of SQL workloads and </w:t>
      </w:r>
      <w:r w:rsidR="00CD2E13" w:rsidRPr="00CD2E13">
        <w:rPr>
          <w:rFonts w:asciiTheme="minorHAnsi" w:hAnsiTheme="minorHAnsi" w:cstheme="minorHAnsi"/>
          <w:szCs w:val="20"/>
          <w:lang w:val="en-US" w:eastAsia="en-US"/>
        </w:rPr>
        <w:t>Python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-driven data access layers.</w:t>
      </w:r>
    </w:p>
    <w:p w14:paraId="03543239" w14:textId="7C82CB3E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Monitored and supported business-critical databases, proactively resolving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performance bottlenecks, storage constraints, and batch failures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, </w:t>
      </w:r>
      <w:r w:rsidR="00CA1882" w:rsidRPr="006D523F">
        <w:rPr>
          <w:rFonts w:asciiTheme="minorHAnsi" w:hAnsiTheme="minorHAnsi" w:cstheme="minorHAnsi"/>
          <w:szCs w:val="20"/>
          <w:lang w:val="en-US" w:eastAsia="en-US"/>
        </w:rPr>
        <w:t>like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cloud monitoring models</w:t>
      </w:r>
      <w:r w:rsidR="00326C72">
        <w:rPr>
          <w:rFonts w:asciiTheme="minorHAnsi" w:hAnsiTheme="minorHAnsi" w:cstheme="minorHAnsi"/>
          <w:b/>
          <w:bCs/>
          <w:szCs w:val="20"/>
          <w:lang w:val="en-US" w:eastAsia="en-US"/>
        </w:rPr>
        <w:t>.</w:t>
      </w:r>
    </w:p>
    <w:p w14:paraId="50176004" w14:textId="513210C9" w:rsidR="006D523F" w:rsidRPr="00662EE2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Built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ETL workflows using SSIS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, </w:t>
      </w:r>
      <w:r w:rsidRPr="00662EE2">
        <w:rPr>
          <w:rFonts w:asciiTheme="minorHAnsi" w:hAnsiTheme="minorHAnsi" w:cstheme="minorHAnsi"/>
          <w:szCs w:val="20"/>
          <w:lang w:val="en-US" w:eastAsia="en-US"/>
        </w:rPr>
        <w:t xml:space="preserve">complemented by </w:t>
      </w:r>
      <w:r w:rsidR="00300997" w:rsidRPr="00662EE2">
        <w:rPr>
          <w:rFonts w:asciiTheme="minorHAnsi" w:hAnsiTheme="minorHAnsi" w:cstheme="minorHAnsi"/>
          <w:szCs w:val="20"/>
          <w:lang w:val="en-US" w:eastAsia="en-US"/>
        </w:rPr>
        <w:t>Python</w:t>
      </w:r>
      <w:r w:rsidRPr="00662EE2">
        <w:rPr>
          <w:rFonts w:asciiTheme="minorHAnsi" w:hAnsiTheme="minorHAnsi" w:cstheme="minorHAnsi"/>
          <w:szCs w:val="20"/>
          <w:lang w:val="en-US" w:eastAsia="en-US"/>
        </w:rPr>
        <w:t>-based transformation, control, and orchestration logic, mapping closely to AWS Glue job patterns.</w:t>
      </w:r>
    </w:p>
    <w:p w14:paraId="2BCB52D9" w14:textId="768462B1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Developed SSIS packages using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Conditional Split, Lookup, Aggregation, Multicast, and Derived Column, ensuring scalable transformations aligned with data lake ingestion standards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.</w:t>
      </w:r>
    </w:p>
    <w:p w14:paraId="32360DB3" w14:textId="7AF39B85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Implemented </w:t>
      </w:r>
      <w:r w:rsidRPr="00662EE2">
        <w:rPr>
          <w:rFonts w:asciiTheme="minorHAnsi" w:hAnsiTheme="minorHAnsi" w:cstheme="minorHAnsi"/>
          <w:szCs w:val="20"/>
          <w:lang w:val="en-US" w:eastAsia="en-US"/>
        </w:rPr>
        <w:t>robust error handling, logging, and auditing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using SSIS Event Handlers, laying foundations for centralized monitoring.</w:t>
      </w:r>
    </w:p>
    <w:p w14:paraId="5EB84EB6" w14:textId="6994C0A3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Migrated large datasets from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OLTP systems to OLAP environments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, using optimized ETL packages and Java batch processes aligned with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data warehouse migration principles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.</w:t>
      </w:r>
    </w:p>
    <w:p w14:paraId="5FB08F48" w14:textId="3A23DD70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Processed flat files, Excel, XML, and relational datasets using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 xml:space="preserve">SSIS, </w:t>
      </w:r>
      <w:r w:rsidR="00CA1882">
        <w:rPr>
          <w:rFonts w:asciiTheme="minorHAnsi" w:hAnsiTheme="minorHAnsi" w:cstheme="minorHAnsi"/>
          <w:b/>
          <w:bCs/>
          <w:szCs w:val="20"/>
          <w:lang w:val="en-US" w:eastAsia="en-US"/>
        </w:rPr>
        <w:t>Python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, and SQL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, following schema-on-read and schema-on-write ingestion patterns.</w:t>
      </w:r>
    </w:p>
    <w:p w14:paraId="13759DF7" w14:textId="043BCAD7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Developed </w:t>
      </w:r>
      <w:r w:rsidRPr="00662EE2">
        <w:rPr>
          <w:rFonts w:asciiTheme="minorHAnsi" w:hAnsiTheme="minorHAnsi" w:cstheme="minorHAnsi"/>
          <w:szCs w:val="20"/>
          <w:lang w:val="en-US" w:eastAsia="en-US"/>
        </w:rPr>
        <w:t>Python and PySpark scripts in Databricks for data cleansing, regex-based transformations, and pattern matching, aligning with Spark-based EMR processing models.</w:t>
      </w:r>
    </w:p>
    <w:p w14:paraId="2239DA49" w14:textId="0AB3181F" w:rsidR="006D523F" w:rsidRPr="0038394D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Integrated data from multiple internal systems into </w:t>
      </w:r>
      <w:r w:rsidRPr="00CD2E13">
        <w:rPr>
          <w:rFonts w:asciiTheme="minorHAnsi" w:hAnsiTheme="minorHAnsi" w:cstheme="minorHAnsi"/>
          <w:szCs w:val="20"/>
          <w:lang w:val="en-US" w:eastAsia="en-US"/>
        </w:rPr>
        <w:t>relational databases and analytical stores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, using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ETL pipelines and Java services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</w:t>
      </w:r>
      <w:r w:rsidR="00931D95" w:rsidRPr="006D523F">
        <w:rPr>
          <w:rFonts w:asciiTheme="minorHAnsi" w:hAnsiTheme="minorHAnsi" w:cstheme="minorHAnsi"/>
          <w:szCs w:val="20"/>
          <w:lang w:val="en-US" w:eastAsia="en-US"/>
        </w:rPr>
        <w:t>like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</w:t>
      </w:r>
      <w:r w:rsidRPr="0038394D">
        <w:rPr>
          <w:rFonts w:asciiTheme="minorHAnsi" w:hAnsiTheme="minorHAnsi" w:cstheme="minorHAnsi"/>
          <w:szCs w:val="20"/>
          <w:lang w:val="en-US" w:eastAsia="en-US"/>
        </w:rPr>
        <w:t xml:space="preserve">S3 </w:t>
      </w:r>
      <w:r w:rsidR="00931D95" w:rsidRPr="0038394D">
        <w:rPr>
          <w:rFonts w:asciiTheme="minorHAnsi" w:hAnsiTheme="minorHAnsi" w:cstheme="minorHAnsi"/>
          <w:szCs w:val="20"/>
          <w:lang w:val="en-US" w:eastAsia="en-US"/>
        </w:rPr>
        <w:t>TO</w:t>
      </w:r>
      <w:r w:rsidRPr="0038394D">
        <w:rPr>
          <w:rFonts w:asciiTheme="minorHAnsi" w:hAnsiTheme="minorHAnsi" w:cstheme="minorHAnsi"/>
          <w:szCs w:val="20"/>
          <w:lang w:val="en-US" w:eastAsia="en-US"/>
        </w:rPr>
        <w:t xml:space="preserve"> Redshift ingestion flows.</w:t>
      </w:r>
    </w:p>
    <w:p w14:paraId="69945160" w14:textId="68541614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Developed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 xml:space="preserve">Power BI </w:t>
      </w:r>
      <w:r w:rsidRPr="0038394D">
        <w:rPr>
          <w:rFonts w:asciiTheme="minorHAnsi" w:hAnsiTheme="minorHAnsi" w:cstheme="minorHAnsi"/>
          <w:szCs w:val="20"/>
          <w:lang w:val="en-US" w:eastAsia="en-US"/>
        </w:rPr>
        <w:t>dashboards and SSRS reports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, supporting backend data preparation pipelines built with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 xml:space="preserve"> SQL, and ETL frameworks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.</w:t>
      </w:r>
    </w:p>
    <w:p w14:paraId="7A02C583" w14:textId="482C9EE2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Used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Power Query</w:t>
      </w: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 for data cleansing, pivoting, and unpivoting, ensuring analytics-ready datasets consistent with warehouse modeling standards.</w:t>
      </w:r>
    </w:p>
    <w:p w14:paraId="57602A2D" w14:textId="15C1A257" w:rsidR="006D523F" w:rsidRPr="006D523F" w:rsidRDefault="006D523F" w:rsidP="006D523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Cs w:val="20"/>
          <w:lang w:val="en-US" w:eastAsia="en-US"/>
        </w:rPr>
      </w:pPr>
      <w:r w:rsidRPr="006D523F">
        <w:rPr>
          <w:rFonts w:asciiTheme="minorHAnsi" w:hAnsiTheme="minorHAnsi" w:cstheme="minorHAnsi"/>
          <w:szCs w:val="20"/>
          <w:lang w:val="en-US" w:eastAsia="en-US"/>
        </w:rPr>
        <w:t xml:space="preserve">Designed and developed </w:t>
      </w:r>
      <w:r w:rsidRPr="006D523F">
        <w:rPr>
          <w:rFonts w:asciiTheme="minorHAnsi" w:hAnsiTheme="minorHAnsi" w:cstheme="minorHAnsi"/>
          <w:b/>
          <w:bCs/>
          <w:szCs w:val="20"/>
          <w:lang w:val="en-US" w:eastAsia="en-US"/>
        </w:rPr>
        <w:t>SSRS reports</w:t>
      </w:r>
      <w:r w:rsidR="00DD5DF4">
        <w:rPr>
          <w:rFonts w:asciiTheme="minorHAnsi" w:hAnsiTheme="minorHAnsi" w:cstheme="minorHAnsi"/>
          <w:szCs w:val="20"/>
          <w:lang w:val="en-US" w:eastAsia="en-US"/>
        </w:rPr>
        <w:t xml:space="preserve"> </w:t>
      </w:r>
      <w:r w:rsidRPr="006D523F">
        <w:rPr>
          <w:rFonts w:asciiTheme="minorHAnsi" w:hAnsiTheme="minorHAnsi" w:cstheme="minorHAnsi"/>
          <w:szCs w:val="20"/>
          <w:lang w:val="en-US" w:eastAsia="en-US"/>
        </w:rPr>
        <w:t>ensuring alignment with backend dimensional models and business logic.</w:t>
      </w:r>
    </w:p>
    <w:p w14:paraId="7D1AD68B" w14:textId="77777777" w:rsidR="00DD5DF4" w:rsidRPr="00DD5DF4" w:rsidRDefault="00DD5DF4" w:rsidP="00DD5DF4">
      <w:pPr>
        <w:pStyle w:val="ListParagraph"/>
        <w:ind w:left="360" w:firstLine="0"/>
        <w:jc w:val="both"/>
        <w:rPr>
          <w:rFonts w:asciiTheme="minorHAnsi" w:hAnsiTheme="minorHAnsi" w:cstheme="minorHAnsi"/>
          <w:szCs w:val="20"/>
          <w:lang w:val="en-US" w:eastAsia="en-US"/>
        </w:rPr>
      </w:pPr>
    </w:p>
    <w:p w14:paraId="3C551D3F" w14:textId="4A0108C3" w:rsidR="004C32D6" w:rsidRDefault="002D2338" w:rsidP="00DD5DF4">
      <w:pPr>
        <w:pBdr>
          <w:bottom w:val="single" w:sz="6" w:space="1" w:color="auto"/>
        </w:pBdr>
        <w:shd w:val="clear" w:color="auto" w:fill="FFFFFF"/>
        <w:spacing w:after="0" w:line="240" w:lineRule="auto"/>
        <w:ind w:right="0"/>
        <w:jc w:val="both"/>
      </w:pPr>
      <w:r>
        <w:rPr>
          <w:rFonts w:asciiTheme="minorHAnsi" w:hAnsiTheme="minorHAnsi" w:cstheme="minorHAnsi"/>
          <w:b/>
          <w:color w:val="000000" w:themeColor="text1"/>
          <w:szCs w:val="20"/>
        </w:rPr>
        <w:t>Environment</w:t>
      </w:r>
      <w:r w:rsidR="00E43E06">
        <w:rPr>
          <w:rFonts w:asciiTheme="minorHAnsi" w:hAnsiTheme="minorHAnsi" w:cstheme="minorHAnsi"/>
          <w:bCs/>
          <w:color w:val="000000" w:themeColor="text1"/>
          <w:szCs w:val="20"/>
        </w:rPr>
        <w:t>:</w:t>
      </w:r>
      <w:r w:rsidR="004C32D6" w:rsidRPr="004C32D6">
        <w:t xml:space="preserve"> REST APIs, SQL (Oracle, SQL Server), SSIS, Python, PySpark, Databricks, Hadoop Ecosystem, Star/Snowflake </w:t>
      </w:r>
      <w:r w:rsidR="005A2069" w:rsidRPr="004C32D6">
        <w:t>Modelling</w:t>
      </w:r>
      <w:r w:rsidR="004C32D6" w:rsidRPr="004C32D6">
        <w:t>, OLTP/OLAP Systems, Power BI, SSRS, Snowflake, MongoDB, Object Storage (S3-compatible), Data Lakes, ETL/ELT Pipelines, Scheduling &amp; Orchestration, Data Validation Frameworks.</w:t>
      </w:r>
    </w:p>
    <w:p w14:paraId="5E2870CB" w14:textId="77777777" w:rsidR="00750428" w:rsidRPr="00E32512" w:rsidRDefault="00750428" w:rsidP="004345A6">
      <w:pPr>
        <w:spacing w:after="0" w:line="276" w:lineRule="auto"/>
        <w:ind w:left="0" w:right="0" w:firstLine="0"/>
        <w:rPr>
          <w:rFonts w:asciiTheme="minorHAnsi" w:hAnsiTheme="minorHAnsi" w:cstheme="minorHAnsi"/>
          <w:b/>
          <w:bCs/>
          <w:szCs w:val="20"/>
        </w:rPr>
      </w:pPr>
    </w:p>
    <w:p w14:paraId="18100737" w14:textId="784BF457" w:rsidR="009F14F0" w:rsidRDefault="002D2338" w:rsidP="009F14F0">
      <w:pPr>
        <w:spacing w:after="0" w:line="276" w:lineRule="auto"/>
        <w:ind w:left="0" w:right="0" w:hanging="1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Client: </w:t>
      </w:r>
      <w:r w:rsidR="007F2428">
        <w:rPr>
          <w:rFonts w:asciiTheme="minorHAnsi" w:hAnsiTheme="minorHAnsi" w:cstheme="minorHAnsi"/>
          <w:b/>
          <w:bCs/>
          <w:szCs w:val="20"/>
        </w:rPr>
        <w:t>Vinfosoft Solutions</w:t>
      </w:r>
      <w:r>
        <w:rPr>
          <w:rFonts w:asciiTheme="minorHAnsi" w:hAnsiTheme="minorHAnsi" w:cstheme="minorHAnsi"/>
          <w:b/>
          <w:bCs/>
          <w:szCs w:val="20"/>
        </w:rPr>
        <w:t>,</w:t>
      </w:r>
      <w:r w:rsidR="00C3028C">
        <w:rPr>
          <w:rFonts w:asciiTheme="minorHAnsi" w:hAnsiTheme="minorHAnsi" w:cstheme="minorHAnsi"/>
          <w:b/>
          <w:bCs/>
          <w:szCs w:val="20"/>
        </w:rPr>
        <w:t xml:space="preserve"> </w:t>
      </w:r>
      <w:r w:rsidR="007F2428">
        <w:rPr>
          <w:rFonts w:asciiTheme="minorHAnsi" w:hAnsiTheme="minorHAnsi" w:cstheme="minorHAnsi"/>
          <w:b/>
          <w:bCs/>
          <w:szCs w:val="20"/>
        </w:rPr>
        <w:t>Hyderabad</w:t>
      </w:r>
      <w:r w:rsidR="00B93590">
        <w:rPr>
          <w:rFonts w:asciiTheme="minorHAnsi" w:hAnsiTheme="minorHAnsi" w:cstheme="minorHAnsi"/>
          <w:b/>
          <w:bCs/>
          <w:szCs w:val="20"/>
        </w:rPr>
        <w:t>,</w:t>
      </w:r>
      <w:r w:rsidR="007F2428">
        <w:rPr>
          <w:rFonts w:asciiTheme="minorHAnsi" w:hAnsiTheme="minorHAnsi" w:cstheme="minorHAnsi"/>
          <w:b/>
          <w:bCs/>
          <w:szCs w:val="20"/>
        </w:rPr>
        <w:t xml:space="preserve"> India</w:t>
      </w:r>
      <w:r w:rsidR="009F14F0">
        <w:rPr>
          <w:rFonts w:asciiTheme="minorHAnsi" w:hAnsiTheme="minorHAnsi" w:cstheme="minorHAnsi"/>
          <w:b/>
          <w:bCs/>
          <w:szCs w:val="20"/>
        </w:rPr>
        <w:t xml:space="preserve">                                                                       </w:t>
      </w:r>
      <w:r w:rsidR="000648EC">
        <w:rPr>
          <w:rFonts w:asciiTheme="minorHAnsi" w:hAnsiTheme="minorHAnsi" w:cstheme="minorHAnsi"/>
          <w:b/>
          <w:bCs/>
          <w:szCs w:val="20"/>
        </w:rPr>
        <w:t xml:space="preserve"> </w:t>
      </w:r>
      <w:r w:rsidR="009F14F0">
        <w:rPr>
          <w:rFonts w:asciiTheme="minorHAnsi" w:hAnsiTheme="minorHAnsi" w:cstheme="minorHAnsi"/>
          <w:b/>
          <w:bCs/>
          <w:szCs w:val="20"/>
        </w:rPr>
        <w:t xml:space="preserve">                                      J</w:t>
      </w:r>
      <w:r w:rsidR="000648EC">
        <w:rPr>
          <w:rFonts w:asciiTheme="minorHAnsi" w:hAnsiTheme="minorHAnsi" w:cstheme="minorHAnsi"/>
          <w:b/>
          <w:bCs/>
          <w:szCs w:val="20"/>
        </w:rPr>
        <w:t>une</w:t>
      </w:r>
      <w:r w:rsidR="009F14F0">
        <w:rPr>
          <w:rFonts w:asciiTheme="minorHAnsi" w:hAnsiTheme="minorHAnsi" w:cstheme="minorHAnsi"/>
          <w:b/>
          <w:bCs/>
          <w:szCs w:val="20"/>
        </w:rPr>
        <w:t xml:space="preserve"> 201</w:t>
      </w:r>
      <w:r w:rsidR="00F75D90">
        <w:rPr>
          <w:rFonts w:asciiTheme="minorHAnsi" w:hAnsiTheme="minorHAnsi" w:cstheme="minorHAnsi"/>
          <w:b/>
          <w:bCs/>
          <w:szCs w:val="20"/>
        </w:rPr>
        <w:t>5</w:t>
      </w:r>
      <w:r w:rsidR="009F14F0">
        <w:rPr>
          <w:rFonts w:asciiTheme="minorHAnsi" w:hAnsiTheme="minorHAnsi" w:cstheme="minorHAnsi"/>
          <w:b/>
          <w:bCs/>
          <w:szCs w:val="20"/>
        </w:rPr>
        <w:t xml:space="preserve"> to Oct 201</w:t>
      </w:r>
      <w:r w:rsidR="00F75D90">
        <w:rPr>
          <w:rFonts w:asciiTheme="minorHAnsi" w:hAnsiTheme="minorHAnsi" w:cstheme="minorHAnsi"/>
          <w:b/>
          <w:bCs/>
          <w:szCs w:val="20"/>
        </w:rPr>
        <w:t>7</w:t>
      </w:r>
    </w:p>
    <w:p w14:paraId="03A61CA9" w14:textId="1FD5DF22" w:rsidR="00EF66D0" w:rsidRDefault="002D2338" w:rsidP="009F14F0">
      <w:pPr>
        <w:spacing w:after="0" w:line="276" w:lineRule="auto"/>
        <w:ind w:left="0" w:right="0" w:firstLine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  <w:lang w:val="en-US"/>
        </w:rPr>
        <w:t xml:space="preserve">Role: </w:t>
      </w:r>
      <w:r w:rsidR="00B43F2A">
        <w:rPr>
          <w:rFonts w:asciiTheme="minorHAnsi" w:hAnsiTheme="minorHAnsi" w:cstheme="minorHAnsi"/>
          <w:b/>
          <w:bCs/>
          <w:szCs w:val="20"/>
          <w:lang w:val="en-US"/>
        </w:rPr>
        <w:t>Data Analyst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 w:rsidR="00F666B7">
        <w:rPr>
          <w:rFonts w:asciiTheme="minorHAnsi" w:hAnsiTheme="minorHAnsi" w:cstheme="minorHAnsi"/>
          <w:b/>
          <w:bCs/>
          <w:szCs w:val="20"/>
        </w:rPr>
        <w:t xml:space="preserve">                        </w:t>
      </w:r>
    </w:p>
    <w:p w14:paraId="03A61CAA" w14:textId="77777777" w:rsidR="00EF66D0" w:rsidRDefault="002D2338">
      <w:pPr>
        <w:spacing w:after="0" w:line="276" w:lineRule="auto"/>
        <w:ind w:left="0" w:right="0" w:hanging="1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</w:p>
    <w:p w14:paraId="79EEBA0B" w14:textId="76668DA8" w:rsidR="007465AA" w:rsidRP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 xml:space="preserve">Revamped and optimized large-scale data processing frameworks using </w:t>
      </w:r>
      <w:r w:rsidRPr="00FC2925">
        <w:rPr>
          <w:rFonts w:ascii="Calibri" w:hAnsi="Calibri" w:cs="Calibri"/>
          <w:b/>
          <w:bCs/>
          <w:szCs w:val="20"/>
          <w:lang w:val="en-US" w:eastAsia="en-US"/>
        </w:rPr>
        <w:t>HiveQL and Pig</w:t>
      </w:r>
      <w:r w:rsidRPr="007465AA">
        <w:rPr>
          <w:rFonts w:ascii="Calibri" w:hAnsi="Calibri" w:cs="Calibri"/>
          <w:szCs w:val="20"/>
          <w:lang w:val="en-US" w:eastAsia="en-US"/>
        </w:rPr>
        <w:t xml:space="preserve">, improving performance and scalability across distributed </w:t>
      </w:r>
      <w:r w:rsidRPr="00FC2925">
        <w:rPr>
          <w:rFonts w:ascii="Calibri" w:hAnsi="Calibri" w:cs="Calibri"/>
          <w:b/>
          <w:bCs/>
          <w:szCs w:val="20"/>
          <w:lang w:val="en-US" w:eastAsia="en-US"/>
        </w:rPr>
        <w:t>Hadoop-based data</w:t>
      </w:r>
      <w:r w:rsidRPr="007465AA">
        <w:rPr>
          <w:rFonts w:ascii="Calibri" w:hAnsi="Calibri" w:cs="Calibri"/>
          <w:szCs w:val="20"/>
          <w:lang w:val="en-US" w:eastAsia="en-US"/>
        </w:rPr>
        <w:t xml:space="preserve"> lake environments.</w:t>
      </w:r>
    </w:p>
    <w:p w14:paraId="5C851D04" w14:textId="4D7E225F" w:rsidR="007465AA" w:rsidRP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 xml:space="preserve">Designed and managed </w:t>
      </w:r>
      <w:r w:rsidRPr="00FC2925">
        <w:rPr>
          <w:rFonts w:ascii="Calibri" w:hAnsi="Calibri" w:cs="Calibri"/>
          <w:b/>
          <w:bCs/>
          <w:szCs w:val="20"/>
          <w:lang w:val="en-US" w:eastAsia="en-US"/>
        </w:rPr>
        <w:t xml:space="preserve">Hive </w:t>
      </w:r>
      <w:r w:rsidRPr="007465AA">
        <w:rPr>
          <w:rFonts w:ascii="Calibri" w:hAnsi="Calibri" w:cs="Calibri"/>
          <w:szCs w:val="20"/>
          <w:lang w:val="en-US" w:eastAsia="en-US"/>
        </w:rPr>
        <w:t xml:space="preserve">external and managed tables with optimized partitioning and storage formats, enabling efficient analytical queries like </w:t>
      </w:r>
      <w:r w:rsidRPr="00FC2925">
        <w:rPr>
          <w:rFonts w:ascii="Calibri" w:hAnsi="Calibri" w:cs="Calibri"/>
          <w:b/>
          <w:bCs/>
          <w:szCs w:val="20"/>
          <w:lang w:val="en-US" w:eastAsia="en-US"/>
        </w:rPr>
        <w:t>S3-backed data lake</w:t>
      </w:r>
      <w:r w:rsidRPr="007465AA">
        <w:rPr>
          <w:rFonts w:ascii="Calibri" w:hAnsi="Calibri" w:cs="Calibri"/>
          <w:szCs w:val="20"/>
          <w:lang w:val="en-US" w:eastAsia="en-US"/>
        </w:rPr>
        <w:t xml:space="preserve"> patterns.</w:t>
      </w:r>
    </w:p>
    <w:p w14:paraId="5023E9AD" w14:textId="77777777" w:rsid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lastRenderedPageBreak/>
        <w:t xml:space="preserve">Developed and executed </w:t>
      </w:r>
      <w:r w:rsidRPr="00FC2925">
        <w:rPr>
          <w:rFonts w:ascii="Calibri" w:hAnsi="Calibri" w:cs="Calibri"/>
          <w:b/>
          <w:bCs/>
          <w:szCs w:val="20"/>
          <w:lang w:val="en-US" w:eastAsia="en-US"/>
        </w:rPr>
        <w:t>MapReduce</w:t>
      </w:r>
      <w:r w:rsidRPr="007465AA">
        <w:rPr>
          <w:rFonts w:ascii="Calibri" w:hAnsi="Calibri" w:cs="Calibri"/>
          <w:szCs w:val="20"/>
          <w:lang w:val="en-US" w:eastAsia="en-US"/>
        </w:rPr>
        <w:t xml:space="preserve"> jobs using </w:t>
      </w:r>
      <w:r w:rsidRPr="00FC2925">
        <w:rPr>
          <w:rFonts w:ascii="Calibri" w:hAnsi="Calibri" w:cs="Calibri"/>
          <w:b/>
          <w:bCs/>
          <w:szCs w:val="20"/>
          <w:lang w:val="en-US" w:eastAsia="en-US"/>
        </w:rPr>
        <w:t>Hive</w:t>
      </w:r>
      <w:r w:rsidRPr="007465AA">
        <w:rPr>
          <w:rFonts w:ascii="Calibri" w:hAnsi="Calibri" w:cs="Calibri"/>
          <w:szCs w:val="20"/>
          <w:lang w:val="en-US" w:eastAsia="en-US"/>
        </w:rPr>
        <w:t xml:space="preserve"> and </w:t>
      </w:r>
      <w:r w:rsidRPr="00FC2925">
        <w:rPr>
          <w:rFonts w:ascii="Calibri" w:hAnsi="Calibri" w:cs="Calibri"/>
          <w:b/>
          <w:bCs/>
          <w:szCs w:val="20"/>
          <w:lang w:val="en-US" w:eastAsia="en-US"/>
        </w:rPr>
        <w:t>Pig</w:t>
      </w:r>
      <w:r w:rsidRPr="007465AA">
        <w:rPr>
          <w:rFonts w:ascii="Calibri" w:hAnsi="Calibri" w:cs="Calibri"/>
          <w:szCs w:val="20"/>
          <w:lang w:val="en-US" w:eastAsia="en-US"/>
        </w:rPr>
        <w:t>, supporting scalable processing of structured and semi-structured datasets across multi-node Hadoop clusters.</w:t>
      </w:r>
    </w:p>
    <w:p w14:paraId="602D5C33" w14:textId="7AF97C56" w:rsid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 xml:space="preserve">Managed and optimized </w:t>
      </w:r>
      <w:r w:rsidRPr="00FC2925">
        <w:rPr>
          <w:rFonts w:ascii="Calibri" w:hAnsi="Calibri" w:cs="Calibri"/>
          <w:b/>
          <w:bCs/>
          <w:szCs w:val="20"/>
          <w:lang w:val="en-US" w:eastAsia="en-US"/>
        </w:rPr>
        <w:t>Hadoop</w:t>
      </w:r>
      <w:r w:rsidRPr="007465AA">
        <w:rPr>
          <w:rFonts w:ascii="Calibri" w:hAnsi="Calibri" w:cs="Calibri"/>
          <w:szCs w:val="20"/>
          <w:lang w:val="en-US" w:eastAsia="en-US"/>
        </w:rPr>
        <w:t xml:space="preserve"> batch workloads, tuning memory allocation, mappers, reducers, and execution parameters to improve throughput and </w:t>
      </w:r>
      <w:r w:rsidRPr="00FC2925">
        <w:rPr>
          <w:rFonts w:ascii="Calibri" w:hAnsi="Calibri" w:cs="Calibri"/>
          <w:b/>
          <w:bCs/>
          <w:szCs w:val="20"/>
          <w:lang w:val="en-US" w:eastAsia="en-US"/>
        </w:rPr>
        <w:t xml:space="preserve">SLA </w:t>
      </w:r>
      <w:r w:rsidRPr="007465AA">
        <w:rPr>
          <w:rFonts w:ascii="Calibri" w:hAnsi="Calibri" w:cs="Calibri"/>
          <w:szCs w:val="20"/>
          <w:lang w:val="en-US" w:eastAsia="en-US"/>
        </w:rPr>
        <w:t>adherence.</w:t>
      </w:r>
    </w:p>
    <w:p w14:paraId="7C81FD1D" w14:textId="3FA2A277" w:rsidR="005A2069" w:rsidRPr="007465AA" w:rsidRDefault="005A2069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5A2069">
        <w:rPr>
          <w:rFonts w:ascii="Calibri" w:hAnsi="Calibri" w:cs="Calibri"/>
          <w:szCs w:val="20"/>
          <w:lang w:val="en-US" w:eastAsia="en-US"/>
        </w:rPr>
        <w:t xml:space="preserve">Developed data pipelines using </w:t>
      </w:r>
      <w:r w:rsidRPr="005A2069">
        <w:rPr>
          <w:rFonts w:ascii="Calibri" w:hAnsi="Calibri" w:cs="Calibri"/>
          <w:b/>
          <w:bCs/>
          <w:szCs w:val="20"/>
          <w:lang w:val="en-US" w:eastAsia="en-US"/>
        </w:rPr>
        <w:t>AWS Glue, EMR</w:t>
      </w:r>
      <w:r w:rsidRPr="005A2069">
        <w:rPr>
          <w:rFonts w:ascii="Calibri" w:hAnsi="Calibri" w:cs="Calibri"/>
          <w:szCs w:val="20"/>
          <w:lang w:val="en-US" w:eastAsia="en-US"/>
        </w:rPr>
        <w:t xml:space="preserve">, and Kinesis, provisioned infrastructure with </w:t>
      </w:r>
      <w:r w:rsidRPr="005A2069">
        <w:rPr>
          <w:rFonts w:ascii="Calibri" w:hAnsi="Calibri" w:cs="Calibri"/>
          <w:b/>
          <w:bCs/>
          <w:szCs w:val="20"/>
          <w:lang w:val="en-US" w:eastAsia="en-US"/>
        </w:rPr>
        <w:t>Terraform, automated CI/CD</w:t>
      </w:r>
      <w:r w:rsidRPr="005A2069">
        <w:rPr>
          <w:rFonts w:ascii="Calibri" w:hAnsi="Calibri" w:cs="Calibri"/>
          <w:szCs w:val="20"/>
          <w:lang w:val="en-US" w:eastAsia="en-US"/>
        </w:rPr>
        <w:t xml:space="preserve"> using Code Pipeline, and enforced quality with SonarQube</w:t>
      </w:r>
      <w:r>
        <w:rPr>
          <w:rFonts w:ascii="Calibri" w:hAnsi="Calibri" w:cs="Calibri"/>
          <w:szCs w:val="20"/>
          <w:lang w:val="en-US" w:eastAsia="en-US"/>
        </w:rPr>
        <w:t>.</w:t>
      </w:r>
    </w:p>
    <w:p w14:paraId="21AFDF7A" w14:textId="7EB89D8A" w:rsidR="007465AA" w:rsidRP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>Collaborated with application and infrastructure teams to install operating systems, upgrade Hadoop distributions, apply patches, and maintain cluster stability and reliability.</w:t>
      </w:r>
    </w:p>
    <w:p w14:paraId="3CAC4FA8" w14:textId="3021F98E" w:rsidR="007465AA" w:rsidRP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 xml:space="preserve">Built </w:t>
      </w:r>
      <w:r w:rsidR="00CA1882">
        <w:rPr>
          <w:rFonts w:ascii="Calibri" w:hAnsi="Calibri" w:cs="Calibri"/>
          <w:b/>
          <w:bCs/>
          <w:szCs w:val="20"/>
          <w:lang w:val="en-US" w:eastAsia="en-US"/>
        </w:rPr>
        <w:t>Python</w:t>
      </w:r>
      <w:r w:rsidRPr="007465AA">
        <w:rPr>
          <w:rFonts w:ascii="Calibri" w:hAnsi="Calibri" w:cs="Calibri"/>
          <w:szCs w:val="20"/>
          <w:lang w:val="en-US" w:eastAsia="en-US"/>
        </w:rPr>
        <w:t xml:space="preserve"> MapReduce programs for data cleansing, transformation, and preprocessing, implementing unit testing with </w:t>
      </w:r>
      <w:r w:rsidRPr="00587795">
        <w:rPr>
          <w:rFonts w:ascii="Calibri" w:hAnsi="Calibri" w:cs="Calibri"/>
          <w:b/>
          <w:bCs/>
          <w:szCs w:val="20"/>
          <w:lang w:val="en-US" w:eastAsia="en-US"/>
        </w:rPr>
        <w:t>MRUnit</w:t>
      </w:r>
      <w:r w:rsidRPr="007465AA">
        <w:rPr>
          <w:rFonts w:ascii="Calibri" w:hAnsi="Calibri" w:cs="Calibri"/>
          <w:szCs w:val="20"/>
          <w:lang w:val="en-US" w:eastAsia="en-US"/>
        </w:rPr>
        <w:t xml:space="preserve"> to ensure data correctness and pipeline reliability.</w:t>
      </w:r>
    </w:p>
    <w:p w14:paraId="6928DE8B" w14:textId="507848B9" w:rsidR="007465AA" w:rsidRP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 xml:space="preserve">Integrated Snowflake data warehouse with </w:t>
      </w:r>
      <w:r w:rsidRPr="00587795">
        <w:rPr>
          <w:rFonts w:ascii="Calibri" w:hAnsi="Calibri" w:cs="Calibri"/>
          <w:b/>
          <w:bCs/>
          <w:szCs w:val="20"/>
          <w:lang w:val="en-US" w:eastAsia="en-US"/>
        </w:rPr>
        <w:t>Hadoop-based ETL pipelines</w:t>
      </w:r>
      <w:r w:rsidRPr="007465AA">
        <w:rPr>
          <w:rFonts w:ascii="Calibri" w:hAnsi="Calibri" w:cs="Calibri"/>
          <w:szCs w:val="20"/>
          <w:lang w:val="en-US" w:eastAsia="en-US"/>
        </w:rPr>
        <w:t>, enabling</w:t>
      </w:r>
      <w:r w:rsidR="00493DD9">
        <w:rPr>
          <w:rFonts w:ascii="Calibri" w:hAnsi="Calibri" w:cs="Calibri"/>
          <w:szCs w:val="20"/>
          <w:lang w:val="en-US" w:eastAsia="en-US"/>
        </w:rPr>
        <w:t xml:space="preserve"> big hybrid </w:t>
      </w:r>
      <w:r w:rsidRPr="00587795">
        <w:rPr>
          <w:rFonts w:ascii="Calibri" w:hAnsi="Calibri" w:cs="Calibri"/>
          <w:b/>
          <w:bCs/>
          <w:szCs w:val="20"/>
          <w:lang w:val="en-US" w:eastAsia="en-US"/>
        </w:rPr>
        <w:t>data</w:t>
      </w:r>
      <w:r w:rsidRPr="007465AA">
        <w:rPr>
          <w:rFonts w:ascii="Calibri" w:hAnsi="Calibri" w:cs="Calibri"/>
          <w:szCs w:val="20"/>
          <w:lang w:val="en-US" w:eastAsia="en-US"/>
        </w:rPr>
        <w:t xml:space="preserve"> </w:t>
      </w:r>
      <w:r w:rsidR="00587795">
        <w:rPr>
          <w:rFonts w:ascii="Calibri" w:hAnsi="Calibri" w:cs="Calibri"/>
          <w:szCs w:val="20"/>
          <w:lang w:val="en-US" w:eastAsia="en-US"/>
        </w:rPr>
        <w:t>to</w:t>
      </w:r>
      <w:r w:rsidRPr="007465AA">
        <w:rPr>
          <w:rFonts w:ascii="Calibri" w:hAnsi="Calibri" w:cs="Calibri"/>
          <w:szCs w:val="20"/>
          <w:lang w:val="en-US" w:eastAsia="en-US"/>
        </w:rPr>
        <w:t xml:space="preserve"> analytical warehouse data movement aligned with modern </w:t>
      </w:r>
      <w:r w:rsidR="00587795" w:rsidRPr="00587795">
        <w:rPr>
          <w:rFonts w:ascii="Calibri" w:hAnsi="Calibri" w:cs="Calibri"/>
          <w:b/>
          <w:bCs/>
          <w:szCs w:val="20"/>
          <w:lang w:val="en-US" w:eastAsia="en-US"/>
        </w:rPr>
        <w:t>Lakehouse</w:t>
      </w:r>
      <w:r w:rsidRPr="007465AA">
        <w:rPr>
          <w:rFonts w:ascii="Calibri" w:hAnsi="Calibri" w:cs="Calibri"/>
          <w:szCs w:val="20"/>
          <w:lang w:val="en-US" w:eastAsia="en-US"/>
        </w:rPr>
        <w:t xml:space="preserve"> patterns.</w:t>
      </w:r>
    </w:p>
    <w:p w14:paraId="55AA72F7" w14:textId="7245FBC2" w:rsidR="007465AA" w:rsidRP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>Managed ingestion from multiple heterogeneous source systems, enforcing data validation, reconciliation rules, and quality checks across distributed pipelines.</w:t>
      </w:r>
    </w:p>
    <w:p w14:paraId="0A507A9C" w14:textId="16D61E30" w:rsidR="007465AA" w:rsidRP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 xml:space="preserve">Leveraged Hadoop Streaming jobs to process terabytes of </w:t>
      </w:r>
      <w:r w:rsidRPr="00587795">
        <w:rPr>
          <w:rFonts w:ascii="Calibri" w:hAnsi="Calibri" w:cs="Calibri"/>
          <w:b/>
          <w:bCs/>
          <w:szCs w:val="20"/>
          <w:lang w:val="en-US" w:eastAsia="en-US"/>
        </w:rPr>
        <w:t xml:space="preserve">XML </w:t>
      </w:r>
      <w:r w:rsidRPr="007465AA">
        <w:rPr>
          <w:rFonts w:ascii="Calibri" w:hAnsi="Calibri" w:cs="Calibri"/>
          <w:szCs w:val="20"/>
          <w:lang w:val="en-US" w:eastAsia="en-US"/>
        </w:rPr>
        <w:t>and semi-structured data, enabling flexible transformation logic like serverless-style batch processing.</w:t>
      </w:r>
    </w:p>
    <w:p w14:paraId="5DC33651" w14:textId="0E698A4A" w:rsidR="007465AA" w:rsidRP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 xml:space="preserve"> Transformed and loaded large volumes of structured and semi-structured data, ensuring schema enforcement, optimized storage formats, and analytics readiness.</w:t>
      </w:r>
    </w:p>
    <w:p w14:paraId="3254B4ED" w14:textId="0EFB6251" w:rsidR="007465AA" w:rsidRPr="007465AA" w:rsidRDefault="007465AA" w:rsidP="007465AA">
      <w:pPr>
        <w:pStyle w:val="ListParagraph"/>
        <w:numPr>
          <w:ilvl w:val="0"/>
          <w:numId w:val="7"/>
        </w:numPr>
        <w:spacing w:before="100" w:after="100"/>
        <w:jc w:val="both"/>
        <w:rPr>
          <w:rFonts w:ascii="Calibri" w:hAnsi="Calibri" w:cs="Calibri"/>
          <w:szCs w:val="20"/>
          <w:lang w:val="en-US" w:eastAsia="en-US"/>
        </w:rPr>
      </w:pPr>
      <w:r w:rsidRPr="007465AA">
        <w:rPr>
          <w:rFonts w:ascii="Calibri" w:hAnsi="Calibri" w:cs="Calibri"/>
          <w:szCs w:val="20"/>
          <w:lang w:val="en-US" w:eastAsia="en-US"/>
        </w:rPr>
        <w:t xml:space="preserve">Assisted in exporting datasets to relational databases using Sqoop, supporting efficient bulk migration workflows aligned with </w:t>
      </w:r>
      <w:r w:rsidRPr="00493DD9">
        <w:rPr>
          <w:rFonts w:ascii="Calibri" w:hAnsi="Calibri" w:cs="Calibri"/>
          <w:b/>
          <w:bCs/>
          <w:szCs w:val="20"/>
          <w:lang w:val="en-US" w:eastAsia="en-US"/>
        </w:rPr>
        <w:t>ETL</w:t>
      </w:r>
      <w:r w:rsidR="0038394D">
        <w:rPr>
          <w:rFonts w:ascii="Calibri" w:hAnsi="Calibri" w:cs="Calibri"/>
          <w:b/>
          <w:bCs/>
          <w:szCs w:val="20"/>
          <w:lang w:val="en-US" w:eastAsia="en-US"/>
        </w:rPr>
        <w:t xml:space="preserve"> </w:t>
      </w:r>
      <w:r w:rsidRPr="00493DD9">
        <w:rPr>
          <w:rFonts w:ascii="Calibri" w:hAnsi="Calibri" w:cs="Calibri"/>
          <w:b/>
          <w:bCs/>
          <w:szCs w:val="20"/>
          <w:lang w:val="en-US" w:eastAsia="en-US"/>
        </w:rPr>
        <w:t>warehouse</w:t>
      </w:r>
      <w:r w:rsidRPr="007465AA">
        <w:rPr>
          <w:rFonts w:ascii="Calibri" w:hAnsi="Calibri" w:cs="Calibri"/>
          <w:szCs w:val="20"/>
          <w:lang w:val="en-US" w:eastAsia="en-US"/>
        </w:rPr>
        <w:t xml:space="preserve"> integration models.</w:t>
      </w:r>
    </w:p>
    <w:p w14:paraId="51DEF2B9" w14:textId="54847E58" w:rsidR="00926A04" w:rsidRDefault="002D2338" w:rsidP="007F2428">
      <w:pPr>
        <w:pBdr>
          <w:bottom w:val="single" w:sz="6" w:space="1" w:color="auto"/>
        </w:pBdr>
        <w:spacing w:before="100" w:beforeAutospacing="1" w:after="100" w:afterAutospacing="1" w:line="240" w:lineRule="auto"/>
        <w:ind w:right="0"/>
        <w:rPr>
          <w:rFonts w:asciiTheme="minorHAnsi" w:hAnsiTheme="minorHAnsi" w:cstheme="minorHAnsi"/>
          <w:bCs/>
          <w:szCs w:val="20"/>
        </w:rPr>
      </w:pPr>
      <w:r w:rsidRPr="007D6E06">
        <w:rPr>
          <w:rFonts w:asciiTheme="minorHAnsi" w:hAnsiTheme="minorHAnsi" w:cstheme="minorHAnsi"/>
          <w:b/>
          <w:bCs/>
          <w:szCs w:val="20"/>
        </w:rPr>
        <w:t>Environment</w:t>
      </w:r>
      <w:r w:rsidRPr="007D6E06">
        <w:rPr>
          <w:rFonts w:asciiTheme="minorHAnsi" w:hAnsiTheme="minorHAnsi" w:cstheme="minorHAnsi"/>
          <w:bCs/>
          <w:szCs w:val="20"/>
        </w:rPr>
        <w:t xml:space="preserve">: </w:t>
      </w:r>
      <w:r w:rsidR="007F2428" w:rsidRPr="005A20DC">
        <w:rPr>
          <w:rFonts w:asciiTheme="minorHAnsi" w:hAnsiTheme="minorHAnsi" w:cstheme="minorHAnsi"/>
          <w:bCs/>
          <w:szCs w:val="20"/>
        </w:rPr>
        <w:t>Hadoop, Pig, Hive, HBase, Oozie, Sqoop, Kafka, Spark, Scala, Zookeeper, HDFS, Oozie, JSON</w:t>
      </w:r>
      <w:r w:rsidR="007F2428">
        <w:rPr>
          <w:rFonts w:asciiTheme="minorHAnsi" w:hAnsiTheme="minorHAnsi" w:cstheme="minorHAnsi"/>
          <w:bCs/>
          <w:szCs w:val="20"/>
        </w:rPr>
        <w:t>,</w:t>
      </w:r>
      <w:r w:rsidR="007F2428" w:rsidRPr="005A20DC">
        <w:t xml:space="preserve"> </w:t>
      </w:r>
      <w:r w:rsidR="007F2428" w:rsidRPr="005A20DC">
        <w:rPr>
          <w:rFonts w:asciiTheme="minorHAnsi" w:hAnsiTheme="minorHAnsi" w:cstheme="minorHAnsi"/>
          <w:bCs/>
          <w:szCs w:val="20"/>
        </w:rPr>
        <w:t>MySQL, Cassandra, Jenkins</w:t>
      </w:r>
      <w:r w:rsidR="007F2428">
        <w:rPr>
          <w:rFonts w:asciiTheme="minorHAnsi" w:hAnsiTheme="minorHAnsi" w:cstheme="minorHAnsi"/>
          <w:bCs/>
          <w:szCs w:val="20"/>
        </w:rPr>
        <w:t>.</w:t>
      </w:r>
    </w:p>
    <w:p w14:paraId="43C7AE03" w14:textId="7A9B2D02" w:rsidR="0050662D" w:rsidRPr="00750428" w:rsidRDefault="0050662D">
      <w:pPr>
        <w:pStyle w:val="NoSpacing"/>
        <w:spacing w:line="276" w:lineRule="auto"/>
        <w:rPr>
          <w:lang w:val="en-IN"/>
        </w:rPr>
      </w:pPr>
    </w:p>
    <w:sectPr w:rsidR="0050662D" w:rsidRPr="00750428">
      <w:pgSz w:w="12240" w:h="15840"/>
      <w:pgMar w:top="720" w:right="864" w:bottom="720" w:left="86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1807F" w14:textId="77777777" w:rsidR="00BF5D01" w:rsidRDefault="00BF5D01">
      <w:pPr>
        <w:spacing w:line="240" w:lineRule="auto"/>
      </w:pPr>
      <w:r>
        <w:separator/>
      </w:r>
    </w:p>
  </w:endnote>
  <w:endnote w:type="continuationSeparator" w:id="0">
    <w:p w14:paraId="38C257DB" w14:textId="77777777" w:rsidR="00BF5D01" w:rsidRDefault="00BF5D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338D3" w14:textId="77777777" w:rsidR="00BF5D01" w:rsidRDefault="00BF5D01">
      <w:pPr>
        <w:spacing w:after="0"/>
      </w:pPr>
      <w:r>
        <w:separator/>
      </w:r>
    </w:p>
  </w:footnote>
  <w:footnote w:type="continuationSeparator" w:id="0">
    <w:p w14:paraId="7CFC6AC2" w14:textId="77777777" w:rsidR="00BF5D01" w:rsidRDefault="00BF5D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99C"/>
    <w:multiLevelType w:val="multilevel"/>
    <w:tmpl w:val="0E3D79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2317BA"/>
    <w:multiLevelType w:val="multilevel"/>
    <w:tmpl w:val="202317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F27A3"/>
    <w:multiLevelType w:val="hybridMultilevel"/>
    <w:tmpl w:val="3AF2CF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115D92"/>
    <w:multiLevelType w:val="hybridMultilevel"/>
    <w:tmpl w:val="FFAC2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056E23"/>
    <w:multiLevelType w:val="multilevel"/>
    <w:tmpl w:val="E2F8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C00C2"/>
    <w:multiLevelType w:val="multilevel"/>
    <w:tmpl w:val="8F40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42451"/>
    <w:multiLevelType w:val="multilevel"/>
    <w:tmpl w:val="E2F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75B81"/>
    <w:multiLevelType w:val="multilevel"/>
    <w:tmpl w:val="32175B81"/>
    <w:lvl w:ilvl="0">
      <w:start w:val="1"/>
      <w:numFmt w:val="bullet"/>
      <w:pStyle w:val="Points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F225F3"/>
    <w:multiLevelType w:val="multilevel"/>
    <w:tmpl w:val="08A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73F82"/>
    <w:multiLevelType w:val="multilevel"/>
    <w:tmpl w:val="561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10A65"/>
    <w:multiLevelType w:val="multilevel"/>
    <w:tmpl w:val="44010A6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402AEB"/>
    <w:multiLevelType w:val="multilevel"/>
    <w:tmpl w:val="47402AE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8E2006"/>
    <w:multiLevelType w:val="multilevel"/>
    <w:tmpl w:val="56B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C5BB9"/>
    <w:multiLevelType w:val="multilevel"/>
    <w:tmpl w:val="079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71F8B"/>
    <w:multiLevelType w:val="multilevel"/>
    <w:tmpl w:val="975C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E757D6"/>
    <w:multiLevelType w:val="multilevel"/>
    <w:tmpl w:val="6BE757D6"/>
    <w:lvl w:ilvl="0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6" w15:restartNumberingAfterBreak="0">
    <w:nsid w:val="7EBC517D"/>
    <w:multiLevelType w:val="multilevel"/>
    <w:tmpl w:val="7EBC517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237698">
    <w:abstractNumId w:val="7"/>
  </w:num>
  <w:num w:numId="2" w16cid:durableId="592904755">
    <w:abstractNumId w:val="10"/>
  </w:num>
  <w:num w:numId="3" w16cid:durableId="787433927">
    <w:abstractNumId w:val="15"/>
  </w:num>
  <w:num w:numId="4" w16cid:durableId="36971258">
    <w:abstractNumId w:val="1"/>
  </w:num>
  <w:num w:numId="5" w16cid:durableId="239751735">
    <w:abstractNumId w:val="16"/>
  </w:num>
  <w:num w:numId="6" w16cid:durableId="456029219">
    <w:abstractNumId w:val="0"/>
  </w:num>
  <w:num w:numId="7" w16cid:durableId="1846480890">
    <w:abstractNumId w:val="11"/>
  </w:num>
  <w:num w:numId="8" w16cid:durableId="851341403">
    <w:abstractNumId w:val="3"/>
  </w:num>
  <w:num w:numId="9" w16cid:durableId="1614243945">
    <w:abstractNumId w:val="12"/>
  </w:num>
  <w:num w:numId="10" w16cid:durableId="448161062">
    <w:abstractNumId w:val="2"/>
  </w:num>
  <w:num w:numId="11" w16cid:durableId="126121350">
    <w:abstractNumId w:val="13"/>
  </w:num>
  <w:num w:numId="12" w16cid:durableId="943685120">
    <w:abstractNumId w:val="8"/>
  </w:num>
  <w:num w:numId="13" w16cid:durableId="1511603009">
    <w:abstractNumId w:val="14"/>
  </w:num>
  <w:num w:numId="14" w16cid:durableId="447432056">
    <w:abstractNumId w:val="5"/>
  </w:num>
  <w:num w:numId="15" w16cid:durableId="1526669765">
    <w:abstractNumId w:val="6"/>
  </w:num>
  <w:num w:numId="16" w16cid:durableId="338428864">
    <w:abstractNumId w:val="4"/>
  </w:num>
  <w:num w:numId="17" w16cid:durableId="5984158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6A00AF0"/>
    <w:rsid w:val="00013610"/>
    <w:rsid w:val="0003181E"/>
    <w:rsid w:val="00033B00"/>
    <w:rsid w:val="0004009C"/>
    <w:rsid w:val="000402AB"/>
    <w:rsid w:val="000417CB"/>
    <w:rsid w:val="000449D9"/>
    <w:rsid w:val="00062121"/>
    <w:rsid w:val="000648EC"/>
    <w:rsid w:val="00065DE5"/>
    <w:rsid w:val="00070860"/>
    <w:rsid w:val="00070A47"/>
    <w:rsid w:val="000A0E7F"/>
    <w:rsid w:val="000A1DBF"/>
    <w:rsid w:val="000C015E"/>
    <w:rsid w:val="000D4A4D"/>
    <w:rsid w:val="000E16B2"/>
    <w:rsid w:val="000E6AB5"/>
    <w:rsid w:val="00113034"/>
    <w:rsid w:val="0013690D"/>
    <w:rsid w:val="00136A60"/>
    <w:rsid w:val="00164E0C"/>
    <w:rsid w:val="0016505B"/>
    <w:rsid w:val="0017625A"/>
    <w:rsid w:val="00186ECC"/>
    <w:rsid w:val="001933AA"/>
    <w:rsid w:val="00193E6C"/>
    <w:rsid w:val="001A15AF"/>
    <w:rsid w:val="001A3565"/>
    <w:rsid w:val="001A6C97"/>
    <w:rsid w:val="001A7CF1"/>
    <w:rsid w:val="00212C01"/>
    <w:rsid w:val="002148DB"/>
    <w:rsid w:val="002178FA"/>
    <w:rsid w:val="002323E1"/>
    <w:rsid w:val="0023306A"/>
    <w:rsid w:val="002361BE"/>
    <w:rsid w:val="0024617E"/>
    <w:rsid w:val="002515B0"/>
    <w:rsid w:val="002560C2"/>
    <w:rsid w:val="00264E43"/>
    <w:rsid w:val="00265A49"/>
    <w:rsid w:val="002817B0"/>
    <w:rsid w:val="00283FD9"/>
    <w:rsid w:val="00285761"/>
    <w:rsid w:val="00295C4E"/>
    <w:rsid w:val="00295DAD"/>
    <w:rsid w:val="002D2338"/>
    <w:rsid w:val="002D5E88"/>
    <w:rsid w:val="002D72AA"/>
    <w:rsid w:val="002E5F31"/>
    <w:rsid w:val="002E7935"/>
    <w:rsid w:val="00300997"/>
    <w:rsid w:val="00307184"/>
    <w:rsid w:val="0032165B"/>
    <w:rsid w:val="00326C72"/>
    <w:rsid w:val="0035240C"/>
    <w:rsid w:val="003571F9"/>
    <w:rsid w:val="00375578"/>
    <w:rsid w:val="00380F83"/>
    <w:rsid w:val="0038394D"/>
    <w:rsid w:val="003935D4"/>
    <w:rsid w:val="003A3C31"/>
    <w:rsid w:val="003C266A"/>
    <w:rsid w:val="003C2A3B"/>
    <w:rsid w:val="003D08F5"/>
    <w:rsid w:val="003D473E"/>
    <w:rsid w:val="003E5E24"/>
    <w:rsid w:val="004033CB"/>
    <w:rsid w:val="00421058"/>
    <w:rsid w:val="00422946"/>
    <w:rsid w:val="00430AFD"/>
    <w:rsid w:val="004345A6"/>
    <w:rsid w:val="004464AB"/>
    <w:rsid w:val="00453798"/>
    <w:rsid w:val="00463E25"/>
    <w:rsid w:val="0047189A"/>
    <w:rsid w:val="00483049"/>
    <w:rsid w:val="00493DD9"/>
    <w:rsid w:val="004B20D4"/>
    <w:rsid w:val="004C32D6"/>
    <w:rsid w:val="004C4D88"/>
    <w:rsid w:val="004C5239"/>
    <w:rsid w:val="004C5596"/>
    <w:rsid w:val="004C6B53"/>
    <w:rsid w:val="004D0CF4"/>
    <w:rsid w:val="004D10CE"/>
    <w:rsid w:val="004D63DE"/>
    <w:rsid w:val="004E3570"/>
    <w:rsid w:val="004E53CE"/>
    <w:rsid w:val="004E6CC4"/>
    <w:rsid w:val="004F41DE"/>
    <w:rsid w:val="004F4722"/>
    <w:rsid w:val="0050662D"/>
    <w:rsid w:val="00513737"/>
    <w:rsid w:val="00532C8B"/>
    <w:rsid w:val="0055702C"/>
    <w:rsid w:val="00573529"/>
    <w:rsid w:val="00574361"/>
    <w:rsid w:val="005822F4"/>
    <w:rsid w:val="00587795"/>
    <w:rsid w:val="0059021B"/>
    <w:rsid w:val="0059200C"/>
    <w:rsid w:val="005A2069"/>
    <w:rsid w:val="005A4483"/>
    <w:rsid w:val="005B3243"/>
    <w:rsid w:val="005B35C4"/>
    <w:rsid w:val="00600292"/>
    <w:rsid w:val="00601A34"/>
    <w:rsid w:val="00601C5F"/>
    <w:rsid w:val="0060489C"/>
    <w:rsid w:val="0061170D"/>
    <w:rsid w:val="00633063"/>
    <w:rsid w:val="00636F16"/>
    <w:rsid w:val="00651C52"/>
    <w:rsid w:val="00656339"/>
    <w:rsid w:val="00662EE2"/>
    <w:rsid w:val="006727E2"/>
    <w:rsid w:val="00672A14"/>
    <w:rsid w:val="00683E3E"/>
    <w:rsid w:val="006910A0"/>
    <w:rsid w:val="006A1082"/>
    <w:rsid w:val="006B02F1"/>
    <w:rsid w:val="006C0694"/>
    <w:rsid w:val="006D2164"/>
    <w:rsid w:val="006D4B37"/>
    <w:rsid w:val="006D523F"/>
    <w:rsid w:val="006F247B"/>
    <w:rsid w:val="0071104F"/>
    <w:rsid w:val="007136A3"/>
    <w:rsid w:val="00722ECB"/>
    <w:rsid w:val="00723200"/>
    <w:rsid w:val="00742427"/>
    <w:rsid w:val="007465AA"/>
    <w:rsid w:val="00750428"/>
    <w:rsid w:val="00750A5C"/>
    <w:rsid w:val="00765004"/>
    <w:rsid w:val="0077001A"/>
    <w:rsid w:val="00776627"/>
    <w:rsid w:val="00783C82"/>
    <w:rsid w:val="00784BAD"/>
    <w:rsid w:val="007B73F8"/>
    <w:rsid w:val="007C0F77"/>
    <w:rsid w:val="007C6618"/>
    <w:rsid w:val="007D37B7"/>
    <w:rsid w:val="007D6E06"/>
    <w:rsid w:val="007E347B"/>
    <w:rsid w:val="007F2428"/>
    <w:rsid w:val="008035A3"/>
    <w:rsid w:val="0080418A"/>
    <w:rsid w:val="00867656"/>
    <w:rsid w:val="008721B6"/>
    <w:rsid w:val="00872F90"/>
    <w:rsid w:val="00881D82"/>
    <w:rsid w:val="008914F0"/>
    <w:rsid w:val="008915BC"/>
    <w:rsid w:val="00893A5F"/>
    <w:rsid w:val="008A48D7"/>
    <w:rsid w:val="008B0F11"/>
    <w:rsid w:val="008B3949"/>
    <w:rsid w:val="008D1C03"/>
    <w:rsid w:val="008D1E5A"/>
    <w:rsid w:val="008D2491"/>
    <w:rsid w:val="008E0934"/>
    <w:rsid w:val="008E3169"/>
    <w:rsid w:val="008E5819"/>
    <w:rsid w:val="008E6DDC"/>
    <w:rsid w:val="008F4AA9"/>
    <w:rsid w:val="00925F2C"/>
    <w:rsid w:val="00926A04"/>
    <w:rsid w:val="00931D95"/>
    <w:rsid w:val="00934040"/>
    <w:rsid w:val="009452A1"/>
    <w:rsid w:val="00953A48"/>
    <w:rsid w:val="00954973"/>
    <w:rsid w:val="009707E1"/>
    <w:rsid w:val="00981EA5"/>
    <w:rsid w:val="0098612B"/>
    <w:rsid w:val="00990D9C"/>
    <w:rsid w:val="00992455"/>
    <w:rsid w:val="009A0BA3"/>
    <w:rsid w:val="009B6205"/>
    <w:rsid w:val="009C0796"/>
    <w:rsid w:val="009D2114"/>
    <w:rsid w:val="009E44FE"/>
    <w:rsid w:val="009F14F0"/>
    <w:rsid w:val="009F5B62"/>
    <w:rsid w:val="00A12F70"/>
    <w:rsid w:val="00A23E76"/>
    <w:rsid w:val="00A24400"/>
    <w:rsid w:val="00A26C11"/>
    <w:rsid w:val="00A37BE9"/>
    <w:rsid w:val="00A415AA"/>
    <w:rsid w:val="00A477B6"/>
    <w:rsid w:val="00A57DAF"/>
    <w:rsid w:val="00A60494"/>
    <w:rsid w:val="00A70542"/>
    <w:rsid w:val="00A740C0"/>
    <w:rsid w:val="00AB3BA3"/>
    <w:rsid w:val="00AB5705"/>
    <w:rsid w:val="00AB57A3"/>
    <w:rsid w:val="00AC02C2"/>
    <w:rsid w:val="00AC3417"/>
    <w:rsid w:val="00AD3274"/>
    <w:rsid w:val="00AE4ABC"/>
    <w:rsid w:val="00B06700"/>
    <w:rsid w:val="00B25717"/>
    <w:rsid w:val="00B26864"/>
    <w:rsid w:val="00B303F8"/>
    <w:rsid w:val="00B43F2A"/>
    <w:rsid w:val="00B559E7"/>
    <w:rsid w:val="00B64D7A"/>
    <w:rsid w:val="00B774D8"/>
    <w:rsid w:val="00B92CFF"/>
    <w:rsid w:val="00B93590"/>
    <w:rsid w:val="00BA071C"/>
    <w:rsid w:val="00BC13C8"/>
    <w:rsid w:val="00BE015D"/>
    <w:rsid w:val="00BE0602"/>
    <w:rsid w:val="00BE0750"/>
    <w:rsid w:val="00BE3A28"/>
    <w:rsid w:val="00BF462A"/>
    <w:rsid w:val="00BF5D01"/>
    <w:rsid w:val="00BF6D63"/>
    <w:rsid w:val="00C00945"/>
    <w:rsid w:val="00C0564F"/>
    <w:rsid w:val="00C20047"/>
    <w:rsid w:val="00C23FDB"/>
    <w:rsid w:val="00C3028C"/>
    <w:rsid w:val="00C51E3F"/>
    <w:rsid w:val="00C65F84"/>
    <w:rsid w:val="00C836A8"/>
    <w:rsid w:val="00C92322"/>
    <w:rsid w:val="00C9709D"/>
    <w:rsid w:val="00CA1882"/>
    <w:rsid w:val="00CA427D"/>
    <w:rsid w:val="00CB2022"/>
    <w:rsid w:val="00CC1DA1"/>
    <w:rsid w:val="00CC4FDC"/>
    <w:rsid w:val="00CD2E13"/>
    <w:rsid w:val="00CD36CC"/>
    <w:rsid w:val="00CE2743"/>
    <w:rsid w:val="00CE3F25"/>
    <w:rsid w:val="00CE468C"/>
    <w:rsid w:val="00D12542"/>
    <w:rsid w:val="00D133DD"/>
    <w:rsid w:val="00D22293"/>
    <w:rsid w:val="00D35658"/>
    <w:rsid w:val="00D522F6"/>
    <w:rsid w:val="00D62478"/>
    <w:rsid w:val="00D71100"/>
    <w:rsid w:val="00D7773B"/>
    <w:rsid w:val="00D77F8C"/>
    <w:rsid w:val="00D77FD9"/>
    <w:rsid w:val="00D83156"/>
    <w:rsid w:val="00D9075A"/>
    <w:rsid w:val="00D97909"/>
    <w:rsid w:val="00DC7EDD"/>
    <w:rsid w:val="00DD5DF4"/>
    <w:rsid w:val="00E13BA2"/>
    <w:rsid w:val="00E23F83"/>
    <w:rsid w:val="00E27E65"/>
    <w:rsid w:val="00E30B45"/>
    <w:rsid w:val="00E32512"/>
    <w:rsid w:val="00E3430E"/>
    <w:rsid w:val="00E41F79"/>
    <w:rsid w:val="00E43E06"/>
    <w:rsid w:val="00E4510E"/>
    <w:rsid w:val="00E526B2"/>
    <w:rsid w:val="00E52A82"/>
    <w:rsid w:val="00E54FC7"/>
    <w:rsid w:val="00E562E9"/>
    <w:rsid w:val="00E64F05"/>
    <w:rsid w:val="00E6732E"/>
    <w:rsid w:val="00E73FDF"/>
    <w:rsid w:val="00E779D9"/>
    <w:rsid w:val="00EA70B6"/>
    <w:rsid w:val="00EB255E"/>
    <w:rsid w:val="00EB4891"/>
    <w:rsid w:val="00EB5222"/>
    <w:rsid w:val="00ED24DA"/>
    <w:rsid w:val="00ED2D80"/>
    <w:rsid w:val="00EE5269"/>
    <w:rsid w:val="00EE622C"/>
    <w:rsid w:val="00EF66D0"/>
    <w:rsid w:val="00F13FB1"/>
    <w:rsid w:val="00F305ED"/>
    <w:rsid w:val="00F30DE3"/>
    <w:rsid w:val="00F325B1"/>
    <w:rsid w:val="00F42431"/>
    <w:rsid w:val="00F43D5C"/>
    <w:rsid w:val="00F54085"/>
    <w:rsid w:val="00F63EE8"/>
    <w:rsid w:val="00F65FED"/>
    <w:rsid w:val="00F666B7"/>
    <w:rsid w:val="00F75497"/>
    <w:rsid w:val="00F75D90"/>
    <w:rsid w:val="00F80C6D"/>
    <w:rsid w:val="00F8328E"/>
    <w:rsid w:val="00F86298"/>
    <w:rsid w:val="00F90472"/>
    <w:rsid w:val="00F95CB0"/>
    <w:rsid w:val="00F971DF"/>
    <w:rsid w:val="00FA2977"/>
    <w:rsid w:val="00FC2925"/>
    <w:rsid w:val="00FD4C24"/>
    <w:rsid w:val="00FE1827"/>
    <w:rsid w:val="00FE71D2"/>
    <w:rsid w:val="00FF1D0C"/>
    <w:rsid w:val="16A00AF0"/>
    <w:rsid w:val="35BE59D5"/>
    <w:rsid w:val="536149B2"/>
    <w:rsid w:val="5DFE2036"/>
    <w:rsid w:val="7363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61BB1"/>
  <w15:docId w15:val="{D47616F5-B4AD-448E-B2F4-FF93E467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36" w:line="251" w:lineRule="auto"/>
      <w:ind w:left="10" w:right="14" w:hanging="5"/>
    </w:pPr>
    <w:rPr>
      <w:rFonts w:eastAsia="Times New Roman"/>
      <w:color w:val="000000"/>
      <w:szCs w:val="22"/>
      <w:lang w:val="en-IN" w:eastAsia="en-IN" w:bidi="te-IN"/>
    </w:rPr>
  </w:style>
  <w:style w:type="paragraph" w:styleId="Heading1">
    <w:name w:val="heading 1"/>
    <w:basedOn w:val="Normal"/>
    <w:next w:val="Normal"/>
    <w:link w:val="Heading1Char"/>
    <w:qFormat/>
    <w:rsid w:val="00A477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  <w:ind w:left="629" w:right="0" w:firstLine="0"/>
    </w:pPr>
    <w:rPr>
      <w:rFonts w:ascii="Arial" w:eastAsia="Arial" w:hAnsi="Arial" w:cs="Arial"/>
      <w:color w:val="auto"/>
      <w:sz w:val="21"/>
      <w:szCs w:val="21"/>
      <w:lang w:val="en-US" w:eastAsia="en-US" w:bidi="ar-SA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spacing w:before="160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en-IN" w:bidi="te-IN"/>
    </w:rPr>
  </w:style>
  <w:style w:type="paragraph" w:customStyle="1" w:styleId="Normal1">
    <w:name w:val="Normal1"/>
    <w:qFormat/>
    <w:rPr>
      <w:rFonts w:eastAsia="Times New Roman"/>
      <w:sz w:val="24"/>
      <w:szCs w:val="24"/>
    </w:rPr>
  </w:style>
  <w:style w:type="paragraph" w:customStyle="1" w:styleId="Points">
    <w:name w:val="Points"/>
    <w:basedOn w:val="Normal"/>
    <w:autoRedefine/>
    <w:qFormat/>
    <w:pPr>
      <w:numPr>
        <w:numId w:val="1"/>
      </w:numPr>
      <w:spacing w:after="0" w:line="240" w:lineRule="auto"/>
      <w:ind w:right="0"/>
      <w:jc w:val="both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 w:bidi="ar-SA"/>
    </w:rPr>
  </w:style>
  <w:style w:type="paragraph" w:customStyle="1" w:styleId="BodyA">
    <w:name w:val="Body A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None">
    <w:name w:val="None"/>
    <w:qFormat/>
  </w:style>
  <w:style w:type="paragraph" w:customStyle="1" w:styleId="divdocumentulli">
    <w:name w:val="div_document_ul_li"/>
    <w:basedOn w:val="Normal"/>
    <w:qFormat/>
    <w:pPr>
      <w:spacing w:after="0" w:line="240" w:lineRule="atLeast"/>
      <w:ind w:left="0" w:right="0" w:firstLine="0"/>
    </w:pPr>
    <w:rPr>
      <w:color w:val="auto"/>
      <w:sz w:val="24"/>
      <w:szCs w:val="24"/>
      <w:lang w:val="en-US" w:eastAsia="en-US" w:bidi="ar-SA"/>
    </w:rPr>
  </w:style>
  <w:style w:type="paragraph" w:styleId="NoSpacing">
    <w:name w:val="No Spacing"/>
    <w:uiPriority w:val="1"/>
    <w:qFormat/>
    <w:rPr>
      <w:rFonts w:ascii="Cambria" w:eastAsia="Cambria" w:hAnsi="Cambria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A427D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1A3565"/>
    <w:rPr>
      <w:rFonts w:eastAsia="Times New Roman"/>
      <w:color w:val="000000"/>
      <w:szCs w:val="22"/>
      <w:lang w:val="en-IN" w:eastAsia="en-IN" w:bidi="te-IN"/>
    </w:rPr>
  </w:style>
  <w:style w:type="character" w:customStyle="1" w:styleId="Heading1Char">
    <w:name w:val="Heading 1 Char"/>
    <w:basedOn w:val="DefaultParagraphFont"/>
    <w:link w:val="Heading1"/>
    <w:rsid w:val="00A477B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 w:eastAsia="en-IN" w:bidi="te-IN"/>
    </w:rPr>
  </w:style>
  <w:style w:type="character" w:customStyle="1" w:styleId="whitespace-normal">
    <w:name w:val="whitespace-normal"/>
    <w:basedOn w:val="DefaultParagraphFont"/>
    <w:rsid w:val="008B3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www.linkedin.com/in/r93navee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7FF4C-A65D-4FB9-B746-8EBBBC896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3280</Words>
  <Characters>18702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Shukla</dc:creator>
  <cp:lastModifiedBy>Naveen kumar R</cp:lastModifiedBy>
  <cp:revision>5</cp:revision>
  <dcterms:created xsi:type="dcterms:W3CDTF">2026-02-24T17:00:00Z</dcterms:created>
  <dcterms:modified xsi:type="dcterms:W3CDTF">2026-02-25T16:05:00Z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C81FFC2F0E664FF0AC84AB95CC8E295B_11</vt:lpwstr>
  </property>
</Properties>
</file>