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8B4CBD" w14:textId="7262B0B3" w:rsidR="00CB6D19" w:rsidRPr="00392D2A" w:rsidRDefault="006140B6" w:rsidP="00A01284">
      <w:pPr>
        <w:rPr>
          <w:rFonts w:ascii="Calibri" w:eastAsia="Calibri" w:hAnsi="Calibri" w:cs="Calibri"/>
          <w:b/>
          <w:color w:val="000000"/>
          <w:sz w:val="28"/>
          <w:szCs w:val="28"/>
        </w:rPr>
      </w:pPr>
      <w:r>
        <w:rPr>
          <w:rFonts w:ascii="Calibri" w:eastAsia="Calibri" w:hAnsi="Calibri" w:cs="Calibri"/>
          <w:b/>
          <w:noProof/>
          <w:color w:val="000000"/>
          <w:sz w:val="28"/>
          <w:szCs w:val="28"/>
          <w14:ligatures w14:val="standardContextual"/>
        </w:rPr>
        <w:drawing>
          <wp:anchor distT="0" distB="0" distL="114300" distR="114300" simplePos="0" relativeHeight="251660288" behindDoc="0" locked="0" layoutInCell="1" allowOverlap="1" wp14:anchorId="3E95ECE9" wp14:editId="6361A629">
            <wp:simplePos x="0" y="0"/>
            <wp:positionH relativeFrom="column">
              <wp:posOffset>4873450</wp:posOffset>
            </wp:positionH>
            <wp:positionV relativeFrom="paragraph">
              <wp:posOffset>15568</wp:posOffset>
            </wp:positionV>
            <wp:extent cx="602901" cy="837715"/>
            <wp:effectExtent l="0" t="0" r="0" b="635"/>
            <wp:wrapNone/>
            <wp:docPr id="486115089" name="Picture 3" descr="A close up of a certific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115089" name="Picture 3" descr="A close up of a certificate&#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602901" cy="837715"/>
                    </a:xfrm>
                    <a:prstGeom prst="rect">
                      <a:avLst/>
                    </a:prstGeom>
                  </pic:spPr>
                </pic:pic>
              </a:graphicData>
            </a:graphic>
            <wp14:sizeRelH relativeFrom="page">
              <wp14:pctWidth>0</wp14:pctWidth>
            </wp14:sizeRelH>
            <wp14:sizeRelV relativeFrom="page">
              <wp14:pctHeight>0</wp14:pctHeight>
            </wp14:sizeRelV>
          </wp:anchor>
        </w:drawing>
      </w:r>
      <w:r w:rsidR="00A01284" w:rsidRPr="00784AAC">
        <w:rPr>
          <w:rFonts w:ascii="Calibri" w:eastAsia="Calibri" w:hAnsi="Calibri" w:cs="Calibri"/>
          <w:b/>
          <w:noProof/>
          <w:color w:val="000000"/>
          <w:sz w:val="28"/>
          <w:szCs w:val="28"/>
        </w:rPr>
        <w:drawing>
          <wp:anchor distT="0" distB="0" distL="114300" distR="114300" simplePos="0" relativeHeight="251658240" behindDoc="0" locked="0" layoutInCell="1" allowOverlap="1" wp14:anchorId="2A5FFF5A" wp14:editId="0EEE3486">
            <wp:simplePos x="0" y="0"/>
            <wp:positionH relativeFrom="column">
              <wp:posOffset>5702028</wp:posOffset>
            </wp:positionH>
            <wp:positionV relativeFrom="paragraph">
              <wp:posOffset>12310</wp:posOffset>
            </wp:positionV>
            <wp:extent cx="582804" cy="809791"/>
            <wp:effectExtent l="0" t="0" r="1905" b="3175"/>
            <wp:wrapNone/>
            <wp:docPr id="2767968" name="Picture 1" descr="A close up of a certific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7968" name="Picture 1" descr="A close up of a certificate&#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82804" cy="809791"/>
                    </a:xfrm>
                    <a:prstGeom prst="rect">
                      <a:avLst/>
                    </a:prstGeom>
                  </pic:spPr>
                </pic:pic>
              </a:graphicData>
            </a:graphic>
            <wp14:sizeRelH relativeFrom="page">
              <wp14:pctWidth>0</wp14:pctWidth>
            </wp14:sizeRelH>
            <wp14:sizeRelV relativeFrom="page">
              <wp14:pctHeight>0</wp14:pctHeight>
            </wp14:sizeRelV>
          </wp:anchor>
        </w:drawing>
      </w:r>
      <w:r w:rsidR="00784AAC" w:rsidRPr="00784AAC">
        <w:rPr>
          <w:rFonts w:ascii="Calibri" w:eastAsia="Calibri" w:hAnsi="Calibri" w:cs="Calibri"/>
          <w:b/>
          <w:color w:val="000000"/>
          <w:sz w:val="28"/>
          <w:szCs w:val="28"/>
        </w:rPr>
        <w:t>Niharika</w:t>
      </w:r>
      <w:r w:rsidR="00A01284" w:rsidRPr="00A01284">
        <w:rPr>
          <w:rFonts w:ascii="Calibri" w:eastAsia="Calibri" w:hAnsi="Calibri" w:cs="Calibri"/>
          <w:b/>
          <w:color w:val="000000"/>
          <w:sz w:val="28"/>
          <w:szCs w:val="28"/>
        </w:rPr>
        <w:t xml:space="preserve"> </w:t>
      </w:r>
      <w:r w:rsidR="00784AAC">
        <w:rPr>
          <w:rFonts w:ascii="Calibri" w:eastAsia="Calibri" w:hAnsi="Calibri" w:cs="Calibri"/>
          <w:b/>
          <w:color w:val="000000"/>
          <w:sz w:val="28"/>
          <w:szCs w:val="28"/>
        </w:rPr>
        <w:t>Nagoju</w:t>
      </w:r>
      <w:r w:rsidR="00A01284">
        <w:rPr>
          <w:rFonts w:ascii="Calibri" w:eastAsia="Calibri" w:hAnsi="Calibri" w:cs="Calibri"/>
          <w:b/>
          <w:noProof/>
          <w:color w:val="000000"/>
          <w:sz w:val="28"/>
          <w:szCs w:val="28"/>
          <w14:ligatures w14:val="standardContextual"/>
        </w:rPr>
        <w:br/>
      </w:r>
      <w:r w:rsidR="00CB6D19" w:rsidRPr="00392D2A">
        <w:rPr>
          <w:rFonts w:ascii="Calibri" w:eastAsia="Calibri" w:hAnsi="Calibri" w:cs="Calibri"/>
          <w:b/>
          <w:color w:val="000000"/>
          <w:sz w:val="28"/>
          <w:szCs w:val="28"/>
        </w:rPr>
        <w:t xml:space="preserve">Sr. </w:t>
      </w:r>
      <w:r w:rsidR="00CB6D19" w:rsidRPr="00832491">
        <w:rPr>
          <w:rFonts w:ascii="Calibri" w:eastAsia="Calibri" w:hAnsi="Calibri" w:cs="Calibri"/>
          <w:b/>
          <w:color w:val="000000"/>
          <w:sz w:val="28"/>
          <w:szCs w:val="28"/>
        </w:rPr>
        <w:t>Data Scientist</w:t>
      </w:r>
      <w:r w:rsidR="00CB6D19" w:rsidRPr="00392D2A">
        <w:rPr>
          <w:rFonts w:ascii="Calibri" w:eastAsia="Calibri" w:hAnsi="Calibri" w:cs="Calibri"/>
          <w:b/>
          <w:color w:val="000000"/>
          <w:sz w:val="28"/>
          <w:szCs w:val="28"/>
        </w:rPr>
        <w:t xml:space="preserve">                                                                                                         </w:t>
      </w:r>
    </w:p>
    <w:p w14:paraId="610BA967" w14:textId="3B2BA2FB" w:rsidR="00CB6D19" w:rsidRDefault="00CB6D19" w:rsidP="00CB6D19">
      <w:pPr>
        <w:textDirection w:val="btLr"/>
        <w:rPr>
          <w:rFonts w:ascii="Calibri" w:hAnsi="Calibri" w:cs="Calibri"/>
          <w:color w:val="000000" w:themeColor="text1"/>
          <w:u w:val="single"/>
        </w:rPr>
      </w:pPr>
      <w:r w:rsidRPr="00392D2A">
        <w:rPr>
          <w:rFonts w:ascii="Calibri" w:eastAsia="Calibri" w:hAnsi="Calibri" w:cs="Calibri"/>
          <w:b/>
          <w:color w:val="000000"/>
        </w:rPr>
        <w:t>Phone:</w:t>
      </w:r>
      <w:r w:rsidRPr="00392D2A">
        <w:rPr>
          <w:rFonts w:ascii="Calibri" w:eastAsia="Calibri" w:hAnsi="Calibri" w:cs="Calibri"/>
          <w:color w:val="000000"/>
        </w:rPr>
        <w:t xml:space="preserve"> </w:t>
      </w:r>
      <w:r w:rsidR="00326623">
        <w:rPr>
          <w:rFonts w:ascii="Calibri" w:eastAsia="Calibri" w:hAnsi="Calibri" w:cs="Calibri"/>
          <w:color w:val="000000"/>
        </w:rPr>
        <w:t>832-736-3662</w:t>
      </w:r>
      <w:r w:rsidRPr="00392D2A">
        <w:rPr>
          <w:rFonts w:ascii="Calibri" w:eastAsia="Calibri" w:hAnsi="Calibri" w:cs="Calibri"/>
          <w:color w:val="000000"/>
        </w:rPr>
        <w:br/>
      </w:r>
      <w:hyperlink r:id="rId7" w:history="1">
        <w:r w:rsidR="00784AAC" w:rsidRPr="00E11AD9">
          <w:rPr>
            <w:rFonts w:ascii="Calibri" w:eastAsia="Calibri" w:hAnsi="Calibri" w:cs="Calibri"/>
            <w:b/>
            <w:color w:val="000000" w:themeColor="text1"/>
          </w:rPr>
          <w:t>M</w:t>
        </w:r>
        <w:r w:rsidR="00B36BF5" w:rsidRPr="00E11AD9">
          <w:rPr>
            <w:rFonts w:ascii="Calibri" w:eastAsia="Calibri" w:hAnsi="Calibri" w:cs="Calibri"/>
            <w:b/>
            <w:color w:val="000000" w:themeColor="text1"/>
          </w:rPr>
          <w:t>ail:</w:t>
        </w:r>
      </w:hyperlink>
      <w:r w:rsidR="00B36BF5" w:rsidRPr="00E11AD9">
        <w:rPr>
          <w:rFonts w:ascii="Calibri" w:hAnsi="Calibri" w:cs="Calibri"/>
          <w:color w:val="000000" w:themeColor="text1"/>
          <w:u w:val="single"/>
        </w:rPr>
        <w:t xml:space="preserve"> </w:t>
      </w:r>
      <w:r w:rsidR="005F408B" w:rsidRPr="009D025D">
        <w:rPr>
          <w:rFonts w:ascii="Calibri" w:hAnsi="Calibri" w:cs="Calibri"/>
          <w:color w:val="215E99" w:themeColor="text2" w:themeTint="BF"/>
          <w:u w:val="single"/>
        </w:rPr>
        <w:t>niharika.nagoju7</w:t>
      </w:r>
      <w:r w:rsidR="00326623" w:rsidRPr="009D025D">
        <w:rPr>
          <w:rFonts w:ascii="Calibri" w:hAnsi="Calibri" w:cs="Calibri"/>
          <w:color w:val="215E99" w:themeColor="text2" w:themeTint="BF"/>
          <w:u w:val="single"/>
        </w:rPr>
        <w:t>@gmail.com</w:t>
      </w:r>
      <w:r w:rsidRPr="00E11AD9">
        <w:rPr>
          <w:rFonts w:ascii="Calibri" w:hAnsi="Calibri" w:cs="Calibri"/>
          <w:color w:val="000000" w:themeColor="text1"/>
          <w:u w:val="single"/>
        </w:rPr>
        <w:br/>
      </w:r>
      <w:r w:rsidRPr="00E11AD9">
        <w:rPr>
          <w:rFonts w:ascii="Calibri" w:hAnsi="Calibri" w:cs="Calibri"/>
          <w:b/>
          <w:bCs/>
          <w:color w:val="000000" w:themeColor="text1"/>
        </w:rPr>
        <w:t>LinkedIn</w:t>
      </w:r>
      <w:r w:rsidR="00C26F10" w:rsidRPr="00E11AD9">
        <w:rPr>
          <w:rFonts w:ascii="Calibri" w:hAnsi="Calibri" w:cs="Calibri"/>
          <w:b/>
          <w:bCs/>
          <w:color w:val="000000" w:themeColor="text1"/>
        </w:rPr>
        <w:t>:</w:t>
      </w:r>
      <w:r w:rsidR="00326623" w:rsidRPr="00E11AD9">
        <w:rPr>
          <w:rFonts w:ascii="Calibri" w:hAnsi="Calibri" w:cs="Calibri"/>
          <w:color w:val="000000" w:themeColor="text1"/>
        </w:rPr>
        <w:t xml:space="preserve"> </w:t>
      </w:r>
      <w:hyperlink r:id="rId8" w:history="1">
        <w:r w:rsidR="00326623" w:rsidRPr="009D025D">
          <w:rPr>
            <w:rStyle w:val="Hyperlink"/>
            <w:rFonts w:ascii="Segoe UI" w:hAnsi="Segoe UI" w:cs="Segoe UI"/>
            <w:color w:val="215E99" w:themeColor="text2" w:themeTint="BF"/>
            <w:sz w:val="21"/>
            <w:szCs w:val="21"/>
            <w:shd w:val="clear" w:color="auto" w:fill="FFFFFF"/>
          </w:rPr>
          <w:t>www.linkedin.com/in/niharika-nagoju2104</w:t>
        </w:r>
      </w:hyperlink>
    </w:p>
    <w:p w14:paraId="176EBDD8" w14:textId="77777777" w:rsidR="00CB6D19" w:rsidRPr="00392D2A" w:rsidRDefault="00CB6D19" w:rsidP="00CB6D19">
      <w:pPr>
        <w:pBdr>
          <w:top w:val="nil"/>
          <w:left w:val="nil"/>
          <w:bottom w:val="nil"/>
          <w:right w:val="nil"/>
          <w:between w:val="nil"/>
        </w:pBdr>
        <w:rPr>
          <w:rFonts w:ascii="Calibri" w:hAnsi="Calibri" w:cs="Calibri"/>
          <w:b/>
          <w:color w:val="000000"/>
          <w:sz w:val="20"/>
          <w:szCs w:val="20"/>
        </w:rPr>
      </w:pPr>
    </w:p>
    <w:p w14:paraId="58D621F3" w14:textId="70C9C63C" w:rsidR="00CB6D19" w:rsidRPr="00513910" w:rsidRDefault="00CB6D19" w:rsidP="00513910">
      <w:pPr>
        <w:pBdr>
          <w:top w:val="nil"/>
          <w:left w:val="nil"/>
          <w:bottom w:val="nil"/>
          <w:right w:val="nil"/>
          <w:between w:val="nil"/>
        </w:pBdr>
        <w:shd w:val="clear" w:color="auto" w:fill="F2F2F2" w:themeFill="background1" w:themeFillShade="F2"/>
        <w:spacing w:line="276" w:lineRule="auto"/>
        <w:rPr>
          <w:rFonts w:ascii="Calibri" w:hAnsi="Calibri" w:cs="Calibri"/>
          <w:b/>
          <w:color w:val="000000"/>
          <w:sz w:val="20"/>
          <w:szCs w:val="20"/>
          <w:u w:val="single"/>
        </w:rPr>
      </w:pPr>
      <w:r w:rsidRPr="00392D2A">
        <w:rPr>
          <w:rFonts w:ascii="Calibri" w:hAnsi="Calibri" w:cs="Calibri"/>
          <w:b/>
          <w:color w:val="000000"/>
          <w:sz w:val="20"/>
          <w:szCs w:val="20"/>
          <w:u w:val="single"/>
        </w:rPr>
        <w:t>PROFESSIONAL SUMMARY</w:t>
      </w:r>
    </w:p>
    <w:p w14:paraId="610D667F" w14:textId="3A1D8572" w:rsidR="00772390" w:rsidRPr="00A77E12" w:rsidRDefault="00DE6CF4" w:rsidP="00A77E12">
      <w:pPr>
        <w:pStyle w:val="NormalWeb"/>
        <w:numPr>
          <w:ilvl w:val="1"/>
          <w:numId w:val="1"/>
        </w:numPr>
        <w:ind w:left="274" w:hanging="364"/>
        <w:jc w:val="both"/>
        <w:rPr>
          <w:rFonts w:ascii="Calibri" w:hAnsi="Calibri" w:cs="Calibri"/>
          <w:sz w:val="20"/>
          <w:szCs w:val="20"/>
        </w:rPr>
      </w:pPr>
      <w:r w:rsidRPr="00DE6CF4">
        <w:rPr>
          <w:rFonts w:ascii="Calibri" w:hAnsi="Calibri" w:cs="Calibri"/>
          <w:sz w:val="20"/>
          <w:szCs w:val="20"/>
        </w:rPr>
        <w:t>Senior Data Scientist wi</w:t>
      </w:r>
      <w:r w:rsidRPr="00A77E12">
        <w:rPr>
          <w:rFonts w:ascii="Calibri" w:hAnsi="Calibri" w:cs="Calibri"/>
          <w:sz w:val="20"/>
          <w:szCs w:val="20"/>
        </w:rPr>
        <w:t>th 1</w:t>
      </w:r>
      <w:r w:rsidR="00C4102B">
        <w:rPr>
          <w:rFonts w:ascii="Calibri" w:hAnsi="Calibri" w:cs="Calibri"/>
          <w:sz w:val="20"/>
          <w:szCs w:val="20"/>
        </w:rPr>
        <w:t>2</w:t>
      </w:r>
      <w:r w:rsidRPr="00A77E12">
        <w:rPr>
          <w:rFonts w:ascii="Calibri" w:hAnsi="Calibri" w:cs="Calibri"/>
          <w:sz w:val="20"/>
          <w:szCs w:val="20"/>
        </w:rPr>
        <w:t xml:space="preserve">+ years of experience delivering production-grade machine learning and generative AI solutions across healthcare and </w:t>
      </w:r>
      <w:r w:rsidR="003F2E00">
        <w:rPr>
          <w:rFonts w:ascii="Calibri" w:hAnsi="Calibri" w:cs="Calibri"/>
          <w:sz w:val="20"/>
          <w:szCs w:val="20"/>
        </w:rPr>
        <w:t>retail</w:t>
      </w:r>
      <w:r w:rsidRPr="00A77E12">
        <w:rPr>
          <w:rFonts w:ascii="Calibri" w:hAnsi="Calibri" w:cs="Calibri"/>
          <w:sz w:val="20"/>
          <w:szCs w:val="20"/>
        </w:rPr>
        <w:t xml:space="preserve"> domains, enabling enterprise analytics and data-driven decision-making.</w:t>
      </w:r>
    </w:p>
    <w:p w14:paraId="08DD173E" w14:textId="77777777" w:rsidR="00DE6CF4" w:rsidRPr="00A77E12" w:rsidRDefault="00DE6CF4" w:rsidP="00A77E12">
      <w:pPr>
        <w:pStyle w:val="NormalWeb"/>
        <w:numPr>
          <w:ilvl w:val="1"/>
          <w:numId w:val="1"/>
        </w:numPr>
        <w:ind w:left="274"/>
        <w:jc w:val="both"/>
        <w:rPr>
          <w:rFonts w:ascii="Calibri" w:hAnsi="Calibri" w:cs="Calibri"/>
          <w:sz w:val="20"/>
          <w:szCs w:val="20"/>
        </w:rPr>
      </w:pPr>
      <w:r w:rsidRPr="00A77E12">
        <w:rPr>
          <w:rFonts w:ascii="Calibri" w:hAnsi="Calibri" w:cs="Calibri"/>
          <w:sz w:val="20"/>
          <w:szCs w:val="20"/>
        </w:rPr>
        <w:t>Extensive experience designing end-to-end machine learning workflows, including data ingestion, feature engineering, model development, validation, deployment, and monitoring, ensuring scalable and reproducible solutions in cloud environments.</w:t>
      </w:r>
    </w:p>
    <w:p w14:paraId="2327F060" w14:textId="0A8E1C37" w:rsidR="00DE6CF4" w:rsidRPr="00A77E12" w:rsidRDefault="00DE6CF4" w:rsidP="00A77E12">
      <w:pPr>
        <w:pStyle w:val="NormalWeb"/>
        <w:numPr>
          <w:ilvl w:val="1"/>
          <w:numId w:val="1"/>
        </w:numPr>
        <w:spacing w:after="0" w:afterAutospacing="0"/>
        <w:ind w:left="274"/>
        <w:jc w:val="both"/>
        <w:rPr>
          <w:rFonts w:ascii="Calibri" w:hAnsi="Calibri" w:cs="Calibri"/>
          <w:sz w:val="20"/>
          <w:szCs w:val="20"/>
        </w:rPr>
      </w:pPr>
      <w:r w:rsidRPr="00A77E12">
        <w:rPr>
          <w:rFonts w:ascii="Calibri" w:hAnsi="Calibri" w:cs="Calibri"/>
          <w:sz w:val="20"/>
          <w:szCs w:val="20"/>
        </w:rPr>
        <w:t xml:space="preserve">Highly proficient in </w:t>
      </w:r>
      <w:r w:rsidRPr="00B90660">
        <w:rPr>
          <w:rStyle w:val="Strong"/>
          <w:rFonts w:ascii="Calibri" w:eastAsiaTheme="majorEastAsia" w:hAnsi="Calibri" w:cs="Calibri"/>
          <w:b w:val="0"/>
          <w:bCs w:val="0"/>
          <w:sz w:val="20"/>
          <w:szCs w:val="20"/>
        </w:rPr>
        <w:t>Python, R, Scala, and Java</w:t>
      </w:r>
      <w:r w:rsidRPr="00B90660">
        <w:rPr>
          <w:rFonts w:ascii="Calibri" w:hAnsi="Calibri" w:cs="Calibri"/>
          <w:b/>
          <w:bCs/>
          <w:sz w:val="20"/>
          <w:szCs w:val="20"/>
        </w:rPr>
        <w:t>,</w:t>
      </w:r>
      <w:r w:rsidRPr="00A77E12">
        <w:rPr>
          <w:rFonts w:ascii="Calibri" w:hAnsi="Calibri" w:cs="Calibri"/>
          <w:sz w:val="20"/>
          <w:szCs w:val="20"/>
        </w:rPr>
        <w:t xml:space="preserve"> with strong hands-on experience using industry-standard data science and machine learning libraries for modeling, experimentation, and production deployment.</w:t>
      </w:r>
    </w:p>
    <w:p w14:paraId="4E3D5333" w14:textId="77777777" w:rsidR="00DE6CF4" w:rsidRPr="00A77E12" w:rsidRDefault="00DE6CF4" w:rsidP="00A77E12">
      <w:pPr>
        <w:pStyle w:val="NormalWeb"/>
        <w:numPr>
          <w:ilvl w:val="0"/>
          <w:numId w:val="5"/>
        </w:numPr>
        <w:spacing w:before="0" w:beforeAutospacing="0" w:after="0" w:afterAutospacing="0"/>
        <w:ind w:left="270"/>
        <w:jc w:val="both"/>
        <w:rPr>
          <w:rFonts w:ascii="Calibri" w:hAnsi="Calibri" w:cs="Calibri"/>
          <w:sz w:val="20"/>
          <w:szCs w:val="20"/>
        </w:rPr>
      </w:pPr>
      <w:r w:rsidRPr="00A77E12">
        <w:rPr>
          <w:rFonts w:ascii="Calibri" w:hAnsi="Calibri" w:cs="Calibri"/>
          <w:sz w:val="20"/>
          <w:szCs w:val="20"/>
        </w:rPr>
        <w:t xml:space="preserve">Advanced expertise in </w:t>
      </w:r>
      <w:r w:rsidRPr="00B90660">
        <w:rPr>
          <w:rStyle w:val="Strong"/>
          <w:rFonts w:ascii="Calibri" w:eastAsiaTheme="majorEastAsia" w:hAnsi="Calibri" w:cs="Calibri"/>
          <w:b w:val="0"/>
          <w:bCs w:val="0"/>
          <w:sz w:val="20"/>
          <w:szCs w:val="20"/>
        </w:rPr>
        <w:t>prompt engineering and large language model fine-tuning</w:t>
      </w:r>
      <w:r w:rsidRPr="00A77E12">
        <w:rPr>
          <w:rFonts w:ascii="Calibri" w:hAnsi="Calibri" w:cs="Calibri"/>
          <w:sz w:val="20"/>
          <w:szCs w:val="20"/>
        </w:rPr>
        <w:t>, delivering multilingual and domain-specific GPT-based solutions using OpenAI, Azure OpenAI, Amazon Bedrock, Claude, and enterprise AI platforms.</w:t>
      </w:r>
    </w:p>
    <w:p w14:paraId="21ADB631" w14:textId="1D8163CC" w:rsidR="00DE6CF4" w:rsidRPr="00A77E12" w:rsidRDefault="00DE6CF4" w:rsidP="00A77E12">
      <w:pPr>
        <w:pStyle w:val="NormalWeb"/>
        <w:numPr>
          <w:ilvl w:val="0"/>
          <w:numId w:val="5"/>
        </w:numPr>
        <w:ind w:left="270"/>
        <w:jc w:val="both"/>
        <w:rPr>
          <w:rFonts w:ascii="Calibri" w:hAnsi="Calibri" w:cs="Calibri"/>
          <w:sz w:val="20"/>
          <w:szCs w:val="20"/>
        </w:rPr>
      </w:pPr>
      <w:r w:rsidRPr="00A77E12">
        <w:rPr>
          <w:rFonts w:ascii="Calibri" w:hAnsi="Calibri" w:cs="Calibri"/>
          <w:sz w:val="20"/>
          <w:szCs w:val="20"/>
        </w:rPr>
        <w:t xml:space="preserve">Deep experience with </w:t>
      </w:r>
      <w:r w:rsidRPr="00B90660">
        <w:rPr>
          <w:rStyle w:val="Strong"/>
          <w:rFonts w:ascii="Calibri" w:eastAsiaTheme="majorEastAsia" w:hAnsi="Calibri" w:cs="Calibri"/>
          <w:b w:val="0"/>
          <w:bCs w:val="0"/>
          <w:sz w:val="20"/>
          <w:szCs w:val="20"/>
        </w:rPr>
        <w:t>Gen-AI frameworks and techniques</w:t>
      </w:r>
      <w:r w:rsidRPr="00A77E12">
        <w:rPr>
          <w:rFonts w:ascii="Calibri" w:hAnsi="Calibri" w:cs="Calibri"/>
          <w:sz w:val="20"/>
          <w:szCs w:val="20"/>
        </w:rPr>
        <w:t xml:space="preserve">, including </w:t>
      </w:r>
      <w:proofErr w:type="spellStart"/>
      <w:r w:rsidRPr="00A77E12">
        <w:rPr>
          <w:rFonts w:ascii="Calibri" w:hAnsi="Calibri" w:cs="Calibri"/>
          <w:sz w:val="20"/>
          <w:szCs w:val="20"/>
        </w:rPr>
        <w:t>LangChain</w:t>
      </w:r>
      <w:proofErr w:type="spellEnd"/>
      <w:r w:rsidRPr="00A77E12">
        <w:rPr>
          <w:rFonts w:ascii="Calibri" w:hAnsi="Calibri" w:cs="Calibri"/>
          <w:sz w:val="20"/>
          <w:szCs w:val="20"/>
        </w:rPr>
        <w:t xml:space="preserve">, </w:t>
      </w:r>
      <w:proofErr w:type="spellStart"/>
      <w:r w:rsidRPr="00A77E12">
        <w:rPr>
          <w:rFonts w:ascii="Calibri" w:hAnsi="Calibri" w:cs="Calibri"/>
          <w:sz w:val="20"/>
          <w:szCs w:val="20"/>
        </w:rPr>
        <w:t>LangSmith</w:t>
      </w:r>
      <w:proofErr w:type="spellEnd"/>
      <w:r w:rsidRPr="00A77E12">
        <w:rPr>
          <w:rFonts w:ascii="Calibri" w:hAnsi="Calibri" w:cs="Calibri"/>
          <w:sz w:val="20"/>
          <w:szCs w:val="20"/>
        </w:rPr>
        <w:t>, retrieval-augmented generation, and adversarial learning approaches, supporting enterprise-scale AI-driven automation and intelligent applications.</w:t>
      </w:r>
    </w:p>
    <w:p w14:paraId="20332BD4" w14:textId="77777777" w:rsidR="00DE6CF4" w:rsidRPr="00A77E12" w:rsidRDefault="00DE6CF4" w:rsidP="00A77E12">
      <w:pPr>
        <w:pStyle w:val="NormalWeb"/>
        <w:numPr>
          <w:ilvl w:val="0"/>
          <w:numId w:val="5"/>
        </w:numPr>
        <w:ind w:left="270"/>
        <w:jc w:val="both"/>
        <w:rPr>
          <w:rFonts w:ascii="Calibri" w:hAnsi="Calibri" w:cs="Calibri"/>
          <w:sz w:val="20"/>
          <w:szCs w:val="20"/>
        </w:rPr>
      </w:pPr>
      <w:r w:rsidRPr="00A77E12">
        <w:rPr>
          <w:rFonts w:ascii="Calibri" w:hAnsi="Calibri" w:cs="Calibri"/>
          <w:sz w:val="20"/>
          <w:szCs w:val="20"/>
        </w:rPr>
        <w:t xml:space="preserve">Designed, deployed, and managed </w:t>
      </w:r>
      <w:r w:rsidRPr="00B90660">
        <w:rPr>
          <w:rStyle w:val="Strong"/>
          <w:rFonts w:ascii="Calibri" w:eastAsiaTheme="majorEastAsia" w:hAnsi="Calibri" w:cs="Calibri"/>
          <w:b w:val="0"/>
          <w:bCs w:val="0"/>
          <w:sz w:val="20"/>
          <w:szCs w:val="20"/>
        </w:rPr>
        <w:t>LLM-powered agentic workflows</w:t>
      </w:r>
      <w:r w:rsidRPr="00B90660">
        <w:rPr>
          <w:rFonts w:ascii="Calibri" w:hAnsi="Calibri" w:cs="Calibri"/>
          <w:b/>
          <w:bCs/>
          <w:sz w:val="20"/>
          <w:szCs w:val="20"/>
        </w:rPr>
        <w:t>,</w:t>
      </w:r>
      <w:r w:rsidRPr="00A77E12">
        <w:rPr>
          <w:rFonts w:ascii="Calibri" w:hAnsi="Calibri" w:cs="Calibri"/>
          <w:sz w:val="20"/>
          <w:szCs w:val="20"/>
        </w:rPr>
        <w:t xml:space="preserve"> implementing orchestration, monitoring, evaluation, and observability pipelines to support reliable, explainable, and production-ready generative AI systems.</w:t>
      </w:r>
    </w:p>
    <w:p w14:paraId="66251611" w14:textId="405F6E3F" w:rsidR="00DE6CF4" w:rsidRPr="00A77E12" w:rsidRDefault="00DE6CF4" w:rsidP="00A77E12">
      <w:pPr>
        <w:pStyle w:val="NormalWeb"/>
        <w:numPr>
          <w:ilvl w:val="0"/>
          <w:numId w:val="5"/>
        </w:numPr>
        <w:ind w:left="270"/>
        <w:jc w:val="both"/>
        <w:rPr>
          <w:rFonts w:ascii="Calibri" w:hAnsi="Calibri" w:cs="Calibri"/>
          <w:sz w:val="20"/>
          <w:szCs w:val="20"/>
        </w:rPr>
      </w:pPr>
      <w:r w:rsidRPr="00A77E12">
        <w:rPr>
          <w:rFonts w:ascii="Calibri" w:hAnsi="Calibri" w:cs="Calibri"/>
          <w:sz w:val="20"/>
          <w:szCs w:val="20"/>
        </w:rPr>
        <w:t xml:space="preserve">Extensive experience building </w:t>
      </w:r>
      <w:r w:rsidRPr="00B90660">
        <w:rPr>
          <w:rStyle w:val="Strong"/>
          <w:rFonts w:ascii="Calibri" w:eastAsiaTheme="majorEastAsia" w:hAnsi="Calibri" w:cs="Calibri"/>
          <w:b w:val="0"/>
          <w:bCs w:val="0"/>
          <w:sz w:val="20"/>
          <w:szCs w:val="20"/>
        </w:rPr>
        <w:t>scalable ML and GenAI pipelines</w:t>
      </w:r>
      <w:r w:rsidRPr="00A77E12">
        <w:rPr>
          <w:rFonts w:ascii="Calibri" w:hAnsi="Calibri" w:cs="Calibri"/>
          <w:sz w:val="20"/>
          <w:szCs w:val="20"/>
        </w:rPr>
        <w:t xml:space="preserve"> across Databricks, AWS, Azure, and GCP, integrating distributed data platforms for large-scale processing and analytical workloads</w:t>
      </w:r>
      <w:r w:rsidR="00EE1063">
        <w:rPr>
          <w:rFonts w:ascii="Calibri" w:hAnsi="Calibri" w:cs="Calibri"/>
          <w:sz w:val="20"/>
          <w:szCs w:val="20"/>
        </w:rPr>
        <w:t xml:space="preserve"> </w:t>
      </w:r>
      <w:r w:rsidR="00EE1063" w:rsidRPr="00B90660">
        <w:rPr>
          <w:rFonts w:ascii="Calibri" w:hAnsi="Calibri" w:cs="Calibri"/>
          <w:sz w:val="20"/>
          <w:szCs w:val="20"/>
        </w:rPr>
        <w:t>with reliable production-grade deployment practices</w:t>
      </w:r>
      <w:r w:rsidRPr="00A77E12">
        <w:rPr>
          <w:rFonts w:ascii="Calibri" w:hAnsi="Calibri" w:cs="Calibri"/>
          <w:sz w:val="20"/>
          <w:szCs w:val="20"/>
        </w:rPr>
        <w:t>.</w:t>
      </w:r>
    </w:p>
    <w:p w14:paraId="37CC70E7" w14:textId="77777777" w:rsidR="00DE6CF4" w:rsidRPr="00A77E12" w:rsidRDefault="00DE6CF4" w:rsidP="00A77E12">
      <w:pPr>
        <w:pStyle w:val="NormalWeb"/>
        <w:numPr>
          <w:ilvl w:val="0"/>
          <w:numId w:val="5"/>
        </w:numPr>
        <w:ind w:left="270"/>
        <w:jc w:val="both"/>
        <w:rPr>
          <w:rFonts w:ascii="Calibri" w:hAnsi="Calibri" w:cs="Calibri"/>
          <w:sz w:val="20"/>
          <w:szCs w:val="20"/>
        </w:rPr>
      </w:pPr>
      <w:r w:rsidRPr="00A77E12">
        <w:rPr>
          <w:rFonts w:ascii="Calibri" w:hAnsi="Calibri" w:cs="Calibri"/>
          <w:sz w:val="20"/>
          <w:szCs w:val="20"/>
        </w:rPr>
        <w:t xml:space="preserve">Strong foundation in </w:t>
      </w:r>
      <w:r w:rsidRPr="00B90660">
        <w:rPr>
          <w:rStyle w:val="Strong"/>
          <w:rFonts w:ascii="Calibri" w:eastAsiaTheme="majorEastAsia" w:hAnsi="Calibri" w:cs="Calibri"/>
          <w:b w:val="0"/>
          <w:bCs w:val="0"/>
          <w:sz w:val="20"/>
          <w:szCs w:val="20"/>
        </w:rPr>
        <w:t>statistical modeling</w:t>
      </w:r>
      <w:r w:rsidRPr="00A77E12">
        <w:rPr>
          <w:rFonts w:ascii="Calibri" w:hAnsi="Calibri" w:cs="Calibri"/>
          <w:sz w:val="20"/>
          <w:szCs w:val="20"/>
        </w:rPr>
        <w:t>, applying regression techniques, clustering methods, dimensionality reduction, and factor analysis to extract insights and support data-driven business initiatives.</w:t>
      </w:r>
    </w:p>
    <w:p w14:paraId="391428E2" w14:textId="77777777" w:rsidR="00DE6CF4" w:rsidRPr="00A77E12" w:rsidRDefault="00DE6CF4" w:rsidP="00A77E12">
      <w:pPr>
        <w:pStyle w:val="NormalWeb"/>
        <w:numPr>
          <w:ilvl w:val="0"/>
          <w:numId w:val="5"/>
        </w:numPr>
        <w:ind w:left="270"/>
        <w:jc w:val="both"/>
        <w:rPr>
          <w:rFonts w:ascii="Calibri" w:hAnsi="Calibri" w:cs="Calibri"/>
          <w:sz w:val="20"/>
          <w:szCs w:val="20"/>
        </w:rPr>
      </w:pPr>
      <w:r w:rsidRPr="00A77E12">
        <w:rPr>
          <w:rFonts w:ascii="Calibri" w:hAnsi="Calibri" w:cs="Calibri"/>
          <w:sz w:val="20"/>
          <w:szCs w:val="20"/>
        </w:rPr>
        <w:t xml:space="preserve">Delivered </w:t>
      </w:r>
      <w:r w:rsidRPr="00B90660">
        <w:rPr>
          <w:rStyle w:val="Strong"/>
          <w:rFonts w:ascii="Calibri" w:eastAsiaTheme="majorEastAsia" w:hAnsi="Calibri" w:cs="Calibri"/>
          <w:b w:val="0"/>
          <w:bCs w:val="0"/>
          <w:sz w:val="20"/>
          <w:szCs w:val="20"/>
        </w:rPr>
        <w:t>predictive and prescriptive analytics solutions</w:t>
      </w:r>
      <w:r w:rsidRPr="00A77E12">
        <w:rPr>
          <w:rFonts w:ascii="Calibri" w:hAnsi="Calibri" w:cs="Calibri"/>
          <w:sz w:val="20"/>
          <w:szCs w:val="20"/>
        </w:rPr>
        <w:t xml:space="preserve"> for anomaly detection, churn prediction, fraud detection, and recommendation systems using cloud-native machine learning services and frameworks.</w:t>
      </w:r>
    </w:p>
    <w:p w14:paraId="55712D35" w14:textId="77777777" w:rsidR="00DE6CF4" w:rsidRPr="00A77E12" w:rsidRDefault="00DE6CF4" w:rsidP="00A77E12">
      <w:pPr>
        <w:pStyle w:val="NormalWeb"/>
        <w:numPr>
          <w:ilvl w:val="0"/>
          <w:numId w:val="5"/>
        </w:numPr>
        <w:ind w:left="270"/>
        <w:jc w:val="both"/>
        <w:rPr>
          <w:rFonts w:ascii="Calibri" w:hAnsi="Calibri" w:cs="Calibri"/>
          <w:sz w:val="20"/>
          <w:szCs w:val="20"/>
        </w:rPr>
      </w:pPr>
      <w:r w:rsidRPr="00A77E12">
        <w:rPr>
          <w:rFonts w:ascii="Calibri" w:hAnsi="Calibri" w:cs="Calibri"/>
          <w:sz w:val="20"/>
          <w:szCs w:val="20"/>
        </w:rPr>
        <w:t xml:space="preserve">Implemented </w:t>
      </w:r>
      <w:r w:rsidRPr="00B90660">
        <w:rPr>
          <w:rStyle w:val="Strong"/>
          <w:rFonts w:ascii="Calibri" w:eastAsiaTheme="majorEastAsia" w:hAnsi="Calibri" w:cs="Calibri"/>
          <w:b w:val="0"/>
          <w:bCs w:val="0"/>
          <w:sz w:val="20"/>
          <w:szCs w:val="20"/>
        </w:rPr>
        <w:t>advanced feature engineering, hyperparameter tuning, and model optimization techniques</w:t>
      </w:r>
      <w:r w:rsidRPr="00A77E12">
        <w:rPr>
          <w:rFonts w:ascii="Calibri" w:hAnsi="Calibri" w:cs="Calibri"/>
          <w:sz w:val="20"/>
          <w:szCs w:val="20"/>
        </w:rPr>
        <w:t>, improving accuracy, performance, and scalability of machine learning and deep learning models in production.</w:t>
      </w:r>
    </w:p>
    <w:p w14:paraId="71E0328D" w14:textId="77777777" w:rsidR="00DE6CF4" w:rsidRPr="00A77E12" w:rsidRDefault="00DE6CF4" w:rsidP="00A77E12">
      <w:pPr>
        <w:pStyle w:val="NormalWeb"/>
        <w:numPr>
          <w:ilvl w:val="0"/>
          <w:numId w:val="5"/>
        </w:numPr>
        <w:ind w:left="270"/>
        <w:jc w:val="both"/>
        <w:rPr>
          <w:rFonts w:ascii="Calibri" w:hAnsi="Calibri" w:cs="Calibri"/>
          <w:sz w:val="20"/>
          <w:szCs w:val="20"/>
        </w:rPr>
      </w:pPr>
      <w:r w:rsidRPr="00A77E12">
        <w:rPr>
          <w:rFonts w:ascii="Calibri" w:hAnsi="Calibri" w:cs="Calibri"/>
          <w:sz w:val="20"/>
          <w:szCs w:val="20"/>
        </w:rPr>
        <w:t xml:space="preserve">Built and optimized </w:t>
      </w:r>
      <w:r w:rsidRPr="00B90660">
        <w:rPr>
          <w:rStyle w:val="Strong"/>
          <w:rFonts w:ascii="Calibri" w:eastAsiaTheme="majorEastAsia" w:hAnsi="Calibri" w:cs="Calibri"/>
          <w:b w:val="0"/>
          <w:bCs w:val="0"/>
          <w:sz w:val="20"/>
          <w:szCs w:val="20"/>
        </w:rPr>
        <w:t xml:space="preserve">end-to-end </w:t>
      </w:r>
      <w:proofErr w:type="spellStart"/>
      <w:r w:rsidRPr="00B90660">
        <w:rPr>
          <w:rStyle w:val="Strong"/>
          <w:rFonts w:ascii="Calibri" w:eastAsiaTheme="majorEastAsia" w:hAnsi="Calibri" w:cs="Calibri"/>
          <w:b w:val="0"/>
          <w:bCs w:val="0"/>
          <w:sz w:val="20"/>
          <w:szCs w:val="20"/>
        </w:rPr>
        <w:t>MLOps</w:t>
      </w:r>
      <w:proofErr w:type="spellEnd"/>
      <w:r w:rsidRPr="00B90660">
        <w:rPr>
          <w:rStyle w:val="Strong"/>
          <w:rFonts w:ascii="Calibri" w:eastAsiaTheme="majorEastAsia" w:hAnsi="Calibri" w:cs="Calibri"/>
          <w:b w:val="0"/>
          <w:bCs w:val="0"/>
          <w:sz w:val="20"/>
          <w:szCs w:val="20"/>
        </w:rPr>
        <w:t xml:space="preserve"> pipelines</w:t>
      </w:r>
      <w:r w:rsidRPr="00A77E12">
        <w:rPr>
          <w:rFonts w:ascii="Calibri" w:hAnsi="Calibri" w:cs="Calibri"/>
          <w:sz w:val="20"/>
          <w:szCs w:val="20"/>
        </w:rPr>
        <w:t>, leveraging cloud services, containerization, CI/CD workflows, and monitoring tools to ensure reliable model deployment and lifecycle management.</w:t>
      </w:r>
    </w:p>
    <w:p w14:paraId="4100456E" w14:textId="77777777" w:rsidR="00DE6CF4" w:rsidRPr="00A77E12" w:rsidRDefault="00DE6CF4" w:rsidP="00A77E12">
      <w:pPr>
        <w:pStyle w:val="NormalWeb"/>
        <w:numPr>
          <w:ilvl w:val="0"/>
          <w:numId w:val="5"/>
        </w:numPr>
        <w:ind w:left="270"/>
        <w:jc w:val="both"/>
        <w:rPr>
          <w:rFonts w:ascii="Calibri" w:hAnsi="Calibri" w:cs="Calibri"/>
          <w:sz w:val="20"/>
          <w:szCs w:val="20"/>
        </w:rPr>
      </w:pPr>
      <w:r w:rsidRPr="00A77E12">
        <w:rPr>
          <w:rFonts w:ascii="Calibri" w:hAnsi="Calibri" w:cs="Calibri"/>
          <w:sz w:val="20"/>
          <w:szCs w:val="20"/>
        </w:rPr>
        <w:t xml:space="preserve">Hands-on experience with </w:t>
      </w:r>
      <w:r w:rsidRPr="00B90660">
        <w:rPr>
          <w:rStyle w:val="Strong"/>
          <w:rFonts w:ascii="Calibri" w:eastAsiaTheme="majorEastAsia" w:hAnsi="Calibri" w:cs="Calibri"/>
          <w:b w:val="0"/>
          <w:bCs w:val="0"/>
          <w:sz w:val="20"/>
          <w:szCs w:val="20"/>
        </w:rPr>
        <w:t>ETL and big data frameworks</w:t>
      </w:r>
      <w:r w:rsidRPr="00A77E12">
        <w:rPr>
          <w:rFonts w:ascii="Calibri" w:hAnsi="Calibri" w:cs="Calibri"/>
          <w:sz w:val="20"/>
          <w:szCs w:val="20"/>
        </w:rPr>
        <w:t>, developing large-scale preprocessing workflows using distributed computing technologies to support analytics and downstream machine learning systems.</w:t>
      </w:r>
    </w:p>
    <w:p w14:paraId="427470B1" w14:textId="642D9114" w:rsidR="00DE6CF4" w:rsidRPr="00A77E12" w:rsidRDefault="00A77E12" w:rsidP="00A77E12">
      <w:pPr>
        <w:pStyle w:val="NormalWeb"/>
        <w:numPr>
          <w:ilvl w:val="0"/>
          <w:numId w:val="5"/>
        </w:numPr>
        <w:ind w:left="270"/>
        <w:jc w:val="both"/>
        <w:rPr>
          <w:rFonts w:ascii="Calibri" w:hAnsi="Calibri" w:cs="Calibri"/>
          <w:sz w:val="20"/>
          <w:szCs w:val="20"/>
        </w:rPr>
      </w:pPr>
      <w:r w:rsidRPr="00A77E12">
        <w:rPr>
          <w:rFonts w:ascii="Calibri" w:hAnsi="Calibri" w:cs="Calibri"/>
          <w:sz w:val="20"/>
          <w:szCs w:val="20"/>
        </w:rPr>
        <w:t>Extensive cloud experience across AWS, Azure, and GCP, supporting secure and scalable machine learning architectures, cloud-native data processing solutions, and enterprise deployments across distributed environments.</w:t>
      </w:r>
    </w:p>
    <w:p w14:paraId="08140714" w14:textId="2CDD9911" w:rsidR="00DE6CF4" w:rsidRPr="00A77E12" w:rsidRDefault="00A77E12" w:rsidP="00A77E12">
      <w:pPr>
        <w:pStyle w:val="NormalWeb"/>
        <w:numPr>
          <w:ilvl w:val="0"/>
          <w:numId w:val="5"/>
        </w:numPr>
        <w:ind w:left="270"/>
        <w:jc w:val="both"/>
        <w:rPr>
          <w:rFonts w:ascii="Calibri" w:hAnsi="Calibri" w:cs="Calibri"/>
          <w:sz w:val="20"/>
          <w:szCs w:val="20"/>
        </w:rPr>
      </w:pPr>
      <w:r w:rsidRPr="00A77E12">
        <w:rPr>
          <w:rFonts w:ascii="Calibri" w:eastAsiaTheme="majorEastAsia" w:hAnsi="Calibri" w:cs="Calibri"/>
          <w:sz w:val="20"/>
          <w:szCs w:val="20"/>
        </w:rPr>
        <w:t>Designed secure and scalable IoT-driven analytics architectures, integrating machine learning models with AWS and Azure IoT ecosystems to enable real-time monitoring, intelligent insights, and operational decision-making.</w:t>
      </w:r>
    </w:p>
    <w:p w14:paraId="03603667" w14:textId="5E7BC3B2" w:rsidR="00DE6CF4" w:rsidRPr="00A77E12" w:rsidRDefault="00A77E12" w:rsidP="00A77E12">
      <w:pPr>
        <w:pStyle w:val="NormalWeb"/>
        <w:numPr>
          <w:ilvl w:val="0"/>
          <w:numId w:val="5"/>
        </w:numPr>
        <w:ind w:left="270"/>
        <w:jc w:val="both"/>
        <w:rPr>
          <w:rFonts w:ascii="Calibri" w:hAnsi="Calibri" w:cs="Calibri"/>
          <w:sz w:val="20"/>
          <w:szCs w:val="20"/>
        </w:rPr>
      </w:pPr>
      <w:r w:rsidRPr="00A77E12">
        <w:rPr>
          <w:rFonts w:ascii="Calibri" w:eastAsiaTheme="majorEastAsia" w:hAnsi="Calibri" w:cs="Calibri"/>
          <w:sz w:val="20"/>
          <w:szCs w:val="20"/>
        </w:rPr>
        <w:t>Developed intelligent chatbots, OCR pipelines, and adaptive supervised learning systems, applying probabilistic and Gaussian-based techniques to support automation, anomaly detection, and data-driven operational workflows.</w:t>
      </w:r>
    </w:p>
    <w:p w14:paraId="1D13C05F" w14:textId="5418D5BA" w:rsidR="00DE6CF4" w:rsidRPr="00DE6CF4" w:rsidRDefault="00A77E12" w:rsidP="00A77E12">
      <w:pPr>
        <w:pStyle w:val="NormalWeb"/>
        <w:numPr>
          <w:ilvl w:val="0"/>
          <w:numId w:val="5"/>
        </w:numPr>
        <w:ind w:left="270"/>
        <w:jc w:val="both"/>
        <w:rPr>
          <w:rFonts w:ascii="Calibri" w:hAnsi="Calibri" w:cs="Calibri"/>
          <w:sz w:val="20"/>
          <w:szCs w:val="20"/>
        </w:rPr>
      </w:pPr>
      <w:r w:rsidRPr="00A77E12">
        <w:rPr>
          <w:rFonts w:ascii="Calibri" w:hAnsi="Calibri" w:cs="Calibri"/>
          <w:sz w:val="20"/>
          <w:szCs w:val="20"/>
        </w:rPr>
        <w:t>Applied generative adversarial networks extensively for synthetic data generation, enhancing training datasets, addressing data imbalance challenges, and improving model robustness and generalization in supervised learning scenarios</w:t>
      </w:r>
      <w:r w:rsidR="00DE6CF4" w:rsidRPr="00DE6CF4">
        <w:rPr>
          <w:rFonts w:ascii="Calibri" w:hAnsi="Calibri" w:cs="Calibri"/>
          <w:sz w:val="20"/>
          <w:szCs w:val="20"/>
        </w:rPr>
        <w:t>.</w:t>
      </w:r>
    </w:p>
    <w:p w14:paraId="21F604CB" w14:textId="77777777" w:rsidR="00A77E12" w:rsidRPr="00A77E12" w:rsidRDefault="00A77E12" w:rsidP="00A77E12">
      <w:pPr>
        <w:pStyle w:val="NormalWeb"/>
        <w:numPr>
          <w:ilvl w:val="0"/>
          <w:numId w:val="5"/>
        </w:numPr>
        <w:ind w:left="270"/>
        <w:jc w:val="both"/>
        <w:rPr>
          <w:rFonts w:ascii="Calibri" w:hAnsi="Calibri" w:cs="Calibri"/>
          <w:sz w:val="20"/>
          <w:szCs w:val="20"/>
        </w:rPr>
      </w:pPr>
      <w:r w:rsidRPr="00A77E12">
        <w:rPr>
          <w:rFonts w:ascii="Calibri" w:hAnsi="Calibri" w:cs="Calibri"/>
          <w:sz w:val="20"/>
          <w:szCs w:val="20"/>
        </w:rPr>
        <w:t>Proficient in data visualization and business intelligence tools, including Power BI and Tableau, delivering dashboards and analytical reports that translate complex model outputs into actionable business insights.</w:t>
      </w:r>
    </w:p>
    <w:p w14:paraId="13DFB3B8" w14:textId="77777777" w:rsidR="00A77E12" w:rsidRPr="00A77E12" w:rsidRDefault="00A77E12" w:rsidP="00A77E12">
      <w:pPr>
        <w:pStyle w:val="NormalWeb"/>
        <w:numPr>
          <w:ilvl w:val="0"/>
          <w:numId w:val="5"/>
        </w:numPr>
        <w:ind w:left="270"/>
        <w:jc w:val="both"/>
        <w:rPr>
          <w:rFonts w:ascii="Calibri" w:hAnsi="Calibri" w:cs="Calibri"/>
          <w:sz w:val="20"/>
          <w:szCs w:val="20"/>
        </w:rPr>
      </w:pPr>
      <w:r w:rsidRPr="00A77E12">
        <w:rPr>
          <w:rFonts w:ascii="Calibri" w:hAnsi="Calibri" w:cs="Calibri"/>
          <w:sz w:val="20"/>
          <w:szCs w:val="20"/>
        </w:rPr>
        <w:t>Strong background in data mining, text mining, and information extraction, building NLP pipelines for topic modeling, semantic analysis, sentiment classification, and language-driven analytical insights.</w:t>
      </w:r>
    </w:p>
    <w:p w14:paraId="2FDCC6BD" w14:textId="77777777" w:rsidR="00A77E12" w:rsidRPr="00A77E12" w:rsidRDefault="00A77E12" w:rsidP="00A77E12">
      <w:pPr>
        <w:pStyle w:val="NormalWeb"/>
        <w:numPr>
          <w:ilvl w:val="0"/>
          <w:numId w:val="5"/>
        </w:numPr>
        <w:ind w:left="270"/>
        <w:jc w:val="both"/>
        <w:rPr>
          <w:rFonts w:ascii="Calibri" w:hAnsi="Calibri" w:cs="Calibri"/>
          <w:sz w:val="20"/>
          <w:szCs w:val="20"/>
        </w:rPr>
      </w:pPr>
      <w:r w:rsidRPr="00A77E12">
        <w:rPr>
          <w:rFonts w:ascii="Calibri" w:hAnsi="Calibri" w:cs="Calibri"/>
          <w:sz w:val="20"/>
          <w:szCs w:val="20"/>
        </w:rPr>
        <w:t>Deep expertise supporting globalization, localization, translation validation, and internationalization initiatives, ensuring AI-driven applications perform consistently across multilingual, regional, and international business environments.</w:t>
      </w:r>
    </w:p>
    <w:p w14:paraId="03A91BFD" w14:textId="77777777" w:rsidR="00A77E12" w:rsidRPr="00A77E12" w:rsidRDefault="00A77E12" w:rsidP="00A77E12">
      <w:pPr>
        <w:pStyle w:val="NormalWeb"/>
        <w:numPr>
          <w:ilvl w:val="0"/>
          <w:numId w:val="5"/>
        </w:numPr>
        <w:ind w:left="270"/>
        <w:jc w:val="both"/>
        <w:rPr>
          <w:rFonts w:ascii="Calibri" w:hAnsi="Calibri" w:cs="Calibri"/>
          <w:sz w:val="20"/>
          <w:szCs w:val="20"/>
        </w:rPr>
      </w:pPr>
      <w:r w:rsidRPr="00A77E12">
        <w:rPr>
          <w:rFonts w:ascii="Calibri" w:hAnsi="Calibri" w:cs="Calibri"/>
          <w:sz w:val="20"/>
          <w:szCs w:val="20"/>
        </w:rPr>
        <w:t>Designed and maintained enterprise data dictionaries, governance policies, and operational procedures to ensure high data quality, regulatory compliance, audit readiness, and reliable enterprise analytics delivery.</w:t>
      </w:r>
    </w:p>
    <w:p w14:paraId="3473AA72" w14:textId="77777777" w:rsidR="00A77E12" w:rsidRPr="00A77E12" w:rsidRDefault="00A77E12" w:rsidP="00A77E12">
      <w:pPr>
        <w:pStyle w:val="NormalWeb"/>
        <w:numPr>
          <w:ilvl w:val="0"/>
          <w:numId w:val="5"/>
        </w:numPr>
        <w:ind w:left="270"/>
        <w:jc w:val="both"/>
        <w:rPr>
          <w:rFonts w:ascii="Calibri" w:hAnsi="Calibri" w:cs="Calibri"/>
          <w:sz w:val="20"/>
          <w:szCs w:val="20"/>
        </w:rPr>
      </w:pPr>
      <w:r w:rsidRPr="00A77E12">
        <w:rPr>
          <w:rFonts w:ascii="Calibri" w:hAnsi="Calibri" w:cs="Calibri"/>
          <w:sz w:val="20"/>
          <w:szCs w:val="20"/>
        </w:rPr>
        <w:t>Extensive experience developing time-series forecasting models using ARIMA, Prophet, and LSTM techniques to support demand forecasting, capacity planning, trend analysis, and operational optimization initiatives.</w:t>
      </w:r>
    </w:p>
    <w:p w14:paraId="08B99725" w14:textId="77777777" w:rsidR="00A77E12" w:rsidRPr="00A77E12" w:rsidRDefault="00A77E12" w:rsidP="00A77E12">
      <w:pPr>
        <w:pStyle w:val="NormalWeb"/>
        <w:numPr>
          <w:ilvl w:val="0"/>
          <w:numId w:val="5"/>
        </w:numPr>
        <w:ind w:left="270"/>
        <w:jc w:val="both"/>
        <w:rPr>
          <w:rFonts w:ascii="Calibri" w:hAnsi="Calibri" w:cs="Calibri"/>
          <w:sz w:val="20"/>
          <w:szCs w:val="20"/>
        </w:rPr>
      </w:pPr>
      <w:r w:rsidRPr="00A77E12">
        <w:rPr>
          <w:rFonts w:ascii="Calibri" w:hAnsi="Calibri" w:cs="Calibri"/>
          <w:sz w:val="20"/>
          <w:szCs w:val="20"/>
        </w:rPr>
        <w:t>Built and exposed scalable machine learning and LLM-based services using RESTful APIs, enabling seamless integration with enterprise platforms, downstream applications, and business-critical systems.</w:t>
      </w:r>
    </w:p>
    <w:p w14:paraId="11AD658D" w14:textId="77777777" w:rsidR="00A77E12" w:rsidRPr="00EE1063" w:rsidRDefault="00A77E12" w:rsidP="00C269E9">
      <w:pPr>
        <w:pStyle w:val="NormalWeb"/>
        <w:numPr>
          <w:ilvl w:val="0"/>
          <w:numId w:val="5"/>
        </w:numPr>
        <w:spacing w:before="0" w:beforeAutospacing="0" w:after="0" w:afterAutospacing="0"/>
        <w:ind w:left="270"/>
        <w:jc w:val="both"/>
        <w:rPr>
          <w:rFonts w:ascii="Calibri" w:hAnsi="Calibri" w:cs="Calibri"/>
          <w:sz w:val="20"/>
          <w:szCs w:val="20"/>
        </w:rPr>
      </w:pPr>
      <w:r w:rsidRPr="00EE1063">
        <w:rPr>
          <w:rFonts w:ascii="Calibri" w:hAnsi="Calibri" w:cs="Calibri"/>
          <w:sz w:val="20"/>
          <w:szCs w:val="20"/>
        </w:rPr>
        <w:t>Strong experience implementing CI/CD pipelines and DevOps practices, enabling automated deployment, monitoring, scalability, and reliable delivery of machine learning and generative AI solutions.</w:t>
      </w:r>
    </w:p>
    <w:p w14:paraId="173B3F86" w14:textId="77777777" w:rsidR="00C269E9" w:rsidRPr="00C269E9" w:rsidRDefault="00C269E9" w:rsidP="00C269E9">
      <w:pPr>
        <w:pStyle w:val="NormalWeb"/>
        <w:numPr>
          <w:ilvl w:val="0"/>
          <w:numId w:val="5"/>
        </w:numPr>
        <w:ind w:left="270"/>
        <w:jc w:val="both"/>
        <w:rPr>
          <w:rStyle w:val="Strong"/>
          <w:rFonts w:ascii="Calibri" w:eastAsiaTheme="majorEastAsia" w:hAnsi="Calibri" w:cs="Calibri"/>
          <w:b w:val="0"/>
          <w:bCs w:val="0"/>
          <w:color w:val="0A0A0A"/>
          <w:sz w:val="20"/>
          <w:szCs w:val="20"/>
        </w:rPr>
      </w:pPr>
      <w:r w:rsidRPr="00C269E9">
        <w:rPr>
          <w:rStyle w:val="Strong"/>
          <w:rFonts w:ascii="Calibri" w:eastAsiaTheme="majorEastAsia" w:hAnsi="Calibri" w:cs="Calibri"/>
          <w:b w:val="0"/>
          <w:bCs w:val="0"/>
          <w:color w:val="0A0A0A"/>
          <w:sz w:val="20"/>
          <w:szCs w:val="20"/>
        </w:rPr>
        <w:t>Applied advanced knowledge of probability distributions, hypothesis testing, ANOVA, Bayesian inference, and expectation-maximization (EM) algorithms to ensure statistical rigor and model reliability in predictive modeling workflows.</w:t>
      </w:r>
    </w:p>
    <w:p w14:paraId="67C922A3" w14:textId="77777777" w:rsidR="009D633A" w:rsidRDefault="00C269E9" w:rsidP="009D633A">
      <w:pPr>
        <w:pStyle w:val="NormalWeb"/>
        <w:numPr>
          <w:ilvl w:val="0"/>
          <w:numId w:val="5"/>
        </w:numPr>
        <w:ind w:left="270"/>
        <w:jc w:val="both"/>
        <w:rPr>
          <w:rStyle w:val="Strong"/>
          <w:rFonts w:ascii="Calibri" w:hAnsi="Calibri" w:cs="Calibri"/>
          <w:b w:val="0"/>
          <w:bCs w:val="0"/>
          <w:sz w:val="20"/>
          <w:szCs w:val="20"/>
        </w:rPr>
      </w:pPr>
      <w:r w:rsidRPr="00C269E9">
        <w:rPr>
          <w:rStyle w:val="Strong"/>
          <w:rFonts w:ascii="Calibri" w:eastAsiaTheme="majorEastAsia" w:hAnsi="Calibri" w:cs="Calibri"/>
          <w:b w:val="0"/>
          <w:bCs w:val="0"/>
          <w:color w:val="0A0A0A"/>
          <w:sz w:val="20"/>
          <w:szCs w:val="20"/>
        </w:rPr>
        <w:t>Collaborated with cross-functional teams in Agile and Scrum environments, implementing structured sprint planning and iterative delivery models to deliver business-aligned AI and analytics solutions.</w:t>
      </w:r>
    </w:p>
    <w:p w14:paraId="538DFE11" w14:textId="6DFF5524" w:rsidR="00EE1063" w:rsidRPr="009D633A" w:rsidRDefault="009D633A" w:rsidP="009D633A">
      <w:pPr>
        <w:pStyle w:val="NormalWeb"/>
        <w:numPr>
          <w:ilvl w:val="0"/>
          <w:numId w:val="5"/>
        </w:numPr>
        <w:ind w:left="270"/>
        <w:jc w:val="both"/>
        <w:rPr>
          <w:rFonts w:ascii="Calibri" w:hAnsi="Calibri" w:cs="Calibri"/>
          <w:sz w:val="20"/>
          <w:szCs w:val="20"/>
        </w:rPr>
      </w:pPr>
      <w:r w:rsidRPr="009D633A">
        <w:rPr>
          <w:rFonts w:ascii="Calibri" w:hAnsi="Calibri" w:cs="Calibri"/>
          <w:sz w:val="20"/>
          <w:szCs w:val="20"/>
        </w:rPr>
        <w:t>Extensive experience in designing and delivering prototypes and fully productionized AI solutions, including Splunk-driven monitoring dashboards and enterprise platforms enabling</w:t>
      </w:r>
      <w:r>
        <w:rPr>
          <w:rFonts w:ascii="Calibri" w:hAnsi="Calibri" w:cs="Calibri"/>
          <w:sz w:val="20"/>
          <w:szCs w:val="20"/>
        </w:rPr>
        <w:t xml:space="preserve"> </w:t>
      </w:r>
      <w:r w:rsidRPr="009D633A">
        <w:rPr>
          <w:rFonts w:ascii="Calibri" w:hAnsi="Calibri" w:cs="Calibri"/>
          <w:sz w:val="20"/>
          <w:szCs w:val="20"/>
        </w:rPr>
        <w:t>transformation, operational visibility, and system observability</w:t>
      </w:r>
      <w:r w:rsidR="00EE1063" w:rsidRPr="009D633A">
        <w:rPr>
          <w:rFonts w:ascii="Calibri" w:hAnsi="Calibri" w:cs="Calibri"/>
          <w:sz w:val="20"/>
          <w:szCs w:val="20"/>
        </w:rPr>
        <w:t>.</w:t>
      </w:r>
    </w:p>
    <w:p w14:paraId="5CC2F629" w14:textId="77777777" w:rsidR="00CB6D19" w:rsidRPr="00694F47" w:rsidRDefault="00CB6D19" w:rsidP="00CB6D19">
      <w:pPr>
        <w:pBdr>
          <w:top w:val="nil"/>
          <w:left w:val="nil"/>
          <w:bottom w:val="nil"/>
          <w:right w:val="nil"/>
          <w:between w:val="nil"/>
        </w:pBdr>
        <w:shd w:val="clear" w:color="auto" w:fill="F2F2F2" w:themeFill="background1" w:themeFillShade="F2"/>
        <w:spacing w:line="276" w:lineRule="auto"/>
        <w:rPr>
          <w:rFonts w:asciiTheme="minorHAnsi" w:hAnsiTheme="minorHAnsi" w:cs="Calibri"/>
          <w:b/>
          <w:color w:val="000000"/>
          <w:sz w:val="20"/>
          <w:szCs w:val="20"/>
          <w:u w:val="single"/>
        </w:rPr>
      </w:pPr>
      <w:r w:rsidRPr="00694F47">
        <w:rPr>
          <w:rFonts w:asciiTheme="minorHAnsi" w:hAnsiTheme="minorHAnsi" w:cs="Calibri"/>
          <w:b/>
          <w:color w:val="000000"/>
          <w:sz w:val="20"/>
          <w:szCs w:val="20"/>
          <w:u w:val="single"/>
        </w:rPr>
        <w:lastRenderedPageBreak/>
        <w:t>EDUCATION</w:t>
      </w:r>
      <w:r>
        <w:rPr>
          <w:rFonts w:asciiTheme="minorHAnsi" w:hAnsiTheme="minorHAnsi" w:cs="Calibri"/>
          <w:b/>
          <w:color w:val="000000"/>
          <w:sz w:val="20"/>
          <w:szCs w:val="20"/>
          <w:u w:val="single"/>
        </w:rPr>
        <w:t>:</w:t>
      </w:r>
    </w:p>
    <w:p w14:paraId="3E6A6F17" w14:textId="6717E999" w:rsidR="00CB6D19" w:rsidRPr="00C01DE7" w:rsidRDefault="00CB6D19" w:rsidP="00CB6D19">
      <w:pPr>
        <w:pStyle w:val="NoSpacing"/>
        <w:numPr>
          <w:ilvl w:val="0"/>
          <w:numId w:val="1"/>
        </w:numPr>
        <w:ind w:left="270"/>
        <w:jc w:val="both"/>
        <w:rPr>
          <w:rFonts w:cs="Calibri"/>
          <w:color w:val="000000"/>
          <w:sz w:val="20"/>
          <w:szCs w:val="20"/>
          <w:shd w:val="clear" w:color="auto" w:fill="FFFFFF"/>
        </w:rPr>
      </w:pPr>
      <w:r w:rsidRPr="00C01DE7">
        <w:rPr>
          <w:rFonts w:cs="Calibri"/>
          <w:color w:val="000000"/>
          <w:sz w:val="20"/>
          <w:szCs w:val="20"/>
          <w:shd w:val="clear" w:color="auto" w:fill="FFFFFF"/>
        </w:rPr>
        <w:t>Master’s in Computer Science</w:t>
      </w:r>
      <w:r w:rsidR="00A84FE6">
        <w:rPr>
          <w:rFonts w:cs="Calibri"/>
          <w:color w:val="000000"/>
          <w:sz w:val="20"/>
          <w:szCs w:val="20"/>
          <w:shd w:val="clear" w:color="auto" w:fill="FFFFFF"/>
        </w:rPr>
        <w:t xml:space="preserve"> </w:t>
      </w:r>
      <w:r w:rsidR="00A84FE6" w:rsidRPr="00C01DE7">
        <w:rPr>
          <w:rFonts w:cs="Calibri"/>
          <w:color w:val="000000"/>
          <w:sz w:val="20"/>
          <w:szCs w:val="20"/>
          <w:shd w:val="clear" w:color="auto" w:fill="FFFFFF"/>
        </w:rPr>
        <w:t xml:space="preserve">from </w:t>
      </w:r>
      <w:r w:rsidR="005B4207">
        <w:rPr>
          <w:rFonts w:cs="Calibri"/>
          <w:color w:val="000000"/>
          <w:sz w:val="20"/>
          <w:szCs w:val="20"/>
          <w:shd w:val="clear" w:color="auto" w:fill="FFFFFF"/>
        </w:rPr>
        <w:t xml:space="preserve">the </w:t>
      </w:r>
      <w:r w:rsidR="0089297D">
        <w:rPr>
          <w:rFonts w:cs="Calibri"/>
          <w:color w:val="000000"/>
          <w:sz w:val="20"/>
          <w:szCs w:val="20"/>
          <w:shd w:val="clear" w:color="auto" w:fill="FFFFFF"/>
        </w:rPr>
        <w:t>University of Cincinnati</w:t>
      </w:r>
      <w:r w:rsidR="00A84FE6" w:rsidRPr="00C01DE7">
        <w:rPr>
          <w:rFonts w:cs="Calibri"/>
          <w:color w:val="000000"/>
          <w:sz w:val="20"/>
          <w:szCs w:val="20"/>
          <w:shd w:val="clear" w:color="auto" w:fill="FFFFFF"/>
        </w:rPr>
        <w:t xml:space="preserve"> </w:t>
      </w:r>
      <w:r w:rsidRPr="00C01DE7">
        <w:rPr>
          <w:rFonts w:cs="Calibri"/>
          <w:color w:val="000000"/>
          <w:sz w:val="20"/>
          <w:szCs w:val="20"/>
          <w:shd w:val="clear" w:color="auto" w:fill="FFFFFF"/>
        </w:rPr>
        <w:t xml:space="preserve">– </w:t>
      </w:r>
      <w:r w:rsidR="00F25624">
        <w:rPr>
          <w:rFonts w:cs="Calibri"/>
          <w:color w:val="000000"/>
          <w:sz w:val="20"/>
          <w:szCs w:val="20"/>
          <w:shd w:val="clear" w:color="auto" w:fill="FFFFFF"/>
        </w:rPr>
        <w:t>201</w:t>
      </w:r>
      <w:r w:rsidR="00AF11F7">
        <w:rPr>
          <w:rFonts w:cs="Calibri"/>
          <w:color w:val="000000"/>
          <w:sz w:val="20"/>
          <w:szCs w:val="20"/>
          <w:shd w:val="clear" w:color="auto" w:fill="FFFFFF"/>
        </w:rPr>
        <w:t>3</w:t>
      </w:r>
    </w:p>
    <w:p w14:paraId="1434AA49" w14:textId="7EC22D8F" w:rsidR="00CB6D19" w:rsidRPr="00C01DE7" w:rsidRDefault="00CB6D19" w:rsidP="00CB6D19">
      <w:pPr>
        <w:pStyle w:val="NoSpacing"/>
        <w:numPr>
          <w:ilvl w:val="0"/>
          <w:numId w:val="1"/>
        </w:numPr>
        <w:ind w:left="270"/>
        <w:jc w:val="both"/>
        <w:rPr>
          <w:rFonts w:cs="Calibri"/>
          <w:color w:val="000000"/>
          <w:sz w:val="20"/>
          <w:szCs w:val="20"/>
          <w:shd w:val="clear" w:color="auto" w:fill="FFFFFF"/>
        </w:rPr>
      </w:pPr>
      <w:proofErr w:type="gramStart"/>
      <w:r w:rsidRPr="00C01DE7">
        <w:rPr>
          <w:rFonts w:cs="Calibri"/>
          <w:color w:val="000000"/>
          <w:sz w:val="20"/>
          <w:szCs w:val="20"/>
          <w:shd w:val="clear" w:color="auto" w:fill="FFFFFF"/>
        </w:rPr>
        <w:t xml:space="preserve">Bachelor’s in </w:t>
      </w:r>
      <w:r w:rsidR="00D061A0">
        <w:rPr>
          <w:rFonts w:cs="Calibri"/>
          <w:color w:val="000000"/>
          <w:sz w:val="20"/>
          <w:szCs w:val="20"/>
          <w:shd w:val="clear" w:color="auto" w:fill="FFFFFF"/>
        </w:rPr>
        <w:t>Computer Science</w:t>
      </w:r>
      <w:proofErr w:type="gramEnd"/>
      <w:r w:rsidR="00D061A0">
        <w:rPr>
          <w:rFonts w:cs="Calibri"/>
          <w:color w:val="000000"/>
          <w:sz w:val="20"/>
          <w:szCs w:val="20"/>
          <w:shd w:val="clear" w:color="auto" w:fill="FFFFFF"/>
        </w:rPr>
        <w:t xml:space="preserve"> </w:t>
      </w:r>
      <w:r w:rsidRPr="00C01DE7">
        <w:rPr>
          <w:rFonts w:cs="Calibri"/>
          <w:color w:val="000000"/>
          <w:sz w:val="20"/>
          <w:szCs w:val="20"/>
          <w:shd w:val="clear" w:color="auto" w:fill="FFFFFF"/>
        </w:rPr>
        <w:t>from</w:t>
      </w:r>
      <w:r w:rsidR="00AF11F7">
        <w:rPr>
          <w:rFonts w:cs="Calibri"/>
          <w:color w:val="000000"/>
          <w:sz w:val="20"/>
          <w:szCs w:val="20"/>
          <w:shd w:val="clear" w:color="auto" w:fill="FFFFFF"/>
        </w:rPr>
        <w:t xml:space="preserve"> </w:t>
      </w:r>
      <w:r w:rsidR="0089297D">
        <w:rPr>
          <w:rFonts w:cs="Calibri"/>
          <w:color w:val="000000"/>
          <w:sz w:val="20"/>
          <w:szCs w:val="20"/>
          <w:shd w:val="clear" w:color="auto" w:fill="FFFFFF"/>
        </w:rPr>
        <w:t xml:space="preserve">Anurag Group of Institutions </w:t>
      </w:r>
      <w:r w:rsidRPr="00C01DE7">
        <w:rPr>
          <w:rFonts w:cs="Calibri"/>
          <w:color w:val="000000"/>
          <w:sz w:val="20"/>
          <w:szCs w:val="20"/>
          <w:shd w:val="clear" w:color="auto" w:fill="FFFFFF"/>
        </w:rPr>
        <w:t xml:space="preserve">– </w:t>
      </w:r>
      <w:r w:rsidR="00F25624">
        <w:rPr>
          <w:rFonts w:cs="Calibri"/>
          <w:color w:val="000000"/>
          <w:sz w:val="20"/>
          <w:szCs w:val="20"/>
          <w:shd w:val="clear" w:color="auto" w:fill="FFFFFF"/>
        </w:rPr>
        <w:t>201</w:t>
      </w:r>
      <w:r w:rsidR="00AF11F7">
        <w:rPr>
          <w:rFonts w:cs="Calibri"/>
          <w:color w:val="000000"/>
          <w:sz w:val="20"/>
          <w:szCs w:val="20"/>
          <w:shd w:val="clear" w:color="auto" w:fill="FFFFFF"/>
        </w:rPr>
        <w:t>2</w:t>
      </w:r>
    </w:p>
    <w:p w14:paraId="43757FB2" w14:textId="77777777" w:rsidR="00CB6D19" w:rsidRDefault="00CB6D19" w:rsidP="00CB6D19">
      <w:pPr>
        <w:pBdr>
          <w:top w:val="nil"/>
          <w:left w:val="nil"/>
          <w:bottom w:val="nil"/>
          <w:right w:val="nil"/>
          <w:between w:val="nil"/>
        </w:pBdr>
        <w:spacing w:line="276" w:lineRule="auto"/>
        <w:ind w:left="360"/>
        <w:rPr>
          <w:rFonts w:asciiTheme="minorHAnsi" w:hAnsiTheme="minorHAnsi" w:cs="Calibri"/>
          <w:color w:val="000000"/>
          <w:sz w:val="20"/>
          <w:szCs w:val="20"/>
        </w:rPr>
      </w:pPr>
    </w:p>
    <w:p w14:paraId="0DB0ACF4" w14:textId="77777777" w:rsidR="00CB6D19" w:rsidRPr="00694F47" w:rsidRDefault="00CB6D19" w:rsidP="00CB6D19">
      <w:pPr>
        <w:pBdr>
          <w:top w:val="nil"/>
          <w:left w:val="nil"/>
          <w:bottom w:val="nil"/>
          <w:right w:val="nil"/>
          <w:between w:val="nil"/>
        </w:pBdr>
        <w:shd w:val="clear" w:color="auto" w:fill="F2F2F2" w:themeFill="background1" w:themeFillShade="F2"/>
        <w:spacing w:line="276" w:lineRule="auto"/>
        <w:rPr>
          <w:rFonts w:asciiTheme="minorHAnsi" w:hAnsiTheme="minorHAnsi" w:cs="Calibri"/>
          <w:b/>
          <w:color w:val="000000"/>
          <w:sz w:val="20"/>
          <w:szCs w:val="20"/>
          <w:u w:val="single"/>
        </w:rPr>
      </w:pPr>
      <w:r>
        <w:rPr>
          <w:rFonts w:asciiTheme="minorHAnsi" w:hAnsiTheme="minorHAnsi" w:cs="Calibri"/>
          <w:b/>
          <w:color w:val="000000"/>
          <w:sz w:val="20"/>
          <w:szCs w:val="20"/>
          <w:u w:val="single"/>
        </w:rPr>
        <w:t>CERTIFI</w:t>
      </w:r>
      <w:r w:rsidRPr="00694F47">
        <w:rPr>
          <w:rFonts w:asciiTheme="minorHAnsi" w:hAnsiTheme="minorHAnsi" w:cs="Calibri"/>
          <w:b/>
          <w:color w:val="000000"/>
          <w:sz w:val="20"/>
          <w:szCs w:val="20"/>
          <w:u w:val="single"/>
        </w:rPr>
        <w:t>CATION</w:t>
      </w:r>
      <w:r>
        <w:rPr>
          <w:rFonts w:asciiTheme="minorHAnsi" w:hAnsiTheme="minorHAnsi" w:cs="Calibri"/>
          <w:b/>
          <w:color w:val="000000"/>
          <w:sz w:val="20"/>
          <w:szCs w:val="20"/>
          <w:u w:val="single"/>
        </w:rPr>
        <w:t>:</w:t>
      </w:r>
    </w:p>
    <w:p w14:paraId="4DE7C596" w14:textId="77777777" w:rsidR="00CB6D19" w:rsidRPr="00C01DE7" w:rsidRDefault="00CB6D19" w:rsidP="00CB6D19">
      <w:pPr>
        <w:pStyle w:val="NoSpacing"/>
        <w:numPr>
          <w:ilvl w:val="0"/>
          <w:numId w:val="1"/>
        </w:numPr>
        <w:ind w:left="270"/>
        <w:jc w:val="both"/>
        <w:rPr>
          <w:rFonts w:cs="Calibri"/>
          <w:color w:val="000000"/>
          <w:sz w:val="20"/>
          <w:szCs w:val="20"/>
          <w:shd w:val="clear" w:color="auto" w:fill="FFFFFF"/>
        </w:rPr>
      </w:pPr>
      <w:r w:rsidRPr="00C01DE7">
        <w:rPr>
          <w:rFonts w:cs="Calibri"/>
          <w:color w:val="000000"/>
          <w:sz w:val="20"/>
          <w:szCs w:val="20"/>
          <w:shd w:val="clear" w:color="auto" w:fill="FFFFFF"/>
        </w:rPr>
        <w:t>Databricks Associate ML Engineer</w:t>
      </w:r>
    </w:p>
    <w:p w14:paraId="303009F1" w14:textId="77777777" w:rsidR="007D648F" w:rsidRDefault="00CB6D19" w:rsidP="007D648F">
      <w:pPr>
        <w:pStyle w:val="NoSpacing"/>
        <w:numPr>
          <w:ilvl w:val="0"/>
          <w:numId w:val="1"/>
        </w:numPr>
        <w:ind w:left="270"/>
        <w:jc w:val="both"/>
        <w:rPr>
          <w:rFonts w:cs="Calibri"/>
          <w:color w:val="000000"/>
          <w:sz w:val="20"/>
          <w:szCs w:val="20"/>
          <w:shd w:val="clear" w:color="auto" w:fill="FFFFFF"/>
        </w:rPr>
      </w:pPr>
      <w:r w:rsidRPr="00C01DE7">
        <w:rPr>
          <w:rFonts w:cs="Calibri"/>
          <w:color w:val="000000"/>
          <w:sz w:val="20"/>
          <w:szCs w:val="20"/>
          <w:shd w:val="clear" w:color="auto" w:fill="FFFFFF"/>
        </w:rPr>
        <w:t>Databricks Associate GenAI Engineer</w:t>
      </w:r>
    </w:p>
    <w:p w14:paraId="3D98945F" w14:textId="64C47D34" w:rsidR="007D648F" w:rsidRDefault="007D648F" w:rsidP="007D648F">
      <w:pPr>
        <w:pStyle w:val="NoSpacing"/>
        <w:numPr>
          <w:ilvl w:val="0"/>
          <w:numId w:val="1"/>
        </w:numPr>
        <w:ind w:left="270"/>
        <w:jc w:val="both"/>
        <w:rPr>
          <w:rFonts w:cs="Calibri"/>
          <w:color w:val="000000"/>
          <w:sz w:val="20"/>
          <w:szCs w:val="20"/>
          <w:shd w:val="clear" w:color="auto" w:fill="FFFFFF"/>
        </w:rPr>
      </w:pPr>
      <w:r w:rsidRPr="007D648F">
        <w:rPr>
          <w:rFonts w:cs="Calibri"/>
          <w:color w:val="000000"/>
          <w:sz w:val="20"/>
          <w:szCs w:val="20"/>
          <w:shd w:val="clear" w:color="auto" w:fill="FFFFFF"/>
        </w:rPr>
        <w:t xml:space="preserve">AWS Certified Machine Learning </w:t>
      </w:r>
      <w:r>
        <w:rPr>
          <w:rFonts w:cs="Calibri"/>
          <w:color w:val="000000"/>
          <w:sz w:val="20"/>
          <w:szCs w:val="20"/>
          <w:shd w:val="clear" w:color="auto" w:fill="FFFFFF"/>
        </w:rPr>
        <w:t>–</w:t>
      </w:r>
      <w:r w:rsidRPr="007D648F">
        <w:rPr>
          <w:rFonts w:cs="Calibri"/>
          <w:color w:val="000000"/>
          <w:sz w:val="20"/>
          <w:szCs w:val="20"/>
          <w:shd w:val="clear" w:color="auto" w:fill="FFFFFF"/>
        </w:rPr>
        <w:t xml:space="preserve"> Specialty</w:t>
      </w:r>
    </w:p>
    <w:p w14:paraId="527BE9B5" w14:textId="109BA1BD" w:rsidR="007D648F" w:rsidRPr="007D648F" w:rsidRDefault="007D648F" w:rsidP="007D648F">
      <w:pPr>
        <w:pStyle w:val="NoSpacing"/>
        <w:numPr>
          <w:ilvl w:val="0"/>
          <w:numId w:val="1"/>
        </w:numPr>
        <w:ind w:left="270"/>
        <w:jc w:val="both"/>
        <w:rPr>
          <w:rFonts w:cs="Calibri"/>
          <w:color w:val="000000"/>
          <w:sz w:val="20"/>
          <w:szCs w:val="20"/>
          <w:shd w:val="clear" w:color="auto" w:fill="FFFFFF"/>
        </w:rPr>
      </w:pPr>
      <w:r w:rsidRPr="007D648F">
        <w:rPr>
          <w:rFonts w:cs="Calibri"/>
          <w:color w:val="000000"/>
          <w:sz w:val="20"/>
          <w:szCs w:val="20"/>
          <w:shd w:val="clear" w:color="auto" w:fill="FFFFFF"/>
        </w:rPr>
        <w:t>TensorFlow Developer Certificate</w:t>
      </w:r>
    </w:p>
    <w:p w14:paraId="1B484AFE" w14:textId="77777777" w:rsidR="00CB6D19" w:rsidRPr="00694F47" w:rsidRDefault="00CB6D19" w:rsidP="00CB6D19">
      <w:pPr>
        <w:pBdr>
          <w:top w:val="nil"/>
          <w:left w:val="nil"/>
          <w:bottom w:val="nil"/>
          <w:right w:val="nil"/>
          <w:between w:val="nil"/>
        </w:pBdr>
        <w:spacing w:line="276" w:lineRule="auto"/>
        <w:ind w:left="360"/>
        <w:rPr>
          <w:rFonts w:asciiTheme="minorHAnsi" w:hAnsiTheme="minorHAnsi" w:cs="Calibri"/>
          <w:color w:val="000000"/>
          <w:sz w:val="20"/>
          <w:szCs w:val="20"/>
        </w:rPr>
      </w:pPr>
    </w:p>
    <w:p w14:paraId="3F71A334" w14:textId="77777777" w:rsidR="00CB6D19" w:rsidRPr="00694F47" w:rsidRDefault="00CB6D19" w:rsidP="00CB6D19">
      <w:pPr>
        <w:pBdr>
          <w:top w:val="nil"/>
          <w:left w:val="nil"/>
          <w:bottom w:val="nil"/>
          <w:right w:val="nil"/>
          <w:between w:val="nil"/>
        </w:pBdr>
        <w:shd w:val="clear" w:color="auto" w:fill="F2F2F2" w:themeFill="background1" w:themeFillShade="F2"/>
        <w:spacing w:line="276" w:lineRule="auto"/>
        <w:rPr>
          <w:rFonts w:asciiTheme="minorHAnsi" w:hAnsiTheme="minorHAnsi" w:cs="Calibri"/>
          <w:b/>
          <w:color w:val="000000"/>
          <w:sz w:val="20"/>
          <w:szCs w:val="20"/>
          <w:u w:val="single"/>
        </w:rPr>
      </w:pPr>
      <w:r w:rsidRPr="00694F47">
        <w:rPr>
          <w:rFonts w:asciiTheme="minorHAnsi" w:hAnsiTheme="minorHAnsi" w:cs="Calibri"/>
          <w:b/>
          <w:color w:val="000000"/>
          <w:sz w:val="20"/>
          <w:szCs w:val="20"/>
          <w:u w:val="single"/>
        </w:rPr>
        <w:t>TECHNICAL SKILLS:</w:t>
      </w:r>
    </w:p>
    <w:tbl>
      <w:tblPr>
        <w:tblW w:w="10542" w:type="dxa"/>
        <w:tblInd w:w="85" w:type="dxa"/>
        <w:tblCellMar>
          <w:left w:w="0" w:type="dxa"/>
          <w:right w:w="0" w:type="dxa"/>
        </w:tblCellMar>
        <w:tblLook w:val="04A0" w:firstRow="1" w:lastRow="0" w:firstColumn="1" w:lastColumn="0" w:noHBand="0" w:noVBand="1"/>
      </w:tblPr>
      <w:tblGrid>
        <w:gridCol w:w="2340"/>
        <w:gridCol w:w="8202"/>
      </w:tblGrid>
      <w:tr w:rsidR="00CB6D19" w:rsidRPr="00694F47" w14:paraId="0A00D176" w14:textId="77777777" w:rsidTr="00693A83">
        <w:trPr>
          <w:trHeight w:val="116"/>
        </w:trPr>
        <w:tc>
          <w:tcPr>
            <w:tcW w:w="2340" w:type="dxa"/>
            <w:tcMar>
              <w:top w:w="55" w:type="dxa"/>
              <w:left w:w="55" w:type="dxa"/>
              <w:bottom w:w="55" w:type="dxa"/>
              <w:right w:w="55" w:type="dxa"/>
            </w:tcMar>
            <w:hideMark/>
          </w:tcPr>
          <w:p w14:paraId="058ECCD3" w14:textId="77777777" w:rsidR="00CB6D19" w:rsidRPr="00392D2A" w:rsidRDefault="00CB6D19" w:rsidP="00265782">
            <w:pPr>
              <w:jc w:val="both"/>
              <w:rPr>
                <w:rFonts w:ascii="Calibri" w:hAnsi="Calibri" w:cs="Calibri"/>
                <w:b/>
                <w:sz w:val="20"/>
                <w:szCs w:val="20"/>
              </w:rPr>
            </w:pPr>
            <w:r>
              <w:rPr>
                <w:rFonts w:ascii="Calibri" w:hAnsi="Calibri" w:cs="Calibri"/>
                <w:b/>
                <w:bCs/>
                <w:color w:val="000000"/>
                <w:sz w:val="22"/>
                <w:szCs w:val="22"/>
              </w:rPr>
              <w:t>Programming Languages</w:t>
            </w:r>
          </w:p>
        </w:tc>
        <w:tc>
          <w:tcPr>
            <w:tcW w:w="8202" w:type="dxa"/>
            <w:tcMar>
              <w:top w:w="55" w:type="dxa"/>
              <w:left w:w="55" w:type="dxa"/>
              <w:bottom w:w="55" w:type="dxa"/>
              <w:right w:w="55" w:type="dxa"/>
            </w:tcMar>
            <w:hideMark/>
          </w:tcPr>
          <w:p w14:paraId="52546057" w14:textId="208E5164" w:rsidR="00CB6D19" w:rsidRPr="00125B35" w:rsidRDefault="00CB6D19" w:rsidP="00693A83">
            <w:pPr>
              <w:ind w:left="44" w:hanging="44"/>
              <w:jc w:val="both"/>
              <w:rPr>
                <w:rFonts w:ascii="Calibri" w:hAnsi="Calibri" w:cs="Calibri"/>
                <w:sz w:val="20"/>
                <w:szCs w:val="20"/>
              </w:rPr>
            </w:pPr>
            <w:r w:rsidRPr="00125B35">
              <w:rPr>
                <w:rFonts w:ascii="Calibri" w:hAnsi="Calibri" w:cs="Calibri"/>
                <w:color w:val="000000"/>
                <w:sz w:val="20"/>
                <w:szCs w:val="20"/>
              </w:rPr>
              <w:t>Python, JAVA, JavaScript, jQuery, ReactJS, Next.js, HTML, CSS, C, C++, Angular, R, Impala, SQL</w:t>
            </w:r>
            <w:r>
              <w:rPr>
                <w:rFonts w:ascii="Calibri" w:hAnsi="Calibri" w:cs="Calibri"/>
                <w:color w:val="000000"/>
                <w:sz w:val="20"/>
                <w:szCs w:val="20"/>
              </w:rPr>
              <w:t>.</w:t>
            </w:r>
          </w:p>
        </w:tc>
      </w:tr>
      <w:tr w:rsidR="00CB6D19" w:rsidRPr="00694F47" w14:paraId="7896B2BE" w14:textId="77777777" w:rsidTr="00693A83">
        <w:trPr>
          <w:trHeight w:val="220"/>
        </w:trPr>
        <w:tc>
          <w:tcPr>
            <w:tcW w:w="2340" w:type="dxa"/>
            <w:tcMar>
              <w:top w:w="55" w:type="dxa"/>
              <w:left w:w="55" w:type="dxa"/>
              <w:bottom w:w="55" w:type="dxa"/>
              <w:right w:w="55" w:type="dxa"/>
            </w:tcMar>
            <w:hideMark/>
          </w:tcPr>
          <w:p w14:paraId="5C7045E7" w14:textId="77777777" w:rsidR="00CB6D19" w:rsidRPr="00392D2A" w:rsidRDefault="00CB6D19" w:rsidP="00265782">
            <w:pPr>
              <w:contextualSpacing/>
              <w:jc w:val="both"/>
              <w:rPr>
                <w:rStyle w:val="apple-converted-space"/>
                <w:rFonts w:ascii="Calibri" w:hAnsi="Calibri" w:cs="Calibri"/>
                <w:sz w:val="20"/>
                <w:szCs w:val="20"/>
              </w:rPr>
            </w:pPr>
            <w:r>
              <w:rPr>
                <w:rFonts w:ascii="Calibri" w:hAnsi="Calibri" w:cs="Calibri"/>
                <w:b/>
                <w:bCs/>
                <w:color w:val="000000"/>
                <w:sz w:val="22"/>
                <w:szCs w:val="22"/>
              </w:rPr>
              <w:t>Machine Learning</w:t>
            </w:r>
          </w:p>
        </w:tc>
        <w:tc>
          <w:tcPr>
            <w:tcW w:w="8202" w:type="dxa"/>
            <w:tcMar>
              <w:top w:w="55" w:type="dxa"/>
              <w:left w:w="55" w:type="dxa"/>
              <w:bottom w:w="55" w:type="dxa"/>
              <w:right w:w="55" w:type="dxa"/>
            </w:tcMar>
            <w:hideMark/>
          </w:tcPr>
          <w:p w14:paraId="5A3684EF" w14:textId="76622255" w:rsidR="00CB6D19" w:rsidRPr="00125B35" w:rsidRDefault="00CB6D19" w:rsidP="00265782">
            <w:pPr>
              <w:contextualSpacing/>
              <w:jc w:val="both"/>
              <w:rPr>
                <w:rFonts w:ascii="Calibri" w:hAnsi="Calibri" w:cs="Calibri"/>
                <w:sz w:val="20"/>
                <w:szCs w:val="20"/>
              </w:rPr>
            </w:pPr>
            <w:r w:rsidRPr="00CB6D19">
              <w:rPr>
                <w:rFonts w:ascii="Calibri" w:hAnsi="Calibri" w:cs="Calibri"/>
                <w:color w:val="000000"/>
                <w:sz w:val="20"/>
                <w:szCs w:val="20"/>
              </w:rPr>
              <w:t>Supervised Learning, Unsupervised Learning, Model Evaluation, Cross-Validation, Feature Engineering, Hyperparameter Tuning, Regularization (L1, L2), Ensemble Methods, Decision Trees, Random Forest,</w:t>
            </w:r>
            <w:r>
              <w:rPr>
                <w:rFonts w:ascii="Calibri" w:hAnsi="Calibri" w:cs="Calibri"/>
                <w:color w:val="000000"/>
                <w:sz w:val="20"/>
                <w:szCs w:val="20"/>
              </w:rPr>
              <w:t xml:space="preserve"> </w:t>
            </w:r>
            <w:r w:rsidRPr="00CB6D19">
              <w:rPr>
                <w:rFonts w:ascii="Calibri" w:hAnsi="Calibri" w:cs="Calibri"/>
                <w:color w:val="000000"/>
                <w:sz w:val="20"/>
                <w:szCs w:val="20"/>
              </w:rPr>
              <w:t>SVM, KNN, Regression, Classification, Clustering (K-Means, Hierarchical), Dimensionality Reduction (PCA, t-SNE), Time Series Forecasting, Model Interpretability (SHAP, LIME.</w:t>
            </w:r>
          </w:p>
        </w:tc>
      </w:tr>
      <w:tr w:rsidR="00CB6D19" w:rsidRPr="00694F47" w14:paraId="0F151B44" w14:textId="77777777" w:rsidTr="00693A83">
        <w:trPr>
          <w:trHeight w:val="220"/>
        </w:trPr>
        <w:tc>
          <w:tcPr>
            <w:tcW w:w="2340" w:type="dxa"/>
            <w:tcMar>
              <w:top w:w="55" w:type="dxa"/>
              <w:left w:w="55" w:type="dxa"/>
              <w:bottom w:w="55" w:type="dxa"/>
              <w:right w:w="55" w:type="dxa"/>
            </w:tcMar>
            <w:hideMark/>
          </w:tcPr>
          <w:p w14:paraId="48540EC5" w14:textId="2DC76BAD" w:rsidR="00CB6D19" w:rsidRPr="00392D2A" w:rsidRDefault="00CB6D19" w:rsidP="00265782">
            <w:pPr>
              <w:contextualSpacing/>
              <w:jc w:val="both"/>
              <w:rPr>
                <w:rFonts w:ascii="Calibri" w:hAnsi="Calibri" w:cs="Calibri"/>
                <w:sz w:val="20"/>
                <w:szCs w:val="20"/>
              </w:rPr>
            </w:pPr>
            <w:proofErr w:type="spellStart"/>
            <w:r>
              <w:rPr>
                <w:rFonts w:ascii="Calibri" w:hAnsi="Calibri" w:cs="Calibri"/>
                <w:b/>
                <w:bCs/>
                <w:color w:val="000000"/>
                <w:sz w:val="22"/>
                <w:szCs w:val="22"/>
              </w:rPr>
              <w:t>MLOps</w:t>
            </w:r>
            <w:proofErr w:type="spellEnd"/>
            <w:r>
              <w:rPr>
                <w:rFonts w:ascii="Calibri" w:hAnsi="Calibri" w:cs="Calibri"/>
                <w:b/>
                <w:bCs/>
                <w:color w:val="000000"/>
                <w:sz w:val="22"/>
                <w:szCs w:val="22"/>
              </w:rPr>
              <w:t xml:space="preserve"> &amp; </w:t>
            </w:r>
            <w:proofErr w:type="spellStart"/>
            <w:r>
              <w:rPr>
                <w:rFonts w:ascii="Calibri" w:hAnsi="Calibri" w:cs="Calibri"/>
                <w:b/>
                <w:bCs/>
                <w:color w:val="000000"/>
                <w:sz w:val="22"/>
                <w:szCs w:val="22"/>
              </w:rPr>
              <w:t>LLMOps</w:t>
            </w:r>
            <w:proofErr w:type="spellEnd"/>
          </w:p>
        </w:tc>
        <w:tc>
          <w:tcPr>
            <w:tcW w:w="8202" w:type="dxa"/>
            <w:tcMar>
              <w:top w:w="55" w:type="dxa"/>
              <w:left w:w="55" w:type="dxa"/>
              <w:bottom w:w="55" w:type="dxa"/>
              <w:right w:w="55" w:type="dxa"/>
            </w:tcMar>
            <w:hideMark/>
          </w:tcPr>
          <w:p w14:paraId="5BC77D0C" w14:textId="2E296BC5" w:rsidR="00CB6D19" w:rsidRPr="00125B35" w:rsidRDefault="00CB6D19" w:rsidP="00265782">
            <w:pPr>
              <w:contextualSpacing/>
              <w:jc w:val="both"/>
              <w:rPr>
                <w:rFonts w:ascii="Calibri" w:hAnsi="Calibri" w:cs="Calibri"/>
                <w:sz w:val="20"/>
                <w:szCs w:val="20"/>
              </w:rPr>
            </w:pPr>
            <w:r w:rsidRPr="00CB6D19">
              <w:rPr>
                <w:rFonts w:ascii="Calibri" w:hAnsi="Calibri" w:cs="Calibri"/>
                <w:color w:val="000000"/>
                <w:sz w:val="20"/>
                <w:szCs w:val="20"/>
              </w:rPr>
              <w:t xml:space="preserve">Model Registry, Containerization (Docker), Model Monitoring, Scalable LLM Deployment (TGI, </w:t>
            </w:r>
            <w:proofErr w:type="spellStart"/>
            <w:r w:rsidRPr="00CB6D19">
              <w:rPr>
                <w:rFonts w:ascii="Calibri" w:hAnsi="Calibri" w:cs="Calibri"/>
                <w:color w:val="000000"/>
                <w:sz w:val="20"/>
                <w:szCs w:val="20"/>
              </w:rPr>
              <w:t>vLLM</w:t>
            </w:r>
            <w:proofErr w:type="spellEnd"/>
            <w:r w:rsidRPr="00CB6D19">
              <w:rPr>
                <w:rFonts w:ascii="Calibri" w:hAnsi="Calibri" w:cs="Calibri"/>
                <w:color w:val="000000"/>
                <w:sz w:val="20"/>
                <w:szCs w:val="20"/>
              </w:rPr>
              <w:t>), Experiment Tracking (</w:t>
            </w:r>
            <w:proofErr w:type="spellStart"/>
            <w:r w:rsidRPr="00CB6D19">
              <w:rPr>
                <w:rFonts w:ascii="Calibri" w:hAnsi="Calibri" w:cs="Calibri"/>
                <w:color w:val="000000"/>
                <w:sz w:val="20"/>
                <w:szCs w:val="20"/>
              </w:rPr>
              <w:t>MLflow</w:t>
            </w:r>
            <w:proofErr w:type="spellEnd"/>
            <w:r w:rsidRPr="00CB6D19">
              <w:rPr>
                <w:rFonts w:ascii="Calibri" w:hAnsi="Calibri" w:cs="Calibri"/>
                <w:color w:val="000000"/>
                <w:sz w:val="20"/>
                <w:szCs w:val="20"/>
              </w:rPr>
              <w:t>, Weights &amp; Biases), Model Deployment (REST API, Batch), Feature Stores, Orchestration (Kubernetes), ML Pipelines (</w:t>
            </w:r>
            <w:proofErr w:type="spellStart"/>
            <w:r w:rsidRPr="00CB6D19">
              <w:rPr>
                <w:rFonts w:ascii="Calibri" w:hAnsi="Calibri" w:cs="Calibri"/>
                <w:color w:val="000000"/>
                <w:sz w:val="20"/>
                <w:szCs w:val="20"/>
              </w:rPr>
              <w:t>MLflow</w:t>
            </w:r>
            <w:proofErr w:type="spellEnd"/>
            <w:r w:rsidRPr="00CB6D19">
              <w:rPr>
                <w:rFonts w:ascii="Calibri" w:hAnsi="Calibri" w:cs="Calibri"/>
                <w:color w:val="000000"/>
                <w:sz w:val="20"/>
                <w:szCs w:val="20"/>
              </w:rPr>
              <w:t xml:space="preserve">, Airflow, Kubeflow), CI/CD for ML, Cloud ML Platforms (AWS </w:t>
            </w:r>
            <w:proofErr w:type="spellStart"/>
            <w:r w:rsidRPr="00CB6D19">
              <w:rPr>
                <w:rFonts w:ascii="Calibri" w:hAnsi="Calibri" w:cs="Calibri"/>
                <w:color w:val="000000"/>
                <w:sz w:val="20"/>
                <w:szCs w:val="20"/>
              </w:rPr>
              <w:t>SageMaker</w:t>
            </w:r>
            <w:proofErr w:type="spellEnd"/>
            <w:r w:rsidRPr="00CB6D19">
              <w:rPr>
                <w:rFonts w:ascii="Calibri" w:hAnsi="Calibri" w:cs="Calibri"/>
                <w:color w:val="000000"/>
                <w:sz w:val="20"/>
                <w:szCs w:val="20"/>
              </w:rPr>
              <w:t>, GCP Vertex AI, Azure AI), Data Versioning (DVC).</w:t>
            </w:r>
          </w:p>
        </w:tc>
      </w:tr>
      <w:tr w:rsidR="00CB6D19" w:rsidRPr="00694F47" w14:paraId="137DD03F" w14:textId="77777777" w:rsidTr="00693A83">
        <w:trPr>
          <w:trHeight w:val="220"/>
        </w:trPr>
        <w:tc>
          <w:tcPr>
            <w:tcW w:w="2340" w:type="dxa"/>
            <w:tcMar>
              <w:top w:w="55" w:type="dxa"/>
              <w:left w:w="55" w:type="dxa"/>
              <w:bottom w:w="55" w:type="dxa"/>
              <w:right w:w="55" w:type="dxa"/>
            </w:tcMar>
            <w:hideMark/>
          </w:tcPr>
          <w:p w14:paraId="37C3B461" w14:textId="29812A7D" w:rsidR="00CB6D19" w:rsidRPr="00392D2A" w:rsidRDefault="00CB6D19" w:rsidP="00EE1063">
            <w:pPr>
              <w:contextualSpacing/>
              <w:rPr>
                <w:rFonts w:ascii="Calibri" w:hAnsi="Calibri" w:cs="Calibri"/>
                <w:sz w:val="20"/>
                <w:szCs w:val="20"/>
              </w:rPr>
            </w:pPr>
            <w:r>
              <w:rPr>
                <w:rFonts w:ascii="Calibri" w:hAnsi="Calibri" w:cs="Calibri"/>
                <w:b/>
                <w:bCs/>
                <w:color w:val="000000"/>
                <w:sz w:val="22"/>
                <w:szCs w:val="22"/>
              </w:rPr>
              <w:t>Natural</w:t>
            </w:r>
            <w:r w:rsidR="00EE1063">
              <w:rPr>
                <w:rFonts w:ascii="Calibri" w:hAnsi="Calibri" w:cs="Calibri"/>
                <w:b/>
                <w:bCs/>
                <w:color w:val="000000"/>
                <w:sz w:val="22"/>
                <w:szCs w:val="22"/>
              </w:rPr>
              <w:t xml:space="preserve"> </w:t>
            </w:r>
            <w:r>
              <w:rPr>
                <w:rFonts w:ascii="Calibri" w:hAnsi="Calibri" w:cs="Calibri"/>
                <w:b/>
                <w:bCs/>
                <w:color w:val="000000"/>
                <w:sz w:val="22"/>
                <w:szCs w:val="22"/>
              </w:rPr>
              <w:t>Language Processing (NLP)</w:t>
            </w:r>
          </w:p>
        </w:tc>
        <w:tc>
          <w:tcPr>
            <w:tcW w:w="8202" w:type="dxa"/>
            <w:tcMar>
              <w:top w:w="55" w:type="dxa"/>
              <w:left w:w="55" w:type="dxa"/>
              <w:bottom w:w="55" w:type="dxa"/>
              <w:right w:w="55" w:type="dxa"/>
            </w:tcMar>
            <w:hideMark/>
          </w:tcPr>
          <w:p w14:paraId="69EBBB50" w14:textId="0C2C97E6" w:rsidR="00CB6D19" w:rsidRPr="00125B35" w:rsidRDefault="00CB6D19" w:rsidP="00265782">
            <w:pPr>
              <w:contextualSpacing/>
              <w:jc w:val="both"/>
              <w:rPr>
                <w:rFonts w:ascii="Calibri" w:hAnsi="Calibri" w:cs="Calibri"/>
                <w:sz w:val="20"/>
                <w:szCs w:val="20"/>
              </w:rPr>
            </w:pPr>
            <w:r w:rsidRPr="00125B35">
              <w:rPr>
                <w:rFonts w:ascii="Calibri" w:hAnsi="Calibri" w:cs="Calibri"/>
                <w:color w:val="000000"/>
                <w:sz w:val="20"/>
                <w:szCs w:val="20"/>
              </w:rPr>
              <w:t>Bag of Words (</w:t>
            </w:r>
            <w:proofErr w:type="spellStart"/>
            <w:r w:rsidRPr="00125B35">
              <w:rPr>
                <w:rFonts w:ascii="Calibri" w:hAnsi="Calibri" w:cs="Calibri"/>
                <w:color w:val="000000"/>
                <w:sz w:val="20"/>
                <w:szCs w:val="20"/>
              </w:rPr>
              <w:t>BoW</w:t>
            </w:r>
            <w:proofErr w:type="spellEnd"/>
            <w:r w:rsidRPr="00125B35">
              <w:rPr>
                <w:rFonts w:ascii="Calibri" w:hAnsi="Calibri" w:cs="Calibri"/>
                <w:color w:val="000000"/>
                <w:sz w:val="20"/>
                <w:szCs w:val="20"/>
              </w:rPr>
              <w:t>), Sequence-to-Sequence Models, Recurrent Neural Networks (RNN), Long Short-Term Memory (LSTM), Bidirectional LSTM (Bi-LSTM), Attention Mechanism, Encoder-Decoder Models, Gated Recurrent Units (GRU), Transformer Models (BERT, GPT, T5), Named Entity Recognition (NER), Sentiment Analysis, Machine Translation, Hugging Face</w:t>
            </w:r>
            <w:r>
              <w:rPr>
                <w:rFonts w:ascii="Calibri" w:hAnsi="Calibri" w:cs="Calibri"/>
                <w:color w:val="000000"/>
                <w:sz w:val="20"/>
                <w:szCs w:val="20"/>
              </w:rPr>
              <w:t>.</w:t>
            </w:r>
          </w:p>
        </w:tc>
      </w:tr>
      <w:tr w:rsidR="00CB6D19" w:rsidRPr="00694F47" w14:paraId="32C6CD18" w14:textId="77777777" w:rsidTr="00693A83">
        <w:trPr>
          <w:trHeight w:val="220"/>
        </w:trPr>
        <w:tc>
          <w:tcPr>
            <w:tcW w:w="2340" w:type="dxa"/>
            <w:tcMar>
              <w:top w:w="55" w:type="dxa"/>
              <w:left w:w="55" w:type="dxa"/>
              <w:bottom w:w="55" w:type="dxa"/>
              <w:right w:w="55" w:type="dxa"/>
            </w:tcMar>
          </w:tcPr>
          <w:p w14:paraId="5CAAAEBE" w14:textId="77777777" w:rsidR="00CB6D19" w:rsidRPr="00392D2A" w:rsidRDefault="00CB6D19" w:rsidP="00265782">
            <w:pPr>
              <w:contextualSpacing/>
              <w:jc w:val="both"/>
              <w:rPr>
                <w:rFonts w:ascii="Calibri" w:hAnsi="Calibri" w:cs="Calibri"/>
                <w:b/>
                <w:bCs/>
                <w:sz w:val="20"/>
                <w:szCs w:val="20"/>
              </w:rPr>
            </w:pPr>
            <w:r>
              <w:rPr>
                <w:rFonts w:ascii="Calibri" w:hAnsi="Calibri" w:cs="Calibri"/>
                <w:b/>
                <w:bCs/>
                <w:color w:val="000000"/>
                <w:sz w:val="22"/>
                <w:szCs w:val="22"/>
              </w:rPr>
              <w:t>Generative AI</w:t>
            </w:r>
          </w:p>
        </w:tc>
        <w:tc>
          <w:tcPr>
            <w:tcW w:w="8202" w:type="dxa"/>
            <w:tcMar>
              <w:top w:w="55" w:type="dxa"/>
              <w:left w:w="55" w:type="dxa"/>
              <w:bottom w:w="55" w:type="dxa"/>
              <w:right w:w="55" w:type="dxa"/>
            </w:tcMar>
          </w:tcPr>
          <w:p w14:paraId="1AFE8F29" w14:textId="77777777" w:rsidR="00CB6D19" w:rsidRPr="00125B35" w:rsidRDefault="00CB6D19" w:rsidP="00265782">
            <w:pPr>
              <w:contextualSpacing/>
              <w:jc w:val="both"/>
              <w:rPr>
                <w:rFonts w:ascii="Calibri" w:hAnsi="Calibri" w:cs="Calibri"/>
                <w:sz w:val="20"/>
                <w:szCs w:val="20"/>
              </w:rPr>
            </w:pPr>
            <w:r w:rsidRPr="00125B35">
              <w:rPr>
                <w:rFonts w:ascii="Calibri" w:hAnsi="Calibri" w:cs="Calibri"/>
                <w:color w:val="000000"/>
                <w:sz w:val="20"/>
                <w:szCs w:val="20"/>
              </w:rPr>
              <w:t xml:space="preserve">LLM’s, </w:t>
            </w:r>
            <w:proofErr w:type="spellStart"/>
            <w:r w:rsidRPr="00125B35">
              <w:rPr>
                <w:rFonts w:ascii="Calibri" w:hAnsi="Calibri" w:cs="Calibri"/>
                <w:color w:val="000000"/>
                <w:sz w:val="20"/>
                <w:szCs w:val="20"/>
              </w:rPr>
              <w:t>Ollama</w:t>
            </w:r>
            <w:proofErr w:type="spellEnd"/>
            <w:r w:rsidRPr="00125B35">
              <w:rPr>
                <w:rFonts w:ascii="Calibri" w:hAnsi="Calibri" w:cs="Calibri"/>
                <w:color w:val="000000"/>
                <w:sz w:val="20"/>
                <w:szCs w:val="20"/>
              </w:rPr>
              <w:t xml:space="preserve">, </w:t>
            </w:r>
            <w:proofErr w:type="spellStart"/>
            <w:r w:rsidRPr="00125B35">
              <w:rPr>
                <w:rFonts w:ascii="Calibri" w:hAnsi="Calibri" w:cs="Calibri"/>
                <w:color w:val="000000"/>
                <w:sz w:val="20"/>
                <w:szCs w:val="20"/>
              </w:rPr>
              <w:t>Langchain</w:t>
            </w:r>
            <w:proofErr w:type="spellEnd"/>
            <w:r w:rsidRPr="00125B35">
              <w:rPr>
                <w:rFonts w:ascii="Calibri" w:hAnsi="Calibri" w:cs="Calibri"/>
                <w:color w:val="000000"/>
                <w:sz w:val="20"/>
                <w:szCs w:val="20"/>
              </w:rPr>
              <w:t xml:space="preserve">, </w:t>
            </w:r>
            <w:proofErr w:type="spellStart"/>
            <w:r w:rsidRPr="00125B35">
              <w:rPr>
                <w:rFonts w:ascii="Calibri" w:hAnsi="Calibri" w:cs="Calibri"/>
                <w:color w:val="000000"/>
                <w:sz w:val="20"/>
                <w:szCs w:val="20"/>
              </w:rPr>
              <w:t>Langsmith</w:t>
            </w:r>
            <w:proofErr w:type="spellEnd"/>
            <w:r w:rsidRPr="00125B35">
              <w:rPr>
                <w:rFonts w:ascii="Calibri" w:hAnsi="Calibri" w:cs="Calibri"/>
                <w:color w:val="000000"/>
                <w:sz w:val="20"/>
                <w:szCs w:val="20"/>
              </w:rPr>
              <w:t>, Agentic AI, Fine-tuning Techniques (</w:t>
            </w:r>
            <w:proofErr w:type="spellStart"/>
            <w:r w:rsidRPr="00125B35">
              <w:rPr>
                <w:rFonts w:ascii="Calibri" w:hAnsi="Calibri" w:cs="Calibri"/>
                <w:color w:val="000000"/>
                <w:sz w:val="20"/>
                <w:szCs w:val="20"/>
              </w:rPr>
              <w:t>LoRA</w:t>
            </w:r>
            <w:proofErr w:type="spellEnd"/>
            <w:r w:rsidRPr="00125B35">
              <w:rPr>
                <w:rFonts w:ascii="Calibri" w:hAnsi="Calibri" w:cs="Calibri"/>
                <w:color w:val="000000"/>
                <w:sz w:val="20"/>
                <w:szCs w:val="20"/>
              </w:rPr>
              <w:t xml:space="preserve">, </w:t>
            </w:r>
            <w:proofErr w:type="spellStart"/>
            <w:r w:rsidRPr="00125B35">
              <w:rPr>
                <w:rFonts w:ascii="Calibri" w:hAnsi="Calibri" w:cs="Calibri"/>
                <w:color w:val="000000"/>
                <w:sz w:val="20"/>
                <w:szCs w:val="20"/>
              </w:rPr>
              <w:t>QLoRA</w:t>
            </w:r>
            <w:proofErr w:type="spellEnd"/>
            <w:r w:rsidRPr="00125B35">
              <w:rPr>
                <w:rFonts w:ascii="Calibri" w:hAnsi="Calibri" w:cs="Calibri"/>
                <w:color w:val="000000"/>
                <w:sz w:val="20"/>
                <w:szCs w:val="20"/>
              </w:rPr>
              <w:t xml:space="preserve">), Retrieval-Augmented Generation (RAG), Graph Databases(Neo4j), Generative Adversarial Networks (GANs), Variational Autoencoders (VAEs), Conditional GANs, </w:t>
            </w:r>
            <w:proofErr w:type="spellStart"/>
            <w:r w:rsidRPr="00125B35">
              <w:rPr>
                <w:rFonts w:ascii="Calibri" w:hAnsi="Calibri" w:cs="Calibri"/>
                <w:color w:val="000000"/>
                <w:sz w:val="20"/>
                <w:szCs w:val="20"/>
              </w:rPr>
              <w:t>CycleGAN</w:t>
            </w:r>
            <w:proofErr w:type="spellEnd"/>
            <w:r w:rsidRPr="00125B35">
              <w:rPr>
                <w:rFonts w:ascii="Calibri" w:hAnsi="Calibri" w:cs="Calibri"/>
                <w:color w:val="000000"/>
                <w:sz w:val="20"/>
                <w:szCs w:val="20"/>
              </w:rPr>
              <w:t>, StyleGAN, Deep Convolutional GANs (DCGAN), Transformer-based Generative Models (GPT, T5), Text-to-Image Generation (DALL-E, CLIP), Image-to-Image Translation, Neural Style Transfer, Chatbots, AI Search Engines</w:t>
            </w:r>
            <w:r>
              <w:rPr>
                <w:rFonts w:ascii="Calibri" w:hAnsi="Calibri" w:cs="Calibri"/>
                <w:color w:val="000000"/>
                <w:sz w:val="20"/>
                <w:szCs w:val="20"/>
              </w:rPr>
              <w:t>.</w:t>
            </w:r>
          </w:p>
        </w:tc>
      </w:tr>
      <w:tr w:rsidR="00CB6D19" w:rsidRPr="00694F47" w14:paraId="0219A120" w14:textId="77777777" w:rsidTr="00693A83">
        <w:trPr>
          <w:trHeight w:val="220"/>
        </w:trPr>
        <w:tc>
          <w:tcPr>
            <w:tcW w:w="2340" w:type="dxa"/>
            <w:tcMar>
              <w:top w:w="55" w:type="dxa"/>
              <w:left w:w="55" w:type="dxa"/>
              <w:bottom w:w="55" w:type="dxa"/>
              <w:right w:w="55" w:type="dxa"/>
            </w:tcMar>
          </w:tcPr>
          <w:p w14:paraId="0FB6EA36" w14:textId="0F6076EF" w:rsidR="00CB6D19" w:rsidRPr="00392D2A" w:rsidRDefault="00CB6D19" w:rsidP="00CB6D19">
            <w:pPr>
              <w:contextualSpacing/>
              <w:jc w:val="both"/>
              <w:rPr>
                <w:rFonts w:ascii="Calibri" w:hAnsi="Calibri" w:cs="Calibri"/>
                <w:b/>
                <w:bCs/>
                <w:sz w:val="20"/>
                <w:szCs w:val="20"/>
              </w:rPr>
            </w:pPr>
            <w:r>
              <w:rPr>
                <w:rFonts w:ascii="Calibri" w:hAnsi="Calibri" w:cs="Calibri"/>
                <w:b/>
                <w:bCs/>
                <w:color w:val="000000"/>
                <w:sz w:val="22"/>
                <w:szCs w:val="22"/>
              </w:rPr>
              <w:t>Deep Learning</w:t>
            </w:r>
          </w:p>
        </w:tc>
        <w:tc>
          <w:tcPr>
            <w:tcW w:w="8202" w:type="dxa"/>
            <w:tcMar>
              <w:top w:w="55" w:type="dxa"/>
              <w:left w:w="55" w:type="dxa"/>
              <w:bottom w:w="55" w:type="dxa"/>
              <w:right w:w="55" w:type="dxa"/>
            </w:tcMar>
          </w:tcPr>
          <w:p w14:paraId="7743E0F2" w14:textId="3EEA861E" w:rsidR="00CB6D19" w:rsidRPr="00125B35" w:rsidRDefault="00CB6D19" w:rsidP="00CB6D19">
            <w:pPr>
              <w:contextualSpacing/>
              <w:jc w:val="both"/>
              <w:rPr>
                <w:rFonts w:ascii="Calibri" w:hAnsi="Calibri" w:cs="Calibri"/>
                <w:sz w:val="20"/>
                <w:szCs w:val="20"/>
              </w:rPr>
            </w:pPr>
            <w:r w:rsidRPr="00125B35">
              <w:rPr>
                <w:rFonts w:ascii="Calibri" w:hAnsi="Calibri" w:cs="Calibri"/>
                <w:color w:val="000000"/>
                <w:sz w:val="20"/>
                <w:szCs w:val="20"/>
              </w:rPr>
              <w:t xml:space="preserve">Artificial Neural Networks (ANN), Convolutional Neural Networks (CNN), Autoencoders, Transfer Learning (VGG, </w:t>
            </w:r>
            <w:proofErr w:type="spellStart"/>
            <w:r w:rsidRPr="00125B35">
              <w:rPr>
                <w:rFonts w:ascii="Calibri" w:hAnsi="Calibri" w:cs="Calibri"/>
                <w:color w:val="000000"/>
                <w:sz w:val="20"/>
                <w:szCs w:val="20"/>
              </w:rPr>
              <w:t>ResNet</w:t>
            </w:r>
            <w:proofErr w:type="spellEnd"/>
            <w:r w:rsidRPr="00125B35">
              <w:rPr>
                <w:rFonts w:ascii="Calibri" w:hAnsi="Calibri" w:cs="Calibri"/>
                <w:color w:val="000000"/>
                <w:sz w:val="20"/>
                <w:szCs w:val="20"/>
              </w:rPr>
              <w:t xml:space="preserve">, </w:t>
            </w:r>
            <w:proofErr w:type="spellStart"/>
            <w:r w:rsidRPr="00125B35">
              <w:rPr>
                <w:rFonts w:ascii="Calibri" w:hAnsi="Calibri" w:cs="Calibri"/>
                <w:color w:val="000000"/>
                <w:sz w:val="20"/>
                <w:szCs w:val="20"/>
              </w:rPr>
              <w:t>InceptionNet</w:t>
            </w:r>
            <w:proofErr w:type="spellEnd"/>
            <w:r w:rsidRPr="00125B35">
              <w:rPr>
                <w:rFonts w:ascii="Calibri" w:hAnsi="Calibri" w:cs="Calibri"/>
                <w:color w:val="000000"/>
                <w:sz w:val="20"/>
                <w:szCs w:val="20"/>
              </w:rPr>
              <w:t xml:space="preserve">, </w:t>
            </w:r>
            <w:proofErr w:type="spellStart"/>
            <w:r w:rsidRPr="00125B35">
              <w:rPr>
                <w:rFonts w:ascii="Calibri" w:hAnsi="Calibri" w:cs="Calibri"/>
                <w:color w:val="000000"/>
                <w:sz w:val="20"/>
                <w:szCs w:val="20"/>
              </w:rPr>
              <w:t>MobileNet</w:t>
            </w:r>
            <w:proofErr w:type="spellEnd"/>
            <w:r w:rsidRPr="00125B35">
              <w:rPr>
                <w:rFonts w:ascii="Calibri" w:hAnsi="Calibri" w:cs="Calibri"/>
                <w:color w:val="000000"/>
                <w:sz w:val="20"/>
                <w:szCs w:val="20"/>
              </w:rPr>
              <w:t xml:space="preserve">), Attention Mechanism, Object Detection (YOLO, Faster R-CNN), OCR, Image Segmentation (U-Net, Mask R-CNN), Optimization Algorithms (SGD, Adam, RMSprop), Loss Functions (Cross-Entropy, MSE), Model Deployment, TensorFlow, </w:t>
            </w:r>
            <w:proofErr w:type="spellStart"/>
            <w:r w:rsidRPr="00125B35">
              <w:rPr>
                <w:rFonts w:ascii="Calibri" w:hAnsi="Calibri" w:cs="Calibri"/>
                <w:color w:val="000000"/>
                <w:sz w:val="20"/>
                <w:szCs w:val="20"/>
              </w:rPr>
              <w:t>Keras</w:t>
            </w:r>
            <w:proofErr w:type="spellEnd"/>
            <w:r w:rsidRPr="00125B35">
              <w:rPr>
                <w:rFonts w:ascii="Calibri" w:hAnsi="Calibri" w:cs="Calibri"/>
                <w:color w:val="000000"/>
                <w:sz w:val="20"/>
                <w:szCs w:val="20"/>
              </w:rPr>
              <w:t xml:space="preserve">, </w:t>
            </w:r>
            <w:proofErr w:type="spellStart"/>
            <w:r w:rsidRPr="00125B35">
              <w:rPr>
                <w:rFonts w:ascii="Calibri" w:hAnsi="Calibri" w:cs="Calibri"/>
                <w:color w:val="000000"/>
                <w:sz w:val="20"/>
                <w:szCs w:val="20"/>
              </w:rPr>
              <w:t>PyTorch</w:t>
            </w:r>
            <w:proofErr w:type="spellEnd"/>
            <w:r>
              <w:rPr>
                <w:rFonts w:ascii="Calibri" w:hAnsi="Calibri" w:cs="Calibri"/>
                <w:color w:val="000000"/>
                <w:sz w:val="20"/>
                <w:szCs w:val="20"/>
              </w:rPr>
              <w:t>.</w:t>
            </w:r>
          </w:p>
        </w:tc>
      </w:tr>
      <w:tr w:rsidR="00CB6D19" w:rsidRPr="00694F47" w14:paraId="7FF8D8F7" w14:textId="77777777" w:rsidTr="00693A83">
        <w:trPr>
          <w:trHeight w:val="174"/>
        </w:trPr>
        <w:tc>
          <w:tcPr>
            <w:tcW w:w="2340" w:type="dxa"/>
            <w:tcMar>
              <w:top w:w="55" w:type="dxa"/>
              <w:left w:w="55" w:type="dxa"/>
              <w:bottom w:w="55" w:type="dxa"/>
              <w:right w:w="55" w:type="dxa"/>
            </w:tcMar>
            <w:hideMark/>
          </w:tcPr>
          <w:p w14:paraId="2C46E9D2" w14:textId="77777777" w:rsidR="00CB6D19" w:rsidRPr="00392D2A" w:rsidRDefault="00CB6D19" w:rsidP="00CB6D19">
            <w:pPr>
              <w:contextualSpacing/>
              <w:jc w:val="both"/>
              <w:rPr>
                <w:rFonts w:ascii="Calibri" w:hAnsi="Calibri" w:cs="Calibri"/>
                <w:sz w:val="20"/>
                <w:szCs w:val="20"/>
              </w:rPr>
            </w:pPr>
            <w:r>
              <w:rPr>
                <w:rFonts w:ascii="Calibri" w:hAnsi="Calibri" w:cs="Calibri"/>
                <w:b/>
                <w:bCs/>
                <w:color w:val="000000"/>
                <w:sz w:val="22"/>
                <w:szCs w:val="22"/>
              </w:rPr>
              <w:t>Big Data: </w:t>
            </w:r>
          </w:p>
        </w:tc>
        <w:tc>
          <w:tcPr>
            <w:tcW w:w="8202" w:type="dxa"/>
            <w:tcMar>
              <w:top w:w="55" w:type="dxa"/>
              <w:left w:w="55" w:type="dxa"/>
              <w:bottom w:w="55" w:type="dxa"/>
              <w:right w:w="55" w:type="dxa"/>
            </w:tcMar>
            <w:hideMark/>
          </w:tcPr>
          <w:p w14:paraId="3784E2AD" w14:textId="77777777" w:rsidR="00CB6D19" w:rsidRPr="00125B35" w:rsidRDefault="00CB6D19" w:rsidP="00CB6D19">
            <w:pPr>
              <w:contextualSpacing/>
              <w:jc w:val="both"/>
              <w:rPr>
                <w:rFonts w:ascii="Calibri" w:hAnsi="Calibri" w:cs="Calibri"/>
                <w:sz w:val="20"/>
                <w:szCs w:val="20"/>
              </w:rPr>
            </w:pPr>
            <w:r w:rsidRPr="00125B35">
              <w:rPr>
                <w:rFonts w:ascii="Calibri" w:hAnsi="Calibri" w:cs="Calibri"/>
                <w:color w:val="000000"/>
                <w:sz w:val="20"/>
                <w:szCs w:val="20"/>
              </w:rPr>
              <w:t>Hadoop, Hive, HBase, Apache Spark, Scala, Kinesis, Pig, Sqoop.</w:t>
            </w:r>
          </w:p>
        </w:tc>
      </w:tr>
      <w:tr w:rsidR="00CB6D19" w:rsidRPr="00694F47" w14:paraId="62F1BA06" w14:textId="77777777" w:rsidTr="00693A83">
        <w:trPr>
          <w:trHeight w:val="220"/>
        </w:trPr>
        <w:tc>
          <w:tcPr>
            <w:tcW w:w="2340" w:type="dxa"/>
            <w:tcMar>
              <w:top w:w="55" w:type="dxa"/>
              <w:left w:w="55" w:type="dxa"/>
              <w:bottom w:w="55" w:type="dxa"/>
              <w:right w:w="55" w:type="dxa"/>
            </w:tcMar>
            <w:hideMark/>
          </w:tcPr>
          <w:p w14:paraId="08A87EEF" w14:textId="77777777" w:rsidR="00CB6D19" w:rsidRPr="00392D2A" w:rsidRDefault="00CB6D19" w:rsidP="00CB6D19">
            <w:pPr>
              <w:contextualSpacing/>
              <w:jc w:val="both"/>
              <w:rPr>
                <w:rFonts w:ascii="Calibri" w:hAnsi="Calibri" w:cs="Calibri"/>
                <w:b/>
                <w:bCs/>
                <w:sz w:val="20"/>
                <w:szCs w:val="20"/>
              </w:rPr>
            </w:pPr>
            <w:r>
              <w:rPr>
                <w:rFonts w:ascii="Calibri" w:hAnsi="Calibri" w:cs="Calibri"/>
                <w:b/>
                <w:bCs/>
                <w:color w:val="000000"/>
                <w:sz w:val="22"/>
                <w:szCs w:val="22"/>
              </w:rPr>
              <w:t>Amazon Web Services: </w:t>
            </w:r>
          </w:p>
        </w:tc>
        <w:tc>
          <w:tcPr>
            <w:tcW w:w="8202" w:type="dxa"/>
            <w:tcMar>
              <w:top w:w="55" w:type="dxa"/>
              <w:left w:w="55" w:type="dxa"/>
              <w:bottom w:w="55" w:type="dxa"/>
              <w:right w:w="55" w:type="dxa"/>
            </w:tcMar>
            <w:hideMark/>
          </w:tcPr>
          <w:p w14:paraId="431A4C66" w14:textId="4F1E6CBE" w:rsidR="00CB6D19" w:rsidRPr="00125B35" w:rsidRDefault="00CB6D19" w:rsidP="00CB6D19">
            <w:pPr>
              <w:contextualSpacing/>
              <w:jc w:val="both"/>
              <w:rPr>
                <w:rFonts w:ascii="Calibri" w:hAnsi="Calibri" w:cs="Calibri"/>
                <w:sz w:val="20"/>
                <w:szCs w:val="20"/>
              </w:rPr>
            </w:pPr>
            <w:r w:rsidRPr="00125B35">
              <w:rPr>
                <w:rFonts w:ascii="Calibri" w:hAnsi="Calibri" w:cs="Calibri"/>
                <w:color w:val="000000"/>
                <w:sz w:val="20"/>
                <w:szCs w:val="20"/>
              </w:rPr>
              <w:t>EC2, Lambda, Sage Maker, Bedrock, EMR, S3, Glue, MKS, Kinesis, Quick Sight, API Gateway, Athena, Lex, Recognition, CI/CD, DynamoDB, transcribe, Cloud Formation, Cloud Watch, Glacier, IAM</w:t>
            </w:r>
            <w:r>
              <w:rPr>
                <w:rFonts w:ascii="Calibri" w:hAnsi="Calibri" w:cs="Calibri"/>
                <w:color w:val="000000"/>
                <w:sz w:val="20"/>
                <w:szCs w:val="20"/>
              </w:rPr>
              <w:t>.</w:t>
            </w:r>
          </w:p>
        </w:tc>
      </w:tr>
      <w:tr w:rsidR="00CB6D19" w:rsidRPr="00694F47" w14:paraId="5E6780E4" w14:textId="77777777" w:rsidTr="00693A83">
        <w:trPr>
          <w:trHeight w:val="220"/>
        </w:trPr>
        <w:tc>
          <w:tcPr>
            <w:tcW w:w="2340" w:type="dxa"/>
            <w:tcMar>
              <w:top w:w="55" w:type="dxa"/>
              <w:left w:w="55" w:type="dxa"/>
              <w:bottom w:w="55" w:type="dxa"/>
              <w:right w:w="55" w:type="dxa"/>
            </w:tcMar>
          </w:tcPr>
          <w:p w14:paraId="6E7A5144" w14:textId="77777777" w:rsidR="00CB6D19" w:rsidRPr="00392D2A" w:rsidRDefault="00CB6D19" w:rsidP="00CB6D19">
            <w:pPr>
              <w:contextualSpacing/>
              <w:jc w:val="both"/>
              <w:rPr>
                <w:rFonts w:ascii="Calibri" w:hAnsi="Calibri" w:cs="Calibri"/>
                <w:b/>
                <w:color w:val="000000"/>
                <w:sz w:val="20"/>
                <w:szCs w:val="20"/>
              </w:rPr>
            </w:pPr>
            <w:r>
              <w:rPr>
                <w:rFonts w:ascii="Calibri" w:hAnsi="Calibri" w:cs="Calibri"/>
                <w:b/>
                <w:bCs/>
                <w:color w:val="000000"/>
                <w:sz w:val="22"/>
                <w:szCs w:val="22"/>
              </w:rPr>
              <w:t>Database Servers: </w:t>
            </w:r>
          </w:p>
        </w:tc>
        <w:tc>
          <w:tcPr>
            <w:tcW w:w="8202" w:type="dxa"/>
            <w:tcMar>
              <w:top w:w="55" w:type="dxa"/>
              <w:left w:w="55" w:type="dxa"/>
              <w:bottom w:w="55" w:type="dxa"/>
              <w:right w:w="55" w:type="dxa"/>
            </w:tcMar>
          </w:tcPr>
          <w:p w14:paraId="658C9CC8" w14:textId="77777777" w:rsidR="00CB6D19" w:rsidRPr="00125B35" w:rsidRDefault="00CB6D19" w:rsidP="00CB6D19">
            <w:pPr>
              <w:contextualSpacing/>
              <w:jc w:val="both"/>
              <w:rPr>
                <w:rFonts w:ascii="Calibri" w:hAnsi="Calibri" w:cs="Calibri"/>
                <w:bCs/>
                <w:color w:val="000000"/>
                <w:sz w:val="20"/>
                <w:szCs w:val="20"/>
              </w:rPr>
            </w:pPr>
            <w:r w:rsidRPr="00125B35">
              <w:rPr>
                <w:rFonts w:ascii="Calibri" w:hAnsi="Calibri" w:cs="Calibri"/>
                <w:color w:val="000000"/>
                <w:sz w:val="20"/>
                <w:szCs w:val="20"/>
              </w:rPr>
              <w:t>MySQL, Mongo Microsoft SQL server, SQLite, Red Shift, RDS, PostgreSQL, Mongo DB, Teradata</w:t>
            </w:r>
            <w:r>
              <w:rPr>
                <w:rFonts w:ascii="Calibri" w:hAnsi="Calibri" w:cs="Calibri"/>
                <w:color w:val="000000"/>
                <w:sz w:val="20"/>
                <w:szCs w:val="20"/>
              </w:rPr>
              <w:t>.</w:t>
            </w:r>
          </w:p>
        </w:tc>
      </w:tr>
      <w:tr w:rsidR="00CB6D19" w:rsidRPr="00694F47" w14:paraId="22329932" w14:textId="77777777" w:rsidTr="00693A83">
        <w:trPr>
          <w:trHeight w:val="220"/>
        </w:trPr>
        <w:tc>
          <w:tcPr>
            <w:tcW w:w="2340" w:type="dxa"/>
            <w:tcMar>
              <w:top w:w="55" w:type="dxa"/>
              <w:left w:w="55" w:type="dxa"/>
              <w:bottom w:w="55" w:type="dxa"/>
              <w:right w:w="55" w:type="dxa"/>
            </w:tcMar>
          </w:tcPr>
          <w:p w14:paraId="43C89BAC" w14:textId="2A7458B5" w:rsidR="00CB6D19" w:rsidRPr="00392D2A" w:rsidRDefault="00CB6D19" w:rsidP="00693A83">
            <w:pPr>
              <w:contextualSpacing/>
              <w:rPr>
                <w:rFonts w:ascii="Calibri" w:eastAsia="Arial Unicode MS" w:hAnsi="Calibri" w:cs="Calibri"/>
                <w:b/>
                <w:bCs/>
                <w:kern w:val="2"/>
                <w:sz w:val="20"/>
                <w:szCs w:val="20"/>
              </w:rPr>
            </w:pPr>
            <w:r>
              <w:rPr>
                <w:rFonts w:ascii="Calibri" w:hAnsi="Calibri" w:cs="Calibri"/>
                <w:b/>
                <w:bCs/>
                <w:color w:val="000000"/>
                <w:sz w:val="22"/>
                <w:szCs w:val="22"/>
              </w:rPr>
              <w:t>Other</w:t>
            </w:r>
            <w:r w:rsidR="00693A83">
              <w:rPr>
                <w:rFonts w:ascii="Calibri" w:hAnsi="Calibri" w:cs="Calibri"/>
                <w:b/>
                <w:bCs/>
                <w:color w:val="000000"/>
                <w:sz w:val="22"/>
                <w:szCs w:val="22"/>
              </w:rPr>
              <w:t xml:space="preserve"> </w:t>
            </w:r>
            <w:r>
              <w:rPr>
                <w:rFonts w:ascii="Calibri" w:hAnsi="Calibri" w:cs="Calibri"/>
                <w:b/>
                <w:bCs/>
                <w:color w:val="000000"/>
                <w:sz w:val="22"/>
                <w:szCs w:val="22"/>
              </w:rPr>
              <w:t>Tool</w:t>
            </w:r>
            <w:r w:rsidR="00693A83">
              <w:rPr>
                <w:rFonts w:ascii="Calibri" w:hAnsi="Calibri" w:cs="Calibri"/>
                <w:b/>
                <w:bCs/>
                <w:color w:val="000000"/>
                <w:sz w:val="22"/>
                <w:szCs w:val="22"/>
              </w:rPr>
              <w:t xml:space="preserve">s </w:t>
            </w:r>
            <w:r>
              <w:rPr>
                <w:rFonts w:ascii="Calibri" w:hAnsi="Calibri" w:cs="Calibri"/>
                <w:b/>
                <w:bCs/>
                <w:color w:val="000000"/>
                <w:sz w:val="22"/>
                <w:szCs w:val="22"/>
              </w:rPr>
              <w:t>&amp; Technologies:</w:t>
            </w:r>
          </w:p>
        </w:tc>
        <w:tc>
          <w:tcPr>
            <w:tcW w:w="8202" w:type="dxa"/>
            <w:tcMar>
              <w:top w:w="55" w:type="dxa"/>
              <w:left w:w="55" w:type="dxa"/>
              <w:bottom w:w="55" w:type="dxa"/>
              <w:right w:w="55" w:type="dxa"/>
            </w:tcMar>
          </w:tcPr>
          <w:p w14:paraId="293CF292" w14:textId="4C7BF184" w:rsidR="00CB6D19" w:rsidRPr="00693A83" w:rsidRDefault="00CB6D19" w:rsidP="00CB6D19">
            <w:pPr>
              <w:contextualSpacing/>
              <w:jc w:val="both"/>
              <w:rPr>
                <w:rFonts w:ascii="Calibri" w:hAnsi="Calibri" w:cs="Calibri"/>
                <w:color w:val="000000"/>
                <w:sz w:val="20"/>
                <w:szCs w:val="20"/>
              </w:rPr>
            </w:pPr>
            <w:r w:rsidRPr="00125B35">
              <w:rPr>
                <w:rFonts w:ascii="Calibri" w:hAnsi="Calibri" w:cs="Calibri"/>
                <w:color w:val="000000"/>
                <w:sz w:val="20"/>
                <w:szCs w:val="20"/>
              </w:rPr>
              <w:t xml:space="preserve">Git, GitHub, GitLab, Docker, Docker Compose, Kubernetes, VS Code, </w:t>
            </w:r>
            <w:proofErr w:type="spellStart"/>
            <w:r w:rsidRPr="00125B35">
              <w:rPr>
                <w:rFonts w:ascii="Calibri" w:hAnsi="Calibri" w:cs="Calibri"/>
                <w:color w:val="000000"/>
                <w:sz w:val="20"/>
                <w:szCs w:val="20"/>
              </w:rPr>
              <w:t>Jupyter</w:t>
            </w:r>
            <w:proofErr w:type="spellEnd"/>
            <w:r w:rsidRPr="00125B35">
              <w:rPr>
                <w:rFonts w:ascii="Calibri" w:hAnsi="Calibri" w:cs="Calibri"/>
                <w:color w:val="000000"/>
                <w:sz w:val="20"/>
                <w:szCs w:val="20"/>
              </w:rPr>
              <w:t xml:space="preserve"> Notebook, Google </w:t>
            </w:r>
            <w:proofErr w:type="spellStart"/>
            <w:r w:rsidRPr="00125B35">
              <w:rPr>
                <w:rFonts w:ascii="Calibri" w:hAnsi="Calibri" w:cs="Calibri"/>
                <w:color w:val="000000"/>
                <w:sz w:val="20"/>
                <w:szCs w:val="20"/>
              </w:rPr>
              <w:t>Colab</w:t>
            </w:r>
            <w:proofErr w:type="spellEnd"/>
            <w:r w:rsidRPr="00125B35">
              <w:rPr>
                <w:rFonts w:ascii="Calibri" w:hAnsi="Calibri" w:cs="Calibri"/>
                <w:color w:val="000000"/>
                <w:sz w:val="20"/>
                <w:szCs w:val="20"/>
              </w:rPr>
              <w:t xml:space="preserve">, CUDA Toolkit, Postman, Swagger, REST APIs, Linux/Unix Command Line, Bash Scripting, Conda, </w:t>
            </w:r>
            <w:proofErr w:type="spellStart"/>
            <w:r w:rsidRPr="00125B35">
              <w:rPr>
                <w:rFonts w:ascii="Calibri" w:hAnsi="Calibri" w:cs="Calibri"/>
                <w:color w:val="000000"/>
                <w:sz w:val="20"/>
                <w:szCs w:val="20"/>
              </w:rPr>
              <w:t>Virtualenv</w:t>
            </w:r>
            <w:proofErr w:type="spellEnd"/>
            <w:r w:rsidRPr="00125B35">
              <w:rPr>
                <w:rFonts w:ascii="Calibri" w:hAnsi="Calibri" w:cs="Calibri"/>
                <w:color w:val="000000"/>
                <w:sz w:val="20"/>
                <w:szCs w:val="20"/>
              </w:rPr>
              <w:t xml:space="preserve">, </w:t>
            </w:r>
            <w:proofErr w:type="spellStart"/>
            <w:r w:rsidRPr="00125B35">
              <w:rPr>
                <w:rFonts w:ascii="Calibri" w:hAnsi="Calibri" w:cs="Calibri"/>
                <w:color w:val="000000"/>
                <w:sz w:val="20"/>
                <w:szCs w:val="20"/>
              </w:rPr>
              <w:t>Makefile</w:t>
            </w:r>
            <w:proofErr w:type="spellEnd"/>
            <w:r w:rsidRPr="00125B35">
              <w:rPr>
                <w:rFonts w:ascii="Calibri" w:hAnsi="Calibri" w:cs="Calibri"/>
                <w:color w:val="000000"/>
                <w:sz w:val="20"/>
                <w:szCs w:val="20"/>
              </w:rPr>
              <w:t>, YAML, JSON, Terraform, Nginx, Redis, Jenkins, Power BI, Tableau, Figma, GCP, Azure AI</w:t>
            </w:r>
            <w:r>
              <w:rPr>
                <w:rFonts w:ascii="Calibri" w:hAnsi="Calibri" w:cs="Calibri"/>
                <w:color w:val="000000"/>
                <w:sz w:val="20"/>
                <w:szCs w:val="20"/>
              </w:rPr>
              <w:t>.</w:t>
            </w:r>
          </w:p>
        </w:tc>
      </w:tr>
    </w:tbl>
    <w:p w14:paraId="0A2BC897" w14:textId="77777777" w:rsidR="00CB6D19" w:rsidRPr="00694F47" w:rsidRDefault="00CB6D19" w:rsidP="00CB6D19">
      <w:pPr>
        <w:spacing w:line="276" w:lineRule="auto"/>
        <w:rPr>
          <w:rFonts w:asciiTheme="minorHAnsi" w:hAnsiTheme="minorHAnsi" w:cs="Calibri"/>
          <w:color w:val="000000"/>
          <w:sz w:val="20"/>
          <w:szCs w:val="20"/>
        </w:rPr>
      </w:pPr>
    </w:p>
    <w:p w14:paraId="4CBB0FE3" w14:textId="77777777" w:rsidR="00CB6D19" w:rsidRPr="00392D2A" w:rsidRDefault="00CB6D19" w:rsidP="00CB6D19">
      <w:pPr>
        <w:pBdr>
          <w:top w:val="nil"/>
          <w:left w:val="nil"/>
          <w:bottom w:val="nil"/>
          <w:right w:val="nil"/>
          <w:between w:val="nil"/>
        </w:pBdr>
        <w:shd w:val="clear" w:color="auto" w:fill="F2F2F2" w:themeFill="background1" w:themeFillShade="F2"/>
        <w:spacing w:line="276" w:lineRule="auto"/>
        <w:rPr>
          <w:rFonts w:ascii="Calibri" w:hAnsi="Calibri" w:cs="Calibri"/>
          <w:b/>
          <w:color w:val="000000"/>
          <w:sz w:val="20"/>
          <w:szCs w:val="20"/>
          <w:u w:val="single"/>
        </w:rPr>
      </w:pPr>
      <w:r w:rsidRPr="00392D2A">
        <w:rPr>
          <w:rFonts w:ascii="Calibri" w:hAnsi="Calibri" w:cs="Calibri"/>
          <w:b/>
          <w:color w:val="000000"/>
          <w:sz w:val="20"/>
          <w:szCs w:val="20"/>
          <w:u w:val="single"/>
        </w:rPr>
        <w:t>PROFESSIONAL EXPERIENCE</w:t>
      </w:r>
    </w:p>
    <w:p w14:paraId="3F5D58CC" w14:textId="752382C6" w:rsidR="00CB6D19" w:rsidRPr="00CB1C18" w:rsidRDefault="00CB6D19" w:rsidP="00CB6D19">
      <w:pPr>
        <w:rPr>
          <w:rFonts w:ascii="Calibri" w:hAnsi="Calibri" w:cs="Calibri"/>
          <w:b/>
          <w:sz w:val="20"/>
          <w:szCs w:val="20"/>
        </w:rPr>
      </w:pPr>
      <w:r w:rsidRPr="00392D2A">
        <w:rPr>
          <w:rFonts w:ascii="Calibri" w:hAnsi="Calibri" w:cs="Calibri"/>
          <w:b/>
          <w:sz w:val="20"/>
          <w:szCs w:val="20"/>
        </w:rPr>
        <w:t xml:space="preserve">Client: </w:t>
      </w:r>
      <w:r w:rsidR="00F46027" w:rsidRPr="00F46027">
        <w:rPr>
          <w:rFonts w:ascii="Calibri" w:hAnsi="Calibri" w:cs="Calibri"/>
          <w:b/>
          <w:sz w:val="20"/>
          <w:szCs w:val="20"/>
        </w:rPr>
        <w:t>Elevance Health</w:t>
      </w:r>
      <w:r w:rsidR="00C7321A" w:rsidRPr="00C7321A">
        <w:rPr>
          <w:rFonts w:ascii="Calibri" w:hAnsi="Calibri" w:cs="Calibri"/>
          <w:b/>
          <w:sz w:val="20"/>
          <w:szCs w:val="20"/>
        </w:rPr>
        <w:t xml:space="preserve">, </w:t>
      </w:r>
      <w:r w:rsidR="00F46027" w:rsidRPr="00F46027">
        <w:rPr>
          <w:rFonts w:ascii="Calibri" w:hAnsi="Calibri" w:cs="Calibri"/>
          <w:b/>
          <w:sz w:val="20"/>
          <w:szCs w:val="20"/>
        </w:rPr>
        <w:t>Atlanta, GA</w:t>
      </w:r>
      <w:r w:rsidR="00F46027">
        <w:rPr>
          <w:rFonts w:ascii="Roboto" w:hAnsi="Roboto"/>
          <w:color w:val="1F1F1F"/>
          <w:sz w:val="21"/>
          <w:szCs w:val="21"/>
          <w:shd w:val="clear" w:color="auto" w:fill="FFFFFF"/>
        </w:rPr>
        <w:t> </w:t>
      </w:r>
      <w:r w:rsidRPr="00392D2A">
        <w:rPr>
          <w:rFonts w:ascii="Calibri" w:hAnsi="Calibri" w:cs="Calibri"/>
          <w:b/>
          <w:sz w:val="20"/>
          <w:szCs w:val="20"/>
        </w:rPr>
        <w:tab/>
      </w:r>
      <w:r w:rsidRPr="00392D2A">
        <w:rPr>
          <w:rFonts w:ascii="Calibri" w:hAnsi="Calibri" w:cs="Calibri"/>
          <w:b/>
          <w:sz w:val="20"/>
          <w:szCs w:val="20"/>
        </w:rPr>
        <w:tab/>
      </w:r>
      <w:r w:rsidRPr="00392D2A">
        <w:rPr>
          <w:rFonts w:ascii="Calibri" w:hAnsi="Calibri" w:cs="Calibri"/>
          <w:b/>
          <w:sz w:val="20"/>
          <w:szCs w:val="20"/>
        </w:rPr>
        <w:tab/>
      </w:r>
      <w:r w:rsidRPr="00392D2A">
        <w:rPr>
          <w:rFonts w:ascii="Calibri" w:hAnsi="Calibri" w:cs="Calibri"/>
          <w:b/>
          <w:sz w:val="20"/>
          <w:szCs w:val="20"/>
        </w:rPr>
        <w:tab/>
      </w:r>
      <w:r w:rsidRPr="00392D2A">
        <w:rPr>
          <w:rFonts w:ascii="Calibri" w:hAnsi="Calibri" w:cs="Calibri"/>
          <w:b/>
          <w:sz w:val="20"/>
          <w:szCs w:val="20"/>
        </w:rPr>
        <w:tab/>
      </w:r>
      <w:r w:rsidRPr="00392D2A">
        <w:rPr>
          <w:rFonts w:ascii="Calibri" w:hAnsi="Calibri" w:cs="Calibri"/>
          <w:b/>
          <w:sz w:val="20"/>
          <w:szCs w:val="20"/>
        </w:rPr>
        <w:tab/>
      </w:r>
      <w:r w:rsidRPr="00392D2A">
        <w:rPr>
          <w:rFonts w:ascii="Calibri" w:hAnsi="Calibri" w:cs="Calibri"/>
          <w:b/>
          <w:sz w:val="20"/>
          <w:szCs w:val="20"/>
        </w:rPr>
        <w:tab/>
      </w:r>
      <w:r>
        <w:rPr>
          <w:rFonts w:ascii="Calibri" w:hAnsi="Calibri" w:cs="Calibri"/>
          <w:b/>
          <w:sz w:val="20"/>
          <w:szCs w:val="20"/>
        </w:rPr>
        <w:t xml:space="preserve">             </w:t>
      </w:r>
      <w:r w:rsidRPr="00392D2A">
        <w:rPr>
          <w:rFonts w:ascii="Calibri" w:hAnsi="Calibri" w:cs="Calibri"/>
          <w:b/>
          <w:sz w:val="20"/>
          <w:szCs w:val="20"/>
        </w:rPr>
        <w:t xml:space="preserve"> </w:t>
      </w:r>
      <w:r w:rsidR="00693A83">
        <w:rPr>
          <w:rFonts w:ascii="Calibri" w:hAnsi="Calibri" w:cs="Calibri"/>
          <w:b/>
          <w:sz w:val="20"/>
          <w:szCs w:val="20"/>
        </w:rPr>
        <w:t xml:space="preserve">       </w:t>
      </w:r>
      <w:r w:rsidR="00F46027">
        <w:rPr>
          <w:rFonts w:ascii="Calibri" w:hAnsi="Calibri" w:cs="Calibri"/>
          <w:b/>
          <w:sz w:val="20"/>
          <w:szCs w:val="20"/>
        </w:rPr>
        <w:t>Jun</w:t>
      </w:r>
      <w:r w:rsidR="00CB1C18" w:rsidRPr="00CB1C18">
        <w:rPr>
          <w:rFonts w:ascii="Calibri" w:hAnsi="Calibri" w:cs="Calibri"/>
          <w:b/>
          <w:sz w:val="20"/>
          <w:szCs w:val="20"/>
        </w:rPr>
        <w:t xml:space="preserve"> 2022 - Till Date</w:t>
      </w:r>
    </w:p>
    <w:p w14:paraId="7B246212" w14:textId="296AA1EA" w:rsidR="00CB6D19" w:rsidRPr="00392D2A" w:rsidRDefault="00CB6D19" w:rsidP="00CB6D19">
      <w:pPr>
        <w:rPr>
          <w:rFonts w:ascii="Calibri" w:hAnsi="Calibri" w:cs="Calibri"/>
          <w:b/>
          <w:sz w:val="20"/>
          <w:szCs w:val="20"/>
        </w:rPr>
      </w:pPr>
      <w:r w:rsidRPr="00392D2A">
        <w:rPr>
          <w:rFonts w:ascii="Calibri" w:hAnsi="Calibri" w:cs="Calibri"/>
          <w:b/>
          <w:sz w:val="20"/>
          <w:szCs w:val="20"/>
        </w:rPr>
        <w:t xml:space="preserve">Role: </w:t>
      </w:r>
      <w:r w:rsidR="003B3427" w:rsidRPr="003B3427">
        <w:rPr>
          <w:rFonts w:ascii="Calibri" w:hAnsi="Calibri" w:cs="Calibri"/>
          <w:b/>
          <w:sz w:val="20"/>
          <w:szCs w:val="20"/>
        </w:rPr>
        <w:t xml:space="preserve">Senior </w:t>
      </w:r>
      <w:r w:rsidR="00561337">
        <w:rPr>
          <w:rFonts w:ascii="Calibri" w:hAnsi="Calibri" w:cs="Calibri"/>
          <w:b/>
          <w:sz w:val="20"/>
          <w:szCs w:val="20"/>
        </w:rPr>
        <w:t xml:space="preserve">Data </w:t>
      </w:r>
      <w:r w:rsidR="002C2721">
        <w:rPr>
          <w:rFonts w:ascii="Calibri" w:hAnsi="Calibri" w:cs="Calibri"/>
          <w:b/>
          <w:sz w:val="20"/>
          <w:szCs w:val="20"/>
        </w:rPr>
        <w:t>Scientist</w:t>
      </w:r>
    </w:p>
    <w:p w14:paraId="3395B37E" w14:textId="1113BD39" w:rsidR="00A84B03" w:rsidRDefault="00CB6D19" w:rsidP="00CB6D19">
      <w:pPr>
        <w:jc w:val="both"/>
        <w:rPr>
          <w:rFonts w:ascii="Calibri" w:hAnsi="Calibri" w:cs="Calibri"/>
          <w:b/>
          <w:sz w:val="20"/>
          <w:szCs w:val="20"/>
        </w:rPr>
      </w:pPr>
      <w:r w:rsidRPr="00392D2A">
        <w:rPr>
          <w:rFonts w:ascii="Calibri" w:hAnsi="Calibri" w:cs="Calibri"/>
          <w:b/>
          <w:sz w:val="20"/>
          <w:szCs w:val="20"/>
        </w:rPr>
        <w:t>Responsibilities:</w:t>
      </w:r>
      <w:r>
        <w:rPr>
          <w:rFonts w:ascii="Calibri" w:hAnsi="Calibri" w:cs="Calibri"/>
          <w:b/>
          <w:sz w:val="20"/>
          <w:szCs w:val="20"/>
        </w:rPr>
        <w:t xml:space="preserve"> </w:t>
      </w:r>
    </w:p>
    <w:p w14:paraId="037F0D8A" w14:textId="77777777" w:rsidR="00A84B03" w:rsidRPr="00392D2A" w:rsidRDefault="00A84B03" w:rsidP="00CB6D19">
      <w:pPr>
        <w:jc w:val="both"/>
        <w:rPr>
          <w:rFonts w:ascii="Calibri" w:hAnsi="Calibri" w:cs="Calibri"/>
          <w:b/>
          <w:sz w:val="20"/>
          <w:szCs w:val="20"/>
        </w:rPr>
      </w:pPr>
    </w:p>
    <w:p w14:paraId="0E2EA369" w14:textId="78FBF223" w:rsidR="008C5A3A" w:rsidRPr="008C5A3A" w:rsidRDefault="008C5A3A" w:rsidP="008C5A3A">
      <w:pPr>
        <w:pStyle w:val="NormalWeb"/>
        <w:numPr>
          <w:ilvl w:val="0"/>
          <w:numId w:val="1"/>
        </w:numPr>
        <w:spacing w:before="0" w:beforeAutospacing="0"/>
        <w:ind w:left="270"/>
        <w:jc w:val="both"/>
        <w:rPr>
          <w:rFonts w:ascii="Calibri" w:hAnsi="Calibri" w:cs="Calibri"/>
          <w:sz w:val="20"/>
          <w:szCs w:val="20"/>
        </w:rPr>
      </w:pPr>
      <w:r w:rsidRPr="008C5A3A">
        <w:rPr>
          <w:rFonts w:ascii="Calibri" w:hAnsi="Calibri" w:cs="Calibri"/>
          <w:sz w:val="20"/>
          <w:szCs w:val="20"/>
        </w:rPr>
        <w:t>Designed and deployed production</w:t>
      </w:r>
      <w:r w:rsidR="007D648F">
        <w:rPr>
          <w:rFonts w:ascii="Calibri" w:hAnsi="Calibri" w:cs="Calibri"/>
          <w:sz w:val="20"/>
          <w:szCs w:val="20"/>
        </w:rPr>
        <w:t>-</w:t>
      </w:r>
      <w:r w:rsidRPr="008C5A3A">
        <w:rPr>
          <w:rFonts w:ascii="Calibri" w:hAnsi="Calibri" w:cs="Calibri"/>
          <w:sz w:val="20"/>
          <w:szCs w:val="20"/>
        </w:rPr>
        <w:t>grade ML and GenAI models using Python, SQL, Databricks, and cloud services, supporting healthcare claims, compliance, and regulatory analytics with availability and scalability.</w:t>
      </w:r>
    </w:p>
    <w:p w14:paraId="2E3FA19A" w14:textId="74852CE3" w:rsidR="008C5A3A" w:rsidRPr="008C5A3A" w:rsidRDefault="008C5A3A" w:rsidP="008C5A3A">
      <w:pPr>
        <w:pStyle w:val="NormalWeb"/>
        <w:numPr>
          <w:ilvl w:val="0"/>
          <w:numId w:val="1"/>
        </w:numPr>
        <w:ind w:left="270"/>
        <w:jc w:val="both"/>
        <w:rPr>
          <w:rFonts w:ascii="Calibri" w:hAnsi="Calibri" w:cs="Calibri"/>
          <w:sz w:val="20"/>
          <w:szCs w:val="20"/>
        </w:rPr>
      </w:pPr>
      <w:r w:rsidRPr="008C5A3A">
        <w:rPr>
          <w:rFonts w:ascii="Calibri" w:hAnsi="Calibri" w:cs="Calibri"/>
          <w:sz w:val="20"/>
          <w:szCs w:val="20"/>
        </w:rPr>
        <w:t>Applied advanced NLP methods</w:t>
      </w:r>
      <w:r w:rsidR="007D648F">
        <w:rPr>
          <w:rFonts w:ascii="Calibri" w:hAnsi="Calibri" w:cs="Calibri"/>
          <w:sz w:val="20"/>
          <w:szCs w:val="20"/>
        </w:rPr>
        <w:t>,</w:t>
      </w:r>
      <w:r w:rsidRPr="008C5A3A">
        <w:rPr>
          <w:rFonts w:ascii="Calibri" w:hAnsi="Calibri" w:cs="Calibri"/>
          <w:sz w:val="20"/>
          <w:szCs w:val="20"/>
        </w:rPr>
        <w:t xml:space="preserve"> including tokenization, entity recognition, topic modeling, and transformer models to improve clinical document classification, coding accuracy, and information retrieval across enterprise healthcare platforms.</w:t>
      </w:r>
    </w:p>
    <w:p w14:paraId="5A275C19" w14:textId="77777777" w:rsidR="008C5A3A" w:rsidRPr="008C5A3A" w:rsidRDefault="008C5A3A" w:rsidP="008C5A3A">
      <w:pPr>
        <w:pStyle w:val="NormalWeb"/>
        <w:numPr>
          <w:ilvl w:val="0"/>
          <w:numId w:val="1"/>
        </w:numPr>
        <w:ind w:left="270"/>
        <w:jc w:val="both"/>
        <w:rPr>
          <w:rFonts w:ascii="Calibri" w:hAnsi="Calibri" w:cs="Calibri"/>
          <w:sz w:val="20"/>
          <w:szCs w:val="20"/>
        </w:rPr>
      </w:pPr>
      <w:r w:rsidRPr="008C5A3A">
        <w:rPr>
          <w:rFonts w:ascii="Calibri" w:hAnsi="Calibri" w:cs="Calibri"/>
          <w:sz w:val="20"/>
          <w:szCs w:val="20"/>
        </w:rPr>
        <w:t>Conducted statistical modeling, hypothesis testing, and survival analysis in Python and R to detect trends, anomalies, correlations, and key risk indicators across structured and unstructured healthcare datasets.</w:t>
      </w:r>
    </w:p>
    <w:p w14:paraId="33050C0A" w14:textId="77777777" w:rsidR="008C5A3A" w:rsidRPr="008C5A3A" w:rsidRDefault="008C5A3A" w:rsidP="008C5A3A">
      <w:pPr>
        <w:pStyle w:val="NormalWeb"/>
        <w:numPr>
          <w:ilvl w:val="0"/>
          <w:numId w:val="1"/>
        </w:numPr>
        <w:ind w:left="270"/>
        <w:jc w:val="both"/>
        <w:rPr>
          <w:rFonts w:ascii="Calibri" w:hAnsi="Calibri" w:cs="Calibri"/>
          <w:sz w:val="20"/>
          <w:szCs w:val="20"/>
        </w:rPr>
      </w:pPr>
      <w:r w:rsidRPr="008C5A3A">
        <w:rPr>
          <w:rFonts w:ascii="Calibri" w:hAnsi="Calibri" w:cs="Calibri"/>
          <w:sz w:val="20"/>
          <w:szCs w:val="20"/>
        </w:rPr>
        <w:t xml:space="preserve">Designed and optimized ETL and ELT pipelines using Spark, </w:t>
      </w:r>
      <w:proofErr w:type="spellStart"/>
      <w:r w:rsidRPr="008C5A3A">
        <w:rPr>
          <w:rFonts w:ascii="Calibri" w:hAnsi="Calibri" w:cs="Calibri"/>
          <w:sz w:val="20"/>
          <w:szCs w:val="20"/>
        </w:rPr>
        <w:t>PySpark</w:t>
      </w:r>
      <w:proofErr w:type="spellEnd"/>
      <w:r w:rsidRPr="008C5A3A">
        <w:rPr>
          <w:rFonts w:ascii="Calibri" w:hAnsi="Calibri" w:cs="Calibri"/>
          <w:sz w:val="20"/>
          <w:szCs w:val="20"/>
        </w:rPr>
        <w:t>, Databricks, AWS Glue, and SQL, improving data availability, reducing latency, and strengthening reliability for downstream analytics teams.</w:t>
      </w:r>
    </w:p>
    <w:p w14:paraId="63ABB71E" w14:textId="77777777" w:rsidR="008C5A3A" w:rsidRPr="008C5A3A" w:rsidRDefault="008C5A3A" w:rsidP="008C5A3A">
      <w:pPr>
        <w:pStyle w:val="NormalWeb"/>
        <w:numPr>
          <w:ilvl w:val="0"/>
          <w:numId w:val="1"/>
        </w:numPr>
        <w:ind w:left="270"/>
        <w:jc w:val="both"/>
        <w:rPr>
          <w:rFonts w:ascii="Calibri" w:hAnsi="Calibri" w:cs="Calibri"/>
          <w:sz w:val="20"/>
          <w:szCs w:val="20"/>
        </w:rPr>
      </w:pPr>
      <w:r w:rsidRPr="008C5A3A">
        <w:rPr>
          <w:rFonts w:ascii="Calibri" w:hAnsi="Calibri" w:cs="Calibri"/>
          <w:sz w:val="20"/>
          <w:szCs w:val="20"/>
        </w:rPr>
        <w:lastRenderedPageBreak/>
        <w:t xml:space="preserve">Architected end to end ML and GenAI pipelines with Databricks, AWS Bedrock, </w:t>
      </w:r>
      <w:proofErr w:type="spellStart"/>
      <w:r w:rsidRPr="008C5A3A">
        <w:rPr>
          <w:rFonts w:ascii="Calibri" w:hAnsi="Calibri" w:cs="Calibri"/>
          <w:sz w:val="20"/>
          <w:szCs w:val="20"/>
        </w:rPr>
        <w:t>SageMaker</w:t>
      </w:r>
      <w:proofErr w:type="spellEnd"/>
      <w:r w:rsidRPr="008C5A3A">
        <w:rPr>
          <w:rFonts w:ascii="Calibri" w:hAnsi="Calibri" w:cs="Calibri"/>
          <w:sz w:val="20"/>
          <w:szCs w:val="20"/>
        </w:rPr>
        <w:t xml:space="preserve">, Redshift, and Azure ML, integrating IAM, </w:t>
      </w:r>
      <w:proofErr w:type="spellStart"/>
      <w:r w:rsidRPr="008C5A3A">
        <w:rPr>
          <w:rFonts w:ascii="Calibri" w:hAnsi="Calibri" w:cs="Calibri"/>
          <w:sz w:val="20"/>
          <w:szCs w:val="20"/>
        </w:rPr>
        <w:t>MLflow</w:t>
      </w:r>
      <w:proofErr w:type="spellEnd"/>
      <w:r w:rsidRPr="008C5A3A">
        <w:rPr>
          <w:rFonts w:ascii="Calibri" w:hAnsi="Calibri" w:cs="Calibri"/>
          <w:sz w:val="20"/>
          <w:szCs w:val="20"/>
        </w:rPr>
        <w:t>, Airflow, Jenkins, and CI CD automation securely.</w:t>
      </w:r>
    </w:p>
    <w:p w14:paraId="4D9CF1C8" w14:textId="77777777" w:rsidR="008C5A3A" w:rsidRPr="008C5A3A" w:rsidRDefault="008C5A3A" w:rsidP="008C5A3A">
      <w:pPr>
        <w:pStyle w:val="NormalWeb"/>
        <w:numPr>
          <w:ilvl w:val="0"/>
          <w:numId w:val="1"/>
        </w:numPr>
        <w:ind w:left="270"/>
        <w:jc w:val="both"/>
        <w:rPr>
          <w:rFonts w:ascii="Calibri" w:hAnsi="Calibri" w:cs="Calibri"/>
          <w:sz w:val="20"/>
          <w:szCs w:val="20"/>
        </w:rPr>
      </w:pPr>
      <w:r w:rsidRPr="008C5A3A">
        <w:rPr>
          <w:rFonts w:ascii="Calibri" w:hAnsi="Calibri" w:cs="Calibri"/>
          <w:sz w:val="20"/>
          <w:szCs w:val="20"/>
        </w:rPr>
        <w:t xml:space="preserve">Built LLM agents and RAG systems using </w:t>
      </w:r>
      <w:proofErr w:type="spellStart"/>
      <w:r w:rsidRPr="008C5A3A">
        <w:rPr>
          <w:rFonts w:ascii="Calibri" w:hAnsi="Calibri" w:cs="Calibri"/>
          <w:sz w:val="20"/>
          <w:szCs w:val="20"/>
        </w:rPr>
        <w:t>LangChain</w:t>
      </w:r>
      <w:proofErr w:type="spellEnd"/>
      <w:r w:rsidRPr="008C5A3A">
        <w:rPr>
          <w:rFonts w:ascii="Calibri" w:hAnsi="Calibri" w:cs="Calibri"/>
          <w:sz w:val="20"/>
          <w:szCs w:val="20"/>
        </w:rPr>
        <w:t xml:space="preserve">, </w:t>
      </w:r>
      <w:proofErr w:type="spellStart"/>
      <w:r w:rsidRPr="008C5A3A">
        <w:rPr>
          <w:rFonts w:ascii="Calibri" w:hAnsi="Calibri" w:cs="Calibri"/>
          <w:sz w:val="20"/>
          <w:szCs w:val="20"/>
        </w:rPr>
        <w:t>LangGraph</w:t>
      </w:r>
      <w:proofErr w:type="spellEnd"/>
      <w:r w:rsidRPr="008C5A3A">
        <w:rPr>
          <w:rFonts w:ascii="Calibri" w:hAnsi="Calibri" w:cs="Calibri"/>
          <w:sz w:val="20"/>
          <w:szCs w:val="20"/>
        </w:rPr>
        <w:t xml:space="preserve">, </w:t>
      </w:r>
      <w:proofErr w:type="spellStart"/>
      <w:r w:rsidRPr="008C5A3A">
        <w:rPr>
          <w:rFonts w:ascii="Calibri" w:hAnsi="Calibri" w:cs="Calibri"/>
          <w:sz w:val="20"/>
          <w:szCs w:val="20"/>
        </w:rPr>
        <w:t>LlamaIndex</w:t>
      </w:r>
      <w:proofErr w:type="spellEnd"/>
      <w:r w:rsidRPr="008C5A3A">
        <w:rPr>
          <w:rFonts w:ascii="Calibri" w:hAnsi="Calibri" w:cs="Calibri"/>
          <w:sz w:val="20"/>
          <w:szCs w:val="20"/>
        </w:rPr>
        <w:t>, OpenAI, and Claude, enabling secure search, summarization, grounded question answering, and citation links for healthcare knowledge discovery.</w:t>
      </w:r>
    </w:p>
    <w:p w14:paraId="18F4777A" w14:textId="77777777" w:rsidR="008C5A3A" w:rsidRPr="008C5A3A" w:rsidRDefault="008C5A3A" w:rsidP="008C5A3A">
      <w:pPr>
        <w:pStyle w:val="NormalWeb"/>
        <w:numPr>
          <w:ilvl w:val="0"/>
          <w:numId w:val="1"/>
        </w:numPr>
        <w:ind w:left="270"/>
        <w:jc w:val="both"/>
        <w:rPr>
          <w:rFonts w:ascii="Calibri" w:hAnsi="Calibri" w:cs="Calibri"/>
          <w:sz w:val="20"/>
          <w:szCs w:val="20"/>
        </w:rPr>
      </w:pPr>
      <w:r w:rsidRPr="008C5A3A">
        <w:rPr>
          <w:rFonts w:ascii="Calibri" w:hAnsi="Calibri" w:cs="Calibri"/>
          <w:sz w:val="20"/>
          <w:szCs w:val="20"/>
        </w:rPr>
        <w:t xml:space="preserve">Implemented semantic chunking, hybrid retrieval, metadata filtering, and embeddings using FAISS, Pinecone, </w:t>
      </w:r>
      <w:proofErr w:type="spellStart"/>
      <w:r w:rsidRPr="008C5A3A">
        <w:rPr>
          <w:rFonts w:ascii="Calibri" w:hAnsi="Calibri" w:cs="Calibri"/>
          <w:sz w:val="20"/>
          <w:szCs w:val="20"/>
        </w:rPr>
        <w:t>Weaviate</w:t>
      </w:r>
      <w:proofErr w:type="spellEnd"/>
      <w:r w:rsidRPr="008C5A3A">
        <w:rPr>
          <w:rFonts w:ascii="Calibri" w:hAnsi="Calibri" w:cs="Calibri"/>
          <w:sz w:val="20"/>
          <w:szCs w:val="20"/>
        </w:rPr>
        <w:t xml:space="preserve">, and </w:t>
      </w:r>
      <w:proofErr w:type="spellStart"/>
      <w:r w:rsidRPr="008C5A3A">
        <w:rPr>
          <w:rFonts w:ascii="Calibri" w:hAnsi="Calibri" w:cs="Calibri"/>
          <w:sz w:val="20"/>
          <w:szCs w:val="20"/>
        </w:rPr>
        <w:t>pgvector</w:t>
      </w:r>
      <w:proofErr w:type="spellEnd"/>
      <w:r w:rsidRPr="008C5A3A">
        <w:rPr>
          <w:rFonts w:ascii="Calibri" w:hAnsi="Calibri" w:cs="Calibri"/>
          <w:sz w:val="20"/>
          <w:szCs w:val="20"/>
        </w:rPr>
        <w:t>, reducing retrieval latency while improving response relevance, consistency, and auditability in production.</w:t>
      </w:r>
    </w:p>
    <w:p w14:paraId="7598336C" w14:textId="77777777" w:rsidR="008C5A3A" w:rsidRPr="008C5A3A" w:rsidRDefault="008C5A3A" w:rsidP="008C5A3A">
      <w:pPr>
        <w:pStyle w:val="NormalWeb"/>
        <w:numPr>
          <w:ilvl w:val="0"/>
          <w:numId w:val="1"/>
        </w:numPr>
        <w:ind w:left="270"/>
        <w:jc w:val="both"/>
        <w:rPr>
          <w:rFonts w:ascii="Calibri" w:hAnsi="Calibri" w:cs="Calibri"/>
          <w:sz w:val="20"/>
          <w:szCs w:val="20"/>
        </w:rPr>
      </w:pPr>
      <w:r w:rsidRPr="008C5A3A">
        <w:rPr>
          <w:rFonts w:ascii="Calibri" w:hAnsi="Calibri" w:cs="Calibri"/>
          <w:sz w:val="20"/>
          <w:szCs w:val="20"/>
        </w:rPr>
        <w:t xml:space="preserve">Developed multimodal retrieval pipelines combining text, image, and tabular embeddings using CLIP, </w:t>
      </w:r>
      <w:proofErr w:type="spellStart"/>
      <w:r w:rsidRPr="008C5A3A">
        <w:rPr>
          <w:rFonts w:ascii="Calibri" w:hAnsi="Calibri" w:cs="Calibri"/>
          <w:sz w:val="20"/>
          <w:szCs w:val="20"/>
        </w:rPr>
        <w:t>SigLIP</w:t>
      </w:r>
      <w:proofErr w:type="spellEnd"/>
      <w:r w:rsidRPr="008C5A3A">
        <w:rPr>
          <w:rFonts w:ascii="Calibri" w:hAnsi="Calibri" w:cs="Calibri"/>
          <w:sz w:val="20"/>
          <w:szCs w:val="20"/>
        </w:rPr>
        <w:t>, and sentence transformers to support advanced healthcare analytics and document intelligence workflows at scale.</w:t>
      </w:r>
    </w:p>
    <w:p w14:paraId="6AF9A799" w14:textId="75D83800" w:rsidR="008C5A3A" w:rsidRPr="008C5A3A" w:rsidRDefault="008C5A3A" w:rsidP="008C5A3A">
      <w:pPr>
        <w:pStyle w:val="NormalWeb"/>
        <w:numPr>
          <w:ilvl w:val="0"/>
          <w:numId w:val="1"/>
        </w:numPr>
        <w:ind w:left="270"/>
        <w:jc w:val="both"/>
        <w:rPr>
          <w:rFonts w:ascii="Calibri" w:hAnsi="Calibri" w:cs="Calibri"/>
          <w:sz w:val="20"/>
          <w:szCs w:val="20"/>
        </w:rPr>
      </w:pPr>
      <w:r w:rsidRPr="008C5A3A">
        <w:rPr>
          <w:rFonts w:ascii="Calibri" w:hAnsi="Calibri" w:cs="Calibri"/>
          <w:sz w:val="20"/>
          <w:szCs w:val="20"/>
        </w:rPr>
        <w:t>Designed agentic AI workflows enabling planning, tool use, and multi</w:t>
      </w:r>
      <w:r w:rsidR="00B90660">
        <w:rPr>
          <w:rFonts w:ascii="Calibri" w:hAnsi="Calibri" w:cs="Calibri"/>
          <w:sz w:val="20"/>
          <w:szCs w:val="20"/>
        </w:rPr>
        <w:t>-</w:t>
      </w:r>
      <w:r w:rsidRPr="008C5A3A">
        <w:rPr>
          <w:rFonts w:ascii="Calibri" w:hAnsi="Calibri" w:cs="Calibri"/>
          <w:sz w:val="20"/>
          <w:szCs w:val="20"/>
        </w:rPr>
        <w:t xml:space="preserve">agent collaboration, automating tasks such as data retrieval, validation, summarization, approvals, and downstream action execution reliably </w:t>
      </w:r>
      <w:r w:rsidR="00B90660">
        <w:rPr>
          <w:rFonts w:ascii="Calibri" w:hAnsi="Calibri" w:cs="Calibri"/>
          <w:sz w:val="20"/>
          <w:szCs w:val="20"/>
        </w:rPr>
        <w:t xml:space="preserve">and </w:t>
      </w:r>
      <w:r w:rsidRPr="008C5A3A">
        <w:rPr>
          <w:rFonts w:ascii="Calibri" w:hAnsi="Calibri" w:cs="Calibri"/>
          <w:sz w:val="20"/>
          <w:szCs w:val="20"/>
        </w:rPr>
        <w:t>consistently.</w:t>
      </w:r>
    </w:p>
    <w:p w14:paraId="069F920B" w14:textId="0A52260B" w:rsidR="008C5A3A" w:rsidRPr="008C5A3A" w:rsidRDefault="008C5A3A" w:rsidP="008C5A3A">
      <w:pPr>
        <w:pStyle w:val="NormalWeb"/>
        <w:numPr>
          <w:ilvl w:val="0"/>
          <w:numId w:val="1"/>
        </w:numPr>
        <w:ind w:left="270"/>
        <w:jc w:val="both"/>
        <w:rPr>
          <w:rFonts w:ascii="Calibri" w:hAnsi="Calibri" w:cs="Calibri"/>
          <w:sz w:val="20"/>
          <w:szCs w:val="20"/>
        </w:rPr>
      </w:pPr>
      <w:r w:rsidRPr="008C5A3A">
        <w:rPr>
          <w:rFonts w:ascii="Calibri" w:hAnsi="Calibri" w:cs="Calibri"/>
          <w:sz w:val="20"/>
          <w:szCs w:val="20"/>
        </w:rPr>
        <w:t>Fine</w:t>
      </w:r>
      <w:r w:rsidR="00B90660">
        <w:rPr>
          <w:rFonts w:ascii="Calibri" w:hAnsi="Calibri" w:cs="Calibri"/>
          <w:sz w:val="20"/>
          <w:szCs w:val="20"/>
        </w:rPr>
        <w:t>-</w:t>
      </w:r>
      <w:r w:rsidRPr="008C5A3A">
        <w:rPr>
          <w:rFonts w:ascii="Calibri" w:hAnsi="Calibri" w:cs="Calibri"/>
          <w:sz w:val="20"/>
          <w:szCs w:val="20"/>
        </w:rPr>
        <w:t xml:space="preserve">tuned large language models using </w:t>
      </w:r>
      <w:proofErr w:type="spellStart"/>
      <w:r w:rsidRPr="008C5A3A">
        <w:rPr>
          <w:rFonts w:ascii="Calibri" w:hAnsi="Calibri" w:cs="Calibri"/>
          <w:sz w:val="20"/>
          <w:szCs w:val="20"/>
        </w:rPr>
        <w:t>LoRA</w:t>
      </w:r>
      <w:proofErr w:type="spellEnd"/>
      <w:r w:rsidRPr="008C5A3A">
        <w:rPr>
          <w:rFonts w:ascii="Calibri" w:hAnsi="Calibri" w:cs="Calibri"/>
          <w:sz w:val="20"/>
          <w:szCs w:val="20"/>
        </w:rPr>
        <w:t xml:space="preserve">, </w:t>
      </w:r>
      <w:proofErr w:type="spellStart"/>
      <w:r w:rsidRPr="008C5A3A">
        <w:rPr>
          <w:rFonts w:ascii="Calibri" w:hAnsi="Calibri" w:cs="Calibri"/>
          <w:sz w:val="20"/>
          <w:szCs w:val="20"/>
        </w:rPr>
        <w:t>QLoRA</w:t>
      </w:r>
      <w:proofErr w:type="spellEnd"/>
      <w:r w:rsidRPr="008C5A3A">
        <w:rPr>
          <w:rFonts w:ascii="Calibri" w:hAnsi="Calibri" w:cs="Calibri"/>
          <w:sz w:val="20"/>
          <w:szCs w:val="20"/>
        </w:rPr>
        <w:t>, and prompt engineering, reducing hallucinations and improving contextual grounding, safety, compliance, and cost efficiency in regulated healthcare environments measurably.</w:t>
      </w:r>
    </w:p>
    <w:p w14:paraId="32B27468" w14:textId="0C8A29DF" w:rsidR="008C5A3A" w:rsidRPr="008C5A3A" w:rsidRDefault="008C5A3A" w:rsidP="008C5A3A">
      <w:pPr>
        <w:pStyle w:val="NormalWeb"/>
        <w:numPr>
          <w:ilvl w:val="0"/>
          <w:numId w:val="1"/>
        </w:numPr>
        <w:ind w:left="270"/>
        <w:jc w:val="both"/>
        <w:rPr>
          <w:rFonts w:ascii="Calibri" w:hAnsi="Calibri" w:cs="Calibri"/>
          <w:sz w:val="20"/>
          <w:szCs w:val="20"/>
        </w:rPr>
      </w:pPr>
      <w:r w:rsidRPr="008C5A3A">
        <w:rPr>
          <w:rFonts w:ascii="Calibri" w:hAnsi="Calibri" w:cs="Calibri"/>
          <w:sz w:val="20"/>
          <w:szCs w:val="20"/>
        </w:rPr>
        <w:t>Evaluated and benchmarked LLMs</w:t>
      </w:r>
      <w:r w:rsidR="00B90660">
        <w:rPr>
          <w:rFonts w:ascii="Calibri" w:hAnsi="Calibri" w:cs="Calibri"/>
          <w:sz w:val="20"/>
          <w:szCs w:val="20"/>
        </w:rPr>
        <w:t>,</w:t>
      </w:r>
      <w:r w:rsidRPr="008C5A3A">
        <w:rPr>
          <w:rFonts w:ascii="Calibri" w:hAnsi="Calibri" w:cs="Calibri"/>
          <w:sz w:val="20"/>
          <w:szCs w:val="20"/>
        </w:rPr>
        <w:t xml:space="preserve"> including GPT, Claude, Llama, and Gemini using ROUGE, BLEU, perplexity, and human review to ensure performance, bias mitigation, safety controls, and stability consistently.</w:t>
      </w:r>
    </w:p>
    <w:p w14:paraId="03288D68" w14:textId="77777777" w:rsidR="008C5A3A" w:rsidRPr="008C5A3A" w:rsidRDefault="008C5A3A" w:rsidP="008C5A3A">
      <w:pPr>
        <w:pStyle w:val="NormalWeb"/>
        <w:numPr>
          <w:ilvl w:val="0"/>
          <w:numId w:val="1"/>
        </w:numPr>
        <w:ind w:left="270"/>
        <w:jc w:val="both"/>
        <w:rPr>
          <w:rFonts w:ascii="Calibri" w:hAnsi="Calibri" w:cs="Calibri"/>
          <w:sz w:val="20"/>
          <w:szCs w:val="20"/>
        </w:rPr>
      </w:pPr>
      <w:r w:rsidRPr="008C5A3A">
        <w:rPr>
          <w:rFonts w:ascii="Calibri" w:hAnsi="Calibri" w:cs="Calibri"/>
          <w:sz w:val="20"/>
          <w:szCs w:val="20"/>
        </w:rPr>
        <w:t xml:space="preserve">Built RESTful inference APIs with </w:t>
      </w:r>
      <w:proofErr w:type="spellStart"/>
      <w:r w:rsidRPr="008C5A3A">
        <w:rPr>
          <w:rFonts w:ascii="Calibri" w:hAnsi="Calibri" w:cs="Calibri"/>
          <w:sz w:val="20"/>
          <w:szCs w:val="20"/>
        </w:rPr>
        <w:t>FastAPI</w:t>
      </w:r>
      <w:proofErr w:type="spellEnd"/>
      <w:r w:rsidRPr="008C5A3A">
        <w:rPr>
          <w:rFonts w:ascii="Calibri" w:hAnsi="Calibri" w:cs="Calibri"/>
          <w:sz w:val="20"/>
          <w:szCs w:val="20"/>
        </w:rPr>
        <w:t xml:space="preserve">, Docker, and Kubernetes, implementing monitoring with </w:t>
      </w:r>
      <w:proofErr w:type="spellStart"/>
      <w:r w:rsidRPr="008C5A3A">
        <w:rPr>
          <w:rFonts w:ascii="Calibri" w:hAnsi="Calibri" w:cs="Calibri"/>
          <w:sz w:val="20"/>
          <w:szCs w:val="20"/>
        </w:rPr>
        <w:t>MLflow</w:t>
      </w:r>
      <w:proofErr w:type="spellEnd"/>
      <w:r w:rsidRPr="008C5A3A">
        <w:rPr>
          <w:rFonts w:ascii="Calibri" w:hAnsi="Calibri" w:cs="Calibri"/>
          <w:sz w:val="20"/>
          <w:szCs w:val="20"/>
        </w:rPr>
        <w:t xml:space="preserve"> and dashboards, enabling scalable deployment, observability, controlled releases, and rapid rollback procedures in production.</w:t>
      </w:r>
    </w:p>
    <w:p w14:paraId="45C5772B" w14:textId="77777777" w:rsidR="008C5A3A" w:rsidRPr="008C5A3A" w:rsidRDefault="008C5A3A" w:rsidP="008C5A3A">
      <w:pPr>
        <w:pStyle w:val="NormalWeb"/>
        <w:numPr>
          <w:ilvl w:val="0"/>
          <w:numId w:val="1"/>
        </w:numPr>
        <w:ind w:left="270"/>
        <w:jc w:val="both"/>
        <w:rPr>
          <w:rFonts w:ascii="Calibri" w:hAnsi="Calibri" w:cs="Calibri"/>
          <w:sz w:val="20"/>
          <w:szCs w:val="20"/>
        </w:rPr>
      </w:pPr>
      <w:r w:rsidRPr="008C5A3A">
        <w:rPr>
          <w:rFonts w:ascii="Calibri" w:hAnsi="Calibri" w:cs="Calibri"/>
          <w:sz w:val="20"/>
          <w:szCs w:val="20"/>
        </w:rPr>
        <w:t xml:space="preserve">Converted trained </w:t>
      </w:r>
      <w:proofErr w:type="spellStart"/>
      <w:r w:rsidRPr="008C5A3A">
        <w:rPr>
          <w:rFonts w:ascii="Calibri" w:hAnsi="Calibri" w:cs="Calibri"/>
          <w:sz w:val="20"/>
          <w:szCs w:val="20"/>
        </w:rPr>
        <w:t>PyTorch</w:t>
      </w:r>
      <w:proofErr w:type="spellEnd"/>
      <w:r w:rsidRPr="008C5A3A">
        <w:rPr>
          <w:rFonts w:ascii="Calibri" w:hAnsi="Calibri" w:cs="Calibri"/>
          <w:sz w:val="20"/>
          <w:szCs w:val="20"/>
        </w:rPr>
        <w:t xml:space="preserve"> models to ONNX to optimize inference speed, portability, and deployment across heterogeneous cloud and edge runtime environments with consistent accuracy and repeatable validation checks.</w:t>
      </w:r>
    </w:p>
    <w:p w14:paraId="437982CB" w14:textId="77777777" w:rsidR="008C5A3A" w:rsidRPr="008C5A3A" w:rsidRDefault="008C5A3A" w:rsidP="008C5A3A">
      <w:pPr>
        <w:pStyle w:val="NormalWeb"/>
        <w:numPr>
          <w:ilvl w:val="0"/>
          <w:numId w:val="1"/>
        </w:numPr>
        <w:ind w:left="270"/>
        <w:jc w:val="both"/>
        <w:rPr>
          <w:rFonts w:ascii="Calibri" w:hAnsi="Calibri" w:cs="Calibri"/>
          <w:sz w:val="20"/>
          <w:szCs w:val="20"/>
        </w:rPr>
      </w:pPr>
      <w:r w:rsidRPr="008C5A3A">
        <w:rPr>
          <w:rFonts w:ascii="Calibri" w:hAnsi="Calibri" w:cs="Calibri"/>
          <w:sz w:val="20"/>
          <w:szCs w:val="20"/>
        </w:rPr>
        <w:t xml:space="preserve">Implemented OCR and NLP pipelines using Tesseract and </w:t>
      </w:r>
      <w:proofErr w:type="spellStart"/>
      <w:r w:rsidRPr="008C5A3A">
        <w:rPr>
          <w:rFonts w:ascii="Calibri" w:hAnsi="Calibri" w:cs="Calibri"/>
          <w:sz w:val="20"/>
          <w:szCs w:val="20"/>
        </w:rPr>
        <w:t>spaCy</w:t>
      </w:r>
      <w:proofErr w:type="spellEnd"/>
      <w:r w:rsidRPr="008C5A3A">
        <w:rPr>
          <w:rFonts w:ascii="Calibri" w:hAnsi="Calibri" w:cs="Calibri"/>
          <w:sz w:val="20"/>
          <w:szCs w:val="20"/>
        </w:rPr>
        <w:t xml:space="preserve"> to extract entities, fields, and numeric values from clinical documents, medical records, compliance forms, and scanned attachments accurately.</w:t>
      </w:r>
    </w:p>
    <w:p w14:paraId="279B6BE1" w14:textId="7D7F0C53" w:rsidR="008C5A3A" w:rsidRPr="008C5A3A" w:rsidRDefault="008C5A3A" w:rsidP="008C5A3A">
      <w:pPr>
        <w:pStyle w:val="NormalWeb"/>
        <w:numPr>
          <w:ilvl w:val="0"/>
          <w:numId w:val="1"/>
        </w:numPr>
        <w:ind w:left="270"/>
        <w:jc w:val="both"/>
        <w:rPr>
          <w:rFonts w:ascii="Calibri" w:hAnsi="Calibri" w:cs="Calibri"/>
          <w:sz w:val="20"/>
          <w:szCs w:val="20"/>
        </w:rPr>
      </w:pPr>
      <w:r w:rsidRPr="008C5A3A">
        <w:rPr>
          <w:rFonts w:ascii="Calibri" w:hAnsi="Calibri" w:cs="Calibri"/>
          <w:sz w:val="20"/>
          <w:szCs w:val="20"/>
        </w:rPr>
        <w:t>Built schema</w:t>
      </w:r>
      <w:r w:rsidR="00B90660">
        <w:rPr>
          <w:rFonts w:ascii="Calibri" w:hAnsi="Calibri" w:cs="Calibri"/>
          <w:sz w:val="20"/>
          <w:szCs w:val="20"/>
        </w:rPr>
        <w:t>-</w:t>
      </w:r>
      <w:r w:rsidRPr="008C5A3A">
        <w:rPr>
          <w:rFonts w:ascii="Calibri" w:hAnsi="Calibri" w:cs="Calibri"/>
          <w:sz w:val="20"/>
          <w:szCs w:val="20"/>
        </w:rPr>
        <w:t>driven feature comparison engines to detect missing or low</w:t>
      </w:r>
      <w:r w:rsidR="00B90660">
        <w:rPr>
          <w:rFonts w:ascii="Calibri" w:hAnsi="Calibri" w:cs="Calibri"/>
          <w:sz w:val="20"/>
          <w:szCs w:val="20"/>
        </w:rPr>
        <w:t>-</w:t>
      </w:r>
      <w:r w:rsidRPr="008C5A3A">
        <w:rPr>
          <w:rFonts w:ascii="Calibri" w:hAnsi="Calibri" w:cs="Calibri"/>
          <w:sz w:val="20"/>
          <w:szCs w:val="20"/>
        </w:rPr>
        <w:t>confidence attributes, triggering conversational correction loops and validation rules to improve overall data quality and completeness.</w:t>
      </w:r>
    </w:p>
    <w:p w14:paraId="1086712E" w14:textId="4DE9690D" w:rsidR="008C5A3A" w:rsidRPr="008C5A3A" w:rsidRDefault="008C5A3A" w:rsidP="008C5A3A">
      <w:pPr>
        <w:pStyle w:val="NormalWeb"/>
        <w:numPr>
          <w:ilvl w:val="0"/>
          <w:numId w:val="1"/>
        </w:numPr>
        <w:ind w:left="270"/>
        <w:jc w:val="both"/>
        <w:rPr>
          <w:rFonts w:ascii="Calibri" w:hAnsi="Calibri" w:cs="Calibri"/>
          <w:sz w:val="20"/>
          <w:szCs w:val="20"/>
        </w:rPr>
      </w:pPr>
      <w:r w:rsidRPr="008C5A3A">
        <w:rPr>
          <w:rFonts w:ascii="Calibri" w:hAnsi="Calibri" w:cs="Calibri"/>
          <w:sz w:val="20"/>
          <w:szCs w:val="20"/>
        </w:rPr>
        <w:t xml:space="preserve">Applied feature engineering, dimensionality reduction, and </w:t>
      </w:r>
      <w:proofErr w:type="spellStart"/>
      <w:r w:rsidRPr="008C5A3A">
        <w:rPr>
          <w:rFonts w:ascii="Calibri" w:hAnsi="Calibri" w:cs="Calibri"/>
          <w:sz w:val="20"/>
          <w:szCs w:val="20"/>
        </w:rPr>
        <w:t>Optuna</w:t>
      </w:r>
      <w:proofErr w:type="spellEnd"/>
      <w:r w:rsidR="00B90660">
        <w:rPr>
          <w:rFonts w:ascii="Calibri" w:hAnsi="Calibri" w:cs="Calibri"/>
          <w:sz w:val="20"/>
          <w:szCs w:val="20"/>
        </w:rPr>
        <w:t>-</w:t>
      </w:r>
      <w:r w:rsidRPr="008C5A3A">
        <w:rPr>
          <w:rFonts w:ascii="Calibri" w:hAnsi="Calibri" w:cs="Calibri"/>
          <w:sz w:val="20"/>
          <w:szCs w:val="20"/>
        </w:rPr>
        <w:t>based hyperparameter tuning to improve accuracy, recall, and F1 scores while reducing training time, compute usage, and costs at scale.</w:t>
      </w:r>
    </w:p>
    <w:p w14:paraId="10B0AE68" w14:textId="00E84401" w:rsidR="008C5A3A" w:rsidRPr="008C5A3A" w:rsidRDefault="005705F3" w:rsidP="008C5A3A">
      <w:pPr>
        <w:pStyle w:val="NormalWeb"/>
        <w:numPr>
          <w:ilvl w:val="0"/>
          <w:numId w:val="1"/>
        </w:numPr>
        <w:ind w:left="270"/>
        <w:jc w:val="both"/>
        <w:rPr>
          <w:rFonts w:ascii="Calibri" w:hAnsi="Calibri" w:cs="Calibri"/>
          <w:sz w:val="20"/>
          <w:szCs w:val="20"/>
        </w:rPr>
      </w:pPr>
      <w:r w:rsidRPr="005705F3">
        <w:rPr>
          <w:rFonts w:ascii="Calibri" w:hAnsi="Calibri" w:cs="Calibri"/>
          <w:sz w:val="20"/>
          <w:szCs w:val="20"/>
        </w:rPr>
        <w:t>Developed predictive models</w:t>
      </w:r>
      <w:r w:rsidR="00B90660">
        <w:rPr>
          <w:rFonts w:ascii="Calibri" w:hAnsi="Calibri" w:cs="Calibri"/>
          <w:sz w:val="20"/>
          <w:szCs w:val="20"/>
        </w:rPr>
        <w:t>,</w:t>
      </w:r>
      <w:r w:rsidRPr="005705F3">
        <w:rPr>
          <w:rFonts w:ascii="Calibri" w:hAnsi="Calibri" w:cs="Calibri"/>
          <w:sz w:val="20"/>
          <w:szCs w:val="20"/>
        </w:rPr>
        <w:t xml:space="preserve"> including regression, gradient boosting, clustering, and neural networks</w:t>
      </w:r>
      <w:r w:rsidR="00B90660">
        <w:rPr>
          <w:rFonts w:ascii="Calibri" w:hAnsi="Calibri" w:cs="Calibri"/>
          <w:sz w:val="20"/>
          <w:szCs w:val="20"/>
        </w:rPr>
        <w:t>,</w:t>
      </w:r>
      <w:r w:rsidRPr="005705F3">
        <w:rPr>
          <w:rFonts w:ascii="Calibri" w:hAnsi="Calibri" w:cs="Calibri"/>
          <w:sz w:val="20"/>
          <w:szCs w:val="20"/>
        </w:rPr>
        <w:t xml:space="preserve"> to support risk stratification, utilization forecasting, segmentation, anomaly detection, and proactive intervention planning in production systems supporting large-scale enterprise healthcare decision workflows.</w:t>
      </w:r>
    </w:p>
    <w:p w14:paraId="651F8433" w14:textId="77777777" w:rsidR="008C5A3A" w:rsidRPr="008C5A3A" w:rsidRDefault="008C5A3A" w:rsidP="008C5A3A">
      <w:pPr>
        <w:pStyle w:val="NormalWeb"/>
        <w:numPr>
          <w:ilvl w:val="0"/>
          <w:numId w:val="1"/>
        </w:numPr>
        <w:ind w:left="270"/>
        <w:jc w:val="both"/>
        <w:rPr>
          <w:rFonts w:ascii="Calibri" w:hAnsi="Calibri" w:cs="Calibri"/>
          <w:sz w:val="20"/>
          <w:szCs w:val="20"/>
        </w:rPr>
      </w:pPr>
      <w:r w:rsidRPr="008C5A3A">
        <w:rPr>
          <w:rFonts w:ascii="Calibri" w:hAnsi="Calibri" w:cs="Calibri"/>
          <w:sz w:val="20"/>
          <w:szCs w:val="20"/>
        </w:rPr>
        <w:t>Implemented time series forecasting models using ARIMA, SARIMA, Prophet, Holt Winters, and LSTM methods to predict demand, detect shifts, support planning decisions, and allocate resources each quarter.</w:t>
      </w:r>
    </w:p>
    <w:p w14:paraId="051F901E" w14:textId="4396A32B" w:rsidR="008C5A3A" w:rsidRPr="008C5A3A" w:rsidRDefault="008C5A3A" w:rsidP="008C5A3A">
      <w:pPr>
        <w:pStyle w:val="NormalWeb"/>
        <w:numPr>
          <w:ilvl w:val="0"/>
          <w:numId w:val="1"/>
        </w:numPr>
        <w:ind w:left="270"/>
        <w:jc w:val="both"/>
        <w:rPr>
          <w:rFonts w:ascii="Calibri" w:hAnsi="Calibri" w:cs="Calibri"/>
          <w:sz w:val="20"/>
          <w:szCs w:val="20"/>
        </w:rPr>
      </w:pPr>
      <w:r w:rsidRPr="008C5A3A">
        <w:rPr>
          <w:rFonts w:ascii="Calibri" w:hAnsi="Calibri" w:cs="Calibri"/>
          <w:sz w:val="20"/>
          <w:szCs w:val="20"/>
        </w:rPr>
        <w:t>Built GAN</w:t>
      </w:r>
      <w:r w:rsidR="00B90660">
        <w:rPr>
          <w:rFonts w:ascii="Calibri" w:hAnsi="Calibri" w:cs="Calibri"/>
          <w:sz w:val="20"/>
          <w:szCs w:val="20"/>
        </w:rPr>
        <w:t>-</w:t>
      </w:r>
      <w:r w:rsidRPr="008C5A3A">
        <w:rPr>
          <w:rFonts w:ascii="Calibri" w:hAnsi="Calibri" w:cs="Calibri"/>
          <w:sz w:val="20"/>
          <w:szCs w:val="20"/>
        </w:rPr>
        <w:t>based data augmentation pipelines for anomaly detection and synthetic healthcare data generation, addressing class imbalance, limited labels, privacy constraints, and improving supervised learning performance overall.</w:t>
      </w:r>
    </w:p>
    <w:p w14:paraId="6AEAE29F" w14:textId="30A0D468" w:rsidR="005705F3" w:rsidRPr="005705F3" w:rsidRDefault="005705F3" w:rsidP="006F1A4B">
      <w:pPr>
        <w:pStyle w:val="NormalWeb"/>
        <w:numPr>
          <w:ilvl w:val="0"/>
          <w:numId w:val="1"/>
        </w:numPr>
        <w:ind w:left="270"/>
        <w:jc w:val="both"/>
        <w:rPr>
          <w:rFonts w:ascii="Calibri" w:hAnsi="Calibri" w:cs="Calibri"/>
          <w:sz w:val="20"/>
          <w:szCs w:val="20"/>
        </w:rPr>
      </w:pPr>
      <w:r w:rsidRPr="005705F3">
        <w:rPr>
          <w:rFonts w:ascii="Calibri" w:hAnsi="Calibri" w:cs="Calibri"/>
          <w:sz w:val="20"/>
          <w:szCs w:val="20"/>
        </w:rPr>
        <w:t>Designed recommendation systems using collaborative filtering, content</w:t>
      </w:r>
      <w:r w:rsidR="00B90660">
        <w:rPr>
          <w:rFonts w:ascii="Calibri" w:hAnsi="Calibri" w:cs="Calibri"/>
          <w:sz w:val="20"/>
          <w:szCs w:val="20"/>
        </w:rPr>
        <w:t>-</w:t>
      </w:r>
      <w:r w:rsidRPr="005705F3">
        <w:rPr>
          <w:rFonts w:ascii="Calibri" w:hAnsi="Calibri" w:cs="Calibri"/>
          <w:sz w:val="20"/>
          <w:szCs w:val="20"/>
        </w:rPr>
        <w:t xml:space="preserve">based methods, and matrix factorization, personalizing healthcare insights, improving engagement, increasing adoption, and supporting clinician decision workflows across care teams </w:t>
      </w:r>
      <w:r w:rsidRPr="005705F3">
        <w:rPr>
          <w:rStyle w:val="Strong"/>
          <w:rFonts w:ascii="Calibri" w:eastAsiaTheme="majorEastAsia" w:hAnsi="Calibri" w:cs="Calibri"/>
          <w:b w:val="0"/>
          <w:bCs w:val="0"/>
          <w:sz w:val="20"/>
          <w:szCs w:val="20"/>
        </w:rPr>
        <w:t>within complex enterprise healthcare delivery environments</w:t>
      </w:r>
      <w:r w:rsidRPr="005705F3">
        <w:rPr>
          <w:rFonts w:ascii="Calibri" w:hAnsi="Calibri" w:cs="Calibri"/>
          <w:b/>
          <w:bCs/>
          <w:sz w:val="20"/>
          <w:szCs w:val="20"/>
        </w:rPr>
        <w:t>.</w:t>
      </w:r>
    </w:p>
    <w:p w14:paraId="4048F546" w14:textId="0AA24999" w:rsidR="008C5A3A" w:rsidRPr="005705F3" w:rsidRDefault="008C5A3A" w:rsidP="006F1A4B">
      <w:pPr>
        <w:pStyle w:val="NormalWeb"/>
        <w:numPr>
          <w:ilvl w:val="0"/>
          <w:numId w:val="1"/>
        </w:numPr>
        <w:ind w:left="270"/>
        <w:jc w:val="both"/>
        <w:rPr>
          <w:rFonts w:ascii="Calibri" w:hAnsi="Calibri" w:cs="Calibri"/>
          <w:sz w:val="20"/>
          <w:szCs w:val="20"/>
        </w:rPr>
      </w:pPr>
      <w:r w:rsidRPr="005705F3">
        <w:rPr>
          <w:rFonts w:ascii="Calibri" w:hAnsi="Calibri" w:cs="Calibri"/>
          <w:sz w:val="20"/>
          <w:szCs w:val="20"/>
        </w:rPr>
        <w:t>Integrated real</w:t>
      </w:r>
      <w:r w:rsidR="009B14DA">
        <w:rPr>
          <w:rFonts w:ascii="Calibri" w:hAnsi="Calibri" w:cs="Calibri"/>
          <w:sz w:val="20"/>
          <w:szCs w:val="20"/>
        </w:rPr>
        <w:t>-</w:t>
      </w:r>
      <w:r w:rsidRPr="005705F3">
        <w:rPr>
          <w:rFonts w:ascii="Calibri" w:hAnsi="Calibri" w:cs="Calibri"/>
          <w:sz w:val="20"/>
          <w:szCs w:val="20"/>
        </w:rPr>
        <w:t>time streaming pipelines using Kafka, Spark Streaming, and Flink, enabling near real</w:t>
      </w:r>
      <w:r w:rsidR="009B14DA">
        <w:rPr>
          <w:rFonts w:ascii="Calibri" w:hAnsi="Calibri" w:cs="Calibri"/>
          <w:sz w:val="20"/>
          <w:szCs w:val="20"/>
        </w:rPr>
        <w:t>-</w:t>
      </w:r>
      <w:r w:rsidRPr="005705F3">
        <w:rPr>
          <w:rFonts w:ascii="Calibri" w:hAnsi="Calibri" w:cs="Calibri"/>
          <w:sz w:val="20"/>
          <w:szCs w:val="20"/>
        </w:rPr>
        <w:t>time analytics, alerting, monitoring, and operational decision support across distributed workflows at scale.</w:t>
      </w:r>
    </w:p>
    <w:p w14:paraId="49F647EF" w14:textId="40B54F5A" w:rsidR="008C5A3A" w:rsidRPr="008C5A3A" w:rsidRDefault="008C5A3A" w:rsidP="008C5A3A">
      <w:pPr>
        <w:pStyle w:val="NormalWeb"/>
        <w:numPr>
          <w:ilvl w:val="0"/>
          <w:numId w:val="1"/>
        </w:numPr>
        <w:ind w:left="270"/>
        <w:jc w:val="both"/>
        <w:rPr>
          <w:rFonts w:ascii="Calibri" w:hAnsi="Calibri" w:cs="Calibri"/>
          <w:sz w:val="20"/>
          <w:szCs w:val="20"/>
        </w:rPr>
      </w:pPr>
      <w:r w:rsidRPr="008C5A3A">
        <w:rPr>
          <w:rFonts w:ascii="Calibri" w:hAnsi="Calibri" w:cs="Calibri"/>
          <w:sz w:val="20"/>
          <w:szCs w:val="20"/>
        </w:rPr>
        <w:t xml:space="preserve">Utilized Bayesian modeling with </w:t>
      </w:r>
      <w:proofErr w:type="spellStart"/>
      <w:r w:rsidRPr="008C5A3A">
        <w:rPr>
          <w:rFonts w:ascii="Calibri" w:hAnsi="Calibri" w:cs="Calibri"/>
          <w:sz w:val="20"/>
          <w:szCs w:val="20"/>
        </w:rPr>
        <w:t>PyMC</w:t>
      </w:r>
      <w:proofErr w:type="spellEnd"/>
      <w:r w:rsidRPr="008C5A3A">
        <w:rPr>
          <w:rFonts w:ascii="Calibri" w:hAnsi="Calibri" w:cs="Calibri"/>
          <w:sz w:val="20"/>
          <w:szCs w:val="20"/>
        </w:rPr>
        <w:t xml:space="preserve"> and Stan to quantify uncertainty, improve risk predictions, communicate credible intervals, validate assumptions, and support high</w:t>
      </w:r>
      <w:r w:rsidR="00B90660">
        <w:rPr>
          <w:rFonts w:ascii="Calibri" w:hAnsi="Calibri" w:cs="Calibri"/>
          <w:sz w:val="20"/>
          <w:szCs w:val="20"/>
        </w:rPr>
        <w:t>-</w:t>
      </w:r>
      <w:r w:rsidRPr="008C5A3A">
        <w:rPr>
          <w:rFonts w:ascii="Calibri" w:hAnsi="Calibri" w:cs="Calibri"/>
          <w:sz w:val="20"/>
          <w:szCs w:val="20"/>
        </w:rPr>
        <w:t>stakes healthcare decisions for leadership reviews.</w:t>
      </w:r>
    </w:p>
    <w:p w14:paraId="08327CEF" w14:textId="77777777" w:rsidR="008C5A3A" w:rsidRPr="008C5A3A" w:rsidRDefault="008C5A3A" w:rsidP="008C5A3A">
      <w:pPr>
        <w:pStyle w:val="NormalWeb"/>
        <w:numPr>
          <w:ilvl w:val="0"/>
          <w:numId w:val="1"/>
        </w:numPr>
        <w:ind w:left="270"/>
        <w:jc w:val="both"/>
        <w:rPr>
          <w:rFonts w:ascii="Calibri" w:hAnsi="Calibri" w:cs="Calibri"/>
          <w:sz w:val="20"/>
          <w:szCs w:val="20"/>
        </w:rPr>
      </w:pPr>
      <w:r w:rsidRPr="008C5A3A">
        <w:rPr>
          <w:rFonts w:ascii="Calibri" w:hAnsi="Calibri" w:cs="Calibri"/>
          <w:sz w:val="20"/>
          <w:szCs w:val="20"/>
        </w:rPr>
        <w:t>Applied computer vision methods using OpenCV and deep learning models for image classification, OCR enhancement, document processing, quality checks, and compliance operations workflows in production at scale.</w:t>
      </w:r>
    </w:p>
    <w:p w14:paraId="030EC8D2" w14:textId="63317CA0" w:rsidR="008C5A3A" w:rsidRDefault="008C5A3A" w:rsidP="009B14DA">
      <w:pPr>
        <w:pStyle w:val="NormalWeb"/>
        <w:numPr>
          <w:ilvl w:val="0"/>
          <w:numId w:val="1"/>
        </w:numPr>
        <w:ind w:left="270"/>
        <w:jc w:val="both"/>
        <w:rPr>
          <w:rFonts w:ascii="Calibri" w:hAnsi="Calibri" w:cs="Calibri"/>
          <w:sz w:val="20"/>
          <w:szCs w:val="20"/>
        </w:rPr>
      </w:pPr>
      <w:r w:rsidRPr="008C5A3A">
        <w:rPr>
          <w:rFonts w:ascii="Calibri" w:hAnsi="Calibri" w:cs="Calibri"/>
          <w:sz w:val="20"/>
          <w:szCs w:val="20"/>
        </w:rPr>
        <w:t xml:space="preserve">Designed knowledge graph solutions using Neo4j and </w:t>
      </w:r>
      <w:proofErr w:type="spellStart"/>
      <w:r w:rsidRPr="008C5A3A">
        <w:rPr>
          <w:rFonts w:ascii="Calibri" w:hAnsi="Calibri" w:cs="Calibri"/>
          <w:sz w:val="20"/>
          <w:szCs w:val="20"/>
        </w:rPr>
        <w:t>NetworkX</w:t>
      </w:r>
      <w:proofErr w:type="spellEnd"/>
      <w:r w:rsidRPr="008C5A3A">
        <w:rPr>
          <w:rFonts w:ascii="Calibri" w:hAnsi="Calibri" w:cs="Calibri"/>
          <w:sz w:val="20"/>
          <w:szCs w:val="20"/>
        </w:rPr>
        <w:t xml:space="preserve"> to uncover relationships across clinical and regulatory entities, enabling graph queries, entity resolution, and downstream reasoning use cases traceability.</w:t>
      </w:r>
    </w:p>
    <w:p w14:paraId="20FF6701" w14:textId="10BDEDC7" w:rsidR="009B14DA" w:rsidRPr="009B14DA" w:rsidRDefault="009B14DA" w:rsidP="009B14DA">
      <w:pPr>
        <w:pStyle w:val="NormalWeb"/>
        <w:numPr>
          <w:ilvl w:val="0"/>
          <w:numId w:val="1"/>
        </w:numPr>
        <w:ind w:left="270"/>
        <w:jc w:val="both"/>
        <w:rPr>
          <w:rFonts w:ascii="Calibri" w:hAnsi="Calibri" w:cs="Calibri"/>
          <w:sz w:val="20"/>
          <w:szCs w:val="20"/>
        </w:rPr>
      </w:pPr>
      <w:r w:rsidRPr="009B14DA">
        <w:rPr>
          <w:rFonts w:ascii="Calibri" w:hAnsi="Calibri" w:cs="Calibri"/>
          <w:sz w:val="20"/>
          <w:szCs w:val="20"/>
        </w:rPr>
        <w:t xml:space="preserve">Developed interactive dashboards and analytics applications using </w:t>
      </w:r>
      <w:r w:rsidRPr="009B14DA">
        <w:rPr>
          <w:rStyle w:val="Strong"/>
          <w:rFonts w:ascii="Calibri" w:eastAsiaTheme="majorEastAsia" w:hAnsi="Calibri" w:cs="Calibri"/>
          <w:b w:val="0"/>
          <w:bCs w:val="0"/>
          <w:sz w:val="20"/>
          <w:szCs w:val="20"/>
        </w:rPr>
        <w:t xml:space="preserve">Power BI, Tableau, </w:t>
      </w:r>
      <w:proofErr w:type="spellStart"/>
      <w:r w:rsidRPr="009B14DA">
        <w:rPr>
          <w:rStyle w:val="Strong"/>
          <w:rFonts w:ascii="Calibri" w:eastAsiaTheme="majorEastAsia" w:hAnsi="Calibri" w:cs="Calibri"/>
          <w:b w:val="0"/>
          <w:bCs w:val="0"/>
          <w:sz w:val="20"/>
          <w:szCs w:val="20"/>
        </w:rPr>
        <w:t>Streamlit</w:t>
      </w:r>
      <w:proofErr w:type="spellEnd"/>
      <w:r w:rsidRPr="009B14DA">
        <w:rPr>
          <w:rStyle w:val="Strong"/>
          <w:rFonts w:ascii="Calibri" w:eastAsiaTheme="majorEastAsia" w:hAnsi="Calibri" w:cs="Calibri"/>
          <w:b w:val="0"/>
          <w:bCs w:val="0"/>
          <w:sz w:val="20"/>
          <w:szCs w:val="20"/>
        </w:rPr>
        <w:t>, and Matplotlib</w:t>
      </w:r>
      <w:r w:rsidRPr="009B14DA">
        <w:rPr>
          <w:rFonts w:ascii="Calibri" w:hAnsi="Calibri" w:cs="Calibri"/>
          <w:sz w:val="20"/>
          <w:szCs w:val="20"/>
        </w:rPr>
        <w:t>, enabling stakeholders to monitor metrics, anomaly detection results, model performance indicators, and weekly executive insights.</w:t>
      </w:r>
    </w:p>
    <w:p w14:paraId="011F5806" w14:textId="5DA812B1" w:rsidR="009B14DA" w:rsidRPr="009B14DA" w:rsidRDefault="009B14DA" w:rsidP="009B14DA">
      <w:pPr>
        <w:pStyle w:val="NormalWeb"/>
        <w:numPr>
          <w:ilvl w:val="0"/>
          <w:numId w:val="1"/>
        </w:numPr>
        <w:ind w:left="270"/>
        <w:jc w:val="both"/>
        <w:rPr>
          <w:rFonts w:ascii="Calibri" w:hAnsi="Calibri" w:cs="Calibri"/>
          <w:sz w:val="20"/>
          <w:szCs w:val="20"/>
        </w:rPr>
      </w:pPr>
      <w:r w:rsidRPr="009B14DA">
        <w:rPr>
          <w:rFonts w:ascii="Calibri" w:hAnsi="Calibri" w:cs="Calibri"/>
          <w:sz w:val="20"/>
          <w:szCs w:val="20"/>
        </w:rPr>
        <w:t xml:space="preserve">Implemented automated </w:t>
      </w:r>
      <w:r w:rsidRPr="009B14DA">
        <w:rPr>
          <w:rStyle w:val="Strong"/>
          <w:rFonts w:ascii="Calibri" w:eastAsiaTheme="majorEastAsia" w:hAnsi="Calibri" w:cs="Calibri"/>
          <w:b w:val="0"/>
          <w:bCs w:val="0"/>
          <w:sz w:val="20"/>
          <w:szCs w:val="20"/>
        </w:rPr>
        <w:t>data ingestion, reporting, and validation pipelines</w:t>
      </w:r>
      <w:r w:rsidRPr="009B14DA">
        <w:rPr>
          <w:rFonts w:ascii="Calibri" w:hAnsi="Calibri" w:cs="Calibri"/>
          <w:sz w:val="20"/>
          <w:szCs w:val="20"/>
        </w:rPr>
        <w:t>, reducing manual intervention while improving reporting accuracy through scheduled processes, data quality checks, exception handling, and audit-ready outputs.</w:t>
      </w:r>
    </w:p>
    <w:p w14:paraId="5D47F888" w14:textId="5F7B1ABF" w:rsidR="009B14DA" w:rsidRPr="009B14DA" w:rsidRDefault="009B14DA" w:rsidP="009B14DA">
      <w:pPr>
        <w:pStyle w:val="NormalWeb"/>
        <w:numPr>
          <w:ilvl w:val="0"/>
          <w:numId w:val="1"/>
        </w:numPr>
        <w:ind w:left="270"/>
        <w:jc w:val="both"/>
        <w:rPr>
          <w:rFonts w:ascii="Calibri" w:hAnsi="Calibri" w:cs="Calibri"/>
          <w:sz w:val="20"/>
          <w:szCs w:val="20"/>
        </w:rPr>
      </w:pPr>
      <w:r w:rsidRPr="009B14DA">
        <w:rPr>
          <w:rFonts w:ascii="Calibri" w:hAnsi="Calibri" w:cs="Calibri"/>
          <w:sz w:val="20"/>
          <w:szCs w:val="20"/>
        </w:rPr>
        <w:t xml:space="preserve">Provided guidance </w:t>
      </w:r>
      <w:r w:rsidRPr="009B14DA">
        <w:rPr>
          <w:rFonts w:ascii="Calibri" w:hAnsi="Calibri" w:cs="Calibri"/>
          <w:b/>
          <w:bCs/>
          <w:sz w:val="20"/>
          <w:szCs w:val="20"/>
        </w:rPr>
        <w:t xml:space="preserve">to </w:t>
      </w:r>
      <w:r w:rsidRPr="009B14DA">
        <w:rPr>
          <w:rStyle w:val="Strong"/>
          <w:rFonts w:ascii="Calibri" w:eastAsiaTheme="majorEastAsia" w:hAnsi="Calibri" w:cs="Calibri"/>
          <w:b w:val="0"/>
          <w:bCs w:val="0"/>
          <w:sz w:val="20"/>
          <w:szCs w:val="20"/>
        </w:rPr>
        <w:t>junior data scientists and analysts</w:t>
      </w:r>
      <w:r w:rsidRPr="009B14DA">
        <w:rPr>
          <w:rFonts w:ascii="Calibri" w:hAnsi="Calibri" w:cs="Calibri"/>
          <w:sz w:val="20"/>
          <w:szCs w:val="20"/>
        </w:rPr>
        <w:t xml:space="preserve"> by reviewing code, optimizing notebooks, promoting best practices, and encouraging the adoption of </w:t>
      </w:r>
      <w:r w:rsidRPr="009B14DA">
        <w:rPr>
          <w:rStyle w:val="Strong"/>
          <w:rFonts w:ascii="Calibri" w:eastAsiaTheme="majorEastAsia" w:hAnsi="Calibri" w:cs="Calibri"/>
          <w:b w:val="0"/>
          <w:bCs w:val="0"/>
          <w:sz w:val="20"/>
          <w:szCs w:val="20"/>
        </w:rPr>
        <w:t>machine learning and Generative AI tools</w:t>
      </w:r>
      <w:r w:rsidRPr="009B14DA">
        <w:rPr>
          <w:rFonts w:ascii="Calibri" w:hAnsi="Calibri" w:cs="Calibri"/>
          <w:sz w:val="20"/>
          <w:szCs w:val="20"/>
        </w:rPr>
        <w:t xml:space="preserve"> to enhance overall team productivity and quality.</w:t>
      </w:r>
    </w:p>
    <w:p w14:paraId="4BB6E425" w14:textId="42E9E35E" w:rsidR="00CB6D19" w:rsidRPr="00C74E2D" w:rsidRDefault="00CB6D19" w:rsidP="00CB6D19">
      <w:pPr>
        <w:pBdr>
          <w:top w:val="nil"/>
          <w:left w:val="nil"/>
          <w:bottom w:val="nil"/>
          <w:right w:val="nil"/>
          <w:between w:val="nil"/>
        </w:pBdr>
        <w:spacing w:line="276" w:lineRule="auto"/>
        <w:jc w:val="both"/>
        <w:rPr>
          <w:rFonts w:ascii="Calibri" w:hAnsi="Calibri" w:cs="Calibri"/>
          <w:b/>
          <w:sz w:val="20"/>
          <w:szCs w:val="20"/>
        </w:rPr>
      </w:pPr>
      <w:r w:rsidRPr="00C74E2D">
        <w:rPr>
          <w:rFonts w:ascii="Calibri" w:hAnsi="Calibri" w:cs="Calibri"/>
          <w:b/>
          <w:sz w:val="20"/>
          <w:szCs w:val="20"/>
        </w:rPr>
        <w:t xml:space="preserve">Client: </w:t>
      </w:r>
      <w:r w:rsidR="00C74E2D" w:rsidRPr="00C74E2D">
        <w:rPr>
          <w:rFonts w:ascii="Calibri" w:hAnsi="Calibri" w:cs="Calibri"/>
          <w:b/>
          <w:bCs/>
          <w:color w:val="000000"/>
          <w:sz w:val="20"/>
          <w:szCs w:val="20"/>
        </w:rPr>
        <w:t>Centinela Feed</w:t>
      </w:r>
      <w:r w:rsidR="005911E6" w:rsidRPr="00C74E2D">
        <w:rPr>
          <w:rFonts w:ascii="Calibri" w:hAnsi="Calibri" w:cs="Calibri"/>
          <w:b/>
          <w:bCs/>
          <w:color w:val="000000"/>
          <w:sz w:val="20"/>
          <w:szCs w:val="20"/>
        </w:rPr>
        <w:t xml:space="preserve">, </w:t>
      </w:r>
      <w:r w:rsidR="00C74E2D" w:rsidRPr="00C74E2D">
        <w:rPr>
          <w:rFonts w:ascii="Calibri" w:hAnsi="Calibri" w:cs="Calibri"/>
          <w:b/>
          <w:bCs/>
          <w:color w:val="000000"/>
          <w:sz w:val="20"/>
          <w:szCs w:val="20"/>
        </w:rPr>
        <w:t>Torrance, CA</w:t>
      </w:r>
      <w:r w:rsidRPr="00C74E2D">
        <w:rPr>
          <w:rFonts w:ascii="Calibri" w:hAnsi="Calibri" w:cs="Calibri"/>
          <w:b/>
          <w:bCs/>
          <w:color w:val="000000"/>
          <w:sz w:val="20"/>
          <w:szCs w:val="20"/>
        </w:rPr>
        <w:tab/>
        <w:t xml:space="preserve">        </w:t>
      </w:r>
      <w:r w:rsidR="00C74E2D" w:rsidRPr="00C74E2D">
        <w:rPr>
          <w:rFonts w:ascii="Calibri" w:hAnsi="Calibri" w:cs="Calibri"/>
          <w:b/>
          <w:bCs/>
          <w:color w:val="000000"/>
          <w:sz w:val="20"/>
          <w:szCs w:val="20"/>
        </w:rPr>
        <w:t xml:space="preserve">                                                              </w:t>
      </w:r>
      <w:r w:rsidRPr="00C74E2D">
        <w:rPr>
          <w:rFonts w:ascii="Calibri" w:hAnsi="Calibri" w:cs="Calibri"/>
          <w:b/>
          <w:bCs/>
          <w:color w:val="000000"/>
          <w:sz w:val="20"/>
          <w:szCs w:val="20"/>
        </w:rPr>
        <w:t xml:space="preserve">           </w:t>
      </w:r>
      <w:r w:rsidR="00C74E2D">
        <w:rPr>
          <w:rFonts w:ascii="Calibri" w:hAnsi="Calibri" w:cs="Calibri"/>
          <w:b/>
          <w:bCs/>
          <w:color w:val="000000"/>
          <w:sz w:val="20"/>
          <w:szCs w:val="20"/>
        </w:rPr>
        <w:t xml:space="preserve">       </w:t>
      </w:r>
      <w:r w:rsidR="008C5A3A">
        <w:rPr>
          <w:rFonts w:ascii="Calibri" w:hAnsi="Calibri" w:cs="Calibri"/>
          <w:b/>
          <w:bCs/>
          <w:color w:val="000000"/>
          <w:sz w:val="20"/>
          <w:szCs w:val="20"/>
        </w:rPr>
        <w:t xml:space="preserve">           </w:t>
      </w:r>
      <w:r w:rsidR="00C74E2D">
        <w:rPr>
          <w:rFonts w:ascii="Calibri" w:hAnsi="Calibri" w:cs="Calibri"/>
          <w:b/>
          <w:bCs/>
          <w:color w:val="000000"/>
          <w:sz w:val="20"/>
          <w:szCs w:val="20"/>
        </w:rPr>
        <w:t xml:space="preserve">               </w:t>
      </w:r>
      <w:r w:rsidR="00C74E2D" w:rsidRPr="00C74E2D">
        <w:rPr>
          <w:rFonts w:ascii="Calibri" w:hAnsi="Calibri" w:cs="Calibri"/>
          <w:b/>
          <w:sz w:val="20"/>
          <w:szCs w:val="20"/>
        </w:rPr>
        <w:t>Aug</w:t>
      </w:r>
      <w:r w:rsidR="00596644" w:rsidRPr="00C74E2D">
        <w:rPr>
          <w:rFonts w:ascii="Calibri" w:hAnsi="Calibri" w:cs="Calibri"/>
          <w:b/>
          <w:sz w:val="20"/>
          <w:szCs w:val="20"/>
        </w:rPr>
        <w:t xml:space="preserve"> 2018 - </w:t>
      </w:r>
      <w:r w:rsidR="00C74E2D" w:rsidRPr="00C74E2D">
        <w:rPr>
          <w:rFonts w:ascii="Calibri" w:hAnsi="Calibri" w:cs="Calibri"/>
          <w:b/>
          <w:sz w:val="20"/>
          <w:szCs w:val="20"/>
        </w:rPr>
        <w:t>May</w:t>
      </w:r>
      <w:r w:rsidR="00596644" w:rsidRPr="00C74E2D">
        <w:rPr>
          <w:rFonts w:ascii="Calibri" w:hAnsi="Calibri" w:cs="Calibri"/>
          <w:b/>
          <w:sz w:val="20"/>
          <w:szCs w:val="20"/>
        </w:rPr>
        <w:t xml:space="preserve"> 2022</w:t>
      </w:r>
    </w:p>
    <w:p w14:paraId="425B2A85" w14:textId="48577155" w:rsidR="00CB6D19" w:rsidRDefault="00CB6D19" w:rsidP="00CB6D19">
      <w:pPr>
        <w:rPr>
          <w:rFonts w:ascii="Calibri" w:hAnsi="Calibri" w:cs="Calibri"/>
          <w:b/>
          <w:sz w:val="20"/>
          <w:szCs w:val="20"/>
        </w:rPr>
      </w:pPr>
      <w:r w:rsidRPr="00C74E2D">
        <w:rPr>
          <w:rFonts w:ascii="Calibri" w:hAnsi="Calibri" w:cs="Calibri"/>
          <w:b/>
          <w:sz w:val="20"/>
          <w:szCs w:val="20"/>
        </w:rPr>
        <w:t xml:space="preserve">Role: </w:t>
      </w:r>
      <w:r w:rsidR="007F41B5" w:rsidRPr="00C74E2D">
        <w:rPr>
          <w:rFonts w:ascii="Calibri" w:hAnsi="Calibri" w:cs="Calibri"/>
          <w:b/>
          <w:noProof/>
          <w:color w:val="000000"/>
          <w:sz w:val="20"/>
          <w:szCs w:val="20"/>
        </w:rPr>
        <w:t>Sr</w:t>
      </w:r>
      <w:r w:rsidR="00484C72" w:rsidRPr="00C74E2D">
        <w:rPr>
          <w:rFonts w:ascii="Calibri" w:hAnsi="Calibri" w:cs="Calibri"/>
          <w:b/>
          <w:noProof/>
          <w:color w:val="000000"/>
          <w:sz w:val="20"/>
          <w:szCs w:val="20"/>
        </w:rPr>
        <w:t xml:space="preserve"> </w:t>
      </w:r>
      <w:r w:rsidR="00561337" w:rsidRPr="00C74E2D">
        <w:rPr>
          <w:rFonts w:ascii="Calibri" w:hAnsi="Calibri" w:cs="Calibri"/>
          <w:b/>
          <w:noProof/>
          <w:color w:val="000000"/>
          <w:sz w:val="20"/>
          <w:szCs w:val="20"/>
        </w:rPr>
        <w:t xml:space="preserve">Data </w:t>
      </w:r>
      <w:r w:rsidR="002C2721" w:rsidRPr="00C74E2D">
        <w:rPr>
          <w:rFonts w:ascii="Calibri" w:hAnsi="Calibri" w:cs="Calibri"/>
          <w:b/>
          <w:sz w:val="20"/>
          <w:szCs w:val="20"/>
        </w:rPr>
        <w:t>Scientist</w:t>
      </w:r>
      <w:r w:rsidRPr="00C74E2D">
        <w:rPr>
          <w:rFonts w:ascii="Calibri" w:hAnsi="Calibri" w:cs="Calibri"/>
          <w:b/>
          <w:sz w:val="20"/>
          <w:szCs w:val="20"/>
        </w:rPr>
        <w:br/>
        <w:t>Responsibilities:</w:t>
      </w:r>
    </w:p>
    <w:p w14:paraId="644EB14E" w14:textId="77777777" w:rsidR="00A84B03" w:rsidRPr="00C74E2D" w:rsidRDefault="00A84B03" w:rsidP="00CB6D19">
      <w:pPr>
        <w:rPr>
          <w:rFonts w:ascii="Calibri" w:hAnsi="Calibri" w:cs="Calibri"/>
          <w:b/>
          <w:sz w:val="20"/>
          <w:szCs w:val="20"/>
        </w:rPr>
      </w:pPr>
    </w:p>
    <w:p w14:paraId="7EA06F29" w14:textId="77777777" w:rsidR="00642E6F" w:rsidRPr="00642E6F" w:rsidRDefault="00642E6F" w:rsidP="00A84B03">
      <w:pPr>
        <w:pStyle w:val="NormalWeb"/>
        <w:numPr>
          <w:ilvl w:val="0"/>
          <w:numId w:val="1"/>
        </w:numPr>
        <w:spacing w:before="0" w:beforeAutospacing="0"/>
        <w:ind w:left="270"/>
        <w:jc w:val="both"/>
        <w:rPr>
          <w:rFonts w:ascii="Calibri" w:hAnsi="Calibri" w:cs="Calibri"/>
          <w:sz w:val="20"/>
          <w:szCs w:val="20"/>
        </w:rPr>
      </w:pPr>
      <w:r w:rsidRPr="00642E6F">
        <w:rPr>
          <w:rFonts w:ascii="Calibri" w:hAnsi="Calibri" w:cs="Calibri"/>
          <w:sz w:val="20"/>
          <w:szCs w:val="20"/>
        </w:rPr>
        <w:t xml:space="preserve">Designed and deployed document and knowledge recommendation engines leveraging multiple feature sets, improving personalized customer, distributor, and operations experiences across feed formulations, nutrition documents, and supplier datasets </w:t>
      </w:r>
      <w:r w:rsidRPr="00642E6F">
        <w:rPr>
          <w:rStyle w:val="Strong"/>
          <w:rFonts w:ascii="Calibri" w:eastAsiaTheme="majorEastAsia" w:hAnsi="Calibri" w:cs="Calibri"/>
          <w:b w:val="0"/>
          <w:bCs w:val="0"/>
          <w:sz w:val="20"/>
          <w:szCs w:val="20"/>
        </w:rPr>
        <w:t>supporting scalable decision workflows</w:t>
      </w:r>
      <w:r w:rsidRPr="00642E6F">
        <w:rPr>
          <w:rFonts w:ascii="Calibri" w:hAnsi="Calibri" w:cs="Calibri"/>
          <w:b/>
          <w:bCs/>
          <w:sz w:val="20"/>
          <w:szCs w:val="20"/>
        </w:rPr>
        <w:t>.</w:t>
      </w:r>
    </w:p>
    <w:p w14:paraId="6BD57FBD" w14:textId="6FAE8C2B" w:rsidR="00642E6F" w:rsidRPr="00642E6F" w:rsidRDefault="00642E6F" w:rsidP="00642E6F">
      <w:pPr>
        <w:pStyle w:val="NormalWeb"/>
        <w:numPr>
          <w:ilvl w:val="0"/>
          <w:numId w:val="1"/>
        </w:numPr>
        <w:ind w:left="270"/>
        <w:jc w:val="both"/>
        <w:rPr>
          <w:rFonts w:ascii="Calibri" w:hAnsi="Calibri" w:cs="Calibri"/>
          <w:sz w:val="20"/>
          <w:szCs w:val="20"/>
        </w:rPr>
      </w:pPr>
      <w:r w:rsidRPr="00642E6F">
        <w:rPr>
          <w:rFonts w:ascii="Calibri" w:hAnsi="Calibri" w:cs="Calibri"/>
          <w:sz w:val="20"/>
          <w:szCs w:val="20"/>
        </w:rPr>
        <w:t>Proposed and executed GPU</w:t>
      </w:r>
      <w:r>
        <w:rPr>
          <w:rFonts w:ascii="Calibri" w:hAnsi="Calibri" w:cs="Calibri"/>
          <w:sz w:val="20"/>
          <w:szCs w:val="20"/>
        </w:rPr>
        <w:t>-</w:t>
      </w:r>
      <w:r w:rsidRPr="00642E6F">
        <w:rPr>
          <w:rFonts w:ascii="Calibri" w:hAnsi="Calibri" w:cs="Calibri"/>
          <w:sz w:val="20"/>
          <w:szCs w:val="20"/>
        </w:rPr>
        <w:t>based AI and deep learning solutions, optimizing large</w:t>
      </w:r>
      <w:r>
        <w:rPr>
          <w:rFonts w:ascii="Calibri" w:hAnsi="Calibri" w:cs="Calibri"/>
          <w:sz w:val="20"/>
          <w:szCs w:val="20"/>
        </w:rPr>
        <w:t>-</w:t>
      </w:r>
      <w:r w:rsidRPr="00642E6F">
        <w:rPr>
          <w:rFonts w:ascii="Calibri" w:hAnsi="Calibri" w:cs="Calibri"/>
          <w:sz w:val="20"/>
          <w:szCs w:val="20"/>
        </w:rPr>
        <w:t>scale model training and inference for demand forecasting, quality analytics, cognitive workloads, and operational intelligence initiatives</w:t>
      </w:r>
      <w:r>
        <w:rPr>
          <w:rFonts w:ascii="Calibri" w:hAnsi="Calibri" w:cs="Calibri"/>
          <w:sz w:val="20"/>
          <w:szCs w:val="20"/>
        </w:rPr>
        <w:t>.</w:t>
      </w:r>
    </w:p>
    <w:p w14:paraId="78925BA2" w14:textId="2BB1DF4D" w:rsidR="00642E6F" w:rsidRPr="00642E6F" w:rsidRDefault="00642E6F" w:rsidP="00642E6F">
      <w:pPr>
        <w:pStyle w:val="NormalWeb"/>
        <w:numPr>
          <w:ilvl w:val="0"/>
          <w:numId w:val="1"/>
        </w:numPr>
        <w:ind w:left="270"/>
        <w:jc w:val="both"/>
        <w:rPr>
          <w:rFonts w:ascii="Calibri" w:hAnsi="Calibri" w:cs="Calibri"/>
          <w:sz w:val="20"/>
          <w:szCs w:val="20"/>
        </w:rPr>
      </w:pPr>
      <w:r w:rsidRPr="00642E6F">
        <w:rPr>
          <w:rFonts w:ascii="Calibri" w:hAnsi="Calibri" w:cs="Calibri"/>
          <w:sz w:val="20"/>
          <w:szCs w:val="20"/>
        </w:rPr>
        <w:t xml:space="preserve">Developed and exposed RESTful APIs using Flask, enabling integration of machine learning models with enterprise systems supporting feed production, logistics workflows, customer portals, and internal applications </w:t>
      </w:r>
      <w:r w:rsidRPr="00642E6F">
        <w:rPr>
          <w:rStyle w:val="Strong"/>
          <w:rFonts w:ascii="Calibri" w:eastAsiaTheme="majorEastAsia" w:hAnsi="Calibri" w:cs="Calibri"/>
          <w:b w:val="0"/>
          <w:bCs w:val="0"/>
          <w:sz w:val="20"/>
          <w:szCs w:val="20"/>
        </w:rPr>
        <w:t>across distributed service layers</w:t>
      </w:r>
      <w:r w:rsidRPr="00642E6F">
        <w:rPr>
          <w:rFonts w:ascii="Calibri" w:hAnsi="Calibri" w:cs="Calibri"/>
          <w:sz w:val="20"/>
          <w:szCs w:val="20"/>
        </w:rPr>
        <w:t>.</w:t>
      </w:r>
    </w:p>
    <w:p w14:paraId="21D25E4C" w14:textId="2406D91D" w:rsidR="00642E6F" w:rsidRPr="00642E6F" w:rsidRDefault="00642E6F" w:rsidP="00642E6F">
      <w:pPr>
        <w:pStyle w:val="NormalWeb"/>
        <w:numPr>
          <w:ilvl w:val="0"/>
          <w:numId w:val="1"/>
        </w:numPr>
        <w:ind w:left="270"/>
        <w:jc w:val="both"/>
        <w:rPr>
          <w:rFonts w:ascii="Calibri" w:hAnsi="Calibri" w:cs="Calibri"/>
          <w:sz w:val="20"/>
          <w:szCs w:val="20"/>
        </w:rPr>
      </w:pPr>
      <w:r w:rsidRPr="00642E6F">
        <w:rPr>
          <w:rFonts w:ascii="Calibri" w:hAnsi="Calibri" w:cs="Calibri"/>
          <w:sz w:val="20"/>
          <w:szCs w:val="20"/>
        </w:rPr>
        <w:t>Built and productionized conversational chatbots automating customer, distributor, and internal operations queries, improving response efficiency, service scalability, user satisfaction, and consistent information delivery across business units</w:t>
      </w:r>
      <w:r>
        <w:rPr>
          <w:rFonts w:ascii="Calibri" w:hAnsi="Calibri" w:cs="Calibri"/>
          <w:sz w:val="20"/>
          <w:szCs w:val="20"/>
        </w:rPr>
        <w:t>.</w:t>
      </w:r>
    </w:p>
    <w:p w14:paraId="1E785A9C" w14:textId="77777777" w:rsidR="00642E6F" w:rsidRPr="00642E6F" w:rsidRDefault="00642E6F" w:rsidP="00642E6F">
      <w:pPr>
        <w:pStyle w:val="NormalWeb"/>
        <w:numPr>
          <w:ilvl w:val="0"/>
          <w:numId w:val="1"/>
        </w:numPr>
        <w:ind w:left="270"/>
        <w:jc w:val="both"/>
        <w:rPr>
          <w:rFonts w:ascii="Calibri" w:hAnsi="Calibri" w:cs="Calibri"/>
          <w:sz w:val="20"/>
          <w:szCs w:val="20"/>
        </w:rPr>
      </w:pPr>
      <w:r w:rsidRPr="00642E6F">
        <w:rPr>
          <w:rFonts w:ascii="Calibri" w:hAnsi="Calibri" w:cs="Calibri"/>
          <w:sz w:val="20"/>
          <w:szCs w:val="20"/>
        </w:rPr>
        <w:lastRenderedPageBreak/>
        <w:t xml:space="preserve">Engineered robust data pipelines using RDF graphs, Apache Beam, and Apache </w:t>
      </w:r>
      <w:proofErr w:type="spellStart"/>
      <w:r w:rsidRPr="00642E6F">
        <w:rPr>
          <w:rFonts w:ascii="Calibri" w:hAnsi="Calibri" w:cs="Calibri"/>
          <w:sz w:val="20"/>
          <w:szCs w:val="20"/>
        </w:rPr>
        <w:t>NiFi</w:t>
      </w:r>
      <w:proofErr w:type="spellEnd"/>
      <w:r w:rsidRPr="00642E6F">
        <w:rPr>
          <w:rFonts w:ascii="Calibri" w:hAnsi="Calibri" w:cs="Calibri"/>
          <w:sz w:val="20"/>
          <w:szCs w:val="20"/>
        </w:rPr>
        <w:t xml:space="preserve"> on GCP Dataflow and </w:t>
      </w:r>
      <w:proofErr w:type="spellStart"/>
      <w:r w:rsidRPr="00642E6F">
        <w:rPr>
          <w:rFonts w:ascii="Calibri" w:hAnsi="Calibri" w:cs="Calibri"/>
          <w:sz w:val="20"/>
          <w:szCs w:val="20"/>
        </w:rPr>
        <w:t>BigQuery</w:t>
      </w:r>
      <w:proofErr w:type="spellEnd"/>
      <w:r w:rsidRPr="00642E6F">
        <w:rPr>
          <w:rFonts w:ascii="Calibri" w:hAnsi="Calibri" w:cs="Calibri"/>
          <w:sz w:val="20"/>
          <w:szCs w:val="20"/>
        </w:rPr>
        <w:t xml:space="preserve">, enabling automated, traceable, transparent data flow across supply chains </w:t>
      </w:r>
      <w:r w:rsidRPr="00642E6F">
        <w:rPr>
          <w:rStyle w:val="Strong"/>
          <w:rFonts w:ascii="Calibri" w:eastAsiaTheme="majorEastAsia" w:hAnsi="Calibri" w:cs="Calibri"/>
          <w:b w:val="0"/>
          <w:bCs w:val="0"/>
          <w:sz w:val="20"/>
          <w:szCs w:val="20"/>
        </w:rPr>
        <w:t>with full audit traceability</w:t>
      </w:r>
      <w:r w:rsidRPr="00642E6F">
        <w:rPr>
          <w:rFonts w:ascii="Calibri" w:hAnsi="Calibri" w:cs="Calibri"/>
          <w:b/>
          <w:bCs/>
          <w:sz w:val="20"/>
          <w:szCs w:val="20"/>
        </w:rPr>
        <w:t>.</w:t>
      </w:r>
    </w:p>
    <w:p w14:paraId="0A38D3B7" w14:textId="77777777" w:rsidR="00642E6F" w:rsidRPr="00642E6F" w:rsidRDefault="00642E6F" w:rsidP="00642E6F">
      <w:pPr>
        <w:pStyle w:val="NormalWeb"/>
        <w:numPr>
          <w:ilvl w:val="0"/>
          <w:numId w:val="1"/>
        </w:numPr>
        <w:ind w:left="270"/>
        <w:jc w:val="both"/>
        <w:rPr>
          <w:rFonts w:ascii="Calibri" w:hAnsi="Calibri" w:cs="Calibri"/>
          <w:sz w:val="20"/>
          <w:szCs w:val="20"/>
        </w:rPr>
      </w:pPr>
      <w:r w:rsidRPr="00642E6F">
        <w:rPr>
          <w:rFonts w:ascii="Calibri" w:hAnsi="Calibri" w:cs="Calibri"/>
          <w:sz w:val="20"/>
          <w:szCs w:val="20"/>
        </w:rPr>
        <w:t xml:space="preserve">Implemented predictive modeling using Lasso, Ridge, SVR, and </w:t>
      </w:r>
      <w:proofErr w:type="spellStart"/>
      <w:r w:rsidRPr="00642E6F">
        <w:rPr>
          <w:rFonts w:ascii="Calibri" w:hAnsi="Calibri" w:cs="Calibri"/>
          <w:sz w:val="20"/>
          <w:szCs w:val="20"/>
        </w:rPr>
        <w:t>XGBoost</w:t>
      </w:r>
      <w:proofErr w:type="spellEnd"/>
      <w:r w:rsidRPr="00642E6F">
        <w:rPr>
          <w:rFonts w:ascii="Calibri" w:hAnsi="Calibri" w:cs="Calibri"/>
          <w:sz w:val="20"/>
          <w:szCs w:val="20"/>
        </w:rPr>
        <w:t xml:space="preserve"> to estimate customer lifetime value, purchasing behavior, long term distributor engagement, and revenue optimization outcomes </w:t>
      </w:r>
      <w:r w:rsidRPr="00642E6F">
        <w:rPr>
          <w:rStyle w:val="Strong"/>
          <w:rFonts w:ascii="Calibri" w:eastAsiaTheme="majorEastAsia" w:hAnsi="Calibri" w:cs="Calibri"/>
          <w:b w:val="0"/>
          <w:bCs w:val="0"/>
          <w:sz w:val="20"/>
          <w:szCs w:val="20"/>
        </w:rPr>
        <w:t>aligned to strategic objectives</w:t>
      </w:r>
      <w:r w:rsidRPr="00642E6F">
        <w:rPr>
          <w:rFonts w:ascii="Calibri" w:hAnsi="Calibri" w:cs="Calibri"/>
          <w:b/>
          <w:bCs/>
          <w:sz w:val="20"/>
          <w:szCs w:val="20"/>
        </w:rPr>
        <w:t>.</w:t>
      </w:r>
    </w:p>
    <w:p w14:paraId="411EBA12" w14:textId="09851836" w:rsidR="00642E6F" w:rsidRPr="00642E6F" w:rsidRDefault="00642E6F" w:rsidP="00642E6F">
      <w:pPr>
        <w:pStyle w:val="NormalWeb"/>
        <w:numPr>
          <w:ilvl w:val="0"/>
          <w:numId w:val="1"/>
        </w:numPr>
        <w:ind w:left="270"/>
        <w:jc w:val="both"/>
        <w:rPr>
          <w:rFonts w:ascii="Calibri" w:hAnsi="Calibri" w:cs="Calibri"/>
          <w:sz w:val="20"/>
          <w:szCs w:val="20"/>
        </w:rPr>
      </w:pPr>
      <w:r w:rsidRPr="00642E6F">
        <w:rPr>
          <w:rFonts w:ascii="Calibri" w:hAnsi="Calibri" w:cs="Calibri"/>
          <w:sz w:val="20"/>
          <w:szCs w:val="20"/>
        </w:rPr>
        <w:t xml:space="preserve">Delivered KDB plus </w:t>
      </w:r>
      <w:proofErr w:type="gramStart"/>
      <w:r w:rsidRPr="00642E6F">
        <w:rPr>
          <w:rFonts w:ascii="Calibri" w:hAnsi="Calibri" w:cs="Calibri"/>
          <w:sz w:val="20"/>
          <w:szCs w:val="20"/>
        </w:rPr>
        <w:t>proof of concept</w:t>
      </w:r>
      <w:proofErr w:type="gramEnd"/>
      <w:r w:rsidRPr="00642E6F">
        <w:rPr>
          <w:rFonts w:ascii="Calibri" w:hAnsi="Calibri" w:cs="Calibri"/>
          <w:sz w:val="20"/>
          <w:szCs w:val="20"/>
        </w:rPr>
        <w:t xml:space="preserve"> solutions integrated with enterprise tools, enabling high</w:t>
      </w:r>
      <w:r w:rsidR="002C125E">
        <w:rPr>
          <w:rFonts w:ascii="Calibri" w:hAnsi="Calibri" w:cs="Calibri"/>
          <w:sz w:val="20"/>
          <w:szCs w:val="20"/>
        </w:rPr>
        <w:t>-</w:t>
      </w:r>
      <w:r w:rsidRPr="00642E6F">
        <w:rPr>
          <w:rFonts w:ascii="Calibri" w:hAnsi="Calibri" w:cs="Calibri"/>
          <w:sz w:val="20"/>
          <w:szCs w:val="20"/>
        </w:rPr>
        <w:t xml:space="preserve">frequency time series data processing from sensors, production systems, telemetry streams, and operational logs </w:t>
      </w:r>
      <w:r w:rsidRPr="00642E6F">
        <w:rPr>
          <w:rStyle w:val="Strong"/>
          <w:rFonts w:ascii="Calibri" w:eastAsiaTheme="majorEastAsia" w:hAnsi="Calibri" w:cs="Calibri"/>
          <w:b w:val="0"/>
          <w:bCs w:val="0"/>
          <w:sz w:val="20"/>
          <w:szCs w:val="20"/>
        </w:rPr>
        <w:t>for real</w:t>
      </w:r>
      <w:r w:rsidR="002C125E">
        <w:rPr>
          <w:rStyle w:val="Strong"/>
          <w:rFonts w:ascii="Calibri" w:eastAsiaTheme="majorEastAsia" w:hAnsi="Calibri" w:cs="Calibri"/>
          <w:b w:val="0"/>
          <w:bCs w:val="0"/>
          <w:sz w:val="20"/>
          <w:szCs w:val="20"/>
        </w:rPr>
        <w:t>-</w:t>
      </w:r>
      <w:r w:rsidRPr="00642E6F">
        <w:rPr>
          <w:rStyle w:val="Strong"/>
          <w:rFonts w:ascii="Calibri" w:eastAsiaTheme="majorEastAsia" w:hAnsi="Calibri" w:cs="Calibri"/>
          <w:b w:val="0"/>
          <w:bCs w:val="0"/>
          <w:sz w:val="20"/>
          <w:szCs w:val="20"/>
        </w:rPr>
        <w:t>time analytics</w:t>
      </w:r>
      <w:r w:rsidRPr="00642E6F">
        <w:rPr>
          <w:rFonts w:ascii="Calibri" w:hAnsi="Calibri" w:cs="Calibri"/>
          <w:b/>
          <w:bCs/>
          <w:sz w:val="20"/>
          <w:szCs w:val="20"/>
        </w:rPr>
        <w:t>.</w:t>
      </w:r>
    </w:p>
    <w:p w14:paraId="52D50CEB" w14:textId="5D967495" w:rsidR="00642E6F" w:rsidRPr="00642E6F" w:rsidRDefault="00642E6F" w:rsidP="00642E6F">
      <w:pPr>
        <w:pStyle w:val="NormalWeb"/>
        <w:numPr>
          <w:ilvl w:val="0"/>
          <w:numId w:val="1"/>
        </w:numPr>
        <w:ind w:left="270"/>
        <w:jc w:val="both"/>
        <w:rPr>
          <w:rFonts w:ascii="Calibri" w:hAnsi="Calibri" w:cs="Calibri"/>
          <w:sz w:val="20"/>
          <w:szCs w:val="20"/>
        </w:rPr>
      </w:pPr>
      <w:r w:rsidRPr="00642E6F">
        <w:rPr>
          <w:rFonts w:ascii="Calibri" w:hAnsi="Calibri" w:cs="Calibri"/>
          <w:sz w:val="20"/>
          <w:szCs w:val="20"/>
        </w:rPr>
        <w:t>Stabilized Linux infrastructure and administered Hadoop clusters supporting large</w:t>
      </w:r>
      <w:r w:rsidR="002C125E">
        <w:rPr>
          <w:rFonts w:ascii="Calibri" w:hAnsi="Calibri" w:cs="Calibri"/>
          <w:sz w:val="20"/>
          <w:szCs w:val="20"/>
        </w:rPr>
        <w:t>-</w:t>
      </w:r>
      <w:r w:rsidRPr="00642E6F">
        <w:rPr>
          <w:rFonts w:ascii="Calibri" w:hAnsi="Calibri" w:cs="Calibri"/>
          <w:sz w:val="20"/>
          <w:szCs w:val="20"/>
        </w:rPr>
        <w:t>scale analytics workloads, ensuring performance, monitoring, security controls, operational resilience, and consistent production availability across environments</w:t>
      </w:r>
      <w:r w:rsidR="002C125E">
        <w:rPr>
          <w:rFonts w:ascii="Calibri" w:hAnsi="Calibri" w:cs="Calibri"/>
          <w:sz w:val="20"/>
          <w:szCs w:val="20"/>
        </w:rPr>
        <w:t>.</w:t>
      </w:r>
    </w:p>
    <w:p w14:paraId="525D7F0B" w14:textId="2EC0E152" w:rsidR="00642E6F" w:rsidRPr="00642E6F" w:rsidRDefault="00642E6F" w:rsidP="00642E6F">
      <w:pPr>
        <w:pStyle w:val="NormalWeb"/>
        <w:numPr>
          <w:ilvl w:val="0"/>
          <w:numId w:val="1"/>
        </w:numPr>
        <w:ind w:left="270"/>
        <w:jc w:val="both"/>
        <w:rPr>
          <w:rFonts w:ascii="Calibri" w:hAnsi="Calibri" w:cs="Calibri"/>
          <w:sz w:val="20"/>
          <w:szCs w:val="20"/>
        </w:rPr>
      </w:pPr>
      <w:r w:rsidRPr="00642E6F">
        <w:rPr>
          <w:rFonts w:ascii="Calibri" w:hAnsi="Calibri" w:cs="Calibri"/>
          <w:sz w:val="20"/>
          <w:szCs w:val="20"/>
        </w:rPr>
        <w:t>Created interactive data visualizations using Tableau, Matplotlib, and Seaborn, translating complex operational, supply chain, and customer datasets into actionable insights supporting leadership decision</w:t>
      </w:r>
      <w:r w:rsidR="002C125E">
        <w:rPr>
          <w:rFonts w:ascii="Calibri" w:hAnsi="Calibri" w:cs="Calibri"/>
          <w:sz w:val="20"/>
          <w:szCs w:val="20"/>
        </w:rPr>
        <w:t>-</w:t>
      </w:r>
      <w:r w:rsidRPr="00642E6F">
        <w:rPr>
          <w:rFonts w:ascii="Calibri" w:hAnsi="Calibri" w:cs="Calibri"/>
          <w:sz w:val="20"/>
          <w:szCs w:val="20"/>
        </w:rPr>
        <w:t xml:space="preserve">making </w:t>
      </w:r>
      <w:r w:rsidRPr="002C125E">
        <w:rPr>
          <w:rStyle w:val="Strong"/>
          <w:rFonts w:ascii="Calibri" w:eastAsiaTheme="majorEastAsia" w:hAnsi="Calibri" w:cs="Calibri"/>
          <w:b w:val="0"/>
          <w:bCs w:val="0"/>
          <w:sz w:val="20"/>
          <w:szCs w:val="20"/>
        </w:rPr>
        <w:t>with business</w:t>
      </w:r>
      <w:r w:rsidR="002C125E">
        <w:rPr>
          <w:rStyle w:val="Strong"/>
          <w:rFonts w:ascii="Calibri" w:eastAsiaTheme="majorEastAsia" w:hAnsi="Calibri" w:cs="Calibri"/>
          <w:b w:val="0"/>
          <w:bCs w:val="0"/>
          <w:sz w:val="20"/>
          <w:szCs w:val="20"/>
        </w:rPr>
        <w:t>-</w:t>
      </w:r>
      <w:r w:rsidRPr="002C125E">
        <w:rPr>
          <w:rStyle w:val="Strong"/>
          <w:rFonts w:ascii="Calibri" w:eastAsiaTheme="majorEastAsia" w:hAnsi="Calibri" w:cs="Calibri"/>
          <w:b w:val="0"/>
          <w:bCs w:val="0"/>
          <w:sz w:val="20"/>
          <w:szCs w:val="20"/>
        </w:rPr>
        <w:t>friendly narratives</w:t>
      </w:r>
      <w:r w:rsidRPr="002C125E">
        <w:rPr>
          <w:rFonts w:ascii="Calibri" w:hAnsi="Calibri" w:cs="Calibri"/>
          <w:b/>
          <w:bCs/>
          <w:sz w:val="20"/>
          <w:szCs w:val="20"/>
        </w:rPr>
        <w:t>.</w:t>
      </w:r>
    </w:p>
    <w:p w14:paraId="67DFA382" w14:textId="46289566" w:rsidR="00642E6F" w:rsidRPr="00642E6F" w:rsidRDefault="00642E6F" w:rsidP="00642E6F">
      <w:pPr>
        <w:pStyle w:val="NormalWeb"/>
        <w:numPr>
          <w:ilvl w:val="0"/>
          <w:numId w:val="1"/>
        </w:numPr>
        <w:ind w:left="270"/>
        <w:jc w:val="both"/>
        <w:rPr>
          <w:rFonts w:ascii="Calibri" w:hAnsi="Calibri" w:cs="Calibri"/>
          <w:sz w:val="20"/>
          <w:szCs w:val="20"/>
        </w:rPr>
      </w:pPr>
      <w:r w:rsidRPr="00642E6F">
        <w:rPr>
          <w:rFonts w:ascii="Calibri" w:hAnsi="Calibri" w:cs="Calibri"/>
          <w:sz w:val="20"/>
          <w:szCs w:val="20"/>
        </w:rPr>
        <w:t xml:space="preserve">Implemented </w:t>
      </w:r>
      <w:proofErr w:type="spellStart"/>
      <w:r w:rsidRPr="00642E6F">
        <w:rPr>
          <w:rFonts w:ascii="Calibri" w:hAnsi="Calibri" w:cs="Calibri"/>
          <w:sz w:val="20"/>
          <w:szCs w:val="20"/>
        </w:rPr>
        <w:t>MLOps</w:t>
      </w:r>
      <w:proofErr w:type="spellEnd"/>
      <w:r w:rsidRPr="00642E6F">
        <w:rPr>
          <w:rFonts w:ascii="Calibri" w:hAnsi="Calibri" w:cs="Calibri"/>
          <w:sz w:val="20"/>
          <w:szCs w:val="20"/>
        </w:rPr>
        <w:t xml:space="preserve"> practices using CI CD pipelines, Docker, and Kubernetes, streamlining model deployment, monitoring, rollback strategies, lifecycle management, and controlled releases in production environments</w:t>
      </w:r>
      <w:r w:rsidR="002C125E">
        <w:rPr>
          <w:rFonts w:ascii="Calibri" w:hAnsi="Calibri" w:cs="Calibri"/>
          <w:sz w:val="20"/>
          <w:szCs w:val="20"/>
        </w:rPr>
        <w:t>.</w:t>
      </w:r>
    </w:p>
    <w:p w14:paraId="09909C41" w14:textId="530E1461" w:rsidR="00642E6F" w:rsidRPr="00642E6F" w:rsidRDefault="00642E6F" w:rsidP="00642E6F">
      <w:pPr>
        <w:pStyle w:val="NormalWeb"/>
        <w:numPr>
          <w:ilvl w:val="0"/>
          <w:numId w:val="1"/>
        </w:numPr>
        <w:ind w:left="270"/>
        <w:jc w:val="both"/>
        <w:rPr>
          <w:rFonts w:ascii="Calibri" w:hAnsi="Calibri" w:cs="Calibri"/>
          <w:sz w:val="20"/>
          <w:szCs w:val="20"/>
        </w:rPr>
      </w:pPr>
      <w:r w:rsidRPr="00642E6F">
        <w:rPr>
          <w:rFonts w:ascii="Calibri" w:hAnsi="Calibri" w:cs="Calibri"/>
          <w:sz w:val="20"/>
          <w:szCs w:val="20"/>
        </w:rPr>
        <w:t>Improved data completeness and validation accuracy by twenty</w:t>
      </w:r>
      <w:r w:rsidR="002C125E">
        <w:rPr>
          <w:rFonts w:ascii="Calibri" w:hAnsi="Calibri" w:cs="Calibri"/>
          <w:sz w:val="20"/>
          <w:szCs w:val="20"/>
        </w:rPr>
        <w:t>-</w:t>
      </w:r>
      <w:r w:rsidRPr="00642E6F">
        <w:rPr>
          <w:rFonts w:ascii="Calibri" w:hAnsi="Calibri" w:cs="Calibri"/>
          <w:sz w:val="20"/>
          <w:szCs w:val="20"/>
        </w:rPr>
        <w:t>five percent using schema</w:t>
      </w:r>
      <w:r w:rsidR="002C125E">
        <w:rPr>
          <w:rFonts w:ascii="Calibri" w:hAnsi="Calibri" w:cs="Calibri"/>
          <w:sz w:val="20"/>
          <w:szCs w:val="20"/>
        </w:rPr>
        <w:t>-</w:t>
      </w:r>
      <w:r w:rsidRPr="00642E6F">
        <w:rPr>
          <w:rFonts w:ascii="Calibri" w:hAnsi="Calibri" w:cs="Calibri"/>
          <w:sz w:val="20"/>
          <w:szCs w:val="20"/>
        </w:rPr>
        <w:t>aware conversational validation techniques for operational workflows and customer</w:t>
      </w:r>
      <w:r w:rsidR="002C125E">
        <w:rPr>
          <w:rFonts w:ascii="Calibri" w:hAnsi="Calibri" w:cs="Calibri"/>
          <w:sz w:val="20"/>
          <w:szCs w:val="20"/>
        </w:rPr>
        <w:t>-</w:t>
      </w:r>
      <w:r w:rsidRPr="00642E6F">
        <w:rPr>
          <w:rFonts w:ascii="Calibri" w:hAnsi="Calibri" w:cs="Calibri"/>
          <w:sz w:val="20"/>
          <w:szCs w:val="20"/>
        </w:rPr>
        <w:t>facing data capture processes</w:t>
      </w:r>
      <w:r w:rsidR="002C125E">
        <w:rPr>
          <w:rFonts w:ascii="Calibri" w:hAnsi="Calibri" w:cs="Calibri"/>
          <w:sz w:val="20"/>
          <w:szCs w:val="20"/>
        </w:rPr>
        <w:t>,</w:t>
      </w:r>
      <w:r w:rsidRPr="00642E6F">
        <w:rPr>
          <w:rFonts w:ascii="Calibri" w:hAnsi="Calibri" w:cs="Calibri"/>
          <w:sz w:val="20"/>
          <w:szCs w:val="20"/>
        </w:rPr>
        <w:t xml:space="preserve"> </w:t>
      </w:r>
      <w:r w:rsidRPr="002C125E">
        <w:rPr>
          <w:rStyle w:val="Strong"/>
          <w:rFonts w:ascii="Calibri" w:eastAsiaTheme="majorEastAsia" w:hAnsi="Calibri" w:cs="Calibri"/>
          <w:b w:val="0"/>
          <w:bCs w:val="0"/>
          <w:sz w:val="20"/>
          <w:szCs w:val="20"/>
        </w:rPr>
        <w:t>reducing downstream correction efforts</w:t>
      </w:r>
      <w:r w:rsidRPr="002C125E">
        <w:rPr>
          <w:rFonts w:ascii="Calibri" w:hAnsi="Calibri" w:cs="Calibri"/>
          <w:b/>
          <w:bCs/>
          <w:sz w:val="20"/>
          <w:szCs w:val="20"/>
        </w:rPr>
        <w:t>.</w:t>
      </w:r>
    </w:p>
    <w:p w14:paraId="0BC71DEB" w14:textId="0C751135" w:rsidR="00642E6F" w:rsidRPr="00642E6F" w:rsidRDefault="00642E6F" w:rsidP="00642E6F">
      <w:pPr>
        <w:pStyle w:val="NormalWeb"/>
        <w:numPr>
          <w:ilvl w:val="0"/>
          <w:numId w:val="1"/>
        </w:numPr>
        <w:ind w:left="270"/>
        <w:jc w:val="both"/>
        <w:rPr>
          <w:rFonts w:ascii="Calibri" w:hAnsi="Calibri" w:cs="Calibri"/>
          <w:sz w:val="20"/>
          <w:szCs w:val="20"/>
        </w:rPr>
      </w:pPr>
      <w:r w:rsidRPr="00642E6F">
        <w:rPr>
          <w:rFonts w:ascii="Calibri" w:hAnsi="Calibri" w:cs="Calibri"/>
          <w:sz w:val="20"/>
          <w:szCs w:val="20"/>
        </w:rPr>
        <w:t>Built scalable machine learning environments on AWS and Azure using S3, Lambda, Bedrock, App Services, and CI CD pipelines for reliable production</w:t>
      </w:r>
      <w:r w:rsidR="002C125E">
        <w:rPr>
          <w:rFonts w:ascii="Calibri" w:hAnsi="Calibri" w:cs="Calibri"/>
          <w:sz w:val="20"/>
          <w:szCs w:val="20"/>
        </w:rPr>
        <w:t>-</w:t>
      </w:r>
      <w:r w:rsidRPr="00642E6F">
        <w:rPr>
          <w:rFonts w:ascii="Calibri" w:hAnsi="Calibri" w:cs="Calibri"/>
          <w:sz w:val="20"/>
          <w:szCs w:val="20"/>
        </w:rPr>
        <w:t xml:space="preserve">grade AI delivery </w:t>
      </w:r>
      <w:r w:rsidRPr="002C125E">
        <w:rPr>
          <w:rStyle w:val="Strong"/>
          <w:rFonts w:ascii="Calibri" w:eastAsiaTheme="majorEastAsia" w:hAnsi="Calibri" w:cs="Calibri"/>
          <w:b w:val="0"/>
          <w:bCs w:val="0"/>
          <w:sz w:val="20"/>
          <w:szCs w:val="20"/>
        </w:rPr>
        <w:t>under cost optimization constraints</w:t>
      </w:r>
      <w:r w:rsidRPr="002C125E">
        <w:rPr>
          <w:rFonts w:ascii="Calibri" w:hAnsi="Calibri" w:cs="Calibri"/>
          <w:b/>
          <w:bCs/>
          <w:sz w:val="20"/>
          <w:szCs w:val="20"/>
        </w:rPr>
        <w:t>.</w:t>
      </w:r>
    </w:p>
    <w:p w14:paraId="70D36B9A" w14:textId="2207348F" w:rsidR="00642E6F" w:rsidRPr="00642E6F" w:rsidRDefault="00642E6F" w:rsidP="00642E6F">
      <w:pPr>
        <w:pStyle w:val="NormalWeb"/>
        <w:numPr>
          <w:ilvl w:val="0"/>
          <w:numId w:val="1"/>
        </w:numPr>
        <w:ind w:left="270"/>
        <w:jc w:val="both"/>
        <w:rPr>
          <w:rFonts w:ascii="Calibri" w:hAnsi="Calibri" w:cs="Calibri"/>
          <w:sz w:val="20"/>
          <w:szCs w:val="20"/>
        </w:rPr>
      </w:pPr>
      <w:r w:rsidRPr="00642E6F">
        <w:rPr>
          <w:rFonts w:ascii="Calibri" w:hAnsi="Calibri" w:cs="Calibri"/>
          <w:sz w:val="20"/>
          <w:szCs w:val="20"/>
        </w:rPr>
        <w:t>Integrated vector databases</w:t>
      </w:r>
      <w:r w:rsidR="002C125E">
        <w:rPr>
          <w:rFonts w:ascii="Calibri" w:hAnsi="Calibri" w:cs="Calibri"/>
          <w:sz w:val="20"/>
          <w:szCs w:val="20"/>
        </w:rPr>
        <w:t>,</w:t>
      </w:r>
      <w:r w:rsidRPr="00642E6F">
        <w:rPr>
          <w:rFonts w:ascii="Calibri" w:hAnsi="Calibri" w:cs="Calibri"/>
          <w:sz w:val="20"/>
          <w:szCs w:val="20"/>
        </w:rPr>
        <w:t xml:space="preserve"> including Pinecone, FAISS, and </w:t>
      </w:r>
      <w:proofErr w:type="spellStart"/>
      <w:r w:rsidRPr="00642E6F">
        <w:rPr>
          <w:rFonts w:ascii="Calibri" w:hAnsi="Calibri" w:cs="Calibri"/>
          <w:sz w:val="20"/>
          <w:szCs w:val="20"/>
        </w:rPr>
        <w:t>ChromaDB</w:t>
      </w:r>
      <w:proofErr w:type="spellEnd"/>
      <w:r w:rsidRPr="00642E6F">
        <w:rPr>
          <w:rFonts w:ascii="Calibri" w:hAnsi="Calibri" w:cs="Calibri"/>
          <w:sz w:val="20"/>
          <w:szCs w:val="20"/>
        </w:rPr>
        <w:t xml:space="preserve"> to store and retrieve dense embeddings supporting semantic search, document intelligence, and retrieval augmented generation workflows</w:t>
      </w:r>
      <w:r w:rsidR="002C125E">
        <w:rPr>
          <w:rFonts w:ascii="Calibri" w:hAnsi="Calibri" w:cs="Calibri"/>
          <w:sz w:val="20"/>
          <w:szCs w:val="20"/>
        </w:rPr>
        <w:t>.</w:t>
      </w:r>
    </w:p>
    <w:p w14:paraId="79D3EBBA" w14:textId="21A86B50" w:rsidR="00642E6F" w:rsidRPr="00642E6F" w:rsidRDefault="00642E6F" w:rsidP="00642E6F">
      <w:pPr>
        <w:pStyle w:val="NormalWeb"/>
        <w:numPr>
          <w:ilvl w:val="0"/>
          <w:numId w:val="1"/>
        </w:numPr>
        <w:ind w:left="270"/>
        <w:jc w:val="both"/>
        <w:rPr>
          <w:rFonts w:ascii="Calibri" w:hAnsi="Calibri" w:cs="Calibri"/>
          <w:sz w:val="20"/>
          <w:szCs w:val="20"/>
        </w:rPr>
      </w:pPr>
      <w:r w:rsidRPr="00642E6F">
        <w:rPr>
          <w:rFonts w:ascii="Calibri" w:hAnsi="Calibri" w:cs="Calibri"/>
          <w:sz w:val="20"/>
          <w:szCs w:val="20"/>
        </w:rPr>
        <w:t>Developed and fine</w:t>
      </w:r>
      <w:r w:rsidR="002C125E">
        <w:rPr>
          <w:rFonts w:ascii="Calibri" w:hAnsi="Calibri" w:cs="Calibri"/>
          <w:sz w:val="20"/>
          <w:szCs w:val="20"/>
        </w:rPr>
        <w:t>-</w:t>
      </w:r>
      <w:r w:rsidRPr="00642E6F">
        <w:rPr>
          <w:rFonts w:ascii="Calibri" w:hAnsi="Calibri" w:cs="Calibri"/>
          <w:sz w:val="20"/>
          <w:szCs w:val="20"/>
        </w:rPr>
        <w:t xml:space="preserve">tuned embedding models for document similarity, clustering, and contextual retrieval using </w:t>
      </w:r>
      <w:proofErr w:type="spellStart"/>
      <w:r w:rsidRPr="00642E6F">
        <w:rPr>
          <w:rFonts w:ascii="Calibri" w:hAnsi="Calibri" w:cs="Calibri"/>
          <w:sz w:val="20"/>
          <w:szCs w:val="20"/>
        </w:rPr>
        <w:t>SentenceTransformers</w:t>
      </w:r>
      <w:proofErr w:type="spellEnd"/>
      <w:r w:rsidRPr="00642E6F">
        <w:rPr>
          <w:rFonts w:ascii="Calibri" w:hAnsi="Calibri" w:cs="Calibri"/>
          <w:sz w:val="20"/>
          <w:szCs w:val="20"/>
        </w:rPr>
        <w:t xml:space="preserve"> and OpenAI embeddings across enterprise knowledge systems</w:t>
      </w:r>
      <w:r w:rsidR="002C125E">
        <w:rPr>
          <w:rFonts w:ascii="Calibri" w:hAnsi="Calibri" w:cs="Calibri"/>
          <w:sz w:val="20"/>
          <w:szCs w:val="20"/>
        </w:rPr>
        <w:t>,</w:t>
      </w:r>
      <w:r w:rsidRPr="00642E6F">
        <w:rPr>
          <w:rFonts w:ascii="Calibri" w:hAnsi="Calibri" w:cs="Calibri"/>
          <w:sz w:val="20"/>
          <w:szCs w:val="20"/>
        </w:rPr>
        <w:t xml:space="preserve"> </w:t>
      </w:r>
      <w:r w:rsidRPr="002C125E">
        <w:rPr>
          <w:rStyle w:val="Strong"/>
          <w:rFonts w:ascii="Calibri" w:eastAsiaTheme="majorEastAsia" w:hAnsi="Calibri" w:cs="Calibri"/>
          <w:b w:val="0"/>
          <w:bCs w:val="0"/>
          <w:sz w:val="20"/>
          <w:szCs w:val="20"/>
        </w:rPr>
        <w:t>improving semantic relevance scoring</w:t>
      </w:r>
      <w:r w:rsidRPr="002C125E">
        <w:rPr>
          <w:rFonts w:ascii="Calibri" w:hAnsi="Calibri" w:cs="Calibri"/>
          <w:b/>
          <w:bCs/>
          <w:sz w:val="20"/>
          <w:szCs w:val="20"/>
        </w:rPr>
        <w:t>.</w:t>
      </w:r>
    </w:p>
    <w:p w14:paraId="52073747" w14:textId="0A75054F" w:rsidR="00642E6F" w:rsidRPr="00642E6F" w:rsidRDefault="00642E6F" w:rsidP="00642E6F">
      <w:pPr>
        <w:pStyle w:val="NormalWeb"/>
        <w:numPr>
          <w:ilvl w:val="0"/>
          <w:numId w:val="1"/>
        </w:numPr>
        <w:ind w:left="270"/>
        <w:jc w:val="both"/>
        <w:rPr>
          <w:rFonts w:ascii="Calibri" w:hAnsi="Calibri" w:cs="Calibri"/>
          <w:sz w:val="20"/>
          <w:szCs w:val="20"/>
        </w:rPr>
      </w:pPr>
      <w:r w:rsidRPr="00642E6F">
        <w:rPr>
          <w:rFonts w:ascii="Calibri" w:hAnsi="Calibri" w:cs="Calibri"/>
          <w:sz w:val="20"/>
          <w:szCs w:val="20"/>
        </w:rPr>
        <w:t>Leveraged pretrained foundation models</w:t>
      </w:r>
      <w:r w:rsidR="002C125E">
        <w:rPr>
          <w:rFonts w:ascii="Calibri" w:hAnsi="Calibri" w:cs="Calibri"/>
          <w:sz w:val="20"/>
          <w:szCs w:val="20"/>
        </w:rPr>
        <w:t>,</w:t>
      </w:r>
      <w:r w:rsidRPr="00642E6F">
        <w:rPr>
          <w:rFonts w:ascii="Calibri" w:hAnsi="Calibri" w:cs="Calibri"/>
          <w:sz w:val="20"/>
          <w:szCs w:val="20"/>
        </w:rPr>
        <w:t xml:space="preserve"> including GPT, Claude, </w:t>
      </w:r>
      <w:proofErr w:type="spellStart"/>
      <w:r w:rsidRPr="00642E6F">
        <w:rPr>
          <w:rFonts w:ascii="Calibri" w:hAnsi="Calibri" w:cs="Calibri"/>
          <w:sz w:val="20"/>
          <w:szCs w:val="20"/>
        </w:rPr>
        <w:t>LLaMA</w:t>
      </w:r>
      <w:proofErr w:type="spellEnd"/>
      <w:r w:rsidRPr="00642E6F">
        <w:rPr>
          <w:rFonts w:ascii="Calibri" w:hAnsi="Calibri" w:cs="Calibri"/>
          <w:sz w:val="20"/>
          <w:szCs w:val="20"/>
        </w:rPr>
        <w:t xml:space="preserve">, and Mistral for downstream NLP and generative AI applications using prompt tuning and adaptation techniques </w:t>
      </w:r>
      <w:r w:rsidRPr="002C125E">
        <w:rPr>
          <w:rStyle w:val="Strong"/>
          <w:rFonts w:ascii="Calibri" w:eastAsiaTheme="majorEastAsia" w:hAnsi="Calibri" w:cs="Calibri"/>
          <w:b w:val="0"/>
          <w:bCs w:val="0"/>
          <w:sz w:val="20"/>
          <w:szCs w:val="20"/>
        </w:rPr>
        <w:t>supporting domain</w:t>
      </w:r>
      <w:r w:rsidR="002C125E">
        <w:rPr>
          <w:rStyle w:val="Strong"/>
          <w:rFonts w:ascii="Calibri" w:eastAsiaTheme="majorEastAsia" w:hAnsi="Calibri" w:cs="Calibri"/>
          <w:b w:val="0"/>
          <w:bCs w:val="0"/>
          <w:sz w:val="20"/>
          <w:szCs w:val="20"/>
        </w:rPr>
        <w:t>-</w:t>
      </w:r>
      <w:r w:rsidRPr="002C125E">
        <w:rPr>
          <w:rStyle w:val="Strong"/>
          <w:rFonts w:ascii="Calibri" w:eastAsiaTheme="majorEastAsia" w:hAnsi="Calibri" w:cs="Calibri"/>
          <w:b w:val="0"/>
          <w:bCs w:val="0"/>
          <w:sz w:val="20"/>
          <w:szCs w:val="20"/>
        </w:rPr>
        <w:t>specific responses</w:t>
      </w:r>
      <w:r w:rsidRPr="002C125E">
        <w:rPr>
          <w:rFonts w:ascii="Calibri" w:hAnsi="Calibri" w:cs="Calibri"/>
          <w:b/>
          <w:bCs/>
          <w:sz w:val="20"/>
          <w:szCs w:val="20"/>
        </w:rPr>
        <w:t>.</w:t>
      </w:r>
    </w:p>
    <w:p w14:paraId="79E0909B" w14:textId="77777777" w:rsidR="00642E6F" w:rsidRPr="00642E6F" w:rsidRDefault="00642E6F" w:rsidP="00642E6F">
      <w:pPr>
        <w:pStyle w:val="NormalWeb"/>
        <w:numPr>
          <w:ilvl w:val="0"/>
          <w:numId w:val="1"/>
        </w:numPr>
        <w:ind w:left="270"/>
        <w:jc w:val="both"/>
        <w:rPr>
          <w:rFonts w:ascii="Calibri" w:hAnsi="Calibri" w:cs="Calibri"/>
          <w:sz w:val="20"/>
          <w:szCs w:val="20"/>
        </w:rPr>
      </w:pPr>
      <w:r w:rsidRPr="00642E6F">
        <w:rPr>
          <w:rFonts w:ascii="Calibri" w:hAnsi="Calibri" w:cs="Calibri"/>
          <w:sz w:val="20"/>
          <w:szCs w:val="20"/>
        </w:rPr>
        <w:t xml:space="preserve">Deployed agentic AI workflows in production with observability, caching, cost tracking, and evaluation metrics, following </w:t>
      </w:r>
      <w:proofErr w:type="spellStart"/>
      <w:r w:rsidRPr="00642E6F">
        <w:rPr>
          <w:rFonts w:ascii="Calibri" w:hAnsi="Calibri" w:cs="Calibri"/>
          <w:sz w:val="20"/>
          <w:szCs w:val="20"/>
        </w:rPr>
        <w:t>LLMOps</w:t>
      </w:r>
      <w:proofErr w:type="spellEnd"/>
      <w:r w:rsidRPr="00642E6F">
        <w:rPr>
          <w:rFonts w:ascii="Calibri" w:hAnsi="Calibri" w:cs="Calibri"/>
          <w:sz w:val="20"/>
          <w:szCs w:val="20"/>
        </w:rPr>
        <w:t xml:space="preserve"> best practices and operational governance standards </w:t>
      </w:r>
      <w:r w:rsidRPr="002C125E">
        <w:rPr>
          <w:rStyle w:val="Strong"/>
          <w:rFonts w:ascii="Calibri" w:eastAsiaTheme="majorEastAsia" w:hAnsi="Calibri" w:cs="Calibri"/>
          <w:b w:val="0"/>
          <w:bCs w:val="0"/>
          <w:sz w:val="20"/>
          <w:szCs w:val="20"/>
        </w:rPr>
        <w:t>to ensure controlled execution</w:t>
      </w:r>
      <w:r w:rsidRPr="002C125E">
        <w:rPr>
          <w:rFonts w:ascii="Calibri" w:hAnsi="Calibri" w:cs="Calibri"/>
          <w:b/>
          <w:bCs/>
          <w:sz w:val="20"/>
          <w:szCs w:val="20"/>
        </w:rPr>
        <w:t>.</w:t>
      </w:r>
    </w:p>
    <w:p w14:paraId="37188724" w14:textId="77777777" w:rsidR="00642E6F" w:rsidRPr="00642E6F" w:rsidRDefault="00642E6F" w:rsidP="00642E6F">
      <w:pPr>
        <w:pStyle w:val="NormalWeb"/>
        <w:numPr>
          <w:ilvl w:val="0"/>
          <w:numId w:val="1"/>
        </w:numPr>
        <w:ind w:left="270"/>
        <w:jc w:val="both"/>
        <w:rPr>
          <w:rFonts w:ascii="Calibri" w:hAnsi="Calibri" w:cs="Calibri"/>
          <w:sz w:val="20"/>
          <w:szCs w:val="20"/>
        </w:rPr>
      </w:pPr>
      <w:r w:rsidRPr="00642E6F">
        <w:rPr>
          <w:rFonts w:ascii="Calibri" w:hAnsi="Calibri" w:cs="Calibri"/>
          <w:sz w:val="20"/>
          <w:szCs w:val="20"/>
        </w:rPr>
        <w:t xml:space="preserve">Integrated knowledge graphs and vector databases using Neo4j, </w:t>
      </w:r>
      <w:proofErr w:type="spellStart"/>
      <w:r w:rsidRPr="00642E6F">
        <w:rPr>
          <w:rFonts w:ascii="Calibri" w:hAnsi="Calibri" w:cs="Calibri"/>
          <w:sz w:val="20"/>
          <w:szCs w:val="20"/>
        </w:rPr>
        <w:t>Weaviate</w:t>
      </w:r>
      <w:proofErr w:type="spellEnd"/>
      <w:r w:rsidRPr="00642E6F">
        <w:rPr>
          <w:rFonts w:ascii="Calibri" w:hAnsi="Calibri" w:cs="Calibri"/>
          <w:sz w:val="20"/>
          <w:szCs w:val="20"/>
        </w:rPr>
        <w:t xml:space="preserve">, and Pinecone to enhance reasoning, relationship extraction, traceability, and contextual grounding across product data </w:t>
      </w:r>
      <w:r w:rsidRPr="002C125E">
        <w:rPr>
          <w:rStyle w:val="Strong"/>
          <w:rFonts w:ascii="Calibri" w:eastAsiaTheme="majorEastAsia" w:hAnsi="Calibri" w:cs="Calibri"/>
          <w:b w:val="0"/>
          <w:bCs w:val="0"/>
          <w:sz w:val="20"/>
          <w:szCs w:val="20"/>
        </w:rPr>
        <w:t>for enterprise knowledge alignment</w:t>
      </w:r>
      <w:r w:rsidRPr="002C125E">
        <w:rPr>
          <w:rFonts w:ascii="Calibri" w:hAnsi="Calibri" w:cs="Calibri"/>
          <w:b/>
          <w:bCs/>
          <w:sz w:val="20"/>
          <w:szCs w:val="20"/>
        </w:rPr>
        <w:t>.</w:t>
      </w:r>
    </w:p>
    <w:p w14:paraId="43053B15" w14:textId="401F3FEC" w:rsidR="00642E6F" w:rsidRPr="00642E6F" w:rsidRDefault="00642E6F" w:rsidP="00642E6F">
      <w:pPr>
        <w:pStyle w:val="NormalWeb"/>
        <w:numPr>
          <w:ilvl w:val="0"/>
          <w:numId w:val="1"/>
        </w:numPr>
        <w:ind w:left="270"/>
        <w:jc w:val="both"/>
        <w:rPr>
          <w:rFonts w:ascii="Calibri" w:hAnsi="Calibri" w:cs="Calibri"/>
          <w:sz w:val="20"/>
          <w:szCs w:val="20"/>
        </w:rPr>
      </w:pPr>
      <w:r w:rsidRPr="00642E6F">
        <w:rPr>
          <w:rFonts w:ascii="Calibri" w:hAnsi="Calibri" w:cs="Calibri"/>
          <w:sz w:val="20"/>
          <w:szCs w:val="20"/>
        </w:rPr>
        <w:t>Built autonomous troubleshooting agents analyzing system logs, detecting anomalies, triggering alerts, and executing automated remediation workflows across distributed infrastructure and application environments</w:t>
      </w:r>
      <w:r w:rsidR="002C125E">
        <w:rPr>
          <w:rStyle w:val="Strong"/>
          <w:rFonts w:ascii="Calibri" w:eastAsiaTheme="majorEastAsia" w:hAnsi="Calibri" w:cs="Calibri"/>
          <w:sz w:val="20"/>
          <w:szCs w:val="20"/>
        </w:rPr>
        <w:t>.</w:t>
      </w:r>
    </w:p>
    <w:p w14:paraId="3AB867A6" w14:textId="01F14878" w:rsidR="00642E6F" w:rsidRPr="00642E6F" w:rsidRDefault="00642E6F" w:rsidP="00642E6F">
      <w:pPr>
        <w:pStyle w:val="NormalWeb"/>
        <w:numPr>
          <w:ilvl w:val="0"/>
          <w:numId w:val="1"/>
        </w:numPr>
        <w:ind w:left="270"/>
        <w:jc w:val="both"/>
        <w:rPr>
          <w:rFonts w:ascii="Calibri" w:hAnsi="Calibri" w:cs="Calibri"/>
          <w:sz w:val="20"/>
          <w:szCs w:val="20"/>
        </w:rPr>
      </w:pPr>
      <w:r w:rsidRPr="00642E6F">
        <w:rPr>
          <w:rFonts w:ascii="Calibri" w:hAnsi="Calibri" w:cs="Calibri"/>
          <w:sz w:val="20"/>
          <w:szCs w:val="20"/>
        </w:rPr>
        <w:t>Embedded AI</w:t>
      </w:r>
      <w:r w:rsidR="002C125E">
        <w:rPr>
          <w:rFonts w:ascii="Calibri" w:hAnsi="Calibri" w:cs="Calibri"/>
          <w:sz w:val="20"/>
          <w:szCs w:val="20"/>
        </w:rPr>
        <w:t>-</w:t>
      </w:r>
      <w:r w:rsidRPr="00642E6F">
        <w:rPr>
          <w:rFonts w:ascii="Calibri" w:hAnsi="Calibri" w:cs="Calibri"/>
          <w:sz w:val="20"/>
          <w:szCs w:val="20"/>
        </w:rPr>
        <w:t>driven insights into business intelligence platforms, enabling predictive and prescriptive analytics using real</w:t>
      </w:r>
      <w:r w:rsidR="002C125E">
        <w:rPr>
          <w:rFonts w:ascii="Calibri" w:hAnsi="Calibri" w:cs="Calibri"/>
          <w:sz w:val="20"/>
          <w:szCs w:val="20"/>
        </w:rPr>
        <w:t>-</w:t>
      </w:r>
      <w:r w:rsidRPr="00642E6F">
        <w:rPr>
          <w:rFonts w:ascii="Calibri" w:hAnsi="Calibri" w:cs="Calibri"/>
          <w:sz w:val="20"/>
          <w:szCs w:val="20"/>
        </w:rPr>
        <w:t>time operational and supply chain data streams</w:t>
      </w:r>
      <w:r w:rsidR="002C125E">
        <w:rPr>
          <w:rFonts w:ascii="Calibri" w:hAnsi="Calibri" w:cs="Calibri"/>
          <w:sz w:val="20"/>
          <w:szCs w:val="20"/>
        </w:rPr>
        <w:t>,</w:t>
      </w:r>
      <w:r w:rsidRPr="00642E6F">
        <w:rPr>
          <w:rFonts w:ascii="Calibri" w:hAnsi="Calibri" w:cs="Calibri"/>
          <w:sz w:val="20"/>
          <w:szCs w:val="20"/>
        </w:rPr>
        <w:t xml:space="preserve"> </w:t>
      </w:r>
      <w:r w:rsidRPr="002C125E">
        <w:rPr>
          <w:rStyle w:val="Strong"/>
          <w:rFonts w:ascii="Calibri" w:eastAsiaTheme="majorEastAsia" w:hAnsi="Calibri" w:cs="Calibri"/>
          <w:b w:val="0"/>
          <w:bCs w:val="0"/>
          <w:sz w:val="20"/>
          <w:szCs w:val="20"/>
        </w:rPr>
        <w:t>supporting proactive decision actions</w:t>
      </w:r>
      <w:r w:rsidRPr="002C125E">
        <w:rPr>
          <w:rFonts w:ascii="Calibri" w:hAnsi="Calibri" w:cs="Calibri"/>
          <w:b/>
          <w:bCs/>
          <w:sz w:val="20"/>
          <w:szCs w:val="20"/>
        </w:rPr>
        <w:t>.</w:t>
      </w:r>
    </w:p>
    <w:p w14:paraId="4F6D2F09" w14:textId="77777777" w:rsidR="00642E6F" w:rsidRPr="00642E6F" w:rsidRDefault="00642E6F" w:rsidP="00642E6F">
      <w:pPr>
        <w:pStyle w:val="NormalWeb"/>
        <w:numPr>
          <w:ilvl w:val="0"/>
          <w:numId w:val="1"/>
        </w:numPr>
        <w:ind w:left="270"/>
        <w:jc w:val="both"/>
        <w:rPr>
          <w:rFonts w:ascii="Calibri" w:hAnsi="Calibri" w:cs="Calibri"/>
          <w:sz w:val="20"/>
          <w:szCs w:val="20"/>
        </w:rPr>
      </w:pPr>
      <w:r w:rsidRPr="00642E6F">
        <w:rPr>
          <w:rFonts w:ascii="Calibri" w:hAnsi="Calibri" w:cs="Calibri"/>
          <w:sz w:val="20"/>
          <w:szCs w:val="20"/>
        </w:rPr>
        <w:t xml:space="preserve">Tuned SQL queries and optimized database indexes, improving execution performance by over forty percent across core operational, transactional, reporting, and analytical systems </w:t>
      </w:r>
      <w:r w:rsidRPr="002C125E">
        <w:rPr>
          <w:rStyle w:val="Strong"/>
          <w:rFonts w:ascii="Calibri" w:eastAsiaTheme="majorEastAsia" w:hAnsi="Calibri" w:cs="Calibri"/>
          <w:b w:val="0"/>
          <w:bCs w:val="0"/>
          <w:sz w:val="20"/>
          <w:szCs w:val="20"/>
        </w:rPr>
        <w:t>under heavy concurrent usage</w:t>
      </w:r>
      <w:r w:rsidRPr="002C125E">
        <w:rPr>
          <w:rFonts w:ascii="Calibri" w:hAnsi="Calibri" w:cs="Calibri"/>
          <w:b/>
          <w:bCs/>
          <w:sz w:val="20"/>
          <w:szCs w:val="20"/>
        </w:rPr>
        <w:t>.</w:t>
      </w:r>
    </w:p>
    <w:p w14:paraId="2AB23D0B" w14:textId="2075D99F" w:rsidR="00642E6F" w:rsidRPr="00642E6F" w:rsidRDefault="00642E6F" w:rsidP="00642E6F">
      <w:pPr>
        <w:pStyle w:val="NormalWeb"/>
        <w:numPr>
          <w:ilvl w:val="0"/>
          <w:numId w:val="1"/>
        </w:numPr>
        <w:ind w:left="270"/>
        <w:jc w:val="both"/>
        <w:rPr>
          <w:rFonts w:ascii="Calibri" w:hAnsi="Calibri" w:cs="Calibri"/>
          <w:sz w:val="20"/>
          <w:szCs w:val="20"/>
        </w:rPr>
      </w:pPr>
      <w:r w:rsidRPr="00642E6F">
        <w:rPr>
          <w:rFonts w:ascii="Calibri" w:hAnsi="Calibri" w:cs="Calibri"/>
          <w:sz w:val="20"/>
          <w:szCs w:val="20"/>
        </w:rPr>
        <w:t>Built and tested backup, restore, and disaster recovery protocols, ensuring security, availability, business continuity, and compliance standards across critical enterprise systems</w:t>
      </w:r>
      <w:r w:rsidR="002C125E">
        <w:rPr>
          <w:rFonts w:ascii="Calibri" w:hAnsi="Calibri" w:cs="Calibri"/>
          <w:sz w:val="20"/>
          <w:szCs w:val="20"/>
        </w:rPr>
        <w:t>,</w:t>
      </w:r>
      <w:r w:rsidRPr="00642E6F">
        <w:rPr>
          <w:rFonts w:ascii="Calibri" w:hAnsi="Calibri" w:cs="Calibri"/>
          <w:sz w:val="20"/>
          <w:szCs w:val="20"/>
        </w:rPr>
        <w:t xml:space="preserve"> </w:t>
      </w:r>
      <w:r w:rsidRPr="002C125E">
        <w:rPr>
          <w:rStyle w:val="Strong"/>
          <w:rFonts w:ascii="Calibri" w:eastAsiaTheme="majorEastAsia" w:hAnsi="Calibri" w:cs="Calibri"/>
          <w:b w:val="0"/>
          <w:bCs w:val="0"/>
          <w:sz w:val="20"/>
          <w:szCs w:val="20"/>
        </w:rPr>
        <w:t>meeting regulatory resilience mandates</w:t>
      </w:r>
      <w:r w:rsidRPr="002C125E">
        <w:rPr>
          <w:rFonts w:ascii="Calibri" w:hAnsi="Calibri" w:cs="Calibri"/>
          <w:b/>
          <w:bCs/>
          <w:sz w:val="20"/>
          <w:szCs w:val="20"/>
        </w:rPr>
        <w:t>.</w:t>
      </w:r>
    </w:p>
    <w:p w14:paraId="12DCA17F" w14:textId="77777777" w:rsidR="00642E6F" w:rsidRPr="00642E6F" w:rsidRDefault="00642E6F" w:rsidP="00642E6F">
      <w:pPr>
        <w:pStyle w:val="NormalWeb"/>
        <w:numPr>
          <w:ilvl w:val="0"/>
          <w:numId w:val="1"/>
        </w:numPr>
        <w:ind w:left="270"/>
        <w:jc w:val="both"/>
        <w:rPr>
          <w:rFonts w:ascii="Calibri" w:hAnsi="Calibri" w:cs="Calibri"/>
          <w:sz w:val="20"/>
          <w:szCs w:val="20"/>
        </w:rPr>
      </w:pPr>
      <w:r w:rsidRPr="00642E6F">
        <w:rPr>
          <w:rFonts w:ascii="Calibri" w:hAnsi="Calibri" w:cs="Calibri"/>
          <w:sz w:val="20"/>
          <w:szCs w:val="20"/>
        </w:rPr>
        <w:t xml:space="preserve">Developed test database environments, stored procedures, shared libraries, and regression testing frameworks supporting legacy system migrations and platform modernization initiatives </w:t>
      </w:r>
      <w:r w:rsidRPr="002C125E">
        <w:rPr>
          <w:rStyle w:val="Strong"/>
          <w:rFonts w:ascii="Calibri" w:eastAsiaTheme="majorEastAsia" w:hAnsi="Calibri" w:cs="Calibri"/>
          <w:b w:val="0"/>
          <w:bCs w:val="0"/>
          <w:sz w:val="20"/>
          <w:szCs w:val="20"/>
        </w:rPr>
        <w:t>with minimal production disruption</w:t>
      </w:r>
      <w:r w:rsidRPr="002C125E">
        <w:rPr>
          <w:rFonts w:ascii="Calibri" w:hAnsi="Calibri" w:cs="Calibri"/>
          <w:b/>
          <w:bCs/>
          <w:sz w:val="20"/>
          <w:szCs w:val="20"/>
        </w:rPr>
        <w:t>.</w:t>
      </w:r>
    </w:p>
    <w:p w14:paraId="352C3817" w14:textId="77777777" w:rsidR="00642E6F" w:rsidRPr="00642E6F" w:rsidRDefault="00642E6F" w:rsidP="00642E6F">
      <w:pPr>
        <w:pStyle w:val="NormalWeb"/>
        <w:numPr>
          <w:ilvl w:val="0"/>
          <w:numId w:val="1"/>
        </w:numPr>
        <w:ind w:left="270"/>
        <w:jc w:val="both"/>
        <w:rPr>
          <w:rFonts w:ascii="Calibri" w:hAnsi="Calibri" w:cs="Calibri"/>
          <w:sz w:val="20"/>
          <w:szCs w:val="20"/>
        </w:rPr>
      </w:pPr>
      <w:r w:rsidRPr="00642E6F">
        <w:rPr>
          <w:rFonts w:ascii="Calibri" w:hAnsi="Calibri" w:cs="Calibri"/>
          <w:sz w:val="20"/>
          <w:szCs w:val="20"/>
        </w:rPr>
        <w:t xml:space="preserve">Conducted A B testing and model validation experiments to quantify machine learning impact on operational KPIs, ensuring statistical rigor, repeatability, and measurable business reliability </w:t>
      </w:r>
      <w:r w:rsidRPr="002C125E">
        <w:rPr>
          <w:rStyle w:val="Strong"/>
          <w:rFonts w:ascii="Calibri" w:eastAsiaTheme="majorEastAsia" w:hAnsi="Calibri" w:cs="Calibri"/>
          <w:b w:val="0"/>
          <w:bCs w:val="0"/>
          <w:sz w:val="20"/>
          <w:szCs w:val="20"/>
        </w:rPr>
        <w:t>across controlled experiment cohorts</w:t>
      </w:r>
      <w:r w:rsidRPr="002C125E">
        <w:rPr>
          <w:rFonts w:ascii="Calibri" w:hAnsi="Calibri" w:cs="Calibri"/>
          <w:b/>
          <w:bCs/>
          <w:sz w:val="20"/>
          <w:szCs w:val="20"/>
        </w:rPr>
        <w:t>.</w:t>
      </w:r>
    </w:p>
    <w:p w14:paraId="7C70919C" w14:textId="451EB95F" w:rsidR="00642E6F" w:rsidRPr="00642E6F" w:rsidRDefault="00642E6F" w:rsidP="00642E6F">
      <w:pPr>
        <w:pStyle w:val="NormalWeb"/>
        <w:numPr>
          <w:ilvl w:val="0"/>
          <w:numId w:val="1"/>
        </w:numPr>
        <w:ind w:left="270"/>
        <w:jc w:val="both"/>
        <w:rPr>
          <w:rFonts w:ascii="Calibri" w:hAnsi="Calibri" w:cs="Calibri"/>
          <w:sz w:val="20"/>
          <w:szCs w:val="20"/>
        </w:rPr>
      </w:pPr>
      <w:r w:rsidRPr="00642E6F">
        <w:rPr>
          <w:rFonts w:ascii="Calibri" w:hAnsi="Calibri" w:cs="Calibri"/>
          <w:sz w:val="20"/>
          <w:szCs w:val="20"/>
        </w:rPr>
        <w:t>Designed feature engineering workflows leveraging feature stores, enabling consistent, reusable, and scalable machine learning inputs across teams and production pipelines</w:t>
      </w:r>
      <w:r w:rsidR="002C125E">
        <w:rPr>
          <w:rFonts w:ascii="Calibri" w:hAnsi="Calibri" w:cs="Calibri"/>
          <w:sz w:val="20"/>
          <w:szCs w:val="20"/>
        </w:rPr>
        <w:t>,</w:t>
      </w:r>
      <w:r w:rsidRPr="00642E6F">
        <w:rPr>
          <w:rFonts w:ascii="Calibri" w:hAnsi="Calibri" w:cs="Calibri"/>
          <w:sz w:val="20"/>
          <w:szCs w:val="20"/>
        </w:rPr>
        <w:t xml:space="preserve"> </w:t>
      </w:r>
      <w:r w:rsidRPr="002C125E">
        <w:rPr>
          <w:rStyle w:val="Strong"/>
          <w:rFonts w:ascii="Calibri" w:eastAsiaTheme="majorEastAsia" w:hAnsi="Calibri" w:cs="Calibri"/>
          <w:b w:val="0"/>
          <w:bCs w:val="0"/>
          <w:sz w:val="20"/>
          <w:szCs w:val="20"/>
        </w:rPr>
        <w:t>supporting cross</w:t>
      </w:r>
      <w:r w:rsidR="002C125E">
        <w:rPr>
          <w:rStyle w:val="Strong"/>
          <w:rFonts w:ascii="Calibri" w:eastAsiaTheme="majorEastAsia" w:hAnsi="Calibri" w:cs="Calibri"/>
          <w:b w:val="0"/>
          <w:bCs w:val="0"/>
          <w:sz w:val="20"/>
          <w:szCs w:val="20"/>
        </w:rPr>
        <w:t>-</w:t>
      </w:r>
      <w:r w:rsidRPr="002C125E">
        <w:rPr>
          <w:rStyle w:val="Strong"/>
          <w:rFonts w:ascii="Calibri" w:eastAsiaTheme="majorEastAsia" w:hAnsi="Calibri" w:cs="Calibri"/>
          <w:b w:val="0"/>
          <w:bCs w:val="0"/>
          <w:sz w:val="20"/>
          <w:szCs w:val="20"/>
        </w:rPr>
        <w:t>model standardization</w:t>
      </w:r>
      <w:r w:rsidRPr="002C125E">
        <w:rPr>
          <w:rFonts w:ascii="Calibri" w:hAnsi="Calibri" w:cs="Calibri"/>
          <w:b/>
          <w:bCs/>
          <w:sz w:val="20"/>
          <w:szCs w:val="20"/>
        </w:rPr>
        <w:t>.</w:t>
      </w:r>
    </w:p>
    <w:p w14:paraId="058F03EA" w14:textId="46BA59BD" w:rsidR="00642E6F" w:rsidRPr="00642E6F" w:rsidRDefault="00642E6F" w:rsidP="00642E6F">
      <w:pPr>
        <w:pStyle w:val="NormalWeb"/>
        <w:numPr>
          <w:ilvl w:val="0"/>
          <w:numId w:val="1"/>
        </w:numPr>
        <w:ind w:left="270"/>
        <w:jc w:val="both"/>
        <w:rPr>
          <w:rFonts w:ascii="Calibri" w:hAnsi="Calibri" w:cs="Calibri"/>
          <w:sz w:val="20"/>
          <w:szCs w:val="20"/>
        </w:rPr>
      </w:pPr>
      <w:r w:rsidRPr="00642E6F">
        <w:rPr>
          <w:rFonts w:ascii="Calibri" w:hAnsi="Calibri" w:cs="Calibri"/>
          <w:sz w:val="20"/>
          <w:szCs w:val="20"/>
        </w:rPr>
        <w:t>Applied time series forecasting models</w:t>
      </w:r>
      <w:r w:rsidR="002C125E">
        <w:rPr>
          <w:rFonts w:ascii="Calibri" w:hAnsi="Calibri" w:cs="Calibri"/>
          <w:sz w:val="20"/>
          <w:szCs w:val="20"/>
        </w:rPr>
        <w:t>,</w:t>
      </w:r>
      <w:r w:rsidRPr="00642E6F">
        <w:rPr>
          <w:rFonts w:ascii="Calibri" w:hAnsi="Calibri" w:cs="Calibri"/>
          <w:sz w:val="20"/>
          <w:szCs w:val="20"/>
        </w:rPr>
        <w:t xml:space="preserve"> including ARIMA, Prophet, and LSTM</w:t>
      </w:r>
      <w:r w:rsidR="002C125E">
        <w:rPr>
          <w:rFonts w:ascii="Calibri" w:hAnsi="Calibri" w:cs="Calibri"/>
          <w:sz w:val="20"/>
          <w:szCs w:val="20"/>
        </w:rPr>
        <w:t>,</w:t>
      </w:r>
      <w:r w:rsidRPr="00642E6F">
        <w:rPr>
          <w:rFonts w:ascii="Calibri" w:hAnsi="Calibri" w:cs="Calibri"/>
          <w:sz w:val="20"/>
          <w:szCs w:val="20"/>
        </w:rPr>
        <w:t xml:space="preserve"> to support demand prediction, production planning, capacity analysis, and anomaly detection initiatives </w:t>
      </w:r>
      <w:r w:rsidRPr="002C125E">
        <w:rPr>
          <w:rStyle w:val="Strong"/>
          <w:rFonts w:ascii="Calibri" w:eastAsiaTheme="majorEastAsia" w:hAnsi="Calibri" w:cs="Calibri"/>
          <w:b w:val="0"/>
          <w:bCs w:val="0"/>
          <w:sz w:val="20"/>
          <w:szCs w:val="20"/>
        </w:rPr>
        <w:t>aligned with seasonal patterns</w:t>
      </w:r>
      <w:r w:rsidRPr="002C125E">
        <w:rPr>
          <w:rFonts w:ascii="Calibri" w:hAnsi="Calibri" w:cs="Calibri"/>
          <w:b/>
          <w:bCs/>
          <w:sz w:val="20"/>
          <w:szCs w:val="20"/>
        </w:rPr>
        <w:t>.</w:t>
      </w:r>
    </w:p>
    <w:p w14:paraId="5A95CD3F" w14:textId="16B0938C" w:rsidR="00642E6F" w:rsidRPr="002C125E" w:rsidRDefault="00642E6F" w:rsidP="00642E6F">
      <w:pPr>
        <w:pStyle w:val="NormalWeb"/>
        <w:numPr>
          <w:ilvl w:val="0"/>
          <w:numId w:val="1"/>
        </w:numPr>
        <w:ind w:left="270"/>
        <w:jc w:val="both"/>
        <w:rPr>
          <w:rFonts w:ascii="Calibri" w:hAnsi="Calibri" w:cs="Calibri"/>
          <w:b/>
          <w:bCs/>
          <w:sz w:val="20"/>
          <w:szCs w:val="20"/>
        </w:rPr>
      </w:pPr>
      <w:r w:rsidRPr="00642E6F">
        <w:rPr>
          <w:rFonts w:ascii="Calibri" w:hAnsi="Calibri" w:cs="Calibri"/>
          <w:sz w:val="20"/>
          <w:szCs w:val="20"/>
        </w:rPr>
        <w:t>Ensured compliance with data governance, security, and model fairness standards by applying explainability techniques</w:t>
      </w:r>
      <w:r w:rsidR="002C125E">
        <w:rPr>
          <w:rFonts w:ascii="Calibri" w:hAnsi="Calibri" w:cs="Calibri"/>
          <w:sz w:val="20"/>
          <w:szCs w:val="20"/>
        </w:rPr>
        <w:t>,</w:t>
      </w:r>
      <w:r w:rsidRPr="00642E6F">
        <w:rPr>
          <w:rFonts w:ascii="Calibri" w:hAnsi="Calibri" w:cs="Calibri"/>
          <w:sz w:val="20"/>
          <w:szCs w:val="20"/>
        </w:rPr>
        <w:t xml:space="preserve"> including SHAP and LIME</w:t>
      </w:r>
      <w:r w:rsidR="002C125E">
        <w:rPr>
          <w:rFonts w:ascii="Calibri" w:hAnsi="Calibri" w:cs="Calibri"/>
          <w:sz w:val="20"/>
          <w:szCs w:val="20"/>
        </w:rPr>
        <w:t>,</w:t>
      </w:r>
      <w:r w:rsidRPr="00642E6F">
        <w:rPr>
          <w:rFonts w:ascii="Calibri" w:hAnsi="Calibri" w:cs="Calibri"/>
          <w:sz w:val="20"/>
          <w:szCs w:val="20"/>
        </w:rPr>
        <w:t xml:space="preserve"> for improved trust </w:t>
      </w:r>
      <w:r w:rsidRPr="002C125E">
        <w:rPr>
          <w:rStyle w:val="Strong"/>
          <w:rFonts w:ascii="Calibri" w:eastAsiaTheme="majorEastAsia" w:hAnsi="Calibri" w:cs="Calibri"/>
          <w:b w:val="0"/>
          <w:bCs w:val="0"/>
          <w:sz w:val="20"/>
          <w:szCs w:val="20"/>
        </w:rPr>
        <w:t>among business and compliance stakeholders</w:t>
      </w:r>
      <w:r w:rsidRPr="002C125E">
        <w:rPr>
          <w:rFonts w:ascii="Calibri" w:hAnsi="Calibri" w:cs="Calibri"/>
          <w:b/>
          <w:bCs/>
          <w:sz w:val="20"/>
          <w:szCs w:val="20"/>
        </w:rPr>
        <w:t>.</w:t>
      </w:r>
    </w:p>
    <w:p w14:paraId="3FEFCE4A" w14:textId="2D87CD90" w:rsidR="00642E6F" w:rsidRPr="00642E6F" w:rsidRDefault="00642E6F" w:rsidP="00642E6F">
      <w:pPr>
        <w:pStyle w:val="NormalWeb"/>
        <w:numPr>
          <w:ilvl w:val="0"/>
          <w:numId w:val="1"/>
        </w:numPr>
        <w:ind w:left="270"/>
        <w:jc w:val="both"/>
        <w:rPr>
          <w:rFonts w:ascii="Calibri" w:hAnsi="Calibri" w:cs="Calibri"/>
          <w:sz w:val="20"/>
          <w:szCs w:val="20"/>
        </w:rPr>
      </w:pPr>
      <w:r w:rsidRPr="00642E6F">
        <w:rPr>
          <w:rFonts w:ascii="Calibri" w:hAnsi="Calibri" w:cs="Calibri"/>
          <w:sz w:val="20"/>
          <w:szCs w:val="20"/>
        </w:rPr>
        <w:t>Designed and automated ETL pipelines using AWS Glue, Lambda, Spark, and Python, enabling scalable analytics, reporting, and cross</w:t>
      </w:r>
      <w:r w:rsidR="002C125E">
        <w:rPr>
          <w:rFonts w:ascii="Calibri" w:hAnsi="Calibri" w:cs="Calibri"/>
          <w:sz w:val="20"/>
          <w:szCs w:val="20"/>
        </w:rPr>
        <w:t>-</w:t>
      </w:r>
      <w:r w:rsidRPr="00642E6F">
        <w:rPr>
          <w:rFonts w:ascii="Calibri" w:hAnsi="Calibri" w:cs="Calibri"/>
          <w:sz w:val="20"/>
          <w:szCs w:val="20"/>
        </w:rPr>
        <w:t xml:space="preserve">system data integration </w:t>
      </w:r>
      <w:r w:rsidRPr="002C125E">
        <w:rPr>
          <w:rStyle w:val="Strong"/>
          <w:rFonts w:ascii="Calibri" w:eastAsiaTheme="majorEastAsia" w:hAnsi="Calibri" w:cs="Calibri"/>
          <w:b w:val="0"/>
          <w:bCs w:val="0"/>
          <w:sz w:val="20"/>
          <w:szCs w:val="20"/>
        </w:rPr>
        <w:t>supporting downstream analytical consumption</w:t>
      </w:r>
      <w:r w:rsidRPr="002C125E">
        <w:rPr>
          <w:rFonts w:ascii="Calibri" w:hAnsi="Calibri" w:cs="Calibri"/>
          <w:b/>
          <w:bCs/>
          <w:sz w:val="20"/>
          <w:szCs w:val="20"/>
        </w:rPr>
        <w:t>.</w:t>
      </w:r>
    </w:p>
    <w:p w14:paraId="6DC9D601" w14:textId="066EC587" w:rsidR="00642E6F" w:rsidRPr="00642E6F" w:rsidRDefault="00642E6F" w:rsidP="00642E6F">
      <w:pPr>
        <w:pStyle w:val="NormalWeb"/>
        <w:numPr>
          <w:ilvl w:val="0"/>
          <w:numId w:val="1"/>
        </w:numPr>
        <w:ind w:left="270"/>
        <w:jc w:val="both"/>
        <w:rPr>
          <w:rFonts w:ascii="Calibri" w:hAnsi="Calibri" w:cs="Calibri"/>
          <w:sz w:val="20"/>
          <w:szCs w:val="20"/>
        </w:rPr>
      </w:pPr>
      <w:r w:rsidRPr="00642E6F">
        <w:rPr>
          <w:rFonts w:ascii="Calibri" w:hAnsi="Calibri" w:cs="Calibri"/>
          <w:sz w:val="20"/>
          <w:szCs w:val="20"/>
        </w:rPr>
        <w:t>Developed NLP</w:t>
      </w:r>
      <w:r w:rsidR="002C125E">
        <w:rPr>
          <w:rFonts w:ascii="Calibri" w:hAnsi="Calibri" w:cs="Calibri"/>
          <w:sz w:val="20"/>
          <w:szCs w:val="20"/>
        </w:rPr>
        <w:t>-</w:t>
      </w:r>
      <w:r w:rsidRPr="00642E6F">
        <w:rPr>
          <w:rFonts w:ascii="Calibri" w:hAnsi="Calibri" w:cs="Calibri"/>
          <w:sz w:val="20"/>
          <w:szCs w:val="20"/>
        </w:rPr>
        <w:t xml:space="preserve">based case management systems categorizing internal requests, surfacing trends, reducing resolution time, and improving operational service delivery effectiveness </w:t>
      </w:r>
      <w:r w:rsidRPr="002C125E">
        <w:rPr>
          <w:rStyle w:val="Strong"/>
          <w:rFonts w:ascii="Calibri" w:eastAsiaTheme="majorEastAsia" w:hAnsi="Calibri" w:cs="Calibri"/>
          <w:b w:val="0"/>
          <w:bCs w:val="0"/>
          <w:sz w:val="20"/>
          <w:szCs w:val="20"/>
        </w:rPr>
        <w:t>for high-volume ticket inflows</w:t>
      </w:r>
      <w:r w:rsidRPr="002C125E">
        <w:rPr>
          <w:rFonts w:ascii="Calibri" w:hAnsi="Calibri" w:cs="Calibri"/>
          <w:b/>
          <w:bCs/>
          <w:sz w:val="20"/>
          <w:szCs w:val="20"/>
        </w:rPr>
        <w:t>.</w:t>
      </w:r>
    </w:p>
    <w:p w14:paraId="7323DE7E" w14:textId="77777777" w:rsidR="00642E6F" w:rsidRPr="00642E6F" w:rsidRDefault="00642E6F" w:rsidP="00642E6F">
      <w:pPr>
        <w:pStyle w:val="NormalWeb"/>
        <w:numPr>
          <w:ilvl w:val="0"/>
          <w:numId w:val="1"/>
        </w:numPr>
        <w:ind w:left="270"/>
        <w:jc w:val="both"/>
        <w:rPr>
          <w:rFonts w:ascii="Calibri" w:hAnsi="Calibri" w:cs="Calibri"/>
          <w:sz w:val="20"/>
          <w:szCs w:val="20"/>
        </w:rPr>
      </w:pPr>
      <w:r w:rsidRPr="00642E6F">
        <w:rPr>
          <w:rFonts w:ascii="Calibri" w:hAnsi="Calibri" w:cs="Calibri"/>
          <w:sz w:val="20"/>
          <w:szCs w:val="20"/>
        </w:rPr>
        <w:t xml:space="preserve">Implemented ethical AI practices by enforcing bias detection, safety guardrails, monitoring controls, and responsible deployment strategies across machine learning systems </w:t>
      </w:r>
      <w:r w:rsidRPr="002C125E">
        <w:rPr>
          <w:rStyle w:val="Strong"/>
          <w:rFonts w:ascii="Calibri" w:eastAsiaTheme="majorEastAsia" w:hAnsi="Calibri" w:cs="Calibri"/>
          <w:b w:val="0"/>
          <w:bCs w:val="0"/>
          <w:sz w:val="20"/>
          <w:szCs w:val="20"/>
        </w:rPr>
        <w:t>aligned with corporate risk frameworks</w:t>
      </w:r>
      <w:r w:rsidRPr="002C125E">
        <w:rPr>
          <w:rFonts w:ascii="Calibri" w:hAnsi="Calibri" w:cs="Calibri"/>
          <w:b/>
          <w:bCs/>
          <w:sz w:val="20"/>
          <w:szCs w:val="20"/>
        </w:rPr>
        <w:t>.</w:t>
      </w:r>
    </w:p>
    <w:p w14:paraId="13FDD456" w14:textId="43B97ADF" w:rsidR="00642E6F" w:rsidRPr="002C125E" w:rsidRDefault="00642E6F" w:rsidP="002C125E">
      <w:pPr>
        <w:pStyle w:val="NormalWeb"/>
        <w:numPr>
          <w:ilvl w:val="0"/>
          <w:numId w:val="1"/>
        </w:numPr>
        <w:ind w:left="270"/>
        <w:jc w:val="both"/>
        <w:rPr>
          <w:rFonts w:ascii="Calibri" w:hAnsi="Calibri" w:cs="Calibri"/>
          <w:sz w:val="20"/>
          <w:szCs w:val="20"/>
        </w:rPr>
      </w:pPr>
      <w:r w:rsidRPr="00642E6F">
        <w:rPr>
          <w:rFonts w:ascii="Calibri" w:hAnsi="Calibri" w:cs="Calibri"/>
          <w:sz w:val="20"/>
          <w:szCs w:val="20"/>
        </w:rPr>
        <w:t>Partnered with business stakeholders, data engineers, legal teams, and leadership to define KPIs, metrics, and data models</w:t>
      </w:r>
      <w:r w:rsidR="002C125E">
        <w:rPr>
          <w:rFonts w:ascii="Calibri" w:hAnsi="Calibri" w:cs="Calibri"/>
          <w:sz w:val="20"/>
          <w:szCs w:val="20"/>
        </w:rPr>
        <w:t>,</w:t>
      </w:r>
      <w:r w:rsidRPr="00642E6F">
        <w:rPr>
          <w:rFonts w:ascii="Calibri" w:hAnsi="Calibri" w:cs="Calibri"/>
          <w:sz w:val="20"/>
          <w:szCs w:val="20"/>
        </w:rPr>
        <w:t xml:space="preserve"> aligning AI initiatives with organizational goals</w:t>
      </w:r>
      <w:r>
        <w:rPr>
          <w:rFonts w:ascii="Calibri" w:hAnsi="Calibri" w:cs="Calibri"/>
          <w:sz w:val="20"/>
          <w:szCs w:val="20"/>
        </w:rPr>
        <w:t>,</w:t>
      </w:r>
      <w:r w:rsidRPr="00642E6F">
        <w:rPr>
          <w:rFonts w:ascii="Calibri" w:hAnsi="Calibri" w:cs="Calibri"/>
          <w:sz w:val="20"/>
          <w:szCs w:val="20"/>
        </w:rPr>
        <w:t xml:space="preserve"> </w:t>
      </w:r>
      <w:r w:rsidRPr="002C125E">
        <w:rPr>
          <w:rStyle w:val="Strong"/>
          <w:rFonts w:ascii="Calibri" w:eastAsiaTheme="majorEastAsia" w:hAnsi="Calibri" w:cs="Calibri"/>
          <w:b w:val="0"/>
          <w:bCs w:val="0"/>
          <w:sz w:val="20"/>
          <w:szCs w:val="20"/>
        </w:rPr>
        <w:t>driving measurable business outcomes</w:t>
      </w:r>
      <w:r w:rsidRPr="002C125E">
        <w:rPr>
          <w:rFonts w:ascii="Calibri" w:hAnsi="Calibri" w:cs="Calibri"/>
          <w:b/>
          <w:bCs/>
          <w:sz w:val="20"/>
          <w:szCs w:val="20"/>
        </w:rPr>
        <w:t>.</w:t>
      </w:r>
    </w:p>
    <w:p w14:paraId="55707154" w14:textId="73015028" w:rsidR="00CB6D19" w:rsidRPr="00797051" w:rsidRDefault="00CB6D19" w:rsidP="0000664C">
      <w:pPr>
        <w:pStyle w:val="NormalWeb"/>
        <w:spacing w:before="0" w:beforeAutospacing="0" w:after="0" w:afterAutospacing="0"/>
        <w:ind w:left="-2" w:hanging="2"/>
        <w:rPr>
          <w:rFonts w:ascii="Calibri" w:hAnsi="Calibri" w:cs="Calibri"/>
          <w:b/>
        </w:rPr>
      </w:pPr>
      <w:r w:rsidRPr="00797051">
        <w:rPr>
          <w:rFonts w:ascii="Calibri" w:hAnsi="Calibri" w:cs="Calibri"/>
          <w:b/>
          <w:sz w:val="20"/>
          <w:szCs w:val="20"/>
        </w:rPr>
        <w:t>Client:</w:t>
      </w:r>
      <w:r w:rsidRPr="00797051">
        <w:rPr>
          <w:rFonts w:ascii="Calibri" w:hAnsi="Calibri" w:cs="Calibri"/>
          <w:color w:val="000000"/>
        </w:rPr>
        <w:t xml:space="preserve"> </w:t>
      </w:r>
      <w:r w:rsidR="00797051" w:rsidRPr="00797051">
        <w:rPr>
          <w:rFonts w:ascii="Calibri" w:hAnsi="Calibri" w:cs="Calibri"/>
          <w:b/>
          <w:sz w:val="20"/>
          <w:szCs w:val="20"/>
        </w:rPr>
        <w:t>HCA Healthcare</w:t>
      </w:r>
      <w:r w:rsidRPr="00797051">
        <w:rPr>
          <w:rFonts w:ascii="Calibri" w:hAnsi="Calibri" w:cs="Calibri"/>
          <w:b/>
          <w:sz w:val="20"/>
          <w:szCs w:val="20"/>
        </w:rPr>
        <w:t xml:space="preserve">, </w:t>
      </w:r>
      <w:r w:rsidR="00797051" w:rsidRPr="00797051">
        <w:rPr>
          <w:rFonts w:ascii="Calibri" w:hAnsi="Calibri" w:cs="Calibri"/>
          <w:b/>
          <w:sz w:val="20"/>
          <w:szCs w:val="20"/>
        </w:rPr>
        <w:t>Nashville, TN</w:t>
      </w:r>
      <w:r w:rsidRPr="00797051">
        <w:rPr>
          <w:rFonts w:ascii="Calibri" w:hAnsi="Calibri" w:cs="Calibri"/>
          <w:b/>
          <w:sz w:val="20"/>
          <w:szCs w:val="20"/>
        </w:rPr>
        <w:tab/>
      </w:r>
      <w:r w:rsidRPr="00797051">
        <w:rPr>
          <w:rFonts w:ascii="Calibri" w:hAnsi="Calibri" w:cs="Calibri"/>
          <w:b/>
          <w:sz w:val="20"/>
          <w:szCs w:val="20"/>
        </w:rPr>
        <w:tab/>
      </w:r>
      <w:r w:rsidRPr="00797051">
        <w:rPr>
          <w:rFonts w:ascii="Calibri" w:hAnsi="Calibri" w:cs="Calibri"/>
          <w:b/>
          <w:sz w:val="20"/>
          <w:szCs w:val="20"/>
        </w:rPr>
        <w:tab/>
      </w:r>
      <w:r w:rsidRPr="00797051">
        <w:rPr>
          <w:rFonts w:ascii="Calibri" w:hAnsi="Calibri" w:cs="Calibri"/>
          <w:b/>
          <w:sz w:val="20"/>
          <w:szCs w:val="20"/>
        </w:rPr>
        <w:tab/>
      </w:r>
      <w:r w:rsidRPr="00797051">
        <w:rPr>
          <w:rFonts w:ascii="Calibri" w:hAnsi="Calibri" w:cs="Calibri"/>
          <w:b/>
          <w:sz w:val="20"/>
          <w:szCs w:val="20"/>
        </w:rPr>
        <w:tab/>
        <w:t xml:space="preserve">                            </w:t>
      </w:r>
      <w:r w:rsidR="0000664C" w:rsidRPr="00797051">
        <w:rPr>
          <w:rFonts w:ascii="Calibri" w:hAnsi="Calibri" w:cs="Calibri"/>
          <w:b/>
          <w:sz w:val="20"/>
          <w:szCs w:val="20"/>
        </w:rPr>
        <w:t xml:space="preserve">                 </w:t>
      </w:r>
      <w:r w:rsidRPr="00797051">
        <w:rPr>
          <w:rFonts w:ascii="Calibri" w:hAnsi="Calibri" w:cs="Calibri"/>
          <w:b/>
          <w:sz w:val="20"/>
          <w:szCs w:val="20"/>
        </w:rPr>
        <w:t xml:space="preserve"> </w:t>
      </w:r>
      <w:r w:rsidR="002C125E">
        <w:rPr>
          <w:rFonts w:ascii="Calibri" w:hAnsi="Calibri" w:cs="Calibri"/>
          <w:b/>
          <w:sz w:val="20"/>
          <w:szCs w:val="20"/>
        </w:rPr>
        <w:t xml:space="preserve">    </w:t>
      </w:r>
      <w:r w:rsidR="00797051">
        <w:rPr>
          <w:rFonts w:ascii="Calibri" w:hAnsi="Calibri" w:cs="Calibri"/>
          <w:b/>
          <w:sz w:val="20"/>
          <w:szCs w:val="20"/>
        </w:rPr>
        <w:t>May</w:t>
      </w:r>
      <w:r w:rsidR="0000664C" w:rsidRPr="00797051">
        <w:rPr>
          <w:rFonts w:ascii="Calibri" w:hAnsi="Calibri" w:cs="Calibri"/>
          <w:b/>
          <w:sz w:val="20"/>
          <w:szCs w:val="20"/>
        </w:rPr>
        <w:t xml:space="preserve"> 2015 </w:t>
      </w:r>
      <w:r w:rsidR="00797051" w:rsidRPr="00797051">
        <w:rPr>
          <w:rFonts w:ascii="Calibri" w:hAnsi="Calibri" w:cs="Calibri"/>
          <w:b/>
          <w:sz w:val="20"/>
          <w:szCs w:val="20"/>
        </w:rPr>
        <w:t>–</w:t>
      </w:r>
      <w:r w:rsidR="0000664C" w:rsidRPr="00797051">
        <w:rPr>
          <w:rFonts w:ascii="Calibri" w:hAnsi="Calibri" w:cs="Calibri"/>
          <w:b/>
          <w:sz w:val="20"/>
          <w:szCs w:val="20"/>
        </w:rPr>
        <w:t xml:space="preserve"> </w:t>
      </w:r>
      <w:r w:rsidR="00797051" w:rsidRPr="00797051">
        <w:rPr>
          <w:rFonts w:ascii="Calibri" w:hAnsi="Calibri" w:cs="Calibri"/>
          <w:b/>
          <w:sz w:val="20"/>
          <w:szCs w:val="20"/>
        </w:rPr>
        <w:t xml:space="preserve">Jul </w:t>
      </w:r>
      <w:r w:rsidR="0000664C" w:rsidRPr="00797051">
        <w:rPr>
          <w:rFonts w:ascii="Calibri" w:hAnsi="Calibri" w:cs="Calibri"/>
          <w:b/>
          <w:sz w:val="20"/>
          <w:szCs w:val="20"/>
        </w:rPr>
        <w:t xml:space="preserve">2018 </w:t>
      </w:r>
      <w:r w:rsidR="0000664C" w:rsidRPr="00797051">
        <w:rPr>
          <w:rFonts w:ascii="Calibri" w:hAnsi="Calibri" w:cs="Calibri"/>
          <w:b/>
          <w:sz w:val="20"/>
          <w:szCs w:val="20"/>
        </w:rPr>
        <w:br/>
      </w:r>
      <w:r w:rsidRPr="00797051">
        <w:rPr>
          <w:rFonts w:ascii="Calibri" w:hAnsi="Calibri" w:cs="Calibri"/>
          <w:b/>
          <w:sz w:val="20"/>
          <w:szCs w:val="20"/>
        </w:rPr>
        <w:t xml:space="preserve">Role: </w:t>
      </w:r>
      <w:r w:rsidR="00F83508" w:rsidRPr="00797051">
        <w:rPr>
          <w:rFonts w:ascii="Calibri" w:hAnsi="Calibri" w:cs="Calibri"/>
          <w:b/>
          <w:sz w:val="20"/>
          <w:szCs w:val="20"/>
        </w:rPr>
        <w:t xml:space="preserve">Machine </w:t>
      </w:r>
      <w:r w:rsidR="0035272F" w:rsidRPr="00797051">
        <w:rPr>
          <w:rFonts w:ascii="Calibri" w:hAnsi="Calibri" w:cs="Calibri"/>
          <w:b/>
          <w:sz w:val="20"/>
          <w:szCs w:val="20"/>
        </w:rPr>
        <w:t>Learning</w:t>
      </w:r>
      <w:r w:rsidR="00F83508" w:rsidRPr="00797051">
        <w:rPr>
          <w:rFonts w:ascii="Calibri" w:hAnsi="Calibri" w:cs="Calibri"/>
          <w:b/>
          <w:sz w:val="20"/>
          <w:szCs w:val="20"/>
        </w:rPr>
        <w:t xml:space="preserve"> Engineer</w:t>
      </w:r>
    </w:p>
    <w:p w14:paraId="55B87D47" w14:textId="6BACA5EA" w:rsidR="00CB6D19" w:rsidRDefault="00CB6D19" w:rsidP="00CB6D19">
      <w:pPr>
        <w:rPr>
          <w:rFonts w:ascii="Calibri" w:hAnsi="Calibri" w:cs="Calibri"/>
          <w:b/>
          <w:sz w:val="20"/>
          <w:szCs w:val="20"/>
        </w:rPr>
      </w:pPr>
      <w:r w:rsidRPr="00797051">
        <w:rPr>
          <w:rFonts w:ascii="Calibri" w:hAnsi="Calibri" w:cs="Calibri"/>
          <w:b/>
          <w:sz w:val="20"/>
          <w:szCs w:val="20"/>
        </w:rPr>
        <w:t>Responsibilities</w:t>
      </w:r>
      <w:r w:rsidR="00682620">
        <w:rPr>
          <w:rFonts w:ascii="Calibri" w:hAnsi="Calibri" w:cs="Calibri"/>
          <w:b/>
          <w:sz w:val="20"/>
          <w:szCs w:val="20"/>
        </w:rPr>
        <w:t>:</w:t>
      </w:r>
    </w:p>
    <w:p w14:paraId="236D43E3" w14:textId="77777777" w:rsidR="00A84B03" w:rsidRPr="00797051" w:rsidRDefault="00A84B03" w:rsidP="00CB6D19">
      <w:pPr>
        <w:rPr>
          <w:rFonts w:ascii="Calibri" w:hAnsi="Calibri" w:cs="Calibri"/>
          <w:b/>
          <w:sz w:val="20"/>
          <w:szCs w:val="20"/>
        </w:rPr>
      </w:pPr>
    </w:p>
    <w:p w14:paraId="04039403" w14:textId="3CD11C8D" w:rsidR="00183906" w:rsidRPr="0027318C" w:rsidRDefault="0027318C" w:rsidP="00A84B03">
      <w:pPr>
        <w:pStyle w:val="NormalWeb"/>
        <w:numPr>
          <w:ilvl w:val="0"/>
          <w:numId w:val="1"/>
        </w:numPr>
        <w:spacing w:before="0" w:beforeAutospacing="0"/>
        <w:ind w:left="270"/>
        <w:jc w:val="both"/>
        <w:rPr>
          <w:rFonts w:ascii="Calibri" w:hAnsi="Calibri" w:cs="Calibri"/>
          <w:sz w:val="20"/>
          <w:szCs w:val="20"/>
        </w:rPr>
      </w:pPr>
      <w:r w:rsidRPr="0027318C">
        <w:rPr>
          <w:rFonts w:ascii="Calibri" w:hAnsi="Calibri" w:cs="Calibri"/>
          <w:sz w:val="20"/>
          <w:szCs w:val="20"/>
        </w:rPr>
        <w:t xml:space="preserve">Designed, trained, and deployed machine learning models including classification, regression, clustering, gradient boosting, random forests, and </w:t>
      </w:r>
      <w:proofErr w:type="spellStart"/>
      <w:r w:rsidRPr="0027318C">
        <w:rPr>
          <w:rFonts w:ascii="Calibri" w:hAnsi="Calibri" w:cs="Calibri"/>
          <w:sz w:val="20"/>
          <w:szCs w:val="20"/>
        </w:rPr>
        <w:t>XGBoost</w:t>
      </w:r>
      <w:proofErr w:type="spellEnd"/>
      <w:r w:rsidRPr="0027318C">
        <w:rPr>
          <w:rFonts w:ascii="Calibri" w:hAnsi="Calibri" w:cs="Calibri"/>
          <w:sz w:val="20"/>
          <w:szCs w:val="20"/>
        </w:rPr>
        <w:t xml:space="preserve"> to predict patient readmission risk, clinical risk scores, and treatment outcomes.</w:t>
      </w:r>
    </w:p>
    <w:p w14:paraId="1851F00A" w14:textId="3F7C9104" w:rsidR="00183906" w:rsidRPr="0027318C" w:rsidRDefault="00183906" w:rsidP="0027318C">
      <w:pPr>
        <w:pStyle w:val="NormalWeb"/>
        <w:numPr>
          <w:ilvl w:val="1"/>
          <w:numId w:val="1"/>
        </w:numPr>
        <w:ind w:left="270"/>
        <w:jc w:val="both"/>
        <w:rPr>
          <w:rFonts w:ascii="Calibri" w:hAnsi="Calibri" w:cs="Calibri"/>
          <w:sz w:val="20"/>
          <w:szCs w:val="20"/>
        </w:rPr>
      </w:pPr>
      <w:r w:rsidRPr="0027318C">
        <w:rPr>
          <w:rFonts w:ascii="Calibri" w:hAnsi="Calibri" w:cs="Calibri"/>
          <w:sz w:val="20"/>
          <w:szCs w:val="20"/>
        </w:rPr>
        <w:t>Utilized historical EHR data from 200,000+ patients to improve predictive accuracy by 15%, enabling early clinical interventions, prioritizing high-risk patients, and reducing preventable hospital readmissions across inpatient and outpatient programs.</w:t>
      </w:r>
    </w:p>
    <w:p w14:paraId="1A7264E9" w14:textId="28D42251" w:rsidR="00183906" w:rsidRPr="0027318C" w:rsidRDefault="00183906" w:rsidP="0027318C">
      <w:pPr>
        <w:pStyle w:val="NormalWeb"/>
        <w:numPr>
          <w:ilvl w:val="1"/>
          <w:numId w:val="1"/>
        </w:numPr>
        <w:ind w:left="270"/>
        <w:jc w:val="both"/>
        <w:rPr>
          <w:rFonts w:ascii="Calibri" w:hAnsi="Calibri" w:cs="Calibri"/>
          <w:sz w:val="20"/>
          <w:szCs w:val="20"/>
        </w:rPr>
      </w:pPr>
      <w:r w:rsidRPr="0027318C">
        <w:rPr>
          <w:rFonts w:ascii="Calibri" w:hAnsi="Calibri" w:cs="Calibri"/>
          <w:sz w:val="20"/>
          <w:szCs w:val="20"/>
        </w:rPr>
        <w:lastRenderedPageBreak/>
        <w:t xml:space="preserve">Built and maintained end-to-end ML pipelines using Python, R, SQL, Pandas, NumPy, Scikit-learn, TensorFlow, </w:t>
      </w:r>
      <w:proofErr w:type="spellStart"/>
      <w:r w:rsidRPr="0027318C">
        <w:rPr>
          <w:rFonts w:ascii="Calibri" w:hAnsi="Calibri" w:cs="Calibri"/>
          <w:sz w:val="20"/>
          <w:szCs w:val="20"/>
        </w:rPr>
        <w:t>PyTorch</w:t>
      </w:r>
      <w:proofErr w:type="spellEnd"/>
      <w:r w:rsidRPr="0027318C">
        <w:rPr>
          <w:rFonts w:ascii="Calibri" w:hAnsi="Calibri" w:cs="Calibri"/>
          <w:sz w:val="20"/>
          <w:szCs w:val="20"/>
        </w:rPr>
        <w:t xml:space="preserve">, and </w:t>
      </w:r>
      <w:proofErr w:type="spellStart"/>
      <w:r w:rsidRPr="0027318C">
        <w:rPr>
          <w:rFonts w:ascii="Calibri" w:hAnsi="Calibri" w:cs="Calibri"/>
          <w:sz w:val="20"/>
          <w:szCs w:val="20"/>
        </w:rPr>
        <w:t>Keras</w:t>
      </w:r>
      <w:proofErr w:type="spellEnd"/>
      <w:r w:rsidRPr="0027318C">
        <w:rPr>
          <w:rFonts w:ascii="Calibri" w:hAnsi="Calibri" w:cs="Calibri"/>
          <w:sz w:val="20"/>
          <w:szCs w:val="20"/>
        </w:rPr>
        <w:t>, automating ingestion, preprocessing, feature engineering, training, evaluation, and deployment processes.</w:t>
      </w:r>
    </w:p>
    <w:p w14:paraId="3195F7BE" w14:textId="6D354B6C" w:rsidR="00183906" w:rsidRPr="0027318C" w:rsidRDefault="00183906" w:rsidP="0027318C">
      <w:pPr>
        <w:pStyle w:val="NormalWeb"/>
        <w:numPr>
          <w:ilvl w:val="1"/>
          <w:numId w:val="1"/>
        </w:numPr>
        <w:ind w:left="270"/>
        <w:jc w:val="both"/>
        <w:rPr>
          <w:rFonts w:ascii="Calibri" w:hAnsi="Calibri" w:cs="Calibri"/>
          <w:sz w:val="20"/>
          <w:szCs w:val="20"/>
        </w:rPr>
      </w:pPr>
      <w:r w:rsidRPr="0027318C">
        <w:rPr>
          <w:rFonts w:ascii="Calibri" w:hAnsi="Calibri" w:cs="Calibri"/>
          <w:sz w:val="20"/>
          <w:szCs w:val="20"/>
        </w:rPr>
        <w:t>Implemented reusable data ingestion frameworks integrating EHR, claims, and laboratory sources, standardizing schema mapping and validation rules to improve dataset consistency, reduce pipeline failures, and support scalable healthcare analytics workloads.</w:t>
      </w:r>
    </w:p>
    <w:p w14:paraId="614DF73B" w14:textId="309B71CF" w:rsidR="00183906" w:rsidRPr="0027318C" w:rsidRDefault="00183906" w:rsidP="0027318C">
      <w:pPr>
        <w:pStyle w:val="NormalWeb"/>
        <w:numPr>
          <w:ilvl w:val="1"/>
          <w:numId w:val="1"/>
        </w:numPr>
        <w:ind w:left="270"/>
        <w:jc w:val="both"/>
        <w:rPr>
          <w:rFonts w:ascii="Calibri" w:hAnsi="Calibri" w:cs="Calibri"/>
          <w:sz w:val="20"/>
          <w:szCs w:val="20"/>
        </w:rPr>
      </w:pPr>
      <w:r w:rsidRPr="0027318C">
        <w:rPr>
          <w:rFonts w:ascii="Calibri" w:hAnsi="Calibri" w:cs="Calibri"/>
          <w:sz w:val="20"/>
          <w:szCs w:val="20"/>
        </w:rPr>
        <w:t>Applied deep learning architectures (CNN, RNN, LSTM, Transformers) and advanced NLP techniques to clinical notes, discharge summaries, and imaging reports, improving diagnostic prediction accuracy by 12% for patient risk assessment.</w:t>
      </w:r>
    </w:p>
    <w:p w14:paraId="07129004" w14:textId="490EF05F" w:rsidR="00183906" w:rsidRPr="0027318C" w:rsidRDefault="00183906" w:rsidP="0027318C">
      <w:pPr>
        <w:pStyle w:val="NormalWeb"/>
        <w:numPr>
          <w:ilvl w:val="1"/>
          <w:numId w:val="1"/>
        </w:numPr>
        <w:ind w:left="270"/>
        <w:jc w:val="both"/>
        <w:rPr>
          <w:rFonts w:ascii="Calibri" w:hAnsi="Calibri" w:cs="Calibri"/>
          <w:sz w:val="20"/>
          <w:szCs w:val="20"/>
        </w:rPr>
      </w:pPr>
      <w:r w:rsidRPr="0027318C">
        <w:rPr>
          <w:rFonts w:ascii="Calibri" w:hAnsi="Calibri" w:cs="Calibri"/>
          <w:sz w:val="20"/>
          <w:szCs w:val="20"/>
        </w:rPr>
        <w:t>Developed text preprocessing pipelines including tokenization, normalization, embeddings, and domain vocabulary handling to extract actionable signals from unstructured healthcare narratives and support personalized treatment recommendations</w:t>
      </w:r>
      <w:r w:rsidR="0027318C">
        <w:rPr>
          <w:rFonts w:ascii="Calibri" w:hAnsi="Calibri" w:cs="Calibri"/>
          <w:sz w:val="20"/>
          <w:szCs w:val="20"/>
        </w:rPr>
        <w:t>.</w:t>
      </w:r>
    </w:p>
    <w:p w14:paraId="6E2BAD69" w14:textId="38578FE4" w:rsidR="00183906" w:rsidRPr="0027318C" w:rsidRDefault="00183906" w:rsidP="0027318C">
      <w:pPr>
        <w:pStyle w:val="NormalWeb"/>
        <w:numPr>
          <w:ilvl w:val="1"/>
          <w:numId w:val="1"/>
        </w:numPr>
        <w:ind w:left="270"/>
        <w:jc w:val="both"/>
        <w:rPr>
          <w:rFonts w:ascii="Calibri" w:hAnsi="Calibri" w:cs="Calibri"/>
          <w:sz w:val="20"/>
          <w:szCs w:val="20"/>
        </w:rPr>
      </w:pPr>
      <w:r w:rsidRPr="0027318C">
        <w:rPr>
          <w:rFonts w:ascii="Calibri" w:hAnsi="Calibri" w:cs="Calibri"/>
          <w:sz w:val="20"/>
          <w:szCs w:val="20"/>
        </w:rPr>
        <w:t>Developed real-time predictive analytics dashboards integrating ML outputs with EHR, claims, and lab data using Tableau, Power BI, Flask, and Django applications, enabling operational visibility for clinical and care-management teams.</w:t>
      </w:r>
    </w:p>
    <w:p w14:paraId="1CA88BAF" w14:textId="1237FCEA" w:rsidR="00183906" w:rsidRPr="0027318C" w:rsidRDefault="00183906" w:rsidP="0027318C">
      <w:pPr>
        <w:pStyle w:val="NormalWeb"/>
        <w:numPr>
          <w:ilvl w:val="1"/>
          <w:numId w:val="1"/>
        </w:numPr>
        <w:ind w:left="270"/>
        <w:jc w:val="both"/>
        <w:rPr>
          <w:rFonts w:ascii="Calibri" w:hAnsi="Calibri" w:cs="Calibri"/>
          <w:sz w:val="20"/>
          <w:szCs w:val="20"/>
        </w:rPr>
      </w:pPr>
      <w:r w:rsidRPr="0027318C">
        <w:rPr>
          <w:rFonts w:ascii="Calibri" w:hAnsi="Calibri" w:cs="Calibri"/>
          <w:sz w:val="20"/>
          <w:szCs w:val="20"/>
        </w:rPr>
        <w:t>Enabled clinicians and care managers to monitor risk scores, trends, and outcomes through interactive dashboards, improving care coordination, proactive outreach, and patient monitoring efficiency by approximately 20% across programs.</w:t>
      </w:r>
    </w:p>
    <w:p w14:paraId="5D82A121" w14:textId="133CFE41" w:rsidR="0027318C" w:rsidRPr="0027318C" w:rsidRDefault="0027318C" w:rsidP="008B0197">
      <w:pPr>
        <w:pStyle w:val="NormalWeb"/>
        <w:numPr>
          <w:ilvl w:val="1"/>
          <w:numId w:val="1"/>
        </w:numPr>
        <w:ind w:left="270"/>
        <w:jc w:val="both"/>
        <w:rPr>
          <w:rFonts w:ascii="Calibri" w:hAnsi="Calibri" w:cs="Calibri"/>
          <w:sz w:val="20"/>
          <w:szCs w:val="20"/>
        </w:rPr>
      </w:pPr>
      <w:r w:rsidRPr="0027318C">
        <w:rPr>
          <w:rFonts w:ascii="Calibri" w:hAnsi="Calibri" w:cs="Calibri"/>
          <w:sz w:val="20"/>
          <w:szCs w:val="20"/>
        </w:rPr>
        <w:t>Investigated and implemented federated learning frameworks to support decentralized model training across multiple organizations, ensuring data privacy and security requirements while maintaining strong model performance.</w:t>
      </w:r>
    </w:p>
    <w:p w14:paraId="656028DB" w14:textId="56BE4C51" w:rsidR="00183906" w:rsidRPr="0027318C" w:rsidRDefault="00183906" w:rsidP="008B0197">
      <w:pPr>
        <w:pStyle w:val="NormalWeb"/>
        <w:numPr>
          <w:ilvl w:val="1"/>
          <w:numId w:val="1"/>
        </w:numPr>
        <w:ind w:left="270"/>
        <w:jc w:val="both"/>
        <w:rPr>
          <w:rFonts w:ascii="Calibri" w:hAnsi="Calibri" w:cs="Calibri"/>
          <w:sz w:val="20"/>
          <w:szCs w:val="20"/>
        </w:rPr>
      </w:pPr>
      <w:r w:rsidRPr="0027318C">
        <w:rPr>
          <w:rFonts w:ascii="Calibri" w:hAnsi="Calibri" w:cs="Calibri"/>
          <w:sz w:val="20"/>
          <w:szCs w:val="20"/>
        </w:rPr>
        <w:t>Built comprehensive preprocessing and feature engineering pipelines including missing value imputation, normalization, categorical encoding, outlier detection, and feature selection, improving data quality and increasing model reliability by 18%.</w:t>
      </w:r>
    </w:p>
    <w:p w14:paraId="350C442F" w14:textId="77919821" w:rsidR="00183906" w:rsidRPr="0027318C" w:rsidRDefault="00183906" w:rsidP="0027318C">
      <w:pPr>
        <w:pStyle w:val="NormalWeb"/>
        <w:numPr>
          <w:ilvl w:val="1"/>
          <w:numId w:val="1"/>
        </w:numPr>
        <w:ind w:left="270"/>
        <w:jc w:val="both"/>
        <w:rPr>
          <w:rFonts w:ascii="Calibri" w:hAnsi="Calibri" w:cs="Calibri"/>
          <w:sz w:val="20"/>
          <w:szCs w:val="20"/>
        </w:rPr>
      </w:pPr>
      <w:r w:rsidRPr="0027318C">
        <w:rPr>
          <w:rFonts w:ascii="Calibri" w:hAnsi="Calibri" w:cs="Calibri"/>
          <w:sz w:val="20"/>
          <w:szCs w:val="20"/>
        </w:rPr>
        <w:t>Developed risk stratification and patient segmentation models using decision trees, logistic regression, clustering, PCA, and factor analysis to identify patient cohorts requiring targeted interventions and preventive care planning.</w:t>
      </w:r>
    </w:p>
    <w:p w14:paraId="32A084C2" w14:textId="27863223" w:rsidR="00183906" w:rsidRPr="0027318C" w:rsidRDefault="00183906" w:rsidP="0027318C">
      <w:pPr>
        <w:pStyle w:val="NormalWeb"/>
        <w:numPr>
          <w:ilvl w:val="1"/>
          <w:numId w:val="1"/>
        </w:numPr>
        <w:ind w:left="270"/>
        <w:jc w:val="both"/>
        <w:rPr>
          <w:rFonts w:ascii="Calibri" w:hAnsi="Calibri" w:cs="Calibri"/>
          <w:sz w:val="20"/>
          <w:szCs w:val="20"/>
        </w:rPr>
      </w:pPr>
      <w:r w:rsidRPr="0027318C">
        <w:rPr>
          <w:rFonts w:ascii="Calibri" w:hAnsi="Calibri" w:cs="Calibri"/>
          <w:sz w:val="20"/>
          <w:szCs w:val="20"/>
        </w:rPr>
        <w:t>Identified high-risk patient cohorts for early clinical intervention, reducing ICU readmissions by 10% and improving healthcare resource allocation, case management prioritization, and preventive care effectiveness across populations.</w:t>
      </w:r>
    </w:p>
    <w:p w14:paraId="5311DD78" w14:textId="623E1DD6" w:rsidR="00183906" w:rsidRPr="0027318C" w:rsidRDefault="00183906" w:rsidP="0027318C">
      <w:pPr>
        <w:pStyle w:val="NormalWeb"/>
        <w:numPr>
          <w:ilvl w:val="1"/>
          <w:numId w:val="1"/>
        </w:numPr>
        <w:ind w:left="270"/>
        <w:jc w:val="both"/>
        <w:rPr>
          <w:rFonts w:ascii="Calibri" w:hAnsi="Calibri" w:cs="Calibri"/>
          <w:sz w:val="20"/>
          <w:szCs w:val="20"/>
        </w:rPr>
      </w:pPr>
      <w:r w:rsidRPr="0027318C">
        <w:rPr>
          <w:rFonts w:ascii="Calibri" w:hAnsi="Calibri" w:cs="Calibri"/>
          <w:sz w:val="20"/>
          <w:szCs w:val="20"/>
        </w:rPr>
        <w:t>Enhanced ML model performance through hyperparameter tuning, cross-validation, grid search, Bayesian optimization, and feature importance analysis, ensuring robustness, scalability, and reliability of production-grade healthcare ML solutions.</w:t>
      </w:r>
    </w:p>
    <w:p w14:paraId="6F6A1A02" w14:textId="040B92A2" w:rsidR="00183906" w:rsidRPr="0027318C" w:rsidRDefault="00183906" w:rsidP="0027318C">
      <w:pPr>
        <w:pStyle w:val="NormalWeb"/>
        <w:numPr>
          <w:ilvl w:val="1"/>
          <w:numId w:val="1"/>
        </w:numPr>
        <w:ind w:left="270"/>
        <w:jc w:val="both"/>
        <w:rPr>
          <w:rFonts w:ascii="Calibri" w:hAnsi="Calibri" w:cs="Calibri"/>
          <w:sz w:val="20"/>
          <w:szCs w:val="20"/>
        </w:rPr>
      </w:pPr>
      <w:r w:rsidRPr="0027318C">
        <w:rPr>
          <w:rFonts w:ascii="Calibri" w:hAnsi="Calibri" w:cs="Calibri"/>
          <w:sz w:val="20"/>
          <w:szCs w:val="20"/>
        </w:rPr>
        <w:t>Implemented model evaluation using ROC-AUC, F1-score, precision, recall, confusion matrix, and calibration checks, ensuring consistent performance across cohorts and reducing risk of silent model degradation.</w:t>
      </w:r>
    </w:p>
    <w:p w14:paraId="5474C1A0" w14:textId="4B04F5F1" w:rsidR="00183906" w:rsidRPr="0027318C" w:rsidRDefault="00183906" w:rsidP="0027318C">
      <w:pPr>
        <w:pStyle w:val="NormalWeb"/>
        <w:numPr>
          <w:ilvl w:val="1"/>
          <w:numId w:val="1"/>
        </w:numPr>
        <w:ind w:left="270"/>
        <w:jc w:val="both"/>
        <w:rPr>
          <w:rFonts w:ascii="Calibri" w:hAnsi="Calibri" w:cs="Calibri"/>
          <w:sz w:val="20"/>
          <w:szCs w:val="20"/>
        </w:rPr>
      </w:pPr>
      <w:r w:rsidRPr="0027318C">
        <w:rPr>
          <w:rFonts w:ascii="Calibri" w:hAnsi="Calibri" w:cs="Calibri"/>
          <w:sz w:val="20"/>
          <w:szCs w:val="20"/>
        </w:rPr>
        <w:t xml:space="preserve">Deployed machine learning and deep learning models to production using Docker, Kubernetes, REST APIs, Flask, and cloud platforms including AWS </w:t>
      </w:r>
      <w:proofErr w:type="spellStart"/>
      <w:r w:rsidRPr="0027318C">
        <w:rPr>
          <w:rFonts w:ascii="Calibri" w:hAnsi="Calibri" w:cs="Calibri"/>
          <w:sz w:val="20"/>
          <w:szCs w:val="20"/>
        </w:rPr>
        <w:t>SageMaker</w:t>
      </w:r>
      <w:proofErr w:type="spellEnd"/>
      <w:r w:rsidRPr="0027318C">
        <w:rPr>
          <w:rFonts w:ascii="Calibri" w:hAnsi="Calibri" w:cs="Calibri"/>
          <w:sz w:val="20"/>
          <w:szCs w:val="20"/>
        </w:rPr>
        <w:t>, Azure Machine Learning, and GCP AI Platform.</w:t>
      </w:r>
    </w:p>
    <w:p w14:paraId="1E34FD8E" w14:textId="185BF505" w:rsidR="00183906" w:rsidRPr="0027318C" w:rsidRDefault="00183906" w:rsidP="0027318C">
      <w:pPr>
        <w:pStyle w:val="NormalWeb"/>
        <w:numPr>
          <w:ilvl w:val="1"/>
          <w:numId w:val="1"/>
        </w:numPr>
        <w:ind w:left="270"/>
        <w:jc w:val="both"/>
        <w:rPr>
          <w:rFonts w:ascii="Calibri" w:hAnsi="Calibri" w:cs="Calibri"/>
          <w:sz w:val="20"/>
          <w:szCs w:val="20"/>
        </w:rPr>
      </w:pPr>
      <w:r w:rsidRPr="0027318C">
        <w:rPr>
          <w:rFonts w:ascii="Calibri" w:hAnsi="Calibri" w:cs="Calibri"/>
          <w:sz w:val="20"/>
          <w:szCs w:val="20"/>
        </w:rPr>
        <w:t>Built API-based inference services with standardized request/response schemas, authentication patterns, and performance logging, enabling consistent model consumption by downstream clinical applications and operational reporting systems.</w:t>
      </w:r>
    </w:p>
    <w:p w14:paraId="71EFEFAC" w14:textId="1AD38BD2" w:rsidR="00183906" w:rsidRPr="0027318C" w:rsidRDefault="00183906" w:rsidP="0027318C">
      <w:pPr>
        <w:pStyle w:val="NormalWeb"/>
        <w:numPr>
          <w:ilvl w:val="1"/>
          <w:numId w:val="1"/>
        </w:numPr>
        <w:ind w:left="270"/>
        <w:jc w:val="both"/>
        <w:rPr>
          <w:rFonts w:ascii="Calibri" w:hAnsi="Calibri" w:cs="Calibri"/>
          <w:sz w:val="20"/>
          <w:szCs w:val="20"/>
        </w:rPr>
      </w:pPr>
      <w:r w:rsidRPr="0027318C">
        <w:rPr>
          <w:rFonts w:ascii="Calibri" w:hAnsi="Calibri" w:cs="Calibri"/>
          <w:sz w:val="20"/>
          <w:szCs w:val="20"/>
        </w:rPr>
        <w:t>Integrated CI/CD pipelines and real-time monitoring frameworks to support continuous deployment, performance tracking, alerting, and reliability of predictive analytics models in live healthcare environments.</w:t>
      </w:r>
    </w:p>
    <w:p w14:paraId="1CCA9771" w14:textId="40A7CA4F" w:rsidR="00183906" w:rsidRPr="0027318C" w:rsidRDefault="00183906" w:rsidP="0027318C">
      <w:pPr>
        <w:pStyle w:val="NormalWeb"/>
        <w:numPr>
          <w:ilvl w:val="1"/>
          <w:numId w:val="1"/>
        </w:numPr>
        <w:ind w:left="270"/>
        <w:jc w:val="both"/>
        <w:rPr>
          <w:rFonts w:ascii="Calibri" w:hAnsi="Calibri" w:cs="Calibri"/>
          <w:sz w:val="20"/>
          <w:szCs w:val="20"/>
        </w:rPr>
      </w:pPr>
      <w:r w:rsidRPr="0027318C">
        <w:rPr>
          <w:rFonts w:ascii="Calibri" w:hAnsi="Calibri" w:cs="Calibri"/>
          <w:sz w:val="20"/>
          <w:szCs w:val="20"/>
        </w:rPr>
        <w:t>Established model monitoring practices to track drift, data quality shifts, and outcome variance, partnering with stakeholders to define thresholds, remediation playbooks, and ongoing performance reporting for leadership.</w:t>
      </w:r>
    </w:p>
    <w:p w14:paraId="23208A91" w14:textId="00091C6F" w:rsidR="00183906" w:rsidRPr="0027318C" w:rsidRDefault="00183906" w:rsidP="0027318C">
      <w:pPr>
        <w:pStyle w:val="NormalWeb"/>
        <w:numPr>
          <w:ilvl w:val="1"/>
          <w:numId w:val="1"/>
        </w:numPr>
        <w:ind w:left="270"/>
        <w:jc w:val="both"/>
        <w:rPr>
          <w:rFonts w:ascii="Calibri" w:hAnsi="Calibri" w:cs="Calibri"/>
          <w:sz w:val="20"/>
          <w:szCs w:val="20"/>
        </w:rPr>
      </w:pPr>
      <w:r w:rsidRPr="0027318C">
        <w:rPr>
          <w:rFonts w:ascii="Calibri" w:hAnsi="Calibri" w:cs="Calibri"/>
          <w:sz w:val="20"/>
          <w:szCs w:val="20"/>
        </w:rPr>
        <w:t>Collaborated with clinicians, data engineers, and IT teams to integrate HL7, FHIR, DICOM, and ICD-10 data formats, enabling scalable predictive analytics, patient monitoring, and operational efficiency improvements.</w:t>
      </w:r>
    </w:p>
    <w:p w14:paraId="32709F37" w14:textId="789478BB" w:rsidR="00183906" w:rsidRPr="0027318C" w:rsidRDefault="00183906" w:rsidP="0027318C">
      <w:pPr>
        <w:pStyle w:val="NormalWeb"/>
        <w:numPr>
          <w:ilvl w:val="1"/>
          <w:numId w:val="1"/>
        </w:numPr>
        <w:ind w:left="270"/>
        <w:jc w:val="both"/>
        <w:rPr>
          <w:rFonts w:ascii="Calibri" w:hAnsi="Calibri" w:cs="Calibri"/>
          <w:sz w:val="20"/>
          <w:szCs w:val="20"/>
        </w:rPr>
      </w:pPr>
      <w:r w:rsidRPr="0027318C">
        <w:rPr>
          <w:rFonts w:ascii="Calibri" w:hAnsi="Calibri" w:cs="Calibri"/>
          <w:sz w:val="20"/>
          <w:szCs w:val="20"/>
        </w:rPr>
        <w:t>Implemented explainable AI (XAI) using SHAP and LIME to provide interpretable predictions, supporting transparent and compliant AI-driven clinical decision support aligned with governance and patient safety requirements.</w:t>
      </w:r>
    </w:p>
    <w:p w14:paraId="2598BFD9" w14:textId="72E896CB" w:rsidR="00183906" w:rsidRPr="0027318C" w:rsidRDefault="00183906" w:rsidP="0027318C">
      <w:pPr>
        <w:pStyle w:val="NormalWeb"/>
        <w:numPr>
          <w:ilvl w:val="1"/>
          <w:numId w:val="1"/>
        </w:numPr>
        <w:ind w:left="270"/>
        <w:jc w:val="both"/>
        <w:rPr>
          <w:rFonts w:ascii="Calibri" w:hAnsi="Calibri" w:cs="Calibri"/>
          <w:sz w:val="20"/>
          <w:szCs w:val="20"/>
        </w:rPr>
      </w:pPr>
      <w:r w:rsidRPr="0027318C">
        <w:rPr>
          <w:rFonts w:ascii="Calibri" w:hAnsi="Calibri" w:cs="Calibri"/>
          <w:sz w:val="20"/>
          <w:szCs w:val="20"/>
        </w:rPr>
        <w:t>Performed advanced statistical and temporal analyses including time-series analysis, survival analysis, and cohort analysis to identify disease progression patterns, outcome trends, and treatment response signals.</w:t>
      </w:r>
    </w:p>
    <w:p w14:paraId="7004AA84" w14:textId="5FEDD0C5" w:rsidR="00183906" w:rsidRPr="0027318C" w:rsidRDefault="00183906" w:rsidP="0027318C">
      <w:pPr>
        <w:pStyle w:val="NormalWeb"/>
        <w:numPr>
          <w:ilvl w:val="1"/>
          <w:numId w:val="1"/>
        </w:numPr>
        <w:ind w:left="270"/>
        <w:jc w:val="both"/>
        <w:rPr>
          <w:rFonts w:ascii="Calibri" w:hAnsi="Calibri" w:cs="Calibri"/>
          <w:sz w:val="20"/>
          <w:szCs w:val="20"/>
        </w:rPr>
      </w:pPr>
      <w:r w:rsidRPr="0027318C">
        <w:rPr>
          <w:rFonts w:ascii="Calibri" w:hAnsi="Calibri" w:cs="Calibri"/>
          <w:sz w:val="20"/>
          <w:szCs w:val="20"/>
        </w:rPr>
        <w:t>Supported population health and preventive care programs by forecasting disease trajectories, identifying emerging risk patterns, and delivering actionable insights that guided intervention strategies and improved long-term outcomes.</w:t>
      </w:r>
    </w:p>
    <w:p w14:paraId="4985B953" w14:textId="2136138D" w:rsidR="00183906" w:rsidRPr="0027318C" w:rsidRDefault="00183906" w:rsidP="0027318C">
      <w:pPr>
        <w:pStyle w:val="NormalWeb"/>
        <w:numPr>
          <w:ilvl w:val="1"/>
          <w:numId w:val="1"/>
        </w:numPr>
        <w:ind w:left="270"/>
        <w:jc w:val="both"/>
        <w:rPr>
          <w:rFonts w:ascii="Calibri" w:hAnsi="Calibri" w:cs="Calibri"/>
          <w:sz w:val="20"/>
          <w:szCs w:val="20"/>
        </w:rPr>
      </w:pPr>
      <w:r w:rsidRPr="0027318C">
        <w:rPr>
          <w:rFonts w:ascii="Calibri" w:hAnsi="Calibri" w:cs="Calibri"/>
          <w:sz w:val="20"/>
          <w:szCs w:val="20"/>
        </w:rPr>
        <w:t>Established automated model retraining, versioning, and monitoring pipelines for full ML lifecycle management, ensuring sustained accuracy, adaptability to evolving patient data, and long-term effectiveness in production.</w:t>
      </w:r>
    </w:p>
    <w:p w14:paraId="4BE79B28" w14:textId="261C6573" w:rsidR="00CB6D19" w:rsidRPr="00797051" w:rsidRDefault="00CB6D19" w:rsidP="0089297D">
      <w:pPr>
        <w:pStyle w:val="NormalWeb"/>
        <w:spacing w:before="0" w:beforeAutospacing="0" w:after="0" w:afterAutospacing="0"/>
        <w:rPr>
          <w:rFonts w:ascii="Calibri" w:hAnsi="Calibri" w:cs="Calibri"/>
          <w:b/>
          <w:sz w:val="20"/>
          <w:szCs w:val="20"/>
        </w:rPr>
      </w:pPr>
      <w:r w:rsidRPr="00797051">
        <w:rPr>
          <w:rFonts w:ascii="Calibri" w:hAnsi="Calibri" w:cs="Calibri"/>
          <w:b/>
          <w:sz w:val="20"/>
          <w:szCs w:val="20"/>
        </w:rPr>
        <w:t>Client</w:t>
      </w:r>
      <w:r w:rsidR="003B1396" w:rsidRPr="00797051">
        <w:rPr>
          <w:rFonts w:ascii="Calibri" w:hAnsi="Calibri" w:cs="Calibri"/>
          <w:b/>
          <w:sz w:val="20"/>
          <w:szCs w:val="20"/>
        </w:rPr>
        <w:t xml:space="preserve">: </w:t>
      </w:r>
      <w:r w:rsidR="009B284E">
        <w:rPr>
          <w:rFonts w:ascii="Calibri" w:hAnsi="Calibri" w:cs="Calibri"/>
          <w:b/>
          <w:sz w:val="20"/>
          <w:szCs w:val="20"/>
        </w:rPr>
        <w:t>K</w:t>
      </w:r>
      <w:r w:rsidR="009B284E" w:rsidRPr="009B284E">
        <w:rPr>
          <w:rFonts w:ascii="Calibri" w:hAnsi="Calibri" w:cs="Calibri"/>
          <w:b/>
          <w:sz w:val="20"/>
          <w:szCs w:val="20"/>
        </w:rPr>
        <w:t>roger</w:t>
      </w:r>
      <w:r w:rsidR="003B1396" w:rsidRPr="00797051">
        <w:rPr>
          <w:rFonts w:ascii="Calibri" w:hAnsi="Calibri" w:cs="Calibri"/>
          <w:b/>
          <w:sz w:val="20"/>
          <w:szCs w:val="20"/>
        </w:rPr>
        <w:t xml:space="preserve">, </w:t>
      </w:r>
      <w:r w:rsidR="007D5536" w:rsidRPr="007D5536">
        <w:rPr>
          <w:rFonts w:ascii="Calibri" w:hAnsi="Calibri" w:cs="Calibri"/>
          <w:b/>
          <w:sz w:val="20"/>
          <w:szCs w:val="20"/>
        </w:rPr>
        <w:t>Cincinnati, OH</w:t>
      </w:r>
      <w:r w:rsidRPr="00797051">
        <w:rPr>
          <w:rFonts w:ascii="Calibri" w:hAnsi="Calibri" w:cs="Calibri"/>
          <w:b/>
          <w:sz w:val="20"/>
          <w:szCs w:val="20"/>
        </w:rPr>
        <w:tab/>
      </w:r>
      <w:r w:rsidRPr="00797051">
        <w:rPr>
          <w:rFonts w:ascii="Calibri" w:hAnsi="Calibri" w:cs="Calibri"/>
          <w:b/>
          <w:sz w:val="20"/>
          <w:szCs w:val="20"/>
        </w:rPr>
        <w:tab/>
      </w:r>
      <w:r w:rsidRPr="00797051">
        <w:rPr>
          <w:rFonts w:ascii="Calibri" w:hAnsi="Calibri" w:cs="Calibri"/>
          <w:b/>
          <w:sz w:val="20"/>
          <w:szCs w:val="20"/>
        </w:rPr>
        <w:tab/>
      </w:r>
      <w:r w:rsidRPr="00797051">
        <w:rPr>
          <w:rFonts w:ascii="Calibri" w:hAnsi="Calibri" w:cs="Calibri"/>
          <w:b/>
          <w:sz w:val="20"/>
          <w:szCs w:val="20"/>
        </w:rPr>
        <w:tab/>
      </w:r>
      <w:r w:rsidRPr="00797051">
        <w:rPr>
          <w:rFonts w:ascii="Calibri" w:hAnsi="Calibri" w:cs="Calibri"/>
          <w:b/>
          <w:sz w:val="20"/>
          <w:szCs w:val="20"/>
        </w:rPr>
        <w:tab/>
      </w:r>
      <w:r w:rsidRPr="00797051">
        <w:rPr>
          <w:rFonts w:ascii="Calibri" w:hAnsi="Calibri" w:cs="Calibri"/>
          <w:b/>
          <w:sz w:val="20"/>
          <w:szCs w:val="20"/>
        </w:rPr>
        <w:tab/>
        <w:t xml:space="preserve">          </w:t>
      </w:r>
      <w:r w:rsidR="00D411E9" w:rsidRPr="00797051">
        <w:rPr>
          <w:rFonts w:ascii="Calibri" w:hAnsi="Calibri" w:cs="Calibri"/>
          <w:b/>
          <w:sz w:val="20"/>
          <w:szCs w:val="20"/>
        </w:rPr>
        <w:t xml:space="preserve">                  </w:t>
      </w:r>
      <w:r w:rsidR="000D750D" w:rsidRPr="00797051">
        <w:rPr>
          <w:rFonts w:ascii="Calibri" w:hAnsi="Calibri" w:cs="Calibri"/>
          <w:b/>
          <w:sz w:val="20"/>
          <w:szCs w:val="20"/>
        </w:rPr>
        <w:t xml:space="preserve">   </w:t>
      </w:r>
      <w:r w:rsidR="0089297D">
        <w:rPr>
          <w:rFonts w:ascii="Calibri" w:hAnsi="Calibri" w:cs="Calibri"/>
          <w:b/>
          <w:sz w:val="20"/>
          <w:szCs w:val="20"/>
        </w:rPr>
        <w:tab/>
      </w:r>
      <w:r w:rsidR="000D750D" w:rsidRPr="00797051">
        <w:rPr>
          <w:rFonts w:ascii="Calibri" w:hAnsi="Calibri" w:cs="Calibri"/>
          <w:b/>
          <w:sz w:val="20"/>
          <w:szCs w:val="20"/>
        </w:rPr>
        <w:t xml:space="preserve">  </w:t>
      </w:r>
      <w:r w:rsidR="00D411E9" w:rsidRPr="00797051">
        <w:rPr>
          <w:rFonts w:ascii="Calibri" w:hAnsi="Calibri" w:cs="Calibri"/>
          <w:b/>
          <w:sz w:val="20"/>
          <w:szCs w:val="20"/>
        </w:rPr>
        <w:t xml:space="preserve">   </w:t>
      </w:r>
      <w:r w:rsidR="0089297D">
        <w:rPr>
          <w:rFonts w:ascii="Calibri" w:hAnsi="Calibri" w:cs="Calibri"/>
          <w:b/>
          <w:sz w:val="20"/>
          <w:szCs w:val="20"/>
        </w:rPr>
        <w:t xml:space="preserve">              </w:t>
      </w:r>
      <w:r w:rsidR="000D750D" w:rsidRPr="00797051">
        <w:rPr>
          <w:rFonts w:ascii="Calibri" w:hAnsi="Calibri" w:cs="Calibri"/>
          <w:b/>
          <w:sz w:val="20"/>
          <w:szCs w:val="20"/>
        </w:rPr>
        <w:t xml:space="preserve">Feb 2014 - </w:t>
      </w:r>
      <w:r w:rsidR="00797051" w:rsidRPr="00797051">
        <w:rPr>
          <w:rFonts w:ascii="Calibri" w:hAnsi="Calibri" w:cs="Calibri"/>
          <w:b/>
          <w:sz w:val="20"/>
          <w:szCs w:val="20"/>
        </w:rPr>
        <w:t>Apr</w:t>
      </w:r>
      <w:r w:rsidR="000D750D" w:rsidRPr="00797051">
        <w:rPr>
          <w:rFonts w:ascii="Calibri" w:hAnsi="Calibri" w:cs="Calibri"/>
          <w:b/>
          <w:sz w:val="20"/>
          <w:szCs w:val="20"/>
        </w:rPr>
        <w:t> 2015</w:t>
      </w:r>
    </w:p>
    <w:p w14:paraId="0F381E62" w14:textId="63E60619" w:rsidR="00CB6D19" w:rsidRPr="00797051" w:rsidRDefault="00CB6D19" w:rsidP="003B1396">
      <w:pPr>
        <w:pStyle w:val="NormalWeb"/>
        <w:spacing w:before="0" w:beforeAutospacing="0" w:after="0" w:afterAutospacing="0"/>
        <w:ind w:left="-2" w:hanging="2"/>
        <w:rPr>
          <w:rFonts w:ascii="Calibri" w:hAnsi="Calibri" w:cs="Calibri"/>
          <w:b/>
          <w:sz w:val="20"/>
          <w:szCs w:val="20"/>
        </w:rPr>
      </w:pPr>
      <w:r w:rsidRPr="00797051">
        <w:rPr>
          <w:rFonts w:ascii="Calibri" w:hAnsi="Calibri" w:cs="Calibri"/>
          <w:b/>
          <w:sz w:val="20"/>
          <w:szCs w:val="20"/>
        </w:rPr>
        <w:t xml:space="preserve">Role: </w:t>
      </w:r>
      <w:r w:rsidR="00D05B28" w:rsidRPr="00797051">
        <w:rPr>
          <w:rFonts w:ascii="Calibri" w:hAnsi="Calibri" w:cs="Calibri"/>
          <w:b/>
          <w:sz w:val="20"/>
          <w:szCs w:val="20"/>
        </w:rPr>
        <w:t>Tableau Developer/Data Analyst</w:t>
      </w:r>
    </w:p>
    <w:p w14:paraId="76F248B3" w14:textId="77777777" w:rsidR="00CB6D19" w:rsidRPr="00797051" w:rsidRDefault="00CB6D19" w:rsidP="003B1396">
      <w:pPr>
        <w:pStyle w:val="NormalWeb"/>
        <w:spacing w:before="0" w:beforeAutospacing="0" w:after="0" w:afterAutospacing="0"/>
        <w:ind w:left="-2" w:hanging="2"/>
        <w:rPr>
          <w:rFonts w:ascii="Calibri" w:hAnsi="Calibri" w:cs="Calibri"/>
          <w:b/>
          <w:sz w:val="20"/>
          <w:szCs w:val="20"/>
        </w:rPr>
      </w:pPr>
      <w:r w:rsidRPr="00797051">
        <w:rPr>
          <w:rFonts w:ascii="Calibri" w:hAnsi="Calibri" w:cs="Calibri"/>
          <w:b/>
          <w:sz w:val="20"/>
          <w:szCs w:val="20"/>
        </w:rPr>
        <w:t>Responsibilities:</w:t>
      </w:r>
    </w:p>
    <w:p w14:paraId="40CDC19F" w14:textId="77777777" w:rsidR="00136C75" w:rsidRPr="00136C75" w:rsidRDefault="00136C75" w:rsidP="00136C75">
      <w:pPr>
        <w:pStyle w:val="NormalWeb"/>
        <w:numPr>
          <w:ilvl w:val="0"/>
          <w:numId w:val="1"/>
        </w:numPr>
        <w:ind w:left="270"/>
        <w:jc w:val="both"/>
        <w:rPr>
          <w:rFonts w:ascii="Calibri" w:hAnsi="Calibri" w:cs="Calibri"/>
          <w:sz w:val="20"/>
          <w:szCs w:val="20"/>
        </w:rPr>
      </w:pPr>
      <w:r w:rsidRPr="00136C75">
        <w:rPr>
          <w:rFonts w:ascii="Calibri" w:hAnsi="Calibri" w:cs="Calibri"/>
          <w:sz w:val="20"/>
          <w:szCs w:val="20"/>
        </w:rPr>
        <w:t>Translated enterprise business and solution design specifications into detailed functional and technical requirements by collaborating with merchandising, pharmacy operations, supply chain, finance, and BI teams to deliver Tableau workbooks and executive dashboards.</w:t>
      </w:r>
    </w:p>
    <w:p w14:paraId="3089C00A" w14:textId="31377134" w:rsidR="00136C75" w:rsidRPr="00136C75" w:rsidRDefault="00136C75" w:rsidP="00136C75">
      <w:pPr>
        <w:pStyle w:val="NormalWeb"/>
        <w:numPr>
          <w:ilvl w:val="0"/>
          <w:numId w:val="1"/>
        </w:numPr>
        <w:ind w:left="270"/>
        <w:jc w:val="both"/>
        <w:rPr>
          <w:rFonts w:ascii="Calibri" w:hAnsi="Calibri" w:cs="Calibri"/>
          <w:sz w:val="20"/>
          <w:szCs w:val="20"/>
        </w:rPr>
      </w:pPr>
      <w:r w:rsidRPr="00136C75">
        <w:rPr>
          <w:rFonts w:ascii="Calibri" w:hAnsi="Calibri" w:cs="Calibri"/>
          <w:sz w:val="20"/>
          <w:szCs w:val="20"/>
        </w:rPr>
        <w:t>Automated enterprise and store level reporting using Tableau, significantly reducing reporting turnaround time while improving visibility into sales performance, pharmacy operations, and customer analytics across multiple Kroger business units.</w:t>
      </w:r>
    </w:p>
    <w:p w14:paraId="2F98F9DA" w14:textId="36FE93AF" w:rsidR="00136C75" w:rsidRPr="00136C75" w:rsidRDefault="00136C75" w:rsidP="00136C75">
      <w:pPr>
        <w:pStyle w:val="NormalWeb"/>
        <w:numPr>
          <w:ilvl w:val="0"/>
          <w:numId w:val="1"/>
        </w:numPr>
        <w:ind w:left="270"/>
        <w:jc w:val="both"/>
        <w:rPr>
          <w:rFonts w:ascii="Calibri" w:hAnsi="Calibri" w:cs="Calibri"/>
          <w:sz w:val="20"/>
          <w:szCs w:val="20"/>
        </w:rPr>
      </w:pPr>
      <w:r w:rsidRPr="00136C75">
        <w:rPr>
          <w:rFonts w:ascii="Calibri" w:hAnsi="Calibri" w:cs="Calibri"/>
          <w:sz w:val="20"/>
          <w:szCs w:val="20"/>
        </w:rPr>
        <w:t>Served as a subject matter expert for retail and pharmacy data domains including POS transactions, loyalty and customer membership data (84.51°), and prescription datasets to support data driven operational decision making.</w:t>
      </w:r>
    </w:p>
    <w:p w14:paraId="1AB5FF35" w14:textId="5F747877" w:rsidR="00136C75" w:rsidRPr="00136C75" w:rsidRDefault="00136C75" w:rsidP="00136C75">
      <w:pPr>
        <w:pStyle w:val="NormalWeb"/>
        <w:numPr>
          <w:ilvl w:val="0"/>
          <w:numId w:val="1"/>
        </w:numPr>
        <w:ind w:left="270"/>
        <w:jc w:val="both"/>
        <w:rPr>
          <w:rFonts w:ascii="Calibri" w:hAnsi="Calibri" w:cs="Calibri"/>
          <w:sz w:val="20"/>
          <w:szCs w:val="20"/>
        </w:rPr>
      </w:pPr>
      <w:r w:rsidRPr="00136C75">
        <w:rPr>
          <w:rFonts w:ascii="Calibri" w:hAnsi="Calibri" w:cs="Calibri"/>
          <w:sz w:val="20"/>
          <w:szCs w:val="20"/>
        </w:rPr>
        <w:t>Developed, optimized, and maintained SAS programs supporting enterprise analytical studies, ensuring data accuracy, reconciliation, and validation for recurring and ad hoc reporting consumed by merchandising and pharmacy leadership.</w:t>
      </w:r>
    </w:p>
    <w:p w14:paraId="530C5404" w14:textId="123E498C" w:rsidR="00136C75" w:rsidRPr="00136C75" w:rsidRDefault="00136C75" w:rsidP="00136C75">
      <w:pPr>
        <w:pStyle w:val="NormalWeb"/>
        <w:numPr>
          <w:ilvl w:val="0"/>
          <w:numId w:val="1"/>
        </w:numPr>
        <w:ind w:left="270"/>
        <w:jc w:val="both"/>
        <w:rPr>
          <w:rFonts w:ascii="Calibri" w:hAnsi="Calibri" w:cs="Calibri"/>
          <w:sz w:val="20"/>
          <w:szCs w:val="20"/>
        </w:rPr>
      </w:pPr>
      <w:r w:rsidRPr="00136C75">
        <w:rPr>
          <w:rFonts w:ascii="Calibri" w:hAnsi="Calibri" w:cs="Calibri"/>
          <w:sz w:val="20"/>
          <w:szCs w:val="20"/>
        </w:rPr>
        <w:t>Conducted advanced analytics on grocery sales transactions, pharmacy prescription data, customer loyalty files, and wellness advisory programs to generate actionable insights for store operations, regional leadership, and corporate stakeholders.</w:t>
      </w:r>
    </w:p>
    <w:p w14:paraId="1B000D66" w14:textId="7A982AF1" w:rsidR="00136C75" w:rsidRPr="00136C75" w:rsidRDefault="00136C75" w:rsidP="00136C75">
      <w:pPr>
        <w:pStyle w:val="NormalWeb"/>
        <w:numPr>
          <w:ilvl w:val="0"/>
          <w:numId w:val="1"/>
        </w:numPr>
        <w:ind w:left="270"/>
        <w:jc w:val="both"/>
        <w:rPr>
          <w:rFonts w:ascii="Calibri" w:hAnsi="Calibri" w:cs="Calibri"/>
          <w:sz w:val="20"/>
          <w:szCs w:val="20"/>
        </w:rPr>
      </w:pPr>
      <w:r w:rsidRPr="00136C75">
        <w:rPr>
          <w:rFonts w:ascii="Calibri" w:hAnsi="Calibri" w:cs="Calibri"/>
          <w:sz w:val="20"/>
          <w:szCs w:val="20"/>
        </w:rPr>
        <w:t>Consolidated data from multiple Kroger enterprise systems including POS sales, loyalty platforms, pharmacy systems, encounter style claims data, and clinical feeds to generate ad hoc reports for large scale initiatives.</w:t>
      </w:r>
    </w:p>
    <w:p w14:paraId="6C0EC3C4" w14:textId="3AB44A66" w:rsidR="00136C75" w:rsidRPr="00136C75" w:rsidRDefault="00136C75" w:rsidP="00136C75">
      <w:pPr>
        <w:pStyle w:val="NormalWeb"/>
        <w:numPr>
          <w:ilvl w:val="0"/>
          <w:numId w:val="1"/>
        </w:numPr>
        <w:ind w:left="270"/>
        <w:jc w:val="both"/>
        <w:rPr>
          <w:rFonts w:ascii="Calibri" w:hAnsi="Calibri" w:cs="Calibri"/>
          <w:sz w:val="20"/>
          <w:szCs w:val="20"/>
        </w:rPr>
      </w:pPr>
      <w:r w:rsidRPr="00136C75">
        <w:rPr>
          <w:rFonts w:ascii="Calibri" w:hAnsi="Calibri" w:cs="Calibri"/>
          <w:sz w:val="20"/>
          <w:szCs w:val="20"/>
        </w:rPr>
        <w:lastRenderedPageBreak/>
        <w:t>Configured and maintained Tableau data sources by managing connections, enhancing metadata dimensions and measures, and implementing joins, blending, custom SQL, and filters to optimize dashboard performance and usability.</w:t>
      </w:r>
    </w:p>
    <w:p w14:paraId="0D791B82" w14:textId="319705A5" w:rsidR="00136C75" w:rsidRPr="00136C75" w:rsidRDefault="00136C75" w:rsidP="00136C75">
      <w:pPr>
        <w:pStyle w:val="NormalWeb"/>
        <w:numPr>
          <w:ilvl w:val="0"/>
          <w:numId w:val="1"/>
        </w:numPr>
        <w:ind w:left="270"/>
        <w:jc w:val="both"/>
        <w:rPr>
          <w:rFonts w:ascii="Calibri" w:hAnsi="Calibri" w:cs="Calibri"/>
          <w:sz w:val="20"/>
          <w:szCs w:val="20"/>
        </w:rPr>
      </w:pPr>
      <w:r w:rsidRPr="00136C75">
        <w:rPr>
          <w:rFonts w:ascii="Calibri" w:hAnsi="Calibri" w:cs="Calibri"/>
          <w:sz w:val="20"/>
          <w:szCs w:val="20"/>
        </w:rPr>
        <w:t xml:space="preserve">Designed and delivered highly interactive Tableau dashboards featuring advanced visualizations such as </w:t>
      </w:r>
      <w:proofErr w:type="spellStart"/>
      <w:r w:rsidRPr="00136C75">
        <w:rPr>
          <w:rFonts w:ascii="Calibri" w:hAnsi="Calibri" w:cs="Calibri"/>
          <w:sz w:val="20"/>
          <w:szCs w:val="20"/>
        </w:rPr>
        <w:t>treemaps</w:t>
      </w:r>
      <w:proofErr w:type="spellEnd"/>
      <w:r w:rsidRPr="00136C75">
        <w:rPr>
          <w:rFonts w:ascii="Calibri" w:hAnsi="Calibri" w:cs="Calibri"/>
          <w:sz w:val="20"/>
          <w:szCs w:val="20"/>
        </w:rPr>
        <w:t>, waterfalls, funnels, bump charts, Bollinger bands, and trend lines to monitor KPIs across sales and pharmacy operations.</w:t>
      </w:r>
    </w:p>
    <w:p w14:paraId="7A2113E1" w14:textId="09C05593" w:rsidR="00136C75" w:rsidRPr="00136C75" w:rsidRDefault="00136C75" w:rsidP="00136C75">
      <w:pPr>
        <w:pStyle w:val="NormalWeb"/>
        <w:numPr>
          <w:ilvl w:val="0"/>
          <w:numId w:val="1"/>
        </w:numPr>
        <w:ind w:left="270"/>
        <w:jc w:val="both"/>
        <w:rPr>
          <w:rFonts w:ascii="Calibri" w:hAnsi="Calibri" w:cs="Calibri"/>
          <w:sz w:val="20"/>
          <w:szCs w:val="20"/>
        </w:rPr>
      </w:pPr>
      <w:r w:rsidRPr="00136C75">
        <w:rPr>
          <w:rFonts w:ascii="Calibri" w:hAnsi="Calibri" w:cs="Calibri"/>
          <w:sz w:val="20"/>
          <w:szCs w:val="20"/>
        </w:rPr>
        <w:t>Engineered and optimized over two hundred SQL stored procedures, views, and complex queries to streamline analytics workflows, improve query performance, and support scalable enterprise retail and pharmacy reporting needs.</w:t>
      </w:r>
    </w:p>
    <w:p w14:paraId="62048DC8" w14:textId="690732A7" w:rsidR="00136C75" w:rsidRPr="00136C75" w:rsidRDefault="00136C75" w:rsidP="00136C75">
      <w:pPr>
        <w:pStyle w:val="NormalWeb"/>
        <w:numPr>
          <w:ilvl w:val="0"/>
          <w:numId w:val="1"/>
        </w:numPr>
        <w:ind w:left="270"/>
        <w:jc w:val="both"/>
        <w:rPr>
          <w:rFonts w:ascii="Calibri" w:hAnsi="Calibri" w:cs="Calibri"/>
          <w:sz w:val="20"/>
          <w:szCs w:val="20"/>
        </w:rPr>
      </w:pPr>
      <w:r w:rsidRPr="00136C75">
        <w:rPr>
          <w:rFonts w:ascii="Calibri" w:hAnsi="Calibri" w:cs="Calibri"/>
          <w:sz w:val="20"/>
          <w:szCs w:val="20"/>
        </w:rPr>
        <w:t>Extracted and analyzed high</w:t>
      </w:r>
      <w:r w:rsidR="00B90660">
        <w:rPr>
          <w:rFonts w:ascii="Calibri" w:hAnsi="Calibri" w:cs="Calibri"/>
          <w:sz w:val="20"/>
          <w:szCs w:val="20"/>
        </w:rPr>
        <w:t>-</w:t>
      </w:r>
      <w:r w:rsidRPr="00136C75">
        <w:rPr>
          <w:rFonts w:ascii="Calibri" w:hAnsi="Calibri" w:cs="Calibri"/>
          <w:sz w:val="20"/>
          <w:szCs w:val="20"/>
        </w:rPr>
        <w:t>volume transactional and system performance data using advanced T</w:t>
      </w:r>
      <w:r w:rsidR="00B90660">
        <w:rPr>
          <w:rFonts w:ascii="Calibri" w:hAnsi="Calibri" w:cs="Calibri"/>
          <w:sz w:val="20"/>
          <w:szCs w:val="20"/>
        </w:rPr>
        <w:t>-</w:t>
      </w:r>
      <w:r w:rsidRPr="00136C75">
        <w:rPr>
          <w:rFonts w:ascii="Calibri" w:hAnsi="Calibri" w:cs="Calibri"/>
          <w:sz w:val="20"/>
          <w:szCs w:val="20"/>
        </w:rPr>
        <w:t>SQL queries, correlating operational metrics and visualizing KPIs in Tableau dashboards to drive reporting efficiency improvements.</w:t>
      </w:r>
    </w:p>
    <w:p w14:paraId="63C012D6" w14:textId="2FAD5E1A" w:rsidR="00136C75" w:rsidRPr="00136C75" w:rsidRDefault="00136C75" w:rsidP="00136C75">
      <w:pPr>
        <w:pStyle w:val="NormalWeb"/>
        <w:numPr>
          <w:ilvl w:val="0"/>
          <w:numId w:val="1"/>
        </w:numPr>
        <w:ind w:left="270"/>
        <w:jc w:val="both"/>
        <w:rPr>
          <w:rFonts w:ascii="Calibri" w:hAnsi="Calibri" w:cs="Calibri"/>
          <w:sz w:val="20"/>
          <w:szCs w:val="20"/>
        </w:rPr>
      </w:pPr>
      <w:r w:rsidRPr="00136C75">
        <w:rPr>
          <w:rFonts w:ascii="Calibri" w:hAnsi="Calibri" w:cs="Calibri"/>
          <w:sz w:val="20"/>
          <w:szCs w:val="20"/>
        </w:rPr>
        <w:t>Automated Python and SQL scripts for data ingestion, transformation, cleansing, and validation across sales, pharmacy, and loyalty datasets, reducing manual effort and improving overall data quality and reliability.</w:t>
      </w:r>
    </w:p>
    <w:p w14:paraId="5A9F8C22" w14:textId="72930296" w:rsidR="00136C75" w:rsidRPr="00136C75" w:rsidRDefault="00136C75" w:rsidP="00136C75">
      <w:pPr>
        <w:pStyle w:val="NormalWeb"/>
        <w:numPr>
          <w:ilvl w:val="0"/>
          <w:numId w:val="1"/>
        </w:numPr>
        <w:ind w:left="270"/>
        <w:jc w:val="both"/>
        <w:rPr>
          <w:rFonts w:ascii="Calibri" w:hAnsi="Calibri" w:cs="Calibri"/>
          <w:sz w:val="20"/>
          <w:szCs w:val="20"/>
        </w:rPr>
      </w:pPr>
      <w:r w:rsidRPr="00136C75">
        <w:rPr>
          <w:rFonts w:ascii="Calibri" w:hAnsi="Calibri" w:cs="Calibri"/>
          <w:sz w:val="20"/>
          <w:szCs w:val="20"/>
        </w:rPr>
        <w:t>Scraped, cleaned, and standardized dozens of internal and third</w:t>
      </w:r>
      <w:r w:rsidR="00B90660">
        <w:rPr>
          <w:rFonts w:ascii="Calibri" w:hAnsi="Calibri" w:cs="Calibri"/>
          <w:sz w:val="20"/>
          <w:szCs w:val="20"/>
        </w:rPr>
        <w:t>-</w:t>
      </w:r>
      <w:r w:rsidRPr="00136C75">
        <w:rPr>
          <w:rFonts w:ascii="Calibri" w:hAnsi="Calibri" w:cs="Calibri"/>
          <w:sz w:val="20"/>
          <w:szCs w:val="20"/>
        </w:rPr>
        <w:t>party operational datasets, resolving most data discrepancies and significantly improving reporting accuracy for merchandising, pharmacy, and operations teams.</w:t>
      </w:r>
    </w:p>
    <w:p w14:paraId="35CFDFE0" w14:textId="7A684612" w:rsidR="00136C75" w:rsidRPr="00136C75" w:rsidRDefault="00136C75" w:rsidP="00136C75">
      <w:pPr>
        <w:pStyle w:val="NormalWeb"/>
        <w:numPr>
          <w:ilvl w:val="0"/>
          <w:numId w:val="1"/>
        </w:numPr>
        <w:ind w:left="270"/>
        <w:jc w:val="both"/>
        <w:rPr>
          <w:rFonts w:ascii="Calibri" w:hAnsi="Calibri" w:cs="Calibri"/>
          <w:sz w:val="20"/>
          <w:szCs w:val="20"/>
        </w:rPr>
      </w:pPr>
      <w:r w:rsidRPr="00136C75">
        <w:rPr>
          <w:rFonts w:ascii="Calibri" w:hAnsi="Calibri" w:cs="Calibri"/>
          <w:sz w:val="20"/>
          <w:szCs w:val="20"/>
        </w:rPr>
        <w:t>Contributed to enterprise analytics initiatives involving data transformations, cleanup procedures, stored procedure development, and test plan execution to ensure consistent, reliable, and validated data loading into reporting systems.</w:t>
      </w:r>
    </w:p>
    <w:p w14:paraId="02CC60F5" w14:textId="38077716" w:rsidR="00136C75" w:rsidRPr="00136C75" w:rsidRDefault="00136C75" w:rsidP="00136C75">
      <w:pPr>
        <w:pStyle w:val="NormalWeb"/>
        <w:numPr>
          <w:ilvl w:val="0"/>
          <w:numId w:val="1"/>
        </w:numPr>
        <w:ind w:left="270"/>
        <w:jc w:val="both"/>
        <w:rPr>
          <w:rFonts w:ascii="Calibri" w:hAnsi="Calibri" w:cs="Calibri"/>
          <w:sz w:val="20"/>
          <w:szCs w:val="20"/>
        </w:rPr>
      </w:pPr>
      <w:r w:rsidRPr="00136C75">
        <w:rPr>
          <w:rFonts w:ascii="Calibri" w:hAnsi="Calibri" w:cs="Calibri"/>
          <w:sz w:val="20"/>
          <w:szCs w:val="20"/>
        </w:rPr>
        <w:t>Designed and integrated multiple data</w:t>
      </w:r>
      <w:r w:rsidR="00B90660">
        <w:rPr>
          <w:rFonts w:ascii="Calibri" w:hAnsi="Calibri" w:cs="Calibri"/>
          <w:sz w:val="20"/>
          <w:szCs w:val="20"/>
        </w:rPr>
        <w:t>-</w:t>
      </w:r>
      <w:r w:rsidRPr="00136C75">
        <w:rPr>
          <w:rFonts w:ascii="Calibri" w:hAnsi="Calibri" w:cs="Calibri"/>
          <w:sz w:val="20"/>
          <w:szCs w:val="20"/>
        </w:rPr>
        <w:t>driven web applications leveraging REST APIs to process large</w:t>
      </w:r>
      <w:r w:rsidR="00B90660">
        <w:rPr>
          <w:rFonts w:ascii="Calibri" w:hAnsi="Calibri" w:cs="Calibri"/>
          <w:sz w:val="20"/>
          <w:szCs w:val="20"/>
        </w:rPr>
        <w:t>-</w:t>
      </w:r>
      <w:r w:rsidRPr="00136C75">
        <w:rPr>
          <w:rFonts w:ascii="Calibri" w:hAnsi="Calibri" w:cs="Calibri"/>
          <w:sz w:val="20"/>
          <w:szCs w:val="20"/>
        </w:rPr>
        <w:t>scale transactional datasets, using Python for backend processing and Tableau for executive reporting outputs.</w:t>
      </w:r>
    </w:p>
    <w:p w14:paraId="75B03C8A" w14:textId="13F30080" w:rsidR="00136C75" w:rsidRPr="00136C75" w:rsidRDefault="00136C75" w:rsidP="00136C75">
      <w:pPr>
        <w:pStyle w:val="NormalWeb"/>
        <w:numPr>
          <w:ilvl w:val="0"/>
          <w:numId w:val="1"/>
        </w:numPr>
        <w:ind w:left="270"/>
        <w:jc w:val="both"/>
        <w:rPr>
          <w:rFonts w:ascii="Calibri" w:hAnsi="Calibri" w:cs="Calibri"/>
          <w:sz w:val="20"/>
          <w:szCs w:val="20"/>
        </w:rPr>
      </w:pPr>
      <w:r w:rsidRPr="00136C75">
        <w:rPr>
          <w:rFonts w:ascii="Calibri" w:hAnsi="Calibri" w:cs="Calibri"/>
          <w:sz w:val="20"/>
          <w:szCs w:val="20"/>
        </w:rPr>
        <w:t>Partnered with business stakeholders and product owners to gather requirements, validate analytical outputs, and align reporting deliverables with strategic merchandising and pharmacy business objectives.</w:t>
      </w:r>
    </w:p>
    <w:p w14:paraId="050F7A6B" w14:textId="6C66EA4A" w:rsidR="00136C75" w:rsidRPr="00136C75" w:rsidRDefault="00136C75" w:rsidP="00136C75">
      <w:pPr>
        <w:pStyle w:val="NormalWeb"/>
        <w:numPr>
          <w:ilvl w:val="0"/>
          <w:numId w:val="1"/>
        </w:numPr>
        <w:ind w:left="270"/>
        <w:jc w:val="both"/>
        <w:rPr>
          <w:rFonts w:ascii="Calibri" w:hAnsi="Calibri" w:cs="Calibri"/>
          <w:sz w:val="20"/>
          <w:szCs w:val="20"/>
        </w:rPr>
      </w:pPr>
      <w:r w:rsidRPr="00136C75">
        <w:rPr>
          <w:rFonts w:ascii="Calibri" w:hAnsi="Calibri" w:cs="Calibri"/>
          <w:sz w:val="20"/>
          <w:szCs w:val="20"/>
        </w:rPr>
        <w:t>Collaborated closely with data governance, QA, and IT teams to oversee implementation activities, coordinate testing cycles, and support QA and UAT efforts for enterprise analytics solutions.</w:t>
      </w:r>
    </w:p>
    <w:p w14:paraId="3DD7FDB7" w14:textId="261F05B6" w:rsidR="00136C75" w:rsidRPr="00136C75" w:rsidRDefault="00136C75" w:rsidP="00136C75">
      <w:pPr>
        <w:pStyle w:val="NormalWeb"/>
        <w:numPr>
          <w:ilvl w:val="0"/>
          <w:numId w:val="1"/>
        </w:numPr>
        <w:ind w:left="270"/>
        <w:jc w:val="both"/>
        <w:rPr>
          <w:rFonts w:ascii="Calibri" w:hAnsi="Calibri" w:cs="Calibri"/>
          <w:sz w:val="20"/>
          <w:szCs w:val="20"/>
        </w:rPr>
      </w:pPr>
      <w:r w:rsidRPr="00136C75">
        <w:rPr>
          <w:rFonts w:ascii="Calibri" w:hAnsi="Calibri" w:cs="Calibri"/>
          <w:sz w:val="20"/>
          <w:szCs w:val="20"/>
        </w:rPr>
        <w:t>Documented technical designs, data mappings, and reporting logic to support knowledge transfer, system maintainability, and long</w:t>
      </w:r>
      <w:r w:rsidR="00A84B03">
        <w:rPr>
          <w:rFonts w:ascii="Calibri" w:hAnsi="Calibri" w:cs="Calibri"/>
          <w:sz w:val="20"/>
          <w:szCs w:val="20"/>
        </w:rPr>
        <w:t>-</w:t>
      </w:r>
      <w:r w:rsidRPr="00136C75">
        <w:rPr>
          <w:rFonts w:ascii="Calibri" w:hAnsi="Calibri" w:cs="Calibri"/>
          <w:sz w:val="20"/>
          <w:szCs w:val="20"/>
        </w:rPr>
        <w:t>term sustainability of Tableau</w:t>
      </w:r>
      <w:r w:rsidR="00B90660">
        <w:rPr>
          <w:rFonts w:ascii="Calibri" w:hAnsi="Calibri" w:cs="Calibri"/>
          <w:sz w:val="20"/>
          <w:szCs w:val="20"/>
        </w:rPr>
        <w:t>-</w:t>
      </w:r>
      <w:r w:rsidRPr="00136C75">
        <w:rPr>
          <w:rFonts w:ascii="Calibri" w:hAnsi="Calibri" w:cs="Calibri"/>
          <w:sz w:val="20"/>
          <w:szCs w:val="20"/>
        </w:rPr>
        <w:t>based analytics platforms.</w:t>
      </w:r>
    </w:p>
    <w:p w14:paraId="4BB6EC12" w14:textId="55F73F58" w:rsidR="00544FB3" w:rsidRPr="00B90660" w:rsidRDefault="00136C75" w:rsidP="00B90660">
      <w:pPr>
        <w:pStyle w:val="NormalWeb"/>
        <w:numPr>
          <w:ilvl w:val="0"/>
          <w:numId w:val="1"/>
        </w:numPr>
        <w:ind w:left="270"/>
        <w:jc w:val="both"/>
        <w:rPr>
          <w:rFonts w:ascii="Calibri" w:hAnsi="Calibri" w:cs="Calibri"/>
          <w:sz w:val="20"/>
          <w:szCs w:val="20"/>
        </w:rPr>
      </w:pPr>
      <w:r w:rsidRPr="00136C75">
        <w:rPr>
          <w:rFonts w:ascii="Calibri" w:hAnsi="Calibri" w:cs="Calibri"/>
          <w:sz w:val="20"/>
          <w:szCs w:val="20"/>
        </w:rPr>
        <w:t>Supported continuous improvement initiatives by identifying reporting gaps, performance issues, and data inconsistencies, recommending enhancements to dashboards, SQL logic, and upstream data processes.</w:t>
      </w:r>
    </w:p>
    <w:sectPr w:rsidR="00544FB3" w:rsidRPr="00B90660" w:rsidSect="00BB177C">
      <w:pgSz w:w="11906" w:h="16838"/>
      <w:pgMar w:top="851" w:right="720" w:bottom="720" w:left="720" w:header="708" w:footer="708" w:gutter="0"/>
      <w:pgBorders w:offsetFrom="page">
        <w:top w:val="single" w:sz="18" w:space="24" w:color="auto" w:shadow="1"/>
        <w:left w:val="single" w:sz="18" w:space="24" w:color="auto" w:shadow="1"/>
        <w:bottom w:val="single" w:sz="18" w:space="24" w:color="auto" w:shadow="1"/>
        <w:right w:val="single" w:sz="18" w:space="24" w:color="auto" w:shadow="1"/>
      </w:pgBorders>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Roboto">
    <w:panose1 w:val="02000000000000000000"/>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F3486"/>
    <w:multiLevelType w:val="multilevel"/>
    <w:tmpl w:val="84BA6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FE033A"/>
    <w:multiLevelType w:val="hybridMultilevel"/>
    <w:tmpl w:val="80C0E84C"/>
    <w:lvl w:ilvl="0" w:tplc="E0F84D82">
      <w:numFmt w:val="bullet"/>
      <w:lvlText w:val="·"/>
      <w:lvlJc w:val="left"/>
      <w:pPr>
        <w:ind w:left="360" w:hanging="360"/>
      </w:pPr>
      <w:rPr>
        <w:rFonts w:ascii="Calibri" w:eastAsiaTheme="minorHAnsi" w:hAnsi="Calibri" w:cs="Calibri" w:hint="default"/>
      </w:rPr>
    </w:lvl>
    <w:lvl w:ilvl="1" w:tplc="FFFFFFFF">
      <w:numFmt w:val="bullet"/>
      <w:lvlText w:val="•"/>
      <w:lvlJc w:val="left"/>
      <w:pPr>
        <w:ind w:left="1440" w:hanging="360"/>
      </w:pPr>
      <w:rPr>
        <w:rFonts w:ascii="Times New Roman" w:eastAsia="Times New Roman"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3402757"/>
    <w:multiLevelType w:val="multilevel"/>
    <w:tmpl w:val="FF32AB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7F33CAC"/>
    <w:multiLevelType w:val="multilevel"/>
    <w:tmpl w:val="B56C8E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2C137BF"/>
    <w:multiLevelType w:val="multilevel"/>
    <w:tmpl w:val="B56C8E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7DC12F4"/>
    <w:multiLevelType w:val="hybridMultilevel"/>
    <w:tmpl w:val="D54AEF36"/>
    <w:lvl w:ilvl="0" w:tplc="24CE71FA">
      <w:numFmt w:val="bullet"/>
      <w:lvlText w:val="•"/>
      <w:lvlJc w:val="left"/>
      <w:pPr>
        <w:ind w:left="1800" w:hanging="360"/>
      </w:pPr>
      <w:rPr>
        <w:rFonts w:ascii="Times New Roman" w:eastAsia="Times New Roman" w:hAnsi="Times New Roman" w:cs="Times New Roman" w:hint="default"/>
      </w:rPr>
    </w:lvl>
    <w:lvl w:ilvl="1" w:tplc="24CE71FA">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89A0FFC"/>
    <w:multiLevelType w:val="multilevel"/>
    <w:tmpl w:val="C71E8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5C34A4"/>
    <w:multiLevelType w:val="hybridMultilevel"/>
    <w:tmpl w:val="E2CE74AE"/>
    <w:lvl w:ilvl="0" w:tplc="24CE71FA">
      <w:numFmt w:val="bullet"/>
      <w:lvlText w:val="•"/>
      <w:lvlJc w:val="left"/>
      <w:pPr>
        <w:ind w:left="1440" w:hanging="360"/>
      </w:pPr>
      <w:rPr>
        <w:rFonts w:ascii="Times New Roman" w:eastAsia="Times New Roman" w:hAnsi="Times New Roman" w:cs="Times New Roman" w:hint="default"/>
      </w:rPr>
    </w:lvl>
    <w:lvl w:ilvl="1" w:tplc="FFFFFFFF">
      <w:numFmt w:val="bullet"/>
      <w:lvlText w:val="•"/>
      <w:lvlJc w:val="left"/>
      <w:pPr>
        <w:ind w:left="1440" w:hanging="360"/>
      </w:pPr>
      <w:rPr>
        <w:rFonts w:ascii="Times New Roman" w:eastAsia="Times New Roman"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5EA76BC2"/>
    <w:multiLevelType w:val="multilevel"/>
    <w:tmpl w:val="9ED494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4491EC4"/>
    <w:multiLevelType w:val="multilevel"/>
    <w:tmpl w:val="ECC4B8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3D92219"/>
    <w:multiLevelType w:val="multilevel"/>
    <w:tmpl w:val="5F20CB6A"/>
    <w:lvl w:ilvl="0">
      <w:numFmt w:val="bullet"/>
      <w:lvlText w:val="•"/>
      <w:lvlJc w:val="left"/>
      <w:pPr>
        <w:ind w:left="1440" w:hanging="360"/>
      </w:pPr>
      <w:rPr>
        <w:rFonts w:ascii="Times New Roman" w:eastAsia="Times New Roman" w:hAnsi="Times New Roman" w:cs="Times New Roman"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D4F16D1"/>
    <w:multiLevelType w:val="multilevel"/>
    <w:tmpl w:val="B56C8E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E902BDB"/>
    <w:multiLevelType w:val="multilevel"/>
    <w:tmpl w:val="5C78B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623007">
    <w:abstractNumId w:val="5"/>
  </w:num>
  <w:num w:numId="2" w16cid:durableId="182937872">
    <w:abstractNumId w:val="12"/>
  </w:num>
  <w:num w:numId="3" w16cid:durableId="253705377">
    <w:abstractNumId w:val="0"/>
  </w:num>
  <w:num w:numId="4" w16cid:durableId="9722350">
    <w:abstractNumId w:val="1"/>
  </w:num>
  <w:num w:numId="5" w16cid:durableId="772867053">
    <w:abstractNumId w:val="7"/>
  </w:num>
  <w:num w:numId="6" w16cid:durableId="1150026239">
    <w:abstractNumId w:val="8"/>
  </w:num>
  <w:num w:numId="7" w16cid:durableId="1005207140">
    <w:abstractNumId w:val="2"/>
  </w:num>
  <w:num w:numId="8" w16cid:durableId="1831747430">
    <w:abstractNumId w:val="4"/>
  </w:num>
  <w:num w:numId="9" w16cid:durableId="241066164">
    <w:abstractNumId w:val="9"/>
  </w:num>
  <w:num w:numId="10" w16cid:durableId="1689137586">
    <w:abstractNumId w:val="3"/>
  </w:num>
  <w:num w:numId="11" w16cid:durableId="557323971">
    <w:abstractNumId w:val="11"/>
  </w:num>
  <w:num w:numId="12" w16cid:durableId="1445032004">
    <w:abstractNumId w:val="10"/>
  </w:num>
  <w:num w:numId="13" w16cid:durableId="7061781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6D19"/>
    <w:rsid w:val="000007BD"/>
    <w:rsid w:val="00002819"/>
    <w:rsid w:val="0000664C"/>
    <w:rsid w:val="0002472C"/>
    <w:rsid w:val="00084DC3"/>
    <w:rsid w:val="000A6ABD"/>
    <w:rsid w:val="000B4097"/>
    <w:rsid w:val="000D750D"/>
    <w:rsid w:val="000F51E4"/>
    <w:rsid w:val="00126982"/>
    <w:rsid w:val="00127DB2"/>
    <w:rsid w:val="001315C5"/>
    <w:rsid w:val="00136C75"/>
    <w:rsid w:val="001449B3"/>
    <w:rsid w:val="001735D0"/>
    <w:rsid w:val="00183906"/>
    <w:rsid w:val="001912C2"/>
    <w:rsid w:val="001C1522"/>
    <w:rsid w:val="001E4927"/>
    <w:rsid w:val="001E56AA"/>
    <w:rsid w:val="001F5A1F"/>
    <w:rsid w:val="0022239B"/>
    <w:rsid w:val="00222515"/>
    <w:rsid w:val="002253A0"/>
    <w:rsid w:val="0023208C"/>
    <w:rsid w:val="0026358F"/>
    <w:rsid w:val="0027318C"/>
    <w:rsid w:val="00284D3B"/>
    <w:rsid w:val="00286AB5"/>
    <w:rsid w:val="00292061"/>
    <w:rsid w:val="002A1440"/>
    <w:rsid w:val="002A18B7"/>
    <w:rsid w:val="002C0E74"/>
    <w:rsid w:val="002C125E"/>
    <w:rsid w:val="002C2721"/>
    <w:rsid w:val="002C4041"/>
    <w:rsid w:val="00326623"/>
    <w:rsid w:val="003270DC"/>
    <w:rsid w:val="00347776"/>
    <w:rsid w:val="0035272F"/>
    <w:rsid w:val="003977E0"/>
    <w:rsid w:val="003A3786"/>
    <w:rsid w:val="003B1396"/>
    <w:rsid w:val="003B3427"/>
    <w:rsid w:val="003C79A7"/>
    <w:rsid w:val="003D1E4B"/>
    <w:rsid w:val="003E0326"/>
    <w:rsid w:val="003F2E00"/>
    <w:rsid w:val="00461709"/>
    <w:rsid w:val="00484C72"/>
    <w:rsid w:val="0049323A"/>
    <w:rsid w:val="004F79F3"/>
    <w:rsid w:val="00513910"/>
    <w:rsid w:val="00544FB3"/>
    <w:rsid w:val="0055521F"/>
    <w:rsid w:val="005554C3"/>
    <w:rsid w:val="00561337"/>
    <w:rsid w:val="005705F3"/>
    <w:rsid w:val="005911E6"/>
    <w:rsid w:val="00596644"/>
    <w:rsid w:val="005B4207"/>
    <w:rsid w:val="005B457B"/>
    <w:rsid w:val="005C50F0"/>
    <w:rsid w:val="005F408B"/>
    <w:rsid w:val="005F712F"/>
    <w:rsid w:val="006140B6"/>
    <w:rsid w:val="00642E6F"/>
    <w:rsid w:val="00682620"/>
    <w:rsid w:val="00686CEC"/>
    <w:rsid w:val="00693A83"/>
    <w:rsid w:val="006A2718"/>
    <w:rsid w:val="006B01FE"/>
    <w:rsid w:val="006D7E99"/>
    <w:rsid w:val="00731141"/>
    <w:rsid w:val="0075485E"/>
    <w:rsid w:val="00766A46"/>
    <w:rsid w:val="00772390"/>
    <w:rsid w:val="00784AAC"/>
    <w:rsid w:val="00797051"/>
    <w:rsid w:val="007A5784"/>
    <w:rsid w:val="007D2D5D"/>
    <w:rsid w:val="007D5536"/>
    <w:rsid w:val="007D648F"/>
    <w:rsid w:val="007E22D4"/>
    <w:rsid w:val="007F41B5"/>
    <w:rsid w:val="0080490D"/>
    <w:rsid w:val="0080622E"/>
    <w:rsid w:val="00833285"/>
    <w:rsid w:val="00875B26"/>
    <w:rsid w:val="0089297D"/>
    <w:rsid w:val="008A276F"/>
    <w:rsid w:val="008B35B3"/>
    <w:rsid w:val="008C5A3A"/>
    <w:rsid w:val="009235FF"/>
    <w:rsid w:val="0096432A"/>
    <w:rsid w:val="00980840"/>
    <w:rsid w:val="009B14DA"/>
    <w:rsid w:val="009B284E"/>
    <w:rsid w:val="009D025D"/>
    <w:rsid w:val="009D3BB7"/>
    <w:rsid w:val="009D633A"/>
    <w:rsid w:val="00A01284"/>
    <w:rsid w:val="00A0348D"/>
    <w:rsid w:val="00A348A5"/>
    <w:rsid w:val="00A37C7D"/>
    <w:rsid w:val="00A77E12"/>
    <w:rsid w:val="00A84B03"/>
    <w:rsid w:val="00A84FE6"/>
    <w:rsid w:val="00A8748D"/>
    <w:rsid w:val="00AE5A67"/>
    <w:rsid w:val="00AF11F7"/>
    <w:rsid w:val="00B03EDF"/>
    <w:rsid w:val="00B12133"/>
    <w:rsid w:val="00B36BF5"/>
    <w:rsid w:val="00B55D43"/>
    <w:rsid w:val="00B900FC"/>
    <w:rsid w:val="00B90660"/>
    <w:rsid w:val="00BB177C"/>
    <w:rsid w:val="00BC2477"/>
    <w:rsid w:val="00BF4FC9"/>
    <w:rsid w:val="00C269E9"/>
    <w:rsid w:val="00C26F10"/>
    <w:rsid w:val="00C3066B"/>
    <w:rsid w:val="00C4102B"/>
    <w:rsid w:val="00C71861"/>
    <w:rsid w:val="00C7321A"/>
    <w:rsid w:val="00C74E2D"/>
    <w:rsid w:val="00C828DC"/>
    <w:rsid w:val="00C87E7F"/>
    <w:rsid w:val="00CA5EAF"/>
    <w:rsid w:val="00CB1C18"/>
    <w:rsid w:val="00CB6D19"/>
    <w:rsid w:val="00D05B28"/>
    <w:rsid w:val="00D05EDA"/>
    <w:rsid w:val="00D061A0"/>
    <w:rsid w:val="00D13540"/>
    <w:rsid w:val="00D411E9"/>
    <w:rsid w:val="00D62CF7"/>
    <w:rsid w:val="00D65E61"/>
    <w:rsid w:val="00D80FC5"/>
    <w:rsid w:val="00D93A69"/>
    <w:rsid w:val="00DE477A"/>
    <w:rsid w:val="00DE6CF4"/>
    <w:rsid w:val="00DF32D1"/>
    <w:rsid w:val="00DF7947"/>
    <w:rsid w:val="00E11AD9"/>
    <w:rsid w:val="00E371B7"/>
    <w:rsid w:val="00E44BFE"/>
    <w:rsid w:val="00E533C3"/>
    <w:rsid w:val="00E65C45"/>
    <w:rsid w:val="00EB583D"/>
    <w:rsid w:val="00EC5C5C"/>
    <w:rsid w:val="00EE1063"/>
    <w:rsid w:val="00EE6B27"/>
    <w:rsid w:val="00F031AE"/>
    <w:rsid w:val="00F11994"/>
    <w:rsid w:val="00F25624"/>
    <w:rsid w:val="00F41527"/>
    <w:rsid w:val="00F46027"/>
    <w:rsid w:val="00F60115"/>
    <w:rsid w:val="00F83508"/>
    <w:rsid w:val="00FA400D"/>
    <w:rsid w:val="00FC522A"/>
    <w:rsid w:val="00FE0E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650296"/>
  <w15:chartTrackingRefBased/>
  <w15:docId w15:val="{5553C826-0243-6447-8EF7-F367559F93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1396"/>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CB6D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6D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6D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6D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6D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6D1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6D1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6D1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6D1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6D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6D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6D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6D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6D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6D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6D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6D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6D19"/>
    <w:rPr>
      <w:rFonts w:eastAsiaTheme="majorEastAsia" w:cstheme="majorBidi"/>
      <w:color w:val="272727" w:themeColor="text1" w:themeTint="D8"/>
    </w:rPr>
  </w:style>
  <w:style w:type="paragraph" w:styleId="Title">
    <w:name w:val="Title"/>
    <w:basedOn w:val="Normal"/>
    <w:next w:val="Normal"/>
    <w:link w:val="TitleChar"/>
    <w:uiPriority w:val="10"/>
    <w:qFormat/>
    <w:rsid w:val="00CB6D1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6D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6D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6D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6D19"/>
    <w:pPr>
      <w:spacing w:before="160"/>
      <w:jc w:val="center"/>
    </w:pPr>
    <w:rPr>
      <w:i/>
      <w:iCs/>
      <w:color w:val="404040" w:themeColor="text1" w:themeTint="BF"/>
    </w:rPr>
  </w:style>
  <w:style w:type="character" w:customStyle="1" w:styleId="QuoteChar">
    <w:name w:val="Quote Char"/>
    <w:basedOn w:val="DefaultParagraphFont"/>
    <w:link w:val="Quote"/>
    <w:uiPriority w:val="29"/>
    <w:rsid w:val="00CB6D19"/>
    <w:rPr>
      <w:i/>
      <w:iCs/>
      <w:color w:val="404040" w:themeColor="text1" w:themeTint="BF"/>
    </w:rPr>
  </w:style>
  <w:style w:type="paragraph" w:styleId="ListParagraph">
    <w:name w:val="List Paragraph"/>
    <w:aliases w:val="Indented Paragraph,List Paragraph Bullets,Red Bullet,List Paragraph Bullet,Bullet 1,Use Case List Paragraph,Heading2,Body Bullet,Figure_name,Colorful List - Accent 11,b1,Bullet for no #'s,Ref,List Paragraph Char Char,list1,Number_1,ListPa"/>
    <w:basedOn w:val="Normal"/>
    <w:link w:val="ListParagraphChar"/>
    <w:uiPriority w:val="34"/>
    <w:qFormat/>
    <w:rsid w:val="00CB6D19"/>
    <w:pPr>
      <w:ind w:left="720"/>
      <w:contextualSpacing/>
    </w:pPr>
  </w:style>
  <w:style w:type="character" w:styleId="IntenseEmphasis">
    <w:name w:val="Intense Emphasis"/>
    <w:basedOn w:val="DefaultParagraphFont"/>
    <w:uiPriority w:val="21"/>
    <w:qFormat/>
    <w:rsid w:val="00CB6D19"/>
    <w:rPr>
      <w:i/>
      <w:iCs/>
      <w:color w:val="0F4761" w:themeColor="accent1" w:themeShade="BF"/>
    </w:rPr>
  </w:style>
  <w:style w:type="paragraph" w:styleId="IntenseQuote">
    <w:name w:val="Intense Quote"/>
    <w:basedOn w:val="Normal"/>
    <w:next w:val="Normal"/>
    <w:link w:val="IntenseQuoteChar"/>
    <w:uiPriority w:val="30"/>
    <w:qFormat/>
    <w:rsid w:val="00CB6D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6D19"/>
    <w:rPr>
      <w:i/>
      <w:iCs/>
      <w:color w:val="0F4761" w:themeColor="accent1" w:themeShade="BF"/>
    </w:rPr>
  </w:style>
  <w:style w:type="character" w:styleId="IntenseReference">
    <w:name w:val="Intense Reference"/>
    <w:basedOn w:val="DefaultParagraphFont"/>
    <w:uiPriority w:val="32"/>
    <w:qFormat/>
    <w:rsid w:val="00CB6D19"/>
    <w:rPr>
      <w:b/>
      <w:bCs/>
      <w:smallCaps/>
      <w:color w:val="0F4761" w:themeColor="accent1" w:themeShade="BF"/>
      <w:spacing w:val="5"/>
    </w:rPr>
  </w:style>
  <w:style w:type="character" w:customStyle="1" w:styleId="ListParagraphChar">
    <w:name w:val="List Paragraph Char"/>
    <w:aliases w:val="Indented Paragraph Char,List Paragraph Bullets Char,Red Bullet Char,List Paragraph Bullet Char,Bullet 1 Char,Use Case List Paragraph Char,Heading2 Char,Body Bullet Char,Figure_name Char,Colorful List - Accent 11 Char,b1 Char,Ref Char"/>
    <w:link w:val="ListParagraph"/>
    <w:uiPriority w:val="34"/>
    <w:qFormat/>
    <w:locked/>
    <w:rsid w:val="00CB6D19"/>
  </w:style>
  <w:style w:type="character" w:customStyle="1" w:styleId="apple-converted-space">
    <w:name w:val="apple-converted-space"/>
    <w:basedOn w:val="DefaultParagraphFont"/>
    <w:qFormat/>
    <w:rsid w:val="00CB6D19"/>
  </w:style>
  <w:style w:type="paragraph" w:styleId="NoSpacing">
    <w:name w:val="No Spacing"/>
    <w:link w:val="NoSpacingChar"/>
    <w:uiPriority w:val="1"/>
    <w:qFormat/>
    <w:rsid w:val="00CB6D19"/>
    <w:pPr>
      <w:spacing w:after="0" w:line="240" w:lineRule="auto"/>
    </w:pPr>
    <w:rPr>
      <w:rFonts w:ascii="Calibri" w:eastAsia="Calibri" w:hAnsi="Calibri" w:cs="Times New Roman"/>
      <w:kern w:val="0"/>
      <w:sz w:val="22"/>
      <w:szCs w:val="22"/>
      <w14:ligatures w14:val="none"/>
    </w:rPr>
  </w:style>
  <w:style w:type="character" w:customStyle="1" w:styleId="NoSpacingChar">
    <w:name w:val="No Spacing Char"/>
    <w:link w:val="NoSpacing"/>
    <w:uiPriority w:val="1"/>
    <w:locked/>
    <w:rsid w:val="00CB6D19"/>
    <w:rPr>
      <w:rFonts w:ascii="Calibri" w:eastAsia="Calibri" w:hAnsi="Calibri" w:cs="Times New Roman"/>
      <w:kern w:val="0"/>
      <w:sz w:val="22"/>
      <w:szCs w:val="22"/>
      <w14:ligatures w14:val="none"/>
    </w:rPr>
  </w:style>
  <w:style w:type="paragraph" w:styleId="NormalWeb">
    <w:name w:val="Normal (Web)"/>
    <w:basedOn w:val="Normal"/>
    <w:uiPriority w:val="99"/>
    <w:unhideWhenUsed/>
    <w:rsid w:val="00CB6D19"/>
    <w:pPr>
      <w:spacing w:before="100" w:beforeAutospacing="1" w:after="100" w:afterAutospacing="1"/>
    </w:pPr>
  </w:style>
  <w:style w:type="character" w:styleId="Strong">
    <w:name w:val="Strong"/>
    <w:basedOn w:val="DefaultParagraphFont"/>
    <w:uiPriority w:val="22"/>
    <w:qFormat/>
    <w:rsid w:val="00CB6D19"/>
    <w:rPr>
      <w:b/>
      <w:bCs/>
    </w:rPr>
  </w:style>
  <w:style w:type="character" w:styleId="Hyperlink">
    <w:name w:val="Hyperlink"/>
    <w:basedOn w:val="DefaultParagraphFont"/>
    <w:uiPriority w:val="99"/>
    <w:unhideWhenUsed/>
    <w:rsid w:val="003B1396"/>
    <w:rPr>
      <w:color w:val="0000FF"/>
      <w:u w:val="single"/>
    </w:rPr>
  </w:style>
  <w:style w:type="character" w:styleId="UnresolvedMention">
    <w:name w:val="Unresolved Mention"/>
    <w:basedOn w:val="DefaultParagraphFont"/>
    <w:uiPriority w:val="99"/>
    <w:semiHidden/>
    <w:unhideWhenUsed/>
    <w:rsid w:val="00C26F10"/>
    <w:rPr>
      <w:color w:val="605E5C"/>
      <w:shd w:val="clear" w:color="auto" w:fill="E1DFDD"/>
    </w:rPr>
  </w:style>
  <w:style w:type="character" w:styleId="FollowedHyperlink">
    <w:name w:val="FollowedHyperlink"/>
    <w:basedOn w:val="DefaultParagraphFont"/>
    <w:uiPriority w:val="99"/>
    <w:semiHidden/>
    <w:unhideWhenUsed/>
    <w:rsid w:val="00E11AD9"/>
    <w:rPr>
      <w:color w:val="96607D" w:themeColor="followedHyperlink"/>
      <w:u w:val="single"/>
    </w:rPr>
  </w:style>
  <w:style w:type="character" w:customStyle="1" w:styleId="t286pc">
    <w:name w:val="t286pc"/>
    <w:basedOn w:val="DefaultParagraphFont"/>
    <w:rsid w:val="00C269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0383866">
      <w:bodyDiv w:val="1"/>
      <w:marLeft w:val="0"/>
      <w:marRight w:val="0"/>
      <w:marTop w:val="0"/>
      <w:marBottom w:val="0"/>
      <w:divBdr>
        <w:top w:val="none" w:sz="0" w:space="0" w:color="auto"/>
        <w:left w:val="none" w:sz="0" w:space="0" w:color="auto"/>
        <w:bottom w:val="none" w:sz="0" w:space="0" w:color="auto"/>
        <w:right w:val="none" w:sz="0" w:space="0" w:color="auto"/>
      </w:divBdr>
    </w:div>
    <w:div w:id="320159005">
      <w:bodyDiv w:val="1"/>
      <w:marLeft w:val="0"/>
      <w:marRight w:val="0"/>
      <w:marTop w:val="0"/>
      <w:marBottom w:val="0"/>
      <w:divBdr>
        <w:top w:val="none" w:sz="0" w:space="0" w:color="auto"/>
        <w:left w:val="none" w:sz="0" w:space="0" w:color="auto"/>
        <w:bottom w:val="none" w:sz="0" w:space="0" w:color="auto"/>
        <w:right w:val="none" w:sz="0" w:space="0" w:color="auto"/>
      </w:divBdr>
    </w:div>
    <w:div w:id="627128157">
      <w:bodyDiv w:val="1"/>
      <w:marLeft w:val="0"/>
      <w:marRight w:val="0"/>
      <w:marTop w:val="0"/>
      <w:marBottom w:val="0"/>
      <w:divBdr>
        <w:top w:val="none" w:sz="0" w:space="0" w:color="auto"/>
        <w:left w:val="none" w:sz="0" w:space="0" w:color="auto"/>
        <w:bottom w:val="none" w:sz="0" w:space="0" w:color="auto"/>
        <w:right w:val="none" w:sz="0" w:space="0" w:color="auto"/>
      </w:divBdr>
    </w:div>
    <w:div w:id="655037298">
      <w:bodyDiv w:val="1"/>
      <w:marLeft w:val="0"/>
      <w:marRight w:val="0"/>
      <w:marTop w:val="0"/>
      <w:marBottom w:val="0"/>
      <w:divBdr>
        <w:top w:val="none" w:sz="0" w:space="0" w:color="auto"/>
        <w:left w:val="none" w:sz="0" w:space="0" w:color="auto"/>
        <w:bottom w:val="none" w:sz="0" w:space="0" w:color="auto"/>
        <w:right w:val="none" w:sz="0" w:space="0" w:color="auto"/>
      </w:divBdr>
    </w:div>
    <w:div w:id="685441842">
      <w:bodyDiv w:val="1"/>
      <w:marLeft w:val="0"/>
      <w:marRight w:val="0"/>
      <w:marTop w:val="0"/>
      <w:marBottom w:val="0"/>
      <w:divBdr>
        <w:top w:val="none" w:sz="0" w:space="0" w:color="auto"/>
        <w:left w:val="none" w:sz="0" w:space="0" w:color="auto"/>
        <w:bottom w:val="none" w:sz="0" w:space="0" w:color="auto"/>
        <w:right w:val="none" w:sz="0" w:space="0" w:color="auto"/>
      </w:divBdr>
    </w:div>
    <w:div w:id="692607140">
      <w:bodyDiv w:val="1"/>
      <w:marLeft w:val="0"/>
      <w:marRight w:val="0"/>
      <w:marTop w:val="0"/>
      <w:marBottom w:val="0"/>
      <w:divBdr>
        <w:top w:val="none" w:sz="0" w:space="0" w:color="auto"/>
        <w:left w:val="none" w:sz="0" w:space="0" w:color="auto"/>
        <w:bottom w:val="none" w:sz="0" w:space="0" w:color="auto"/>
        <w:right w:val="none" w:sz="0" w:space="0" w:color="auto"/>
      </w:divBdr>
    </w:div>
    <w:div w:id="703022595">
      <w:bodyDiv w:val="1"/>
      <w:marLeft w:val="0"/>
      <w:marRight w:val="0"/>
      <w:marTop w:val="0"/>
      <w:marBottom w:val="0"/>
      <w:divBdr>
        <w:top w:val="none" w:sz="0" w:space="0" w:color="auto"/>
        <w:left w:val="none" w:sz="0" w:space="0" w:color="auto"/>
        <w:bottom w:val="none" w:sz="0" w:space="0" w:color="auto"/>
        <w:right w:val="none" w:sz="0" w:space="0" w:color="auto"/>
      </w:divBdr>
    </w:div>
    <w:div w:id="780806743">
      <w:bodyDiv w:val="1"/>
      <w:marLeft w:val="0"/>
      <w:marRight w:val="0"/>
      <w:marTop w:val="0"/>
      <w:marBottom w:val="0"/>
      <w:divBdr>
        <w:top w:val="none" w:sz="0" w:space="0" w:color="auto"/>
        <w:left w:val="none" w:sz="0" w:space="0" w:color="auto"/>
        <w:bottom w:val="none" w:sz="0" w:space="0" w:color="auto"/>
        <w:right w:val="none" w:sz="0" w:space="0" w:color="auto"/>
      </w:divBdr>
    </w:div>
    <w:div w:id="799881703">
      <w:bodyDiv w:val="1"/>
      <w:marLeft w:val="0"/>
      <w:marRight w:val="0"/>
      <w:marTop w:val="0"/>
      <w:marBottom w:val="0"/>
      <w:divBdr>
        <w:top w:val="none" w:sz="0" w:space="0" w:color="auto"/>
        <w:left w:val="none" w:sz="0" w:space="0" w:color="auto"/>
        <w:bottom w:val="none" w:sz="0" w:space="0" w:color="auto"/>
        <w:right w:val="none" w:sz="0" w:space="0" w:color="auto"/>
      </w:divBdr>
    </w:div>
    <w:div w:id="994796118">
      <w:bodyDiv w:val="1"/>
      <w:marLeft w:val="0"/>
      <w:marRight w:val="0"/>
      <w:marTop w:val="0"/>
      <w:marBottom w:val="0"/>
      <w:divBdr>
        <w:top w:val="none" w:sz="0" w:space="0" w:color="auto"/>
        <w:left w:val="none" w:sz="0" w:space="0" w:color="auto"/>
        <w:bottom w:val="none" w:sz="0" w:space="0" w:color="auto"/>
        <w:right w:val="none" w:sz="0" w:space="0" w:color="auto"/>
      </w:divBdr>
    </w:div>
    <w:div w:id="1008559380">
      <w:bodyDiv w:val="1"/>
      <w:marLeft w:val="0"/>
      <w:marRight w:val="0"/>
      <w:marTop w:val="0"/>
      <w:marBottom w:val="0"/>
      <w:divBdr>
        <w:top w:val="none" w:sz="0" w:space="0" w:color="auto"/>
        <w:left w:val="none" w:sz="0" w:space="0" w:color="auto"/>
        <w:bottom w:val="none" w:sz="0" w:space="0" w:color="auto"/>
        <w:right w:val="none" w:sz="0" w:space="0" w:color="auto"/>
      </w:divBdr>
    </w:div>
    <w:div w:id="1124813004">
      <w:bodyDiv w:val="1"/>
      <w:marLeft w:val="0"/>
      <w:marRight w:val="0"/>
      <w:marTop w:val="0"/>
      <w:marBottom w:val="0"/>
      <w:divBdr>
        <w:top w:val="none" w:sz="0" w:space="0" w:color="auto"/>
        <w:left w:val="none" w:sz="0" w:space="0" w:color="auto"/>
        <w:bottom w:val="none" w:sz="0" w:space="0" w:color="auto"/>
        <w:right w:val="none" w:sz="0" w:space="0" w:color="auto"/>
      </w:divBdr>
    </w:div>
    <w:div w:id="1210218891">
      <w:bodyDiv w:val="1"/>
      <w:marLeft w:val="0"/>
      <w:marRight w:val="0"/>
      <w:marTop w:val="0"/>
      <w:marBottom w:val="0"/>
      <w:divBdr>
        <w:top w:val="none" w:sz="0" w:space="0" w:color="auto"/>
        <w:left w:val="none" w:sz="0" w:space="0" w:color="auto"/>
        <w:bottom w:val="none" w:sz="0" w:space="0" w:color="auto"/>
        <w:right w:val="none" w:sz="0" w:space="0" w:color="auto"/>
      </w:divBdr>
    </w:div>
    <w:div w:id="1237058388">
      <w:bodyDiv w:val="1"/>
      <w:marLeft w:val="0"/>
      <w:marRight w:val="0"/>
      <w:marTop w:val="0"/>
      <w:marBottom w:val="0"/>
      <w:divBdr>
        <w:top w:val="none" w:sz="0" w:space="0" w:color="auto"/>
        <w:left w:val="none" w:sz="0" w:space="0" w:color="auto"/>
        <w:bottom w:val="none" w:sz="0" w:space="0" w:color="auto"/>
        <w:right w:val="none" w:sz="0" w:space="0" w:color="auto"/>
      </w:divBdr>
      <w:divsChild>
        <w:div w:id="276067682">
          <w:marLeft w:val="0"/>
          <w:marRight w:val="0"/>
          <w:marTop w:val="0"/>
          <w:marBottom w:val="0"/>
          <w:divBdr>
            <w:top w:val="none" w:sz="0" w:space="0" w:color="auto"/>
            <w:left w:val="none" w:sz="0" w:space="0" w:color="auto"/>
            <w:bottom w:val="none" w:sz="0" w:space="0" w:color="auto"/>
            <w:right w:val="none" w:sz="0" w:space="0" w:color="auto"/>
          </w:divBdr>
          <w:divsChild>
            <w:div w:id="67926605">
              <w:marLeft w:val="0"/>
              <w:marRight w:val="0"/>
              <w:marTop w:val="0"/>
              <w:marBottom w:val="0"/>
              <w:divBdr>
                <w:top w:val="none" w:sz="0" w:space="0" w:color="auto"/>
                <w:left w:val="none" w:sz="0" w:space="0" w:color="auto"/>
                <w:bottom w:val="none" w:sz="0" w:space="0" w:color="auto"/>
                <w:right w:val="none" w:sz="0" w:space="0" w:color="auto"/>
              </w:divBdr>
              <w:divsChild>
                <w:div w:id="708797891">
                  <w:marLeft w:val="0"/>
                  <w:marRight w:val="0"/>
                  <w:marTop w:val="0"/>
                  <w:marBottom w:val="0"/>
                  <w:divBdr>
                    <w:top w:val="none" w:sz="0" w:space="0" w:color="auto"/>
                    <w:left w:val="none" w:sz="0" w:space="0" w:color="auto"/>
                    <w:bottom w:val="none" w:sz="0" w:space="0" w:color="auto"/>
                    <w:right w:val="none" w:sz="0" w:space="0" w:color="auto"/>
                  </w:divBdr>
                  <w:divsChild>
                    <w:div w:id="1935507029">
                      <w:marLeft w:val="0"/>
                      <w:marRight w:val="0"/>
                      <w:marTop w:val="0"/>
                      <w:marBottom w:val="0"/>
                      <w:divBdr>
                        <w:top w:val="none" w:sz="0" w:space="0" w:color="auto"/>
                        <w:left w:val="none" w:sz="0" w:space="0" w:color="auto"/>
                        <w:bottom w:val="none" w:sz="0" w:space="0" w:color="auto"/>
                        <w:right w:val="none" w:sz="0" w:space="0" w:color="auto"/>
                      </w:divBdr>
                      <w:divsChild>
                        <w:div w:id="879513605">
                          <w:marLeft w:val="0"/>
                          <w:marRight w:val="0"/>
                          <w:marTop w:val="0"/>
                          <w:marBottom w:val="0"/>
                          <w:divBdr>
                            <w:top w:val="none" w:sz="0" w:space="0" w:color="auto"/>
                            <w:left w:val="none" w:sz="0" w:space="0" w:color="auto"/>
                            <w:bottom w:val="none" w:sz="0" w:space="0" w:color="auto"/>
                            <w:right w:val="none" w:sz="0" w:space="0" w:color="auto"/>
                          </w:divBdr>
                          <w:divsChild>
                            <w:div w:id="634796020">
                              <w:marLeft w:val="0"/>
                              <w:marRight w:val="0"/>
                              <w:marTop w:val="0"/>
                              <w:marBottom w:val="0"/>
                              <w:divBdr>
                                <w:top w:val="none" w:sz="0" w:space="0" w:color="auto"/>
                                <w:left w:val="none" w:sz="0" w:space="0" w:color="auto"/>
                                <w:bottom w:val="none" w:sz="0" w:space="0" w:color="auto"/>
                                <w:right w:val="none" w:sz="0" w:space="0" w:color="auto"/>
                              </w:divBdr>
                              <w:divsChild>
                                <w:div w:id="412245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35632145">
      <w:bodyDiv w:val="1"/>
      <w:marLeft w:val="0"/>
      <w:marRight w:val="0"/>
      <w:marTop w:val="0"/>
      <w:marBottom w:val="0"/>
      <w:divBdr>
        <w:top w:val="none" w:sz="0" w:space="0" w:color="auto"/>
        <w:left w:val="none" w:sz="0" w:space="0" w:color="auto"/>
        <w:bottom w:val="none" w:sz="0" w:space="0" w:color="auto"/>
        <w:right w:val="none" w:sz="0" w:space="0" w:color="auto"/>
      </w:divBdr>
    </w:div>
    <w:div w:id="1530333181">
      <w:bodyDiv w:val="1"/>
      <w:marLeft w:val="0"/>
      <w:marRight w:val="0"/>
      <w:marTop w:val="0"/>
      <w:marBottom w:val="0"/>
      <w:divBdr>
        <w:top w:val="none" w:sz="0" w:space="0" w:color="auto"/>
        <w:left w:val="none" w:sz="0" w:space="0" w:color="auto"/>
        <w:bottom w:val="none" w:sz="0" w:space="0" w:color="auto"/>
        <w:right w:val="none" w:sz="0" w:space="0" w:color="auto"/>
      </w:divBdr>
    </w:div>
    <w:div w:id="1560359682">
      <w:bodyDiv w:val="1"/>
      <w:marLeft w:val="0"/>
      <w:marRight w:val="0"/>
      <w:marTop w:val="0"/>
      <w:marBottom w:val="0"/>
      <w:divBdr>
        <w:top w:val="none" w:sz="0" w:space="0" w:color="auto"/>
        <w:left w:val="none" w:sz="0" w:space="0" w:color="auto"/>
        <w:bottom w:val="none" w:sz="0" w:space="0" w:color="auto"/>
        <w:right w:val="none" w:sz="0" w:space="0" w:color="auto"/>
      </w:divBdr>
    </w:div>
    <w:div w:id="1684165354">
      <w:bodyDiv w:val="1"/>
      <w:marLeft w:val="0"/>
      <w:marRight w:val="0"/>
      <w:marTop w:val="0"/>
      <w:marBottom w:val="0"/>
      <w:divBdr>
        <w:top w:val="none" w:sz="0" w:space="0" w:color="auto"/>
        <w:left w:val="none" w:sz="0" w:space="0" w:color="auto"/>
        <w:bottom w:val="none" w:sz="0" w:space="0" w:color="auto"/>
        <w:right w:val="none" w:sz="0" w:space="0" w:color="auto"/>
      </w:divBdr>
    </w:div>
    <w:div w:id="1722751524">
      <w:bodyDiv w:val="1"/>
      <w:marLeft w:val="0"/>
      <w:marRight w:val="0"/>
      <w:marTop w:val="0"/>
      <w:marBottom w:val="0"/>
      <w:divBdr>
        <w:top w:val="none" w:sz="0" w:space="0" w:color="auto"/>
        <w:left w:val="none" w:sz="0" w:space="0" w:color="auto"/>
        <w:bottom w:val="none" w:sz="0" w:space="0" w:color="auto"/>
        <w:right w:val="none" w:sz="0" w:space="0" w:color="auto"/>
      </w:divBdr>
    </w:div>
    <w:div w:id="1725759947">
      <w:bodyDiv w:val="1"/>
      <w:marLeft w:val="0"/>
      <w:marRight w:val="0"/>
      <w:marTop w:val="0"/>
      <w:marBottom w:val="0"/>
      <w:divBdr>
        <w:top w:val="none" w:sz="0" w:space="0" w:color="auto"/>
        <w:left w:val="none" w:sz="0" w:space="0" w:color="auto"/>
        <w:bottom w:val="none" w:sz="0" w:space="0" w:color="auto"/>
        <w:right w:val="none" w:sz="0" w:space="0" w:color="auto"/>
      </w:divBdr>
    </w:div>
    <w:div w:id="1912351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inkedin.com/in/niharika-nagoju2104" TargetMode="External"/><Relationship Id="rId3" Type="http://schemas.openxmlformats.org/officeDocument/2006/relationships/settings" Target="settings.xml"/><Relationship Id="rId7" Type="http://schemas.openxmlformats.org/officeDocument/2006/relationships/hyperlink" Target="mailto:donthimeghana1@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6</Pages>
  <Words>4779</Words>
  <Characters>27242</Characters>
  <Application>Microsoft Office Word</Application>
  <DocSecurity>0</DocSecurity>
  <Lines>227</Lines>
  <Paragraphs>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31958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Niharika</dc:creator>
  <cp:keywords/>
  <dc:description/>
  <cp:lastModifiedBy>Nagoju, Niharika (nagojuna)</cp:lastModifiedBy>
  <cp:revision>11</cp:revision>
  <dcterms:created xsi:type="dcterms:W3CDTF">2026-01-08T02:09:00Z</dcterms:created>
  <dcterms:modified xsi:type="dcterms:W3CDTF">2026-03-11T13:40:00Z</dcterms:modified>
  <cp:category/>
</cp:coreProperties>
</file>