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0A3A1" w14:textId="2372F11A" w:rsidR="00846F61" w:rsidRPr="0089227B" w:rsidRDefault="00846F61" w:rsidP="00846F61">
      <w:pPr>
        <w:spacing w:after="0" w:line="259" w:lineRule="auto"/>
        <w:ind w:left="0" w:right="24" w:firstLine="0"/>
        <w:rPr>
          <w:rFonts w:ascii="Arial" w:hAnsi="Arial" w:cs="Arial"/>
          <w:b/>
          <w:sz w:val="24"/>
        </w:rPr>
      </w:pPr>
      <w:r w:rsidRPr="0089227B">
        <w:rPr>
          <w:rFonts w:ascii="Arial" w:hAnsi="Arial" w:cs="Arial"/>
          <w:b/>
          <w:sz w:val="24"/>
        </w:rPr>
        <w:t xml:space="preserve">                                                          Sindhu</w:t>
      </w:r>
      <w:r w:rsidR="00B40236" w:rsidRPr="0089227B">
        <w:rPr>
          <w:rFonts w:ascii="Arial" w:hAnsi="Arial" w:cs="Arial"/>
          <w:b/>
          <w:sz w:val="24"/>
        </w:rPr>
        <w:t xml:space="preserve"> V</w:t>
      </w:r>
      <w:r w:rsidR="00490452" w:rsidRPr="0089227B">
        <w:rPr>
          <w:rFonts w:ascii="Arial" w:hAnsi="Arial" w:cs="Arial"/>
          <w:b/>
          <w:sz w:val="24"/>
        </w:rPr>
        <w:t>emireddy</w:t>
      </w:r>
    </w:p>
    <w:p w14:paraId="35091CEA" w14:textId="410159A5" w:rsidR="00D824A5" w:rsidRPr="0089227B" w:rsidRDefault="00D824A5" w:rsidP="00846F61">
      <w:pPr>
        <w:spacing w:after="0" w:line="259" w:lineRule="auto"/>
        <w:ind w:left="0" w:right="24" w:firstLine="0"/>
        <w:rPr>
          <w:rFonts w:ascii="Arial" w:hAnsi="Arial" w:cs="Arial"/>
          <w:bCs/>
          <w:sz w:val="24"/>
        </w:rPr>
      </w:pPr>
      <w:r w:rsidRPr="0089227B">
        <w:rPr>
          <w:rFonts w:ascii="Arial" w:hAnsi="Arial" w:cs="Arial"/>
          <w:bCs/>
          <w:sz w:val="24"/>
        </w:rPr>
        <w:t xml:space="preserve">                                            Business Analyst/Business Data Analyst</w:t>
      </w:r>
    </w:p>
    <w:p w14:paraId="75EEB862" w14:textId="7E3E0426" w:rsidR="00756231" w:rsidRPr="0089227B" w:rsidRDefault="00000000">
      <w:pPr>
        <w:spacing w:after="0" w:line="259" w:lineRule="auto"/>
        <w:ind w:left="0" w:right="0" w:firstLine="0"/>
        <w:jc w:val="left"/>
        <w:rPr>
          <w:rFonts w:ascii="Arial" w:hAnsi="Arial" w:cs="Arial"/>
          <w:sz w:val="24"/>
        </w:rPr>
      </w:pPr>
      <w:r w:rsidRPr="0089227B">
        <w:rPr>
          <w:rFonts w:ascii="Arial" w:hAnsi="Arial" w:cs="Arial"/>
          <w:noProof/>
          <w:sz w:val="24"/>
        </w:rPr>
        <mc:AlternateContent>
          <mc:Choice Requires="wpg">
            <w:drawing>
              <wp:anchor distT="0" distB="0" distL="114300" distR="114300" simplePos="0" relativeHeight="251658240" behindDoc="1" locked="0" layoutInCell="1" allowOverlap="1" wp14:anchorId="6F095ED2" wp14:editId="558796A0">
                <wp:simplePos x="0" y="0"/>
                <wp:positionH relativeFrom="column">
                  <wp:posOffset>-18287</wp:posOffset>
                </wp:positionH>
                <wp:positionV relativeFrom="paragraph">
                  <wp:posOffset>-38360</wp:posOffset>
                </wp:positionV>
                <wp:extent cx="6895846" cy="405945"/>
                <wp:effectExtent l="0" t="0" r="0" b="0"/>
                <wp:wrapNone/>
                <wp:docPr id="10470" name="Group 10470"/>
                <wp:cNvGraphicFramePr/>
                <a:graphic xmlns:a="http://schemas.openxmlformats.org/drawingml/2006/main">
                  <a:graphicData uri="http://schemas.microsoft.com/office/word/2010/wordprocessingGroup">
                    <wpg:wgp>
                      <wpg:cNvGrpSpPr/>
                      <wpg:grpSpPr>
                        <a:xfrm>
                          <a:off x="0" y="0"/>
                          <a:ext cx="6895846" cy="405945"/>
                          <a:chOff x="0" y="0"/>
                          <a:chExt cx="6895846" cy="405945"/>
                        </a:xfrm>
                      </wpg:grpSpPr>
                      <wps:wsp>
                        <wps:cNvPr id="6" name="Shape 6"/>
                        <wps:cNvSpPr/>
                        <wps:spPr>
                          <a:xfrm>
                            <a:off x="380088" y="0"/>
                            <a:ext cx="41194" cy="110892"/>
                          </a:xfrm>
                          <a:custGeom>
                            <a:avLst/>
                            <a:gdLst/>
                            <a:ahLst/>
                            <a:cxnLst/>
                            <a:rect l="0" t="0" r="0" b="0"/>
                            <a:pathLst>
                              <a:path w="41194" h="110892">
                                <a:moveTo>
                                  <a:pt x="29369" y="0"/>
                                </a:moveTo>
                                <a:cubicBezTo>
                                  <a:pt x="31671" y="51"/>
                                  <a:pt x="33861" y="1001"/>
                                  <a:pt x="35471" y="2645"/>
                                </a:cubicBezTo>
                                <a:lnTo>
                                  <a:pt x="41194" y="8335"/>
                                </a:lnTo>
                                <a:lnTo>
                                  <a:pt x="41194" y="14062"/>
                                </a:lnTo>
                                <a:lnTo>
                                  <a:pt x="32605" y="5528"/>
                                </a:lnTo>
                                <a:cubicBezTo>
                                  <a:pt x="31752" y="4647"/>
                                  <a:pt x="30595" y="4121"/>
                                  <a:pt x="29369" y="4070"/>
                                </a:cubicBezTo>
                                <a:cubicBezTo>
                                  <a:pt x="28083" y="4121"/>
                                  <a:pt x="26861" y="4647"/>
                                  <a:pt x="25934" y="5528"/>
                                </a:cubicBezTo>
                                <a:lnTo>
                                  <a:pt x="20264" y="11213"/>
                                </a:lnTo>
                                <a:lnTo>
                                  <a:pt x="41194" y="32153"/>
                                </a:lnTo>
                                <a:lnTo>
                                  <a:pt x="41194" y="37908"/>
                                </a:lnTo>
                                <a:lnTo>
                                  <a:pt x="17390" y="14091"/>
                                </a:lnTo>
                                <a:lnTo>
                                  <a:pt x="9876" y="21610"/>
                                </a:lnTo>
                                <a:lnTo>
                                  <a:pt x="9841" y="21645"/>
                                </a:lnTo>
                                <a:lnTo>
                                  <a:pt x="9802" y="21683"/>
                                </a:lnTo>
                                <a:cubicBezTo>
                                  <a:pt x="6527" y="24701"/>
                                  <a:pt x="4569" y="28887"/>
                                  <a:pt x="4353" y="33335"/>
                                </a:cubicBezTo>
                                <a:lnTo>
                                  <a:pt x="4353" y="33455"/>
                                </a:lnTo>
                                <a:cubicBezTo>
                                  <a:pt x="3742" y="42625"/>
                                  <a:pt x="6366" y="51457"/>
                                  <a:pt x="8749" y="58152"/>
                                </a:cubicBezTo>
                                <a:cubicBezTo>
                                  <a:pt x="11974" y="65374"/>
                                  <a:pt x="15913" y="72254"/>
                                  <a:pt x="20505" y="78693"/>
                                </a:cubicBezTo>
                                <a:lnTo>
                                  <a:pt x="41194" y="104454"/>
                                </a:lnTo>
                                <a:lnTo>
                                  <a:pt x="41194" y="110892"/>
                                </a:lnTo>
                                <a:lnTo>
                                  <a:pt x="17166" y="80993"/>
                                </a:lnTo>
                                <a:cubicBezTo>
                                  <a:pt x="12397" y="74294"/>
                                  <a:pt x="8308" y="67136"/>
                                  <a:pt x="4963" y="59625"/>
                                </a:cubicBezTo>
                                <a:cubicBezTo>
                                  <a:pt x="1593" y="51226"/>
                                  <a:pt x="0" y="42218"/>
                                  <a:pt x="285" y="33170"/>
                                </a:cubicBezTo>
                                <a:cubicBezTo>
                                  <a:pt x="536" y="27659"/>
                                  <a:pt x="2947" y="22468"/>
                                  <a:pt x="6997" y="18722"/>
                                </a:cubicBezTo>
                                <a:lnTo>
                                  <a:pt x="23064" y="2645"/>
                                </a:lnTo>
                                <a:cubicBezTo>
                                  <a:pt x="24754" y="1001"/>
                                  <a:pt x="27008" y="51"/>
                                  <a:pt x="293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421282" y="104454"/>
                            <a:ext cx="96517" cy="58468"/>
                          </a:xfrm>
                          <a:custGeom>
                            <a:avLst/>
                            <a:gdLst/>
                            <a:ahLst/>
                            <a:cxnLst/>
                            <a:rect l="0" t="0" r="0" b="0"/>
                            <a:pathLst>
                              <a:path w="96517" h="58468">
                                <a:moveTo>
                                  <a:pt x="0" y="0"/>
                                </a:moveTo>
                                <a:lnTo>
                                  <a:pt x="6923" y="8620"/>
                                </a:lnTo>
                                <a:cubicBezTo>
                                  <a:pt x="17140" y="19186"/>
                                  <a:pt x="28328" y="28812"/>
                                  <a:pt x="40356" y="37365"/>
                                </a:cubicBezTo>
                                <a:lnTo>
                                  <a:pt x="40403" y="37397"/>
                                </a:lnTo>
                                <a:lnTo>
                                  <a:pt x="40446" y="37430"/>
                                </a:lnTo>
                                <a:cubicBezTo>
                                  <a:pt x="44341" y="40319"/>
                                  <a:pt x="48439" y="42922"/>
                                  <a:pt x="52708" y="45220"/>
                                </a:cubicBezTo>
                                <a:cubicBezTo>
                                  <a:pt x="62315" y="50286"/>
                                  <a:pt x="72834" y="53386"/>
                                  <a:pt x="83652" y="54337"/>
                                </a:cubicBezTo>
                                <a:cubicBezTo>
                                  <a:pt x="84227" y="54381"/>
                                  <a:pt x="84776" y="54405"/>
                                  <a:pt x="85322" y="54405"/>
                                </a:cubicBezTo>
                                <a:lnTo>
                                  <a:pt x="96517" y="49506"/>
                                </a:lnTo>
                                <a:lnTo>
                                  <a:pt x="96517" y="53568"/>
                                </a:lnTo>
                                <a:lnTo>
                                  <a:pt x="85315" y="58468"/>
                                </a:lnTo>
                                <a:cubicBezTo>
                                  <a:pt x="84664" y="58467"/>
                                  <a:pt x="84013" y="58441"/>
                                  <a:pt x="83361" y="58391"/>
                                </a:cubicBezTo>
                                <a:cubicBezTo>
                                  <a:pt x="71986" y="57395"/>
                                  <a:pt x="60923" y="54144"/>
                                  <a:pt x="50819" y="48826"/>
                                </a:cubicBezTo>
                                <a:cubicBezTo>
                                  <a:pt x="46356" y="46428"/>
                                  <a:pt x="42073" y="43708"/>
                                  <a:pt x="38005" y="40686"/>
                                </a:cubicBezTo>
                                <a:cubicBezTo>
                                  <a:pt x="25789" y="31987"/>
                                  <a:pt x="14424" y="22203"/>
                                  <a:pt x="4041" y="11466"/>
                                </a:cubicBezTo>
                                <a:lnTo>
                                  <a:pt x="0" y="64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421282" y="8335"/>
                            <a:ext cx="96517" cy="126144"/>
                          </a:xfrm>
                          <a:custGeom>
                            <a:avLst/>
                            <a:gdLst/>
                            <a:ahLst/>
                            <a:cxnLst/>
                            <a:rect l="0" t="0" r="0" b="0"/>
                            <a:pathLst>
                              <a:path w="96517" h="126144">
                                <a:moveTo>
                                  <a:pt x="0" y="0"/>
                                </a:moveTo>
                                <a:lnTo>
                                  <a:pt x="22344" y="22212"/>
                                </a:lnTo>
                                <a:cubicBezTo>
                                  <a:pt x="22378" y="22246"/>
                                  <a:pt x="22412" y="22280"/>
                                  <a:pt x="22446" y="22314"/>
                                </a:cubicBezTo>
                                <a:cubicBezTo>
                                  <a:pt x="25871" y="25799"/>
                                  <a:pt x="25827" y="31402"/>
                                  <a:pt x="22344" y="34829"/>
                                </a:cubicBezTo>
                                <a:lnTo>
                                  <a:pt x="6683" y="50295"/>
                                </a:lnTo>
                                <a:cubicBezTo>
                                  <a:pt x="5055" y="52004"/>
                                  <a:pt x="5055" y="54691"/>
                                  <a:pt x="6683" y="56400"/>
                                </a:cubicBezTo>
                                <a:lnTo>
                                  <a:pt x="57123" y="106683"/>
                                </a:lnTo>
                                <a:cubicBezTo>
                                  <a:pt x="58832" y="108311"/>
                                  <a:pt x="61517" y="108311"/>
                                  <a:pt x="63225" y="106683"/>
                                </a:cubicBezTo>
                                <a:lnTo>
                                  <a:pt x="78276" y="91014"/>
                                </a:lnTo>
                                <a:cubicBezTo>
                                  <a:pt x="78311" y="90978"/>
                                  <a:pt x="78347" y="90943"/>
                                  <a:pt x="78383" y="90907"/>
                                </a:cubicBezTo>
                                <a:cubicBezTo>
                                  <a:pt x="81866" y="87481"/>
                                  <a:pt x="87462" y="87531"/>
                                  <a:pt x="90886" y="91014"/>
                                </a:cubicBezTo>
                                <a:lnTo>
                                  <a:pt x="96517" y="96648"/>
                                </a:lnTo>
                                <a:lnTo>
                                  <a:pt x="96517" y="102387"/>
                                </a:lnTo>
                                <a:lnTo>
                                  <a:pt x="88016" y="93883"/>
                                </a:lnTo>
                                <a:cubicBezTo>
                                  <a:pt x="87981" y="93846"/>
                                  <a:pt x="87943" y="93810"/>
                                  <a:pt x="87906" y="93775"/>
                                </a:cubicBezTo>
                                <a:cubicBezTo>
                                  <a:pt x="86013" y="91940"/>
                                  <a:pt x="82993" y="91989"/>
                                  <a:pt x="81161" y="93883"/>
                                </a:cubicBezTo>
                                <a:lnTo>
                                  <a:pt x="75703" y="99564"/>
                                </a:lnTo>
                                <a:lnTo>
                                  <a:pt x="96517" y="120392"/>
                                </a:lnTo>
                                <a:lnTo>
                                  <a:pt x="96517" y="126144"/>
                                </a:lnTo>
                                <a:lnTo>
                                  <a:pt x="72884" y="102500"/>
                                </a:lnTo>
                                <a:lnTo>
                                  <a:pt x="66162" y="109500"/>
                                </a:lnTo>
                                <a:cubicBezTo>
                                  <a:pt x="62873" y="112771"/>
                                  <a:pt x="57569" y="112797"/>
                                  <a:pt x="54249" y="109556"/>
                                </a:cubicBezTo>
                                <a:lnTo>
                                  <a:pt x="3809" y="59291"/>
                                </a:lnTo>
                                <a:cubicBezTo>
                                  <a:pt x="588" y="55993"/>
                                  <a:pt x="588" y="50724"/>
                                  <a:pt x="3809" y="47424"/>
                                </a:cubicBezTo>
                                <a:lnTo>
                                  <a:pt x="10866" y="40446"/>
                                </a:lnTo>
                                <a:lnTo>
                                  <a:pt x="0" y="29573"/>
                                </a:lnTo>
                                <a:lnTo>
                                  <a:pt x="0" y="23818"/>
                                </a:lnTo>
                                <a:lnTo>
                                  <a:pt x="13761" y="37586"/>
                                </a:lnTo>
                                <a:lnTo>
                                  <a:pt x="19497" y="31926"/>
                                </a:lnTo>
                                <a:cubicBezTo>
                                  <a:pt x="19526" y="31897"/>
                                  <a:pt x="19554" y="31868"/>
                                  <a:pt x="19583" y="31839"/>
                                </a:cubicBezTo>
                                <a:cubicBezTo>
                                  <a:pt x="21419" y="29943"/>
                                  <a:pt x="21373" y="26918"/>
                                  <a:pt x="19478" y="25080"/>
                                </a:cubicBezTo>
                                <a:lnTo>
                                  <a:pt x="0" y="5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6" name="Shape 10986"/>
                        <wps:cNvSpPr/>
                        <wps:spPr>
                          <a:xfrm>
                            <a:off x="0" y="399849"/>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4BE43E" id="Group 10470" o:spid="_x0000_s1026" style="position:absolute;margin-left:-1.45pt;margin-top:-3pt;width:543pt;height:31.95pt;z-index:-251658240" coordsize="68958,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">
                <v:shape id="Shape 6" o:spid="_x0000_s1027" style="position:absolute;left:3800;width:412;height:1108;visibility:visible;mso-wrap-style:square;v-text-anchor:top" coordsize="41194,110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" path="m29369,v2302,51,4492,1001,6102,2645l41194,8335r,5727l32605,5528c31752,4647,30595,4121,29369,4070v-1286,51,-2508,577,-3435,1458l20264,11213,41194,32153r,5755l17390,14091,9876,21610r-35,35l9802,21683c6527,24701,4569,28887,4353,33335r,120c3742,42625,6366,51457,8749,58152v3225,7222,7164,14102,11756,20541l41194,104454r,6438l17166,80993c12397,74294,8308,67136,4963,59625,1593,51226,,42218,285,33170,536,27659,2947,22468,6997,18722l23064,2645c24754,1001,27008,51,29369,xe" fillcolor="black" stroked="f" strokeweight="0">
                  <v:stroke miterlimit="83231f" joinstyle="miter"/>
                  <v:path arrowok="t" textboxrect="0,0,41194,110892"/>
                </v:shape>
                <v:shape id="Shape 7" o:spid="_x0000_s1028" style="position:absolute;left:4212;top:1044;width:965;height:585;visibility:visible;mso-wrap-style:square;v-text-anchor:top" coordsize="96517,58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" path="m,l6923,8620c17140,19186,28328,28812,40356,37365r47,32l40446,37430v3895,2889,7993,5492,12262,7790c62315,50286,72834,53386,83652,54337v575,44,1124,68,1670,68l96517,49506r,4062l85315,58468v-651,-1,-1302,-27,-1954,-77c71986,57395,60923,54144,50819,48826,46356,46428,42073,43708,38005,40686,25789,31987,14424,22203,4041,11466l,6438,,xe" fillcolor="black" stroked="f" strokeweight="0">
                  <v:stroke miterlimit="83231f" joinstyle="miter"/>
                  <v:path arrowok="t" textboxrect="0,0,96517,58468"/>
                </v:shape>
                <v:shape id="Shape 8" o:spid="_x0000_s1029" style="position:absolute;left:4212;top:83;width:965;height:1261;visibility:visible;mso-wrap-style:square;v-text-anchor:top" coordsize="96517,12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" path="m,l22344,22212v34,34,68,68,102,102c25871,25799,25827,31402,22344,34829l6683,50295v-1628,1709,-1628,4396,,6105l57123,106683v1709,1628,4394,1628,6102,l78276,91014v35,-36,71,-71,107,-107c81866,87481,87462,87531,90886,91014r5631,5634l96517,102387,88016,93883v-35,-37,-73,-73,-110,-108c86013,91940,82993,91989,81161,93883r-5458,5681l96517,120392r,5752l72884,102500r-6722,7000c62873,112771,57569,112797,54249,109556l3809,59291c588,55993,588,50724,3809,47424r7057,-6978l,29573,,23818,13761,37586r5736,-5660c19526,31897,19554,31868,19583,31839v1836,-1896,1790,-4921,-105,-6759l,5727,,xe" fillcolor="black" stroked="f" strokeweight="0">
                  <v:stroke miterlimit="83231f" joinstyle="miter"/>
                  <v:path arrowok="t" textboxrect="0,0,96517,126144"/>
                </v:shape>
                <v:shape id="Shape 10986" o:spid="_x0000_s1030" style="position:absolute;top:3998;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" path="m,l6895846,r,9144l,9144,,e" fillcolor="black" stroked="f" strokeweight="0">
                  <v:stroke miterlimit="83231f" joinstyle="miter"/>
                  <v:path arrowok="t" textboxrect="0,0,6895846,9144"/>
                </v:shape>
              </v:group>
            </w:pict>
          </mc:Fallback>
        </mc:AlternateContent>
      </w:r>
      <w:r w:rsidRPr="0089227B">
        <w:rPr>
          <w:rFonts w:ascii="Arial" w:hAnsi="Arial" w:cs="Arial"/>
          <w:sz w:val="24"/>
        </w:rPr>
        <w:t xml:space="preserve">            </w:t>
      </w:r>
      <w:r w:rsidRPr="0089227B">
        <w:rPr>
          <w:rFonts w:ascii="Arial" w:hAnsi="Arial" w:cs="Arial"/>
          <w:sz w:val="24"/>
          <w:u w:val="single" w:color="000000"/>
        </w:rPr>
        <w:t xml:space="preserve"> </w:t>
      </w:r>
      <w:r w:rsidRPr="0089227B">
        <w:rPr>
          <w:rFonts w:ascii="Arial" w:hAnsi="Arial" w:cs="Arial"/>
          <w:sz w:val="24"/>
        </w:rPr>
        <w:t xml:space="preserve"> (</w:t>
      </w:r>
      <w:r w:rsidR="00846F61" w:rsidRPr="0089227B">
        <w:rPr>
          <w:rFonts w:ascii="Arial" w:hAnsi="Arial" w:cs="Arial"/>
          <w:sz w:val="24"/>
        </w:rPr>
        <w:t>475)-</w:t>
      </w:r>
      <w:r w:rsidR="00862595" w:rsidRPr="0089227B">
        <w:rPr>
          <w:rFonts w:ascii="Arial" w:hAnsi="Arial" w:cs="Arial"/>
          <w:sz w:val="24"/>
        </w:rPr>
        <w:t>449-0981</w:t>
      </w:r>
      <w:r w:rsidR="00846F61" w:rsidRPr="0089227B">
        <w:rPr>
          <w:rFonts w:ascii="Arial" w:hAnsi="Arial" w:cs="Arial"/>
          <w:sz w:val="24"/>
        </w:rPr>
        <w:t xml:space="preserve"> </w:t>
      </w:r>
      <w:r w:rsidR="009C1918" w:rsidRPr="0089227B">
        <w:rPr>
          <w:rFonts w:ascii="Arial" w:hAnsi="Arial" w:cs="Arial"/>
          <w:b/>
          <w:bCs/>
          <w:sz w:val="24"/>
        </w:rPr>
        <w:t>| sindhu</w:t>
      </w:r>
      <w:r w:rsidR="005832CC" w:rsidRPr="0089227B">
        <w:rPr>
          <w:rFonts w:ascii="Arial" w:hAnsi="Arial" w:cs="Arial"/>
          <w:b/>
          <w:bCs/>
          <w:sz w:val="24"/>
        </w:rPr>
        <w:t>sree1293@gmail.com</w:t>
      </w:r>
      <w:r w:rsidRPr="0089227B">
        <w:rPr>
          <w:rFonts w:ascii="Arial" w:hAnsi="Arial" w:cs="Arial"/>
          <w:b/>
          <w:color w:val="0563C1"/>
          <w:sz w:val="24"/>
          <w:u w:val="single" w:color="0563C1"/>
        </w:rPr>
        <w:t>|</w:t>
      </w:r>
      <w:r w:rsidR="00011054" w:rsidRPr="0089227B">
        <w:rPr>
          <w:rFonts w:ascii="Arial" w:hAnsi="Arial" w:cs="Arial"/>
          <w:sz w:val="24"/>
        </w:rPr>
        <w:t xml:space="preserve"> </w:t>
      </w:r>
      <w:r w:rsidR="00DA1024" w:rsidRPr="0089227B">
        <w:rPr>
          <w:rFonts w:ascii="Arial" w:hAnsi="Arial" w:cs="Arial"/>
          <w:sz w:val="24"/>
        </w:rPr>
        <w:t>https://www.linkedin.com/in/s-vemireddy054065/</w:t>
      </w:r>
    </w:p>
    <w:p w14:paraId="62247645" w14:textId="77777777" w:rsidR="00756231" w:rsidRPr="0089227B" w:rsidRDefault="00000000">
      <w:pPr>
        <w:spacing w:after="125" w:line="259" w:lineRule="auto"/>
        <w:ind w:left="0" w:right="0" w:firstLine="0"/>
        <w:jc w:val="left"/>
        <w:rPr>
          <w:rFonts w:ascii="Arial" w:hAnsi="Arial" w:cs="Arial"/>
          <w:sz w:val="24"/>
        </w:rPr>
      </w:pPr>
      <w:r w:rsidRPr="0089227B">
        <w:rPr>
          <w:rFonts w:ascii="Arial" w:hAnsi="Arial" w:cs="Arial"/>
          <w:b/>
          <w:sz w:val="24"/>
        </w:rPr>
        <w:t xml:space="preserve"> </w:t>
      </w:r>
    </w:p>
    <w:p w14:paraId="2BDA19D9" w14:textId="77777777" w:rsidR="00756231" w:rsidRPr="0089227B" w:rsidRDefault="00000000">
      <w:pPr>
        <w:spacing w:after="238" w:line="259" w:lineRule="auto"/>
        <w:ind w:left="-5" w:right="0" w:hanging="10"/>
        <w:jc w:val="left"/>
        <w:rPr>
          <w:rFonts w:ascii="Arial" w:hAnsi="Arial" w:cs="Arial"/>
          <w:sz w:val="24"/>
        </w:rPr>
      </w:pPr>
      <w:r w:rsidRPr="0089227B">
        <w:rPr>
          <w:rFonts w:ascii="Arial" w:hAnsi="Arial" w:cs="Arial"/>
          <w:b/>
          <w:sz w:val="24"/>
          <w:u w:val="single" w:color="000000"/>
        </w:rPr>
        <w:t>Professional Summary:</w:t>
      </w:r>
      <w:r w:rsidRPr="0089227B">
        <w:rPr>
          <w:rFonts w:ascii="Arial" w:hAnsi="Arial" w:cs="Arial"/>
          <w:b/>
          <w:sz w:val="24"/>
        </w:rPr>
        <w:t xml:space="preserve"> </w:t>
      </w:r>
    </w:p>
    <w:p w14:paraId="16959602" w14:textId="47D78D70" w:rsidR="00466463" w:rsidRPr="0089227B" w:rsidRDefault="00D6700B">
      <w:pPr>
        <w:spacing w:after="0" w:line="259" w:lineRule="auto"/>
        <w:ind w:left="0" w:right="0" w:firstLine="0"/>
        <w:jc w:val="left"/>
        <w:rPr>
          <w:rFonts w:ascii="Arial" w:hAnsi="Arial" w:cs="Arial"/>
          <w:sz w:val="24"/>
        </w:rPr>
      </w:pPr>
      <w:r w:rsidRPr="0089227B">
        <w:rPr>
          <w:rFonts w:ascii="Arial" w:hAnsi="Arial" w:cs="Arial"/>
          <w:sz w:val="24"/>
        </w:rPr>
        <w:t>Results</w:t>
      </w:r>
      <w:r w:rsidRPr="0089227B">
        <w:rPr>
          <w:rFonts w:ascii="Arial" w:hAnsi="Arial" w:cs="Arial"/>
          <w:sz w:val="24"/>
        </w:rPr>
        <w:noBreakHyphen/>
        <w:t>driven IT Professional with 9+ years of experience in Business Analysis, data</w:t>
      </w:r>
      <w:r w:rsidRPr="0089227B">
        <w:rPr>
          <w:rFonts w:ascii="Arial" w:hAnsi="Arial" w:cs="Arial"/>
          <w:sz w:val="24"/>
        </w:rPr>
        <w:noBreakHyphen/>
        <w:t>driven solution design, and end</w:t>
      </w:r>
      <w:r w:rsidRPr="0089227B">
        <w:rPr>
          <w:rFonts w:ascii="Arial" w:hAnsi="Arial" w:cs="Arial"/>
          <w:sz w:val="24"/>
        </w:rPr>
        <w:noBreakHyphen/>
        <w:t>to</w:t>
      </w:r>
      <w:r w:rsidRPr="0089227B">
        <w:rPr>
          <w:rFonts w:ascii="Arial" w:hAnsi="Arial" w:cs="Arial"/>
          <w:sz w:val="24"/>
        </w:rPr>
        <w:noBreakHyphen/>
        <w:t>end software delivery across</w:t>
      </w:r>
      <w:r w:rsidR="009E33CB" w:rsidRPr="0089227B">
        <w:rPr>
          <w:rFonts w:ascii="Arial" w:hAnsi="Arial" w:cs="Arial"/>
          <w:sz w:val="24"/>
        </w:rPr>
        <w:t xml:space="preserve"> Health </w:t>
      </w:r>
      <w:r w:rsidR="0062326F" w:rsidRPr="0089227B">
        <w:rPr>
          <w:rFonts w:ascii="Arial" w:hAnsi="Arial" w:cs="Arial"/>
          <w:sz w:val="24"/>
        </w:rPr>
        <w:t>Care banking</w:t>
      </w:r>
      <w:r w:rsidRPr="0089227B">
        <w:rPr>
          <w:rFonts w:ascii="Arial" w:hAnsi="Arial" w:cs="Arial"/>
          <w:sz w:val="24"/>
        </w:rPr>
        <w:t>, investments, AML, and wealth management. Strong expertise in SQL, data management, ETL processes, and system integrations using Informatica and MuleSoft. Skilled in ERP and CRM platforms</w:t>
      </w:r>
      <w:r w:rsidR="00466463" w:rsidRPr="0089227B">
        <w:rPr>
          <w:rFonts w:ascii="Arial" w:hAnsi="Arial" w:cs="Arial"/>
          <w:sz w:val="24"/>
        </w:rPr>
        <w:t>.</w:t>
      </w:r>
    </w:p>
    <w:p w14:paraId="75347D93" w14:textId="77777777" w:rsidR="00466463" w:rsidRPr="0089227B" w:rsidRDefault="00466463">
      <w:pPr>
        <w:spacing w:after="0" w:line="259" w:lineRule="auto"/>
        <w:ind w:left="0" w:right="0" w:firstLine="0"/>
        <w:jc w:val="left"/>
        <w:rPr>
          <w:rFonts w:ascii="Arial" w:hAnsi="Arial" w:cs="Arial"/>
          <w:sz w:val="24"/>
        </w:rPr>
      </w:pPr>
    </w:p>
    <w:p w14:paraId="7A44A331" w14:textId="03A893A3" w:rsidR="00D6700B" w:rsidRPr="0089227B" w:rsidRDefault="00D6700B">
      <w:pPr>
        <w:spacing w:after="0" w:line="259" w:lineRule="auto"/>
        <w:ind w:left="0" w:right="0" w:firstLine="0"/>
        <w:jc w:val="left"/>
        <w:rPr>
          <w:rFonts w:ascii="Arial" w:hAnsi="Arial" w:cs="Arial"/>
          <w:sz w:val="24"/>
        </w:rPr>
      </w:pPr>
      <w:r w:rsidRPr="0089227B">
        <w:rPr>
          <w:rFonts w:ascii="Arial" w:hAnsi="Arial" w:cs="Arial"/>
          <w:sz w:val="24"/>
        </w:rPr>
        <w:t>with 2+ years as a Scrum Master leading Agile teams and supporting Waterfall projects. Adept at building dashboards and automated workflows using Tableau, Power BI, Excel, and Power Automate. Experienced in API testing, compliance reporting, and collaborating with cross</w:t>
      </w:r>
      <w:r w:rsidRPr="0089227B">
        <w:rPr>
          <w:rFonts w:ascii="Arial" w:hAnsi="Arial" w:cs="Arial"/>
          <w:sz w:val="24"/>
        </w:rPr>
        <w:noBreakHyphen/>
        <w:t>functional stakeholders to drive process improvements. Deep understanding of regulatory standards including KYC/AML, risk assessment, and financial reporting. Known for producing clear documentation, UML diagrams, and wireframes, and ensuring high</w:t>
      </w:r>
      <w:r w:rsidRPr="0089227B">
        <w:rPr>
          <w:rFonts w:ascii="Arial" w:hAnsi="Arial" w:cs="Arial"/>
          <w:sz w:val="24"/>
        </w:rPr>
        <w:noBreakHyphen/>
        <w:t>quality delivery through Jira</w:t>
      </w:r>
      <w:r w:rsidRPr="0089227B">
        <w:rPr>
          <w:rFonts w:ascii="Arial" w:hAnsi="Arial" w:cs="Arial"/>
          <w:sz w:val="24"/>
        </w:rPr>
        <w:noBreakHyphen/>
        <w:t>based defect tracking, UAT planning, and end</w:t>
      </w:r>
      <w:r w:rsidRPr="0089227B">
        <w:rPr>
          <w:rFonts w:ascii="Arial" w:hAnsi="Arial" w:cs="Arial"/>
          <w:sz w:val="24"/>
        </w:rPr>
        <w:noBreakHyphen/>
        <w:t>to</w:t>
      </w:r>
      <w:r w:rsidRPr="0089227B">
        <w:rPr>
          <w:rFonts w:ascii="Arial" w:hAnsi="Arial" w:cs="Arial"/>
          <w:sz w:val="24"/>
        </w:rPr>
        <w:noBreakHyphen/>
        <w:t>end testing. Committed to delivering scalable, efficient, and business</w:t>
      </w:r>
      <w:r w:rsidRPr="0089227B">
        <w:rPr>
          <w:rFonts w:ascii="Arial" w:hAnsi="Arial" w:cs="Arial"/>
          <w:sz w:val="24"/>
        </w:rPr>
        <w:noBreakHyphen/>
        <w:t>aligned solutions in fast</w:t>
      </w:r>
      <w:r w:rsidRPr="0089227B">
        <w:rPr>
          <w:rFonts w:ascii="Arial" w:hAnsi="Arial" w:cs="Arial"/>
          <w:sz w:val="24"/>
        </w:rPr>
        <w:noBreakHyphen/>
        <w:t>paced financial environments</w:t>
      </w:r>
    </w:p>
    <w:p w14:paraId="0214A5FB" w14:textId="29E2BBA0"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6D304A20" w14:textId="77777777" w:rsidR="00756231" w:rsidRPr="0089227B" w:rsidRDefault="00000000">
      <w:pPr>
        <w:spacing w:after="0" w:line="259" w:lineRule="auto"/>
        <w:ind w:left="-5" w:right="0" w:hanging="10"/>
        <w:jc w:val="left"/>
        <w:rPr>
          <w:rFonts w:ascii="Arial" w:hAnsi="Arial" w:cs="Arial"/>
          <w:sz w:val="24"/>
        </w:rPr>
      </w:pPr>
      <w:r w:rsidRPr="0089227B">
        <w:rPr>
          <w:rFonts w:ascii="Arial" w:hAnsi="Arial" w:cs="Arial"/>
          <w:b/>
          <w:sz w:val="24"/>
          <w:u w:val="single" w:color="000000"/>
        </w:rPr>
        <w:t>Technical Skills</w:t>
      </w:r>
      <w:r w:rsidRPr="0089227B">
        <w:rPr>
          <w:rFonts w:ascii="Arial" w:hAnsi="Arial" w:cs="Arial"/>
          <w:b/>
          <w:sz w:val="24"/>
        </w:rPr>
        <w:t xml:space="preserve"> </w:t>
      </w:r>
    </w:p>
    <w:p w14:paraId="70989374"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 </w:t>
      </w:r>
    </w:p>
    <w:tbl>
      <w:tblPr>
        <w:tblStyle w:val="TableGrid"/>
        <w:tblW w:w="10797" w:type="dxa"/>
        <w:tblInd w:w="5" w:type="dxa"/>
        <w:tblCellMar>
          <w:top w:w="48" w:type="dxa"/>
          <w:left w:w="108" w:type="dxa"/>
        </w:tblCellMar>
        <w:tblLook w:val="04A0" w:firstRow="1" w:lastRow="0" w:firstColumn="1" w:lastColumn="0" w:noHBand="0" w:noVBand="1"/>
      </w:tblPr>
      <w:tblGrid>
        <w:gridCol w:w="2156"/>
        <w:gridCol w:w="8641"/>
      </w:tblGrid>
      <w:tr w:rsidR="00756231" w:rsidRPr="0089227B" w14:paraId="13D71F3B" w14:textId="77777777">
        <w:trPr>
          <w:trHeight w:val="814"/>
        </w:trPr>
        <w:tc>
          <w:tcPr>
            <w:tcW w:w="2156" w:type="dxa"/>
            <w:tcBorders>
              <w:top w:val="single" w:sz="4" w:space="0" w:color="000000"/>
              <w:left w:val="single" w:sz="4" w:space="0" w:color="000000"/>
              <w:bottom w:val="single" w:sz="4" w:space="0" w:color="000000"/>
              <w:right w:val="single" w:sz="4" w:space="0" w:color="000000"/>
            </w:tcBorders>
          </w:tcPr>
          <w:p w14:paraId="285DB437"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Business Analysis &amp; </w:t>
            </w:r>
          </w:p>
          <w:p w14:paraId="2DD76B30"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Requirement </w:t>
            </w:r>
          </w:p>
          <w:p w14:paraId="3C37D5AC"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Gathering </w:t>
            </w:r>
          </w:p>
        </w:tc>
        <w:tc>
          <w:tcPr>
            <w:tcW w:w="8642" w:type="dxa"/>
            <w:tcBorders>
              <w:top w:val="single" w:sz="4" w:space="0" w:color="000000"/>
              <w:left w:val="single" w:sz="4" w:space="0" w:color="000000"/>
              <w:bottom w:val="single" w:sz="4" w:space="0" w:color="000000"/>
              <w:right w:val="single" w:sz="4" w:space="0" w:color="000000"/>
            </w:tcBorders>
          </w:tcPr>
          <w:p w14:paraId="450CFB08" w14:textId="4BF09654" w:rsidR="00756231" w:rsidRPr="0089227B" w:rsidRDefault="00000000">
            <w:pPr>
              <w:spacing w:after="0" w:line="239" w:lineRule="auto"/>
              <w:ind w:left="0" w:right="0" w:firstLine="0"/>
              <w:jc w:val="left"/>
              <w:rPr>
                <w:rFonts w:ascii="Arial" w:hAnsi="Arial" w:cs="Arial"/>
                <w:sz w:val="24"/>
              </w:rPr>
            </w:pPr>
            <w:r w:rsidRPr="0089227B">
              <w:rPr>
                <w:rFonts w:ascii="Arial" w:hAnsi="Arial" w:cs="Arial"/>
                <w:sz w:val="24"/>
              </w:rPr>
              <w:t xml:space="preserve">Requirement Elicitation Techniques (JAD Sessions, Workshops, Interviews, Document </w:t>
            </w:r>
            <w:r w:rsidR="00FC6220" w:rsidRPr="0089227B">
              <w:rPr>
                <w:rFonts w:ascii="Arial" w:hAnsi="Arial" w:cs="Arial"/>
                <w:sz w:val="24"/>
              </w:rPr>
              <w:t>Analysis, Focus</w:t>
            </w:r>
            <w:r w:rsidRPr="0089227B">
              <w:rPr>
                <w:rFonts w:ascii="Arial" w:hAnsi="Arial" w:cs="Arial"/>
                <w:sz w:val="24"/>
              </w:rPr>
              <w:t xml:space="preserve"> Groups, Questionnaires) |Requirement Documentation (BRD, FRD, SRS, User Stories, </w:t>
            </w:r>
          </w:p>
          <w:p w14:paraId="1E0729B1"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 Use Cases, RTM) |Process Modeling (AS-IS &amp; TO-BE Mapping, Gap Analysis, SWOT Analysis). </w:t>
            </w:r>
          </w:p>
        </w:tc>
      </w:tr>
      <w:tr w:rsidR="00756231" w:rsidRPr="0089227B" w14:paraId="58B63A9B" w14:textId="77777777">
        <w:trPr>
          <w:trHeight w:val="1085"/>
        </w:trPr>
        <w:tc>
          <w:tcPr>
            <w:tcW w:w="2156" w:type="dxa"/>
            <w:tcBorders>
              <w:top w:val="single" w:sz="4" w:space="0" w:color="000000"/>
              <w:left w:val="single" w:sz="4" w:space="0" w:color="000000"/>
              <w:bottom w:val="single" w:sz="4" w:space="0" w:color="000000"/>
              <w:right w:val="single" w:sz="4" w:space="0" w:color="000000"/>
            </w:tcBorders>
          </w:tcPr>
          <w:p w14:paraId="3ED5C930"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Stakeholder &amp;  </w:t>
            </w:r>
          </w:p>
          <w:p w14:paraId="2A941D77"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Change  </w:t>
            </w:r>
          </w:p>
          <w:p w14:paraId="0F3B2EB5"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Management</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6C7B8C60"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Stakeholder Engagement and meetings | Communication Skills (Technical &amp; Non-Technical) |  </w:t>
            </w:r>
          </w:p>
          <w:p w14:paraId="5AC528AC" w14:textId="4438C71E" w:rsidR="00756231" w:rsidRPr="0089227B" w:rsidRDefault="00000000">
            <w:pPr>
              <w:spacing w:after="0" w:line="259" w:lineRule="auto"/>
              <w:ind w:left="0" w:right="363" w:firstLine="0"/>
              <w:jc w:val="left"/>
              <w:rPr>
                <w:rFonts w:ascii="Arial" w:hAnsi="Arial" w:cs="Arial"/>
                <w:sz w:val="24"/>
              </w:rPr>
            </w:pPr>
            <w:r w:rsidRPr="0089227B">
              <w:rPr>
                <w:rFonts w:ascii="Arial" w:hAnsi="Arial" w:cs="Arial"/>
                <w:sz w:val="24"/>
              </w:rPr>
              <w:t xml:space="preserve">Client Presentations and communications |Change Management and Impact Analysis | Risk Identification and Mitigation |Business Process Design and Finance Transformation </w:t>
            </w:r>
            <w:r w:rsidR="00FC6220" w:rsidRPr="0089227B">
              <w:rPr>
                <w:rFonts w:ascii="Arial" w:hAnsi="Arial" w:cs="Arial"/>
                <w:sz w:val="24"/>
              </w:rPr>
              <w:t>| Data</w:t>
            </w:r>
            <w:r w:rsidRPr="0089227B">
              <w:rPr>
                <w:rFonts w:ascii="Arial" w:hAnsi="Arial" w:cs="Arial"/>
                <w:sz w:val="24"/>
              </w:rPr>
              <w:t xml:space="preserve"> Governance and financial reporting |Flow Charts | Fit/Gap Analysis. </w:t>
            </w:r>
          </w:p>
        </w:tc>
      </w:tr>
      <w:tr w:rsidR="00756231" w:rsidRPr="0089227B" w14:paraId="26624EB3" w14:textId="77777777">
        <w:trPr>
          <w:trHeight w:val="816"/>
        </w:trPr>
        <w:tc>
          <w:tcPr>
            <w:tcW w:w="2156" w:type="dxa"/>
            <w:tcBorders>
              <w:top w:val="single" w:sz="4" w:space="0" w:color="000000"/>
              <w:left w:val="single" w:sz="4" w:space="0" w:color="000000"/>
              <w:bottom w:val="single" w:sz="4" w:space="0" w:color="000000"/>
              <w:right w:val="single" w:sz="4" w:space="0" w:color="000000"/>
            </w:tcBorders>
            <w:vAlign w:val="center"/>
          </w:tcPr>
          <w:p w14:paraId="61F32A44" w14:textId="54AACB49"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Data Analysis </w:t>
            </w:r>
            <w:r w:rsidR="009E33CB" w:rsidRPr="0089227B">
              <w:rPr>
                <w:rFonts w:ascii="Arial" w:hAnsi="Arial" w:cs="Arial"/>
                <w:b/>
                <w:sz w:val="24"/>
              </w:rPr>
              <w:t>&amp; Reporting</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8A96A5D" w14:textId="763F2FC3"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Data Modeling &amp; SQL Querying |Data Visualization (Tableau, Power BI, Excel) |Data Integration &amp; ETL Tools (Informatica, MuleSoft) |Database management Tools (MS SQL Server, </w:t>
            </w:r>
            <w:r w:rsidR="00FC6220" w:rsidRPr="0089227B">
              <w:rPr>
                <w:rFonts w:ascii="Arial" w:hAnsi="Arial" w:cs="Arial"/>
                <w:sz w:val="24"/>
              </w:rPr>
              <w:t>Oracle, MySQL</w:t>
            </w:r>
            <w:r w:rsidRPr="0089227B">
              <w:rPr>
                <w:rFonts w:ascii="Arial" w:hAnsi="Arial" w:cs="Arial"/>
                <w:sz w:val="24"/>
              </w:rPr>
              <w:t xml:space="preserve">). </w:t>
            </w:r>
          </w:p>
        </w:tc>
      </w:tr>
      <w:tr w:rsidR="00756231" w:rsidRPr="0089227B" w14:paraId="56C3EA73"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2471E57F" w14:textId="005D4F7D"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Process Modeling </w:t>
            </w:r>
            <w:r w:rsidR="009E33CB" w:rsidRPr="0089227B">
              <w:rPr>
                <w:rFonts w:ascii="Arial" w:hAnsi="Arial" w:cs="Arial"/>
                <w:b/>
                <w:sz w:val="24"/>
              </w:rPr>
              <w:t>&amp; Wireframing</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07E0304" w14:textId="050DF99F"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Tools: </w:t>
            </w:r>
            <w:r w:rsidR="009E33CB" w:rsidRPr="0089227B">
              <w:rPr>
                <w:rFonts w:ascii="Arial" w:hAnsi="Arial" w:cs="Arial"/>
                <w:sz w:val="24"/>
              </w:rPr>
              <w:t>Lucid chart</w:t>
            </w:r>
            <w:r w:rsidRPr="0089227B">
              <w:rPr>
                <w:rFonts w:ascii="Arial" w:hAnsi="Arial" w:cs="Arial"/>
                <w:sz w:val="24"/>
              </w:rPr>
              <w:t xml:space="preserve"> | MS Visio |Balsamiq. </w:t>
            </w:r>
          </w:p>
          <w:p w14:paraId="3D468E0A"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 Process Flows | Workflow Diagrams| Use Case Diagrams | Wireframes | Mockups. </w:t>
            </w:r>
          </w:p>
        </w:tc>
      </w:tr>
      <w:tr w:rsidR="00756231" w:rsidRPr="0089227B" w14:paraId="4AD97361" w14:textId="77777777">
        <w:trPr>
          <w:trHeight w:val="816"/>
        </w:trPr>
        <w:tc>
          <w:tcPr>
            <w:tcW w:w="2156" w:type="dxa"/>
            <w:tcBorders>
              <w:top w:val="single" w:sz="4" w:space="0" w:color="000000"/>
              <w:left w:val="single" w:sz="4" w:space="0" w:color="000000"/>
              <w:bottom w:val="single" w:sz="4" w:space="0" w:color="000000"/>
              <w:right w:val="single" w:sz="4" w:space="0" w:color="000000"/>
            </w:tcBorders>
          </w:tcPr>
          <w:p w14:paraId="35062F4B"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SDLC Methodologies</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9513134" w14:textId="77777777" w:rsidR="00756231" w:rsidRPr="0089227B" w:rsidRDefault="00000000">
            <w:pPr>
              <w:spacing w:after="0" w:line="259" w:lineRule="auto"/>
              <w:ind w:left="0" w:right="482" w:firstLine="0"/>
              <w:jc w:val="left"/>
              <w:rPr>
                <w:rFonts w:ascii="Arial" w:hAnsi="Arial" w:cs="Arial"/>
                <w:sz w:val="24"/>
              </w:rPr>
            </w:pPr>
            <w:r w:rsidRPr="0089227B">
              <w:rPr>
                <w:rFonts w:ascii="Arial" w:hAnsi="Arial" w:cs="Arial"/>
                <w:sz w:val="24"/>
              </w:rPr>
              <w:t xml:space="preserve">Agile (Scrum, Kanban, </w:t>
            </w:r>
            <w:proofErr w:type="spellStart"/>
            <w:r w:rsidRPr="0089227B">
              <w:rPr>
                <w:rFonts w:ascii="Arial" w:hAnsi="Arial" w:cs="Arial"/>
                <w:sz w:val="24"/>
              </w:rPr>
              <w:t>SAFe</w:t>
            </w:r>
            <w:proofErr w:type="spellEnd"/>
            <w:r w:rsidRPr="0089227B">
              <w:rPr>
                <w:rFonts w:ascii="Arial" w:hAnsi="Arial" w:cs="Arial"/>
                <w:sz w:val="24"/>
              </w:rPr>
              <w:t xml:space="preserve">) | Waterfall| Scrum Ban| XP| </w:t>
            </w:r>
            <w:proofErr w:type="spellStart"/>
            <w:r w:rsidRPr="0089227B">
              <w:rPr>
                <w:rFonts w:ascii="Arial" w:hAnsi="Arial" w:cs="Arial"/>
                <w:sz w:val="24"/>
              </w:rPr>
              <w:t>WaterScrumFall</w:t>
            </w:r>
            <w:proofErr w:type="spellEnd"/>
            <w:r w:rsidRPr="0089227B">
              <w:rPr>
                <w:rFonts w:ascii="Arial" w:hAnsi="Arial" w:cs="Arial"/>
                <w:sz w:val="24"/>
              </w:rPr>
              <w:t xml:space="preserve">| lean six sigma.  Agile Practices: Backlog Grooming | Sprint Planning| Stand-Ups | Retrospectives | User Acceptance Testing (UAT) </w:t>
            </w:r>
          </w:p>
        </w:tc>
      </w:tr>
      <w:tr w:rsidR="00756231" w:rsidRPr="0089227B" w14:paraId="674EE77B" w14:textId="77777777">
        <w:trPr>
          <w:trHeight w:val="817"/>
        </w:trPr>
        <w:tc>
          <w:tcPr>
            <w:tcW w:w="2156" w:type="dxa"/>
            <w:tcBorders>
              <w:top w:val="single" w:sz="4" w:space="0" w:color="000000"/>
              <w:left w:val="single" w:sz="4" w:space="0" w:color="000000"/>
              <w:bottom w:val="single" w:sz="4" w:space="0" w:color="000000"/>
              <w:right w:val="single" w:sz="4" w:space="0" w:color="000000"/>
            </w:tcBorders>
          </w:tcPr>
          <w:p w14:paraId="132C21C3"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lastRenderedPageBreak/>
              <w:t>Project Management &amp; Collaboration</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1F18014C"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Tools: JIRA | Confluence | MS Project |slack | </w:t>
            </w:r>
            <w:proofErr w:type="spellStart"/>
            <w:r w:rsidRPr="0089227B">
              <w:rPr>
                <w:rFonts w:ascii="Arial" w:hAnsi="Arial" w:cs="Arial"/>
                <w:sz w:val="24"/>
              </w:rPr>
              <w:t>AzureDeveops</w:t>
            </w:r>
            <w:proofErr w:type="spellEnd"/>
            <w:r w:rsidRPr="0089227B">
              <w:rPr>
                <w:rFonts w:ascii="Arial" w:hAnsi="Arial" w:cs="Arial"/>
                <w:sz w:val="24"/>
              </w:rPr>
              <w:t xml:space="preserve"> | SharePoint.  </w:t>
            </w:r>
          </w:p>
          <w:p w14:paraId="76F670B6"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Project Documentation: Project Scope | Risk Assessment |Feasibility Study | Project Charter | Cost-Benefit Analysis| User stories |Acceptance criteria. </w:t>
            </w:r>
          </w:p>
        </w:tc>
      </w:tr>
      <w:tr w:rsidR="00756231" w:rsidRPr="0089227B" w14:paraId="439F4ED0"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59135324"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Systems &amp;  </w:t>
            </w:r>
          </w:p>
          <w:p w14:paraId="556976C6"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Technical Skills</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9FE7CF2" w14:textId="072BBC96"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Database Management (MS SQL Server, Oracle, MySQL</w:t>
            </w:r>
            <w:r w:rsidR="007A6350">
              <w:rPr>
                <w:rFonts w:ascii="Arial" w:hAnsi="Arial" w:cs="Arial"/>
                <w:sz w:val="24"/>
              </w:rPr>
              <w:t>, Snowflake</w:t>
            </w:r>
            <w:r w:rsidRPr="0089227B">
              <w:rPr>
                <w:rFonts w:ascii="Arial" w:hAnsi="Arial" w:cs="Arial"/>
                <w:sz w:val="24"/>
              </w:rPr>
              <w:t xml:space="preserve">) | python | </w:t>
            </w:r>
            <w:r w:rsidR="002E254D" w:rsidRPr="0089227B">
              <w:rPr>
                <w:rFonts w:ascii="Arial" w:hAnsi="Arial" w:cs="Arial"/>
                <w:sz w:val="24"/>
              </w:rPr>
              <w:t>Java.</w:t>
            </w:r>
            <w:r w:rsidRPr="0089227B">
              <w:rPr>
                <w:rFonts w:ascii="Arial" w:hAnsi="Arial" w:cs="Arial"/>
                <w:sz w:val="24"/>
              </w:rPr>
              <w:t xml:space="preserve"> </w:t>
            </w:r>
          </w:p>
          <w:p w14:paraId="430C22C9" w14:textId="5776F6A2"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Cloud Integration | Web Services |</w:t>
            </w:r>
            <w:proofErr w:type="gramStart"/>
            <w:r w:rsidRPr="0089227B">
              <w:rPr>
                <w:rFonts w:ascii="Arial" w:hAnsi="Arial" w:cs="Arial"/>
                <w:sz w:val="24"/>
              </w:rPr>
              <w:t>API .</w:t>
            </w:r>
            <w:proofErr w:type="gramEnd"/>
            <w:r w:rsidRPr="0089227B">
              <w:rPr>
                <w:rFonts w:ascii="Arial" w:hAnsi="Arial" w:cs="Arial"/>
                <w:sz w:val="24"/>
              </w:rPr>
              <w:t xml:space="preserve"> </w:t>
            </w:r>
          </w:p>
        </w:tc>
      </w:tr>
      <w:tr w:rsidR="00756231" w:rsidRPr="0089227B" w14:paraId="60AB1DBA" w14:textId="77777777">
        <w:trPr>
          <w:trHeight w:val="816"/>
        </w:trPr>
        <w:tc>
          <w:tcPr>
            <w:tcW w:w="2156" w:type="dxa"/>
            <w:tcBorders>
              <w:top w:val="single" w:sz="4" w:space="0" w:color="000000"/>
              <w:left w:val="single" w:sz="4" w:space="0" w:color="000000"/>
              <w:bottom w:val="single" w:sz="4" w:space="0" w:color="000000"/>
              <w:right w:val="single" w:sz="4" w:space="0" w:color="000000"/>
            </w:tcBorders>
          </w:tcPr>
          <w:p w14:paraId="519F5A94"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Process </w:t>
            </w:r>
          </w:p>
          <w:p w14:paraId="6962B183"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Improvement &amp; </w:t>
            </w:r>
          </w:p>
          <w:p w14:paraId="0A40CEF4"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Optimization</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vAlign w:val="center"/>
          </w:tcPr>
          <w:p w14:paraId="73500A61"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Continuous Improvement | Root Cause Analysis | KPI Monitoring and performance tracking | SLA Adherence </w:t>
            </w:r>
          </w:p>
        </w:tc>
      </w:tr>
      <w:tr w:rsidR="00756231" w:rsidRPr="0089227B" w14:paraId="066E54BE" w14:textId="77777777">
        <w:trPr>
          <w:trHeight w:val="545"/>
        </w:trPr>
        <w:tc>
          <w:tcPr>
            <w:tcW w:w="2156" w:type="dxa"/>
            <w:tcBorders>
              <w:top w:val="single" w:sz="4" w:space="0" w:color="000000"/>
              <w:left w:val="single" w:sz="4" w:space="0" w:color="000000"/>
              <w:bottom w:val="single" w:sz="4" w:space="0" w:color="000000"/>
              <w:right w:val="single" w:sz="4" w:space="0" w:color="000000"/>
            </w:tcBorders>
          </w:tcPr>
          <w:p w14:paraId="1FA05764"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Compliance &amp; </w:t>
            </w:r>
          </w:p>
          <w:p w14:paraId="6545639A"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Security Awareness </w:t>
            </w:r>
          </w:p>
        </w:tc>
        <w:tc>
          <w:tcPr>
            <w:tcW w:w="8642" w:type="dxa"/>
            <w:tcBorders>
              <w:top w:val="single" w:sz="4" w:space="0" w:color="000000"/>
              <w:left w:val="single" w:sz="4" w:space="0" w:color="000000"/>
              <w:bottom w:val="single" w:sz="4" w:space="0" w:color="000000"/>
              <w:right w:val="single" w:sz="4" w:space="0" w:color="000000"/>
            </w:tcBorders>
          </w:tcPr>
          <w:p w14:paraId="320B07B4" w14:textId="77777777" w:rsidR="00756231" w:rsidRPr="0089227B" w:rsidRDefault="00000000">
            <w:pPr>
              <w:spacing w:after="0" w:line="259" w:lineRule="auto"/>
              <w:ind w:left="46" w:right="0" w:firstLine="0"/>
              <w:jc w:val="left"/>
              <w:rPr>
                <w:rFonts w:ascii="Arial" w:hAnsi="Arial" w:cs="Arial"/>
                <w:sz w:val="24"/>
              </w:rPr>
            </w:pPr>
            <w:r w:rsidRPr="0089227B">
              <w:rPr>
                <w:rFonts w:ascii="Arial" w:hAnsi="Arial" w:cs="Arial"/>
                <w:sz w:val="24"/>
              </w:rPr>
              <w:t xml:space="preserve">Knowledge of AML/KYC |Data Privacy | Compliance Standard | CDD | SAR reports </w:t>
            </w:r>
          </w:p>
          <w:p w14:paraId="6C33486C"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 </w:t>
            </w:r>
          </w:p>
        </w:tc>
      </w:tr>
      <w:tr w:rsidR="00756231" w:rsidRPr="0089227B" w14:paraId="0045C80F"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51B5BA17"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Microsoft Office &amp; Productivity Tools </w:t>
            </w:r>
          </w:p>
        </w:tc>
        <w:tc>
          <w:tcPr>
            <w:tcW w:w="8642" w:type="dxa"/>
            <w:tcBorders>
              <w:top w:val="single" w:sz="4" w:space="0" w:color="000000"/>
              <w:left w:val="single" w:sz="4" w:space="0" w:color="000000"/>
              <w:bottom w:val="single" w:sz="4" w:space="0" w:color="000000"/>
              <w:right w:val="single" w:sz="4" w:space="0" w:color="000000"/>
            </w:tcBorders>
          </w:tcPr>
          <w:p w14:paraId="43B0DF9E"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MS Office Suite (Excel - Advanced, Word, PowerPoint, Outlook),  </w:t>
            </w:r>
          </w:p>
          <w:p w14:paraId="737F9360"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sz w:val="24"/>
              </w:rPr>
              <w:t xml:space="preserve">Microsoft Power Platform (Power BI, Power Automate, SharePoint) </w:t>
            </w:r>
          </w:p>
        </w:tc>
      </w:tr>
      <w:tr w:rsidR="00756231" w:rsidRPr="0089227B" w14:paraId="02D966E3" w14:textId="77777777">
        <w:trPr>
          <w:trHeight w:val="550"/>
        </w:trPr>
        <w:tc>
          <w:tcPr>
            <w:tcW w:w="2156" w:type="dxa"/>
            <w:tcBorders>
              <w:top w:val="single" w:sz="4" w:space="0" w:color="000000"/>
              <w:left w:val="single" w:sz="4" w:space="0" w:color="000000"/>
              <w:bottom w:val="single" w:sz="4" w:space="0" w:color="000000"/>
              <w:right w:val="single" w:sz="4" w:space="0" w:color="000000"/>
            </w:tcBorders>
            <w:vAlign w:val="center"/>
          </w:tcPr>
          <w:p w14:paraId="1018966F"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Soft skills </w:t>
            </w:r>
          </w:p>
        </w:tc>
        <w:tc>
          <w:tcPr>
            <w:tcW w:w="8642" w:type="dxa"/>
            <w:tcBorders>
              <w:top w:val="single" w:sz="4" w:space="0" w:color="000000"/>
              <w:left w:val="single" w:sz="4" w:space="0" w:color="000000"/>
              <w:bottom w:val="single" w:sz="4" w:space="0" w:color="000000"/>
              <w:right w:val="single" w:sz="4" w:space="0" w:color="000000"/>
            </w:tcBorders>
          </w:tcPr>
          <w:p w14:paraId="1A4FCF88" w14:textId="77777777" w:rsidR="00756231" w:rsidRPr="0089227B" w:rsidRDefault="00000000">
            <w:pPr>
              <w:spacing w:after="0" w:line="259" w:lineRule="auto"/>
              <w:ind w:left="0" w:right="0" w:firstLine="0"/>
              <w:rPr>
                <w:rFonts w:ascii="Arial" w:hAnsi="Arial" w:cs="Arial"/>
                <w:sz w:val="24"/>
              </w:rPr>
            </w:pPr>
            <w:r w:rsidRPr="0089227B">
              <w:rPr>
                <w:rFonts w:ascii="Arial" w:hAnsi="Arial" w:cs="Arial"/>
                <w:sz w:val="24"/>
              </w:rPr>
              <w:t xml:space="preserve">Communication | Problem Solving | Team Collaboration | Analytical Thinking | Adaptability |conflict Resolution. </w:t>
            </w:r>
          </w:p>
        </w:tc>
      </w:tr>
    </w:tbl>
    <w:p w14:paraId="694CCD43"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426B7B95" w14:textId="77777777" w:rsidR="00756231" w:rsidRPr="0089227B" w:rsidRDefault="00000000">
      <w:pPr>
        <w:spacing w:after="0" w:line="259" w:lineRule="auto"/>
        <w:ind w:left="-5" w:right="0" w:hanging="10"/>
        <w:jc w:val="left"/>
        <w:rPr>
          <w:rFonts w:ascii="Arial" w:hAnsi="Arial" w:cs="Arial"/>
          <w:sz w:val="24"/>
        </w:rPr>
      </w:pPr>
      <w:r w:rsidRPr="0089227B">
        <w:rPr>
          <w:rFonts w:ascii="Arial" w:hAnsi="Arial" w:cs="Arial"/>
          <w:b/>
          <w:sz w:val="24"/>
          <w:u w:val="single" w:color="000000"/>
        </w:rPr>
        <w:t>Professional Experience:</w:t>
      </w:r>
      <w:r w:rsidRPr="0089227B">
        <w:rPr>
          <w:rFonts w:ascii="Arial" w:hAnsi="Arial" w:cs="Arial"/>
          <w:sz w:val="24"/>
        </w:rPr>
        <w:t xml:space="preserve"> </w:t>
      </w:r>
    </w:p>
    <w:p w14:paraId="3070E9EF" w14:textId="77777777" w:rsidR="00756231" w:rsidRPr="0089227B" w:rsidRDefault="00000000">
      <w:pPr>
        <w:spacing w:after="0" w:line="259" w:lineRule="auto"/>
        <w:ind w:left="425" w:right="0" w:firstLine="0"/>
        <w:jc w:val="left"/>
        <w:rPr>
          <w:rFonts w:ascii="Arial" w:hAnsi="Arial" w:cs="Arial"/>
          <w:sz w:val="24"/>
        </w:rPr>
      </w:pPr>
      <w:r w:rsidRPr="0089227B">
        <w:rPr>
          <w:rFonts w:ascii="Arial" w:hAnsi="Arial" w:cs="Arial"/>
          <w:sz w:val="24"/>
        </w:rPr>
        <w:t xml:space="preserve"> </w:t>
      </w:r>
    </w:p>
    <w:p w14:paraId="76CB3164" w14:textId="2A2CD39C" w:rsidR="00756231" w:rsidRPr="0089227B" w:rsidRDefault="00000000" w:rsidP="000A3304">
      <w:pPr>
        <w:tabs>
          <w:tab w:val="center" w:pos="3601"/>
          <w:tab w:val="center" w:pos="4321"/>
          <w:tab w:val="center" w:pos="5041"/>
          <w:tab w:val="center" w:pos="5761"/>
          <w:tab w:val="center" w:pos="6481"/>
          <w:tab w:val="center" w:pos="7201"/>
          <w:tab w:val="center" w:pos="9166"/>
        </w:tabs>
        <w:spacing w:after="10" w:line="248" w:lineRule="auto"/>
        <w:ind w:left="0" w:right="0" w:firstLine="0"/>
        <w:jc w:val="left"/>
        <w:rPr>
          <w:rFonts w:ascii="Arial" w:hAnsi="Arial" w:cs="Arial"/>
          <w:sz w:val="24"/>
        </w:rPr>
      </w:pPr>
      <w:r w:rsidRPr="0089227B">
        <w:rPr>
          <w:rFonts w:ascii="Arial" w:hAnsi="Arial" w:cs="Arial"/>
          <w:b/>
          <w:sz w:val="24"/>
        </w:rPr>
        <w:t>Client:</w:t>
      </w:r>
      <w:r w:rsidR="003E04E8" w:rsidRPr="0089227B">
        <w:rPr>
          <w:rFonts w:ascii="Arial" w:hAnsi="Arial" w:cs="Arial"/>
          <w:b/>
          <w:sz w:val="24"/>
        </w:rPr>
        <w:t xml:space="preserve"> </w:t>
      </w:r>
      <w:r w:rsidR="006C590A" w:rsidRPr="0089227B">
        <w:rPr>
          <w:rFonts w:ascii="Arial" w:hAnsi="Arial" w:cs="Arial"/>
          <w:b/>
          <w:sz w:val="24"/>
        </w:rPr>
        <w:t xml:space="preserve">Elevance </w:t>
      </w:r>
      <w:r w:rsidR="00517827" w:rsidRPr="0089227B">
        <w:rPr>
          <w:rFonts w:ascii="Arial" w:hAnsi="Arial" w:cs="Arial"/>
          <w:b/>
          <w:sz w:val="24"/>
        </w:rPr>
        <w:t>Health, Georgia</w:t>
      </w:r>
      <w:r w:rsidR="000F6EB8" w:rsidRPr="0089227B">
        <w:rPr>
          <w:rFonts w:ascii="Arial" w:hAnsi="Arial" w:cs="Arial"/>
          <w:b/>
          <w:sz w:val="24"/>
        </w:rPr>
        <w:t xml:space="preserve"> </w:t>
      </w:r>
      <w:r w:rsidR="000A3304" w:rsidRPr="0089227B">
        <w:rPr>
          <w:rFonts w:ascii="Arial" w:hAnsi="Arial" w:cs="Arial"/>
          <w:b/>
          <w:sz w:val="24"/>
        </w:rPr>
        <w:t xml:space="preserve">                                                                         </w:t>
      </w:r>
      <w:r w:rsidR="003E7987" w:rsidRPr="0089227B">
        <w:rPr>
          <w:rFonts w:ascii="Arial" w:hAnsi="Arial" w:cs="Arial"/>
          <w:b/>
          <w:sz w:val="24"/>
        </w:rPr>
        <w:t>May</w:t>
      </w:r>
      <w:r w:rsidRPr="0089227B">
        <w:rPr>
          <w:rFonts w:ascii="Arial" w:hAnsi="Arial" w:cs="Arial"/>
          <w:b/>
          <w:sz w:val="24"/>
        </w:rPr>
        <w:t xml:space="preserve"> 202</w:t>
      </w:r>
      <w:r w:rsidR="003E7987" w:rsidRPr="0089227B">
        <w:rPr>
          <w:rFonts w:ascii="Arial" w:hAnsi="Arial" w:cs="Arial"/>
          <w:b/>
          <w:sz w:val="24"/>
        </w:rPr>
        <w:t>3</w:t>
      </w:r>
      <w:r w:rsidRPr="0089227B">
        <w:rPr>
          <w:rFonts w:ascii="Arial" w:hAnsi="Arial" w:cs="Arial"/>
          <w:b/>
          <w:sz w:val="24"/>
        </w:rPr>
        <w:t xml:space="preserve"> - Present </w:t>
      </w:r>
    </w:p>
    <w:p w14:paraId="6C32B2AD" w14:textId="2A00B863" w:rsidR="00756231" w:rsidRPr="0089227B" w:rsidRDefault="00000000">
      <w:pPr>
        <w:spacing w:after="10" w:line="248" w:lineRule="auto"/>
        <w:ind w:left="0" w:right="150" w:firstLine="0"/>
        <w:rPr>
          <w:rFonts w:ascii="Arial" w:hAnsi="Arial" w:cs="Arial"/>
          <w:sz w:val="24"/>
        </w:rPr>
      </w:pPr>
      <w:r w:rsidRPr="0089227B">
        <w:rPr>
          <w:rFonts w:ascii="Arial" w:hAnsi="Arial" w:cs="Arial"/>
          <w:b/>
          <w:sz w:val="24"/>
        </w:rPr>
        <w:t xml:space="preserve">Business Analyst </w:t>
      </w:r>
      <w:r w:rsidR="00221301" w:rsidRPr="0089227B">
        <w:rPr>
          <w:rFonts w:ascii="Arial" w:hAnsi="Arial" w:cs="Arial"/>
          <w:b/>
          <w:sz w:val="24"/>
        </w:rPr>
        <w:t>/Data Analyst</w:t>
      </w:r>
    </w:p>
    <w:p w14:paraId="6FFD7FAB" w14:textId="77777777" w:rsidR="00756231" w:rsidRPr="0089227B" w:rsidRDefault="00000000">
      <w:pPr>
        <w:spacing w:after="0" w:line="259" w:lineRule="auto"/>
        <w:ind w:left="425" w:right="0" w:firstLine="0"/>
        <w:jc w:val="left"/>
        <w:rPr>
          <w:rFonts w:ascii="Arial" w:hAnsi="Arial" w:cs="Arial"/>
          <w:sz w:val="24"/>
        </w:rPr>
      </w:pPr>
      <w:r w:rsidRPr="0089227B">
        <w:rPr>
          <w:rFonts w:ascii="Arial" w:hAnsi="Arial" w:cs="Arial"/>
          <w:b/>
          <w:sz w:val="24"/>
        </w:rPr>
        <w:t xml:space="preserve"> </w:t>
      </w:r>
    </w:p>
    <w:p w14:paraId="6B17C7D1" w14:textId="77777777" w:rsidR="00756231" w:rsidRPr="0089227B" w:rsidRDefault="00000000">
      <w:pPr>
        <w:spacing w:after="0" w:line="259" w:lineRule="auto"/>
        <w:ind w:left="-5" w:right="0" w:hanging="10"/>
        <w:jc w:val="left"/>
        <w:rPr>
          <w:rFonts w:ascii="Arial" w:hAnsi="Arial" w:cs="Arial"/>
          <w:sz w:val="24"/>
        </w:rPr>
      </w:pPr>
      <w:r w:rsidRPr="0089227B">
        <w:rPr>
          <w:rFonts w:ascii="Arial" w:hAnsi="Arial" w:cs="Arial"/>
          <w:b/>
          <w:sz w:val="24"/>
          <w:u w:val="single" w:color="000000"/>
        </w:rPr>
        <w:t>Roles and Responsibilities:</w:t>
      </w:r>
      <w:r w:rsidRPr="0089227B">
        <w:rPr>
          <w:rFonts w:ascii="Arial" w:hAnsi="Arial" w:cs="Arial"/>
          <w:b/>
          <w:sz w:val="24"/>
        </w:rPr>
        <w:t xml:space="preserve"> </w:t>
      </w:r>
    </w:p>
    <w:p w14:paraId="0A599125" w14:textId="77777777" w:rsidR="00756231" w:rsidRPr="0089227B" w:rsidRDefault="00000000">
      <w:pPr>
        <w:spacing w:after="24" w:line="259" w:lineRule="auto"/>
        <w:ind w:left="0" w:right="0" w:firstLine="0"/>
        <w:jc w:val="left"/>
        <w:rPr>
          <w:rFonts w:ascii="Arial" w:hAnsi="Arial" w:cs="Arial"/>
          <w:sz w:val="24"/>
        </w:rPr>
      </w:pPr>
      <w:r w:rsidRPr="0089227B">
        <w:rPr>
          <w:rFonts w:ascii="Arial" w:hAnsi="Arial" w:cs="Arial"/>
          <w:b/>
          <w:sz w:val="24"/>
        </w:rPr>
        <w:t xml:space="preserve"> </w:t>
      </w:r>
    </w:p>
    <w:p w14:paraId="0C0D069B" w14:textId="2F87E47D" w:rsidR="00B561F0" w:rsidRPr="0089227B" w:rsidRDefault="00B561F0" w:rsidP="00163E02">
      <w:pPr>
        <w:pStyle w:val="ListParagraph"/>
        <w:numPr>
          <w:ilvl w:val="0"/>
          <w:numId w:val="14"/>
        </w:numPr>
        <w:spacing w:after="0" w:line="259" w:lineRule="auto"/>
        <w:ind w:right="0"/>
        <w:jc w:val="left"/>
        <w:rPr>
          <w:rFonts w:ascii="Arial" w:hAnsi="Arial" w:cs="Arial"/>
          <w:sz w:val="24"/>
        </w:rPr>
      </w:pPr>
      <w:r w:rsidRPr="0089227B">
        <w:rPr>
          <w:rFonts w:ascii="Arial" w:hAnsi="Arial" w:cs="Arial"/>
          <w:sz w:val="24"/>
        </w:rPr>
        <w:t>Led requirement</w:t>
      </w:r>
      <w:r w:rsidRPr="0089227B">
        <w:rPr>
          <w:rFonts w:ascii="Arial" w:hAnsi="Arial" w:cs="Arial"/>
          <w:sz w:val="24"/>
        </w:rPr>
        <w:noBreakHyphen/>
        <w:t>gathering sessions with SMEs and stakeholders to capture end</w:t>
      </w:r>
      <w:r w:rsidRPr="0089227B">
        <w:rPr>
          <w:rFonts w:ascii="Arial" w:hAnsi="Arial" w:cs="Arial"/>
          <w:sz w:val="24"/>
        </w:rPr>
        <w:noBreakHyphen/>
        <w:t>user needs, analyze workflows, and document BRDs, FRDs, use cases, and process flows for UI enhancements</w:t>
      </w:r>
      <w:r w:rsidR="00312887" w:rsidRPr="0089227B">
        <w:rPr>
          <w:rFonts w:ascii="Arial" w:hAnsi="Arial" w:cs="Arial"/>
          <w:sz w:val="24"/>
        </w:rPr>
        <w:t xml:space="preserve"> </w:t>
      </w:r>
      <w:r w:rsidRPr="0089227B">
        <w:rPr>
          <w:rFonts w:ascii="Arial" w:hAnsi="Arial" w:cs="Arial"/>
          <w:sz w:val="24"/>
        </w:rPr>
        <w:t>and enterprise applications.</w:t>
      </w:r>
    </w:p>
    <w:p w14:paraId="6AC330B0"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Collaborated with UX/UI teams to design wireframes and mockups using Balsamiq, ensuring intuitive user experiences across digital banking modules such as bill payments, transfers, statements, and alert systems.</w:t>
      </w:r>
    </w:p>
    <w:p w14:paraId="5D2FBB9C"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Translated business requirements into clear technical specifications, maintaining a 90% alignment rate across cross</w:t>
      </w:r>
      <w:r w:rsidRPr="0089227B">
        <w:rPr>
          <w:rFonts w:ascii="Arial" w:hAnsi="Arial" w:cs="Arial"/>
          <w:sz w:val="24"/>
        </w:rPr>
        <w:noBreakHyphen/>
        <w:t>functional teams and facilitating walkthroughs, reviews, and sign</w:t>
      </w:r>
      <w:r w:rsidRPr="0089227B">
        <w:rPr>
          <w:rFonts w:ascii="Arial" w:hAnsi="Arial" w:cs="Arial"/>
          <w:sz w:val="24"/>
        </w:rPr>
        <w:noBreakHyphen/>
        <w:t>off sessions.</w:t>
      </w:r>
    </w:p>
    <w:p w14:paraId="0B3D2A30"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Supported Agile delivery by facilitating Scrum ceremonies, coaching teams on Agile best practices, removing impediments, and partnering with Product Owners to refine backlogs and plan releases.</w:t>
      </w:r>
    </w:p>
    <w:p w14:paraId="7431102A" w14:textId="77777777" w:rsidR="00B561F0" w:rsidRPr="0089227B" w:rsidRDefault="00B561F0" w:rsidP="00B561F0">
      <w:pPr>
        <w:numPr>
          <w:ilvl w:val="0"/>
          <w:numId w:val="13"/>
        </w:numPr>
        <w:spacing w:after="0" w:line="259" w:lineRule="auto"/>
        <w:ind w:right="0"/>
        <w:jc w:val="left"/>
        <w:rPr>
          <w:rFonts w:ascii="Arial" w:hAnsi="Arial" w:cs="Arial"/>
          <w:sz w:val="24"/>
        </w:rPr>
      </w:pPr>
      <w:r w:rsidRPr="0089227B">
        <w:rPr>
          <w:rFonts w:ascii="Arial" w:hAnsi="Arial" w:cs="Arial"/>
          <w:sz w:val="24"/>
        </w:rPr>
        <w:t>Utilized Azure DevOps and Azure Boards to manage user stories, epics, sprint tasks, acceptance criteria, and release artifacts with full traceability.</w:t>
      </w:r>
    </w:p>
    <w:p w14:paraId="02D9177F" w14:textId="60B4A8A9"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Created </w:t>
      </w:r>
      <w:r w:rsidRPr="0089227B">
        <w:rPr>
          <w:rStyle w:val="Strong"/>
          <w:rFonts w:ascii="Arial" w:hAnsi="Arial" w:cs="Arial"/>
          <w:b w:val="0"/>
          <w:bCs w:val="0"/>
        </w:rPr>
        <w:t>AS-IS and TO-BE process maps</w:t>
      </w:r>
      <w:r w:rsidRPr="0089227B">
        <w:rPr>
          <w:rFonts w:ascii="Arial" w:hAnsi="Arial" w:cs="Arial"/>
          <w:b/>
          <w:bCs/>
        </w:rPr>
        <w:t xml:space="preserve">, </w:t>
      </w:r>
      <w:r w:rsidRPr="0089227B">
        <w:rPr>
          <w:rStyle w:val="Strong"/>
          <w:rFonts w:ascii="Arial" w:hAnsi="Arial" w:cs="Arial"/>
          <w:b w:val="0"/>
          <w:bCs w:val="0"/>
        </w:rPr>
        <w:t>workflow diagrams</w:t>
      </w:r>
      <w:r w:rsidRPr="0089227B">
        <w:rPr>
          <w:rFonts w:ascii="Arial" w:hAnsi="Arial" w:cs="Arial"/>
        </w:rPr>
        <w:t xml:space="preserve">, and </w:t>
      </w:r>
      <w:r w:rsidRPr="0089227B">
        <w:rPr>
          <w:rStyle w:val="Strong"/>
          <w:rFonts w:ascii="Arial" w:hAnsi="Arial" w:cs="Arial"/>
          <w:b w:val="0"/>
          <w:bCs w:val="0"/>
        </w:rPr>
        <w:t>system architecture</w:t>
      </w:r>
      <w:r w:rsidRPr="0089227B">
        <w:rPr>
          <w:rStyle w:val="Strong"/>
          <w:rFonts w:ascii="Arial" w:hAnsi="Arial" w:cs="Arial"/>
        </w:rPr>
        <w:t xml:space="preserve"> </w:t>
      </w:r>
      <w:r w:rsidRPr="0089227B">
        <w:rPr>
          <w:rStyle w:val="Strong"/>
          <w:rFonts w:ascii="Arial" w:hAnsi="Arial" w:cs="Arial"/>
          <w:b w:val="0"/>
          <w:bCs w:val="0"/>
        </w:rPr>
        <w:t>visuals</w:t>
      </w:r>
      <w:r w:rsidRPr="0089227B">
        <w:rPr>
          <w:rFonts w:ascii="Arial" w:hAnsi="Arial" w:cs="Arial"/>
        </w:rPr>
        <w:t xml:space="preserve"> using </w:t>
      </w:r>
      <w:r w:rsidR="007D3281" w:rsidRPr="0089227B">
        <w:rPr>
          <w:rFonts w:ascii="Arial" w:hAnsi="Arial" w:cs="Arial"/>
        </w:rPr>
        <w:t>Lucid chart</w:t>
      </w:r>
      <w:r w:rsidRPr="0089227B">
        <w:rPr>
          <w:rFonts w:ascii="Arial" w:hAnsi="Arial" w:cs="Arial"/>
        </w:rPr>
        <w:t xml:space="preserve"> and Visio.</w:t>
      </w:r>
    </w:p>
    <w:p w14:paraId="5D6711E4" w14:textId="6D65BE81"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Facilitated </w:t>
      </w:r>
      <w:r w:rsidRPr="0089227B">
        <w:rPr>
          <w:rStyle w:val="Strong"/>
          <w:rFonts w:ascii="Arial" w:hAnsi="Arial" w:cs="Arial"/>
          <w:b w:val="0"/>
          <w:bCs w:val="0"/>
        </w:rPr>
        <w:t>requirement workshops</w:t>
      </w:r>
      <w:r w:rsidRPr="0089227B">
        <w:rPr>
          <w:rFonts w:ascii="Arial" w:hAnsi="Arial" w:cs="Arial"/>
        </w:rPr>
        <w:t xml:space="preserve"> and </w:t>
      </w:r>
      <w:r w:rsidRPr="0089227B">
        <w:rPr>
          <w:rStyle w:val="Strong"/>
          <w:rFonts w:ascii="Arial" w:hAnsi="Arial" w:cs="Arial"/>
          <w:b w:val="0"/>
          <w:bCs w:val="0"/>
        </w:rPr>
        <w:t>gap analysis sessions</w:t>
      </w:r>
      <w:r w:rsidRPr="0089227B">
        <w:rPr>
          <w:rFonts w:ascii="Arial" w:hAnsi="Arial" w:cs="Arial"/>
        </w:rPr>
        <w:t xml:space="preserve"> supported by these diagrams.</w:t>
      </w:r>
    </w:p>
    <w:p w14:paraId="51CC2016" w14:textId="77777777"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Designed </w:t>
      </w:r>
      <w:r w:rsidRPr="0089227B">
        <w:rPr>
          <w:rStyle w:val="Strong"/>
          <w:rFonts w:ascii="Arial" w:hAnsi="Arial" w:cs="Arial"/>
          <w:b w:val="0"/>
          <w:bCs w:val="0"/>
        </w:rPr>
        <w:t>data flow and integration diagrams</w:t>
      </w:r>
      <w:r w:rsidRPr="0089227B">
        <w:rPr>
          <w:rFonts w:ascii="Arial" w:hAnsi="Arial" w:cs="Arial"/>
        </w:rPr>
        <w:t xml:space="preserve"> for ETL and MDM processes.</w:t>
      </w:r>
    </w:p>
    <w:p w14:paraId="0439FB91" w14:textId="58DDE3A3" w:rsidR="00CF43FC" w:rsidRPr="0089227B" w:rsidRDefault="00CF43FC" w:rsidP="00CF43FC">
      <w:pPr>
        <w:pStyle w:val="NormalWeb"/>
        <w:numPr>
          <w:ilvl w:val="0"/>
          <w:numId w:val="13"/>
        </w:numPr>
        <w:rPr>
          <w:rFonts w:ascii="Arial" w:hAnsi="Arial" w:cs="Arial"/>
          <w:b/>
          <w:bCs/>
        </w:rPr>
      </w:pPr>
      <w:r w:rsidRPr="0089227B">
        <w:rPr>
          <w:rFonts w:ascii="Arial" w:hAnsi="Arial" w:cs="Arial"/>
        </w:rPr>
        <w:t xml:space="preserve">Used </w:t>
      </w:r>
      <w:r w:rsidR="007D3281" w:rsidRPr="0089227B">
        <w:rPr>
          <w:rFonts w:ascii="Arial" w:hAnsi="Arial" w:cs="Arial"/>
        </w:rPr>
        <w:t>Lucid chart</w:t>
      </w:r>
      <w:r w:rsidRPr="0089227B">
        <w:rPr>
          <w:rFonts w:ascii="Arial" w:hAnsi="Arial" w:cs="Arial"/>
        </w:rPr>
        <w:t xml:space="preserve"> for </w:t>
      </w:r>
      <w:r w:rsidRPr="0089227B">
        <w:rPr>
          <w:rStyle w:val="Strong"/>
          <w:rFonts w:ascii="Arial" w:hAnsi="Arial" w:cs="Arial"/>
          <w:b w:val="0"/>
          <w:bCs w:val="0"/>
        </w:rPr>
        <w:t>process governance</w:t>
      </w:r>
      <w:r w:rsidRPr="0089227B">
        <w:rPr>
          <w:rFonts w:ascii="Arial" w:hAnsi="Arial" w:cs="Arial"/>
          <w:b/>
          <w:bCs/>
        </w:rPr>
        <w:t xml:space="preserve">, </w:t>
      </w:r>
      <w:r w:rsidRPr="0089227B">
        <w:rPr>
          <w:rStyle w:val="Strong"/>
          <w:rFonts w:ascii="Arial" w:hAnsi="Arial" w:cs="Arial"/>
          <w:b w:val="0"/>
          <w:bCs w:val="0"/>
        </w:rPr>
        <w:t>workflow optimization</w:t>
      </w:r>
      <w:r w:rsidRPr="0089227B">
        <w:rPr>
          <w:rFonts w:ascii="Arial" w:hAnsi="Arial" w:cs="Arial"/>
        </w:rPr>
        <w:t xml:space="preserve">, and </w:t>
      </w:r>
      <w:r w:rsidRPr="0089227B">
        <w:rPr>
          <w:rStyle w:val="Strong"/>
          <w:rFonts w:ascii="Arial" w:hAnsi="Arial" w:cs="Arial"/>
          <w:b w:val="0"/>
          <w:bCs w:val="0"/>
        </w:rPr>
        <w:t>automation visualization</w:t>
      </w:r>
      <w:r w:rsidRPr="0089227B">
        <w:rPr>
          <w:rFonts w:ascii="Arial" w:hAnsi="Arial" w:cs="Arial"/>
          <w:b/>
          <w:bCs/>
        </w:rPr>
        <w:t>.</w:t>
      </w:r>
    </w:p>
    <w:p w14:paraId="00F0AF0C" w14:textId="0E418FE5" w:rsidR="00B561F0" w:rsidRPr="0089227B" w:rsidRDefault="00B561F0" w:rsidP="00CF43FC">
      <w:pPr>
        <w:pStyle w:val="NormalWeb"/>
        <w:numPr>
          <w:ilvl w:val="0"/>
          <w:numId w:val="13"/>
        </w:numPr>
        <w:rPr>
          <w:rFonts w:ascii="Arial" w:hAnsi="Arial" w:cs="Arial"/>
        </w:rPr>
      </w:pPr>
      <w:r w:rsidRPr="0089227B">
        <w:rPr>
          <w:rFonts w:ascii="Arial" w:hAnsi="Arial" w:cs="Arial"/>
        </w:rPr>
        <w:t>Designed and supported cloud data integration strategies, including reviewing ETL scripts, monitoring data pipelines, and ensuring alignment with business objectives.</w:t>
      </w:r>
    </w:p>
    <w:p w14:paraId="7AAA7C82" w14:textId="3F718463" w:rsidR="00B561F0" w:rsidRPr="0089227B" w:rsidRDefault="00B561F0" w:rsidP="00B561F0">
      <w:pPr>
        <w:pStyle w:val="ListParagraph"/>
        <w:numPr>
          <w:ilvl w:val="0"/>
          <w:numId w:val="12"/>
        </w:numPr>
        <w:spacing w:after="0" w:line="259" w:lineRule="auto"/>
        <w:ind w:right="0"/>
        <w:jc w:val="left"/>
        <w:rPr>
          <w:rFonts w:ascii="Arial" w:hAnsi="Arial" w:cs="Arial"/>
          <w:sz w:val="24"/>
        </w:rPr>
      </w:pPr>
      <w:r w:rsidRPr="0089227B">
        <w:rPr>
          <w:rFonts w:ascii="Arial" w:hAnsi="Arial" w:cs="Arial"/>
          <w:sz w:val="24"/>
        </w:rPr>
        <w:lastRenderedPageBreak/>
        <w:t>Hands</w:t>
      </w:r>
      <w:r w:rsidRPr="0089227B">
        <w:rPr>
          <w:rFonts w:ascii="Arial" w:hAnsi="Arial" w:cs="Arial"/>
          <w:sz w:val="24"/>
        </w:rPr>
        <w:noBreakHyphen/>
        <w:t>on with AWS services such as Glue, Athena, S3, and cloud governance frameworks to manage compliance data pipelines, optimize data integration workflows, and support large</w:t>
      </w:r>
      <w:r w:rsidRPr="0089227B">
        <w:rPr>
          <w:rFonts w:ascii="Arial" w:hAnsi="Arial" w:cs="Arial"/>
          <w:sz w:val="24"/>
        </w:rPr>
        <w:noBreakHyphen/>
        <w:t>scale data processing.</w:t>
      </w:r>
    </w:p>
    <w:p w14:paraId="7977887A"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Leveraged MuleSoft </w:t>
      </w:r>
      <w:proofErr w:type="spellStart"/>
      <w:r w:rsidRPr="0089227B">
        <w:rPr>
          <w:rFonts w:ascii="Arial" w:hAnsi="Arial" w:cs="Arial"/>
          <w:sz w:val="24"/>
        </w:rPr>
        <w:t>Anypoint</w:t>
      </w:r>
      <w:proofErr w:type="spellEnd"/>
      <w:r w:rsidRPr="0089227B">
        <w:rPr>
          <w:rFonts w:ascii="Arial" w:hAnsi="Arial" w:cs="Arial"/>
          <w:sz w:val="24"/>
        </w:rPr>
        <w:t xml:space="preserve"> templates for cloud integrations and created API documentation using Swagger; integrated external systems using REST APIs and real</w:t>
      </w:r>
      <w:r w:rsidRPr="0089227B">
        <w:rPr>
          <w:rFonts w:ascii="Arial" w:hAnsi="Arial" w:cs="Arial"/>
          <w:sz w:val="24"/>
        </w:rPr>
        <w:noBreakHyphen/>
        <w:t>time containers.</w:t>
      </w:r>
    </w:p>
    <w:p w14:paraId="79BB96E5" w14:textId="77777777" w:rsidR="00B561F0"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Executed advanced SQL queries for data retrieval, profiling, reconciliation, and compliance reporting; applied Python for data validation, transformation, and automation of business rule checks.</w:t>
      </w:r>
    </w:p>
    <w:p w14:paraId="1468B3BB" w14:textId="396D4394" w:rsidR="004737A6" w:rsidRDefault="004737A6" w:rsidP="00B561F0">
      <w:pPr>
        <w:numPr>
          <w:ilvl w:val="0"/>
          <w:numId w:val="11"/>
        </w:numPr>
        <w:spacing w:after="0" w:line="259" w:lineRule="auto"/>
        <w:ind w:right="0"/>
        <w:jc w:val="left"/>
        <w:rPr>
          <w:rFonts w:ascii="Arial" w:hAnsi="Arial" w:cs="Arial"/>
          <w:sz w:val="24"/>
        </w:rPr>
      </w:pPr>
      <w:r w:rsidRPr="004737A6">
        <w:rPr>
          <w:rFonts w:ascii="Arial" w:hAnsi="Arial" w:cs="Arial"/>
          <w:sz w:val="24"/>
        </w:rPr>
        <w:t>Prepared intake summaries, dashboards, and governance materials that clearly communicated request status, prioritization rationale, dependencies, and recommended next steps to leadership and steering committees.</w:t>
      </w:r>
    </w:p>
    <w:p w14:paraId="099814ED" w14:textId="6F61DA4C" w:rsidR="004737A6" w:rsidRPr="0089227B" w:rsidRDefault="004737A6" w:rsidP="00B561F0">
      <w:pPr>
        <w:numPr>
          <w:ilvl w:val="0"/>
          <w:numId w:val="11"/>
        </w:numPr>
        <w:spacing w:after="0" w:line="259" w:lineRule="auto"/>
        <w:ind w:right="0"/>
        <w:jc w:val="left"/>
        <w:rPr>
          <w:rFonts w:ascii="Arial" w:hAnsi="Arial" w:cs="Arial"/>
          <w:sz w:val="24"/>
        </w:rPr>
      </w:pPr>
      <w:r w:rsidRPr="004737A6">
        <w:rPr>
          <w:rFonts w:ascii="Arial" w:hAnsi="Arial" w:cs="Arial"/>
          <w:sz w:val="24"/>
        </w:rPr>
        <w:t>Partnered closely with clinical, operational, and IT requestors to clarify business problems, refine scope, assess urgency, and translate loosely defined ideas into structured, decision</w:t>
      </w:r>
      <w:r w:rsidRPr="004737A6">
        <w:rPr>
          <w:rFonts w:ascii="Arial" w:hAnsi="Arial" w:cs="Arial"/>
          <w:sz w:val="24"/>
        </w:rPr>
        <w:noBreakHyphen/>
        <w:t>ready requirements aligned with enterprise strategy.</w:t>
      </w:r>
    </w:p>
    <w:p w14:paraId="2C98C2A8"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Built dashboards and visualizations using Power BI and Excel to present key metrics, trends, and insights that informed business decisions.</w:t>
      </w:r>
    </w:p>
    <w:p w14:paraId="181C048B" w14:textId="36067B9F" w:rsidR="00B85BCA" w:rsidRPr="0089227B" w:rsidRDefault="00B85BCA" w:rsidP="00B85BCA">
      <w:pPr>
        <w:pStyle w:val="NormalWeb"/>
        <w:numPr>
          <w:ilvl w:val="0"/>
          <w:numId w:val="11"/>
        </w:numPr>
        <w:rPr>
          <w:rFonts w:ascii="Arial" w:hAnsi="Arial" w:cs="Arial"/>
        </w:rPr>
      </w:pPr>
      <w:r w:rsidRPr="0089227B">
        <w:rPr>
          <w:rFonts w:ascii="Arial" w:hAnsi="Arial" w:cs="Arial"/>
        </w:rPr>
        <w:t>Conducted detailed gap analysis between legacy data systems (EHR, claims, CRM) and the new MDM architecture to ensure alignment with enterprise data strategy.</w:t>
      </w:r>
    </w:p>
    <w:p w14:paraId="05E702A5" w14:textId="7FF681C1" w:rsidR="00B85BCA" w:rsidRDefault="00B85BCA" w:rsidP="00B85BCA">
      <w:pPr>
        <w:pStyle w:val="NormalWeb"/>
        <w:numPr>
          <w:ilvl w:val="0"/>
          <w:numId w:val="11"/>
        </w:numPr>
        <w:rPr>
          <w:rFonts w:ascii="Arial" w:hAnsi="Arial" w:cs="Arial"/>
        </w:rPr>
      </w:pPr>
      <w:r w:rsidRPr="0089227B">
        <w:rPr>
          <w:rFonts w:ascii="Arial" w:hAnsi="Arial" w:cs="Arial"/>
        </w:rPr>
        <w:t>Facilitated workshops with stakeholders to identify master data entities, attributes, and data ownership models.</w:t>
      </w:r>
    </w:p>
    <w:p w14:paraId="0283BB52" w14:textId="512EF47D" w:rsidR="004737A6" w:rsidRDefault="004737A6" w:rsidP="00B85BCA">
      <w:pPr>
        <w:pStyle w:val="NormalWeb"/>
        <w:numPr>
          <w:ilvl w:val="0"/>
          <w:numId w:val="11"/>
        </w:numPr>
        <w:rPr>
          <w:rFonts w:ascii="Arial" w:hAnsi="Arial" w:cs="Arial"/>
        </w:rPr>
      </w:pPr>
      <w:r w:rsidRPr="004737A6">
        <w:rPr>
          <w:rFonts w:ascii="Arial" w:hAnsi="Arial" w:cs="Arial"/>
        </w:rPr>
        <w:t>Applied standardized scoring, prioritization, and impact</w:t>
      </w:r>
      <w:r w:rsidRPr="004737A6">
        <w:rPr>
          <w:rFonts w:ascii="Arial" w:hAnsi="Arial" w:cs="Arial"/>
        </w:rPr>
        <w:noBreakHyphen/>
        <w:t>assessment frameworks to evaluate incoming demand, balancing strategic alignment, risk, complexity, and capacity constraints across multiple healthcare service lines.</w:t>
      </w:r>
    </w:p>
    <w:p w14:paraId="5F422B99" w14:textId="14A2AF6B" w:rsidR="00AD5439" w:rsidRPr="00AD5439" w:rsidRDefault="00AD5439" w:rsidP="00AD5439">
      <w:pPr>
        <w:pStyle w:val="NormalWeb"/>
        <w:numPr>
          <w:ilvl w:val="0"/>
          <w:numId w:val="11"/>
        </w:numPr>
        <w:rPr>
          <w:rFonts w:ascii="Arial" w:hAnsi="Arial" w:cs="Arial"/>
        </w:rPr>
      </w:pPr>
      <w:r w:rsidRPr="00AD5439">
        <w:rPr>
          <w:rFonts w:ascii="Arial" w:hAnsi="Arial" w:cs="Arial"/>
        </w:rPr>
        <w:t xml:space="preserve">Partnered with data engineering teams to design </w:t>
      </w:r>
      <w:r w:rsidRPr="00AD5439">
        <w:rPr>
          <w:rStyle w:val="Strong"/>
          <w:rFonts w:ascii="Arial" w:hAnsi="Arial" w:cs="Arial"/>
          <w:b w:val="0"/>
          <w:bCs w:val="0"/>
        </w:rPr>
        <w:t>data models and schemas</w:t>
      </w:r>
      <w:r w:rsidRPr="00AD5439">
        <w:rPr>
          <w:rFonts w:ascii="Arial" w:hAnsi="Arial" w:cs="Arial"/>
        </w:rPr>
        <w:t xml:space="preserve"> in Snowflake aligning with business reporting requirements.</w:t>
      </w:r>
    </w:p>
    <w:p w14:paraId="088F84FF" w14:textId="17D40158" w:rsidR="00AD5439" w:rsidRPr="00AD5439" w:rsidRDefault="00AD5439" w:rsidP="00AD5439">
      <w:pPr>
        <w:pStyle w:val="NormalWeb"/>
        <w:numPr>
          <w:ilvl w:val="0"/>
          <w:numId w:val="11"/>
        </w:numPr>
        <w:rPr>
          <w:rFonts w:ascii="Arial" w:hAnsi="Arial" w:cs="Arial"/>
        </w:rPr>
      </w:pPr>
      <w:r w:rsidRPr="00AD5439">
        <w:rPr>
          <w:rFonts w:ascii="Arial" w:hAnsi="Arial" w:cs="Arial"/>
        </w:rPr>
        <w:t xml:space="preserve"> Built and maintained </w:t>
      </w:r>
      <w:r w:rsidRPr="00AD5439">
        <w:rPr>
          <w:rStyle w:val="Strong"/>
          <w:rFonts w:ascii="Arial" w:hAnsi="Arial" w:cs="Arial"/>
          <w:b w:val="0"/>
          <w:bCs w:val="0"/>
        </w:rPr>
        <w:t>data pipelines</w:t>
      </w:r>
      <w:r w:rsidRPr="00AD5439">
        <w:rPr>
          <w:rFonts w:ascii="Arial" w:hAnsi="Arial" w:cs="Arial"/>
        </w:rPr>
        <w:t xml:space="preserve"> to ingest and transform raw data into Snowflake using ETL/ELT tools (e.g., Azure Data Factory, Informatica, or DBT).</w:t>
      </w:r>
    </w:p>
    <w:p w14:paraId="757FF434" w14:textId="711BF426" w:rsidR="00AD5439" w:rsidRPr="0089227B" w:rsidRDefault="00AD5439" w:rsidP="00B85BCA">
      <w:pPr>
        <w:pStyle w:val="NormalWeb"/>
        <w:numPr>
          <w:ilvl w:val="0"/>
          <w:numId w:val="11"/>
        </w:numPr>
        <w:rPr>
          <w:rFonts w:ascii="Arial" w:hAnsi="Arial" w:cs="Arial"/>
        </w:rPr>
      </w:pPr>
      <w:r w:rsidRPr="00AD5439">
        <w:rPr>
          <w:rFonts w:ascii="Arial" w:hAnsi="Arial" w:cs="Arial"/>
        </w:rPr>
        <w:t>Conducted data validation and quality checks in Snowflake to ensure accuracy and consistency across analytical datasets.</w:t>
      </w:r>
    </w:p>
    <w:p w14:paraId="0A5D259F" w14:textId="60E0D300" w:rsidR="00B85BCA" w:rsidRPr="0089227B" w:rsidRDefault="00B85BCA" w:rsidP="00B85BCA">
      <w:pPr>
        <w:pStyle w:val="NormalWeb"/>
        <w:numPr>
          <w:ilvl w:val="0"/>
          <w:numId w:val="11"/>
        </w:numPr>
        <w:rPr>
          <w:rFonts w:ascii="Arial" w:hAnsi="Arial" w:cs="Arial"/>
        </w:rPr>
      </w:pPr>
      <w:r w:rsidRPr="0089227B">
        <w:rPr>
          <w:rFonts w:ascii="Arial" w:hAnsi="Arial" w:cs="Arial"/>
        </w:rPr>
        <w:t>Documented business processes, data flows, and data lineage to support MDM implementation and healthcare data integration.</w:t>
      </w:r>
    </w:p>
    <w:p w14:paraId="0507DBAA" w14:textId="482FF695" w:rsidR="00B85BCA" w:rsidRPr="0089227B" w:rsidRDefault="00B85BCA" w:rsidP="00B561F0">
      <w:pPr>
        <w:numPr>
          <w:ilvl w:val="0"/>
          <w:numId w:val="11"/>
        </w:numPr>
        <w:spacing w:after="0" w:line="259" w:lineRule="auto"/>
        <w:ind w:right="0"/>
        <w:jc w:val="left"/>
        <w:rPr>
          <w:rFonts w:ascii="Arial" w:hAnsi="Arial" w:cs="Arial"/>
          <w:sz w:val="24"/>
        </w:rPr>
      </w:pPr>
      <w:r w:rsidRPr="0089227B">
        <w:rPr>
          <w:rFonts w:ascii="Arial" w:hAnsi="Arial" w:cs="Arial"/>
          <w:sz w:val="24"/>
        </w:rPr>
        <w:t>Ensured compliance with HIPAA, PHI, and healthcare regulatory standards during data consolidation and sharing processes.</w:t>
      </w:r>
    </w:p>
    <w:p w14:paraId="684B364E" w14:textId="49301125" w:rsidR="00B85BCA" w:rsidRDefault="00B85BCA" w:rsidP="00B561F0">
      <w:pPr>
        <w:numPr>
          <w:ilvl w:val="0"/>
          <w:numId w:val="11"/>
        </w:numPr>
        <w:spacing w:after="0" w:line="259" w:lineRule="auto"/>
        <w:ind w:right="0"/>
        <w:jc w:val="left"/>
        <w:rPr>
          <w:rFonts w:ascii="Arial" w:hAnsi="Arial" w:cs="Arial"/>
          <w:sz w:val="24"/>
        </w:rPr>
      </w:pPr>
      <w:r w:rsidRPr="0089227B">
        <w:rPr>
          <w:rFonts w:ascii="Arial" w:hAnsi="Arial" w:cs="Arial"/>
          <w:sz w:val="24"/>
        </w:rPr>
        <w:t>Worked with ETL tools and APIs to extract, transform, and load healthcare data into the MDM repository.</w:t>
      </w:r>
    </w:p>
    <w:p w14:paraId="6A160DE5" w14:textId="77777777" w:rsidR="00713143" w:rsidRDefault="00713143" w:rsidP="00713143">
      <w:pPr>
        <w:numPr>
          <w:ilvl w:val="0"/>
          <w:numId w:val="11"/>
        </w:numPr>
        <w:spacing w:after="0" w:line="259" w:lineRule="auto"/>
        <w:ind w:right="0"/>
        <w:jc w:val="left"/>
        <w:rPr>
          <w:rFonts w:ascii="Arial" w:hAnsi="Arial" w:cs="Arial"/>
          <w:sz w:val="24"/>
        </w:rPr>
      </w:pPr>
      <w:r w:rsidRPr="00713143">
        <w:rPr>
          <w:rFonts w:ascii="Arial" w:hAnsi="Arial" w:cs="Arial"/>
          <w:sz w:val="24"/>
        </w:rPr>
        <w:t>Optimized Power BI report refresh and query performance through query folding, incremental refresh, and DAX performance tuning</w:t>
      </w:r>
      <w:r>
        <w:rPr>
          <w:rFonts w:ascii="Arial" w:hAnsi="Arial" w:cs="Arial"/>
          <w:sz w:val="24"/>
        </w:rPr>
        <w:t>.</w:t>
      </w:r>
    </w:p>
    <w:p w14:paraId="386597AD" w14:textId="6F3BF43F" w:rsidR="00713143" w:rsidRPr="00713143" w:rsidRDefault="00713143" w:rsidP="00713143">
      <w:pPr>
        <w:numPr>
          <w:ilvl w:val="0"/>
          <w:numId w:val="11"/>
        </w:numPr>
        <w:spacing w:after="0" w:line="259" w:lineRule="auto"/>
        <w:ind w:right="0"/>
        <w:jc w:val="left"/>
        <w:rPr>
          <w:rFonts w:ascii="Arial" w:hAnsi="Arial" w:cs="Arial"/>
          <w:sz w:val="24"/>
        </w:rPr>
      </w:pPr>
      <w:r w:rsidRPr="00713143">
        <w:rPr>
          <w:rFonts w:ascii="Arial" w:hAnsi="Arial" w:cs="Arial"/>
          <w:sz w:val="24"/>
        </w:rPr>
        <w:t xml:space="preserve">Designed and optimized </w:t>
      </w:r>
      <w:r w:rsidRPr="00713143">
        <w:rPr>
          <w:rStyle w:val="Strong"/>
          <w:rFonts w:ascii="Arial" w:hAnsi="Arial" w:cs="Arial"/>
          <w:b w:val="0"/>
          <w:bCs w:val="0"/>
          <w:sz w:val="24"/>
        </w:rPr>
        <w:t>DAX measures</w:t>
      </w:r>
      <w:r w:rsidRPr="00713143">
        <w:rPr>
          <w:rFonts w:ascii="Arial" w:hAnsi="Arial" w:cs="Arial"/>
          <w:sz w:val="24"/>
        </w:rPr>
        <w:t xml:space="preserve"> and </w:t>
      </w:r>
      <w:r w:rsidRPr="00713143">
        <w:rPr>
          <w:rStyle w:val="Strong"/>
          <w:rFonts w:ascii="Arial" w:hAnsi="Arial" w:cs="Arial"/>
          <w:b w:val="0"/>
          <w:bCs w:val="0"/>
          <w:sz w:val="24"/>
        </w:rPr>
        <w:t>calculated columns</w:t>
      </w:r>
      <w:r w:rsidRPr="00713143">
        <w:rPr>
          <w:rFonts w:ascii="Arial" w:hAnsi="Arial" w:cs="Arial"/>
          <w:sz w:val="24"/>
        </w:rPr>
        <w:t xml:space="preserve"> in Power BI to support complex business logic, including year-over-year growth, rolling averages, and KPI variance analysis.</w:t>
      </w:r>
    </w:p>
    <w:p w14:paraId="2C788D15" w14:textId="4381414D"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 Developed and maintained </w:t>
      </w:r>
      <w:r w:rsidRPr="00713143">
        <w:rPr>
          <w:rStyle w:val="Strong"/>
          <w:rFonts w:ascii="Arial" w:hAnsi="Arial" w:cs="Arial"/>
          <w:b w:val="0"/>
          <w:bCs w:val="0"/>
        </w:rPr>
        <w:t>Power Query (M language)</w:t>
      </w:r>
      <w:r w:rsidRPr="00713143">
        <w:rPr>
          <w:rFonts w:ascii="Arial" w:hAnsi="Arial" w:cs="Arial"/>
        </w:rPr>
        <w:t xml:space="preserve"> transformations for data cleansing, aggregation, and joining from multiple sources such as SQL Server, AWS S3, and APIs.</w:t>
      </w:r>
    </w:p>
    <w:p w14:paraId="048DCFE5" w14:textId="77777777"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Built </w:t>
      </w:r>
      <w:r w:rsidRPr="00713143">
        <w:rPr>
          <w:rStyle w:val="Strong"/>
          <w:rFonts w:ascii="Arial" w:hAnsi="Arial" w:cs="Arial"/>
          <w:b w:val="0"/>
          <w:bCs w:val="0"/>
        </w:rPr>
        <w:t>semantic data models</w:t>
      </w:r>
      <w:r w:rsidRPr="00713143">
        <w:rPr>
          <w:rFonts w:ascii="Arial" w:hAnsi="Arial" w:cs="Arial"/>
        </w:rPr>
        <w:t xml:space="preserve"> following </w:t>
      </w:r>
      <w:r w:rsidRPr="00713143">
        <w:rPr>
          <w:rStyle w:val="Strong"/>
          <w:rFonts w:ascii="Arial" w:hAnsi="Arial" w:cs="Arial"/>
          <w:b w:val="0"/>
          <w:bCs w:val="0"/>
        </w:rPr>
        <w:t>star schema</w:t>
      </w:r>
      <w:r w:rsidRPr="00713143">
        <w:rPr>
          <w:rFonts w:ascii="Arial" w:hAnsi="Arial" w:cs="Arial"/>
        </w:rPr>
        <w:t xml:space="preserve"> principles to ensure scalability, performance, and ease of use for business users.</w:t>
      </w:r>
    </w:p>
    <w:p w14:paraId="2BD7F1E1" w14:textId="19520C76"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 Applied </w:t>
      </w:r>
      <w:r w:rsidRPr="00713143">
        <w:rPr>
          <w:rStyle w:val="Strong"/>
          <w:rFonts w:ascii="Arial" w:hAnsi="Arial" w:cs="Arial"/>
          <w:b w:val="0"/>
          <w:bCs w:val="0"/>
        </w:rPr>
        <w:t>row-level security (RLS)</w:t>
      </w:r>
      <w:r w:rsidRPr="00713143">
        <w:rPr>
          <w:rFonts w:ascii="Arial" w:hAnsi="Arial" w:cs="Arial"/>
        </w:rPr>
        <w:t xml:space="preserve"> and workspace governance to manage user access and secure sensitive healthcare data</w:t>
      </w:r>
    </w:p>
    <w:p w14:paraId="258882A2"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lastRenderedPageBreak/>
        <w:t>Implemented Sapiens Reinsurance Master by gathering treaty requirements, performing gap analyses, resolving integration issues, and improving reinsurance workflow automation by 25%.</w:t>
      </w:r>
    </w:p>
    <w:p w14:paraId="010857FF"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Conducted end</w:t>
      </w:r>
      <w:r w:rsidRPr="0089227B">
        <w:rPr>
          <w:rFonts w:ascii="Arial" w:hAnsi="Arial" w:cs="Arial"/>
          <w:sz w:val="24"/>
        </w:rPr>
        <w:noBreakHyphen/>
        <w:t>to</w:t>
      </w:r>
      <w:r w:rsidRPr="0089227B">
        <w:rPr>
          <w:rFonts w:ascii="Arial" w:hAnsi="Arial" w:cs="Arial"/>
          <w:sz w:val="24"/>
        </w:rPr>
        <w:noBreakHyphen/>
        <w:t>end analysis of reinsurance operations including premium cession, claims recovery, and retrocession, ensuring accurate configuration of ceded premium and claims logic.</w:t>
      </w:r>
    </w:p>
    <w:p w14:paraId="38248EA1"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Developed test plans, test cases, and scenarios; performed smoke, integration, black</w:t>
      </w:r>
      <w:r w:rsidRPr="0089227B">
        <w:rPr>
          <w:rFonts w:ascii="Arial" w:hAnsi="Arial" w:cs="Arial"/>
          <w:sz w:val="24"/>
        </w:rPr>
        <w:noBreakHyphen/>
        <w:t>box, regression, and UAT testing; documented defects in Jira and provided test summary and exit reports.</w:t>
      </w:r>
    </w:p>
    <w:p w14:paraId="5142E6C1"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Designed and deployed Power Apps to digitize manual processes, integrated them with SharePoint and Power Automate, and built combined Power BI/Power Apps dashboards for real</w:t>
      </w:r>
      <w:r w:rsidRPr="0089227B">
        <w:rPr>
          <w:rFonts w:ascii="Arial" w:hAnsi="Arial" w:cs="Arial"/>
          <w:sz w:val="24"/>
        </w:rPr>
        <w:noBreakHyphen/>
        <w:t>time visibility.</w:t>
      </w:r>
    </w:p>
    <w:p w14:paraId="0E9B5D3F"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Ensured HIPAA and GDPR compliance by documenting healthcare data flows, designing secure EDI/X12 data exchanges, and partnering with IT teams to safeguard patient information.</w:t>
      </w:r>
    </w:p>
    <w:p w14:paraId="7954F946"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Supported change</w:t>
      </w:r>
      <w:r w:rsidRPr="0089227B">
        <w:rPr>
          <w:rFonts w:ascii="Arial" w:hAnsi="Arial" w:cs="Arial"/>
          <w:sz w:val="24"/>
        </w:rPr>
        <w:noBreakHyphen/>
        <w:t>management efforts by developing training materials, user guides, and post</w:t>
      </w:r>
      <w:r w:rsidRPr="0089227B">
        <w:rPr>
          <w:rFonts w:ascii="Arial" w:hAnsi="Arial" w:cs="Arial"/>
          <w:sz w:val="24"/>
        </w:rPr>
        <w:noBreakHyphen/>
        <w:t>implementation support to ensure smooth adoption of new systems and processes.</w:t>
      </w:r>
    </w:p>
    <w:p w14:paraId="304AC37F" w14:textId="77777777"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Collaborated with IT and Infrastructure teams to define </w:t>
      </w:r>
      <w:r w:rsidRPr="0089227B">
        <w:rPr>
          <w:rStyle w:val="Strong"/>
          <w:rFonts w:ascii="Arial" w:hAnsi="Arial" w:cs="Arial"/>
          <w:b w:val="0"/>
          <w:bCs w:val="0"/>
        </w:rPr>
        <w:t>Disaster Recovery (DR) and Business</w:t>
      </w:r>
      <w:r w:rsidRPr="0089227B">
        <w:rPr>
          <w:rStyle w:val="Strong"/>
          <w:rFonts w:ascii="Arial" w:hAnsi="Arial" w:cs="Arial"/>
        </w:rPr>
        <w:t xml:space="preserve"> </w:t>
      </w:r>
      <w:r w:rsidRPr="0089227B">
        <w:rPr>
          <w:rStyle w:val="Strong"/>
          <w:rFonts w:ascii="Arial" w:hAnsi="Arial" w:cs="Arial"/>
          <w:b w:val="0"/>
          <w:bCs w:val="0"/>
        </w:rPr>
        <w:t>Continuity plans</w:t>
      </w:r>
      <w:r w:rsidRPr="0089227B">
        <w:rPr>
          <w:rFonts w:ascii="Arial" w:hAnsi="Arial" w:cs="Arial"/>
        </w:rPr>
        <w:t>, ensuring minimal downtime and data loss for critical applications.</w:t>
      </w:r>
    </w:p>
    <w:p w14:paraId="3A4E97FF" w14:textId="44703366"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 Supported the development and maintenance of </w:t>
      </w:r>
      <w:r w:rsidRPr="0089227B">
        <w:rPr>
          <w:rStyle w:val="Strong"/>
          <w:rFonts w:ascii="Arial" w:hAnsi="Arial" w:cs="Arial"/>
          <w:b w:val="0"/>
          <w:bCs w:val="0"/>
        </w:rPr>
        <w:t>DR documentation, runbooks, and recovery workflows</w:t>
      </w:r>
      <w:r w:rsidRPr="0089227B">
        <w:rPr>
          <w:rFonts w:ascii="Arial" w:hAnsi="Arial" w:cs="Arial"/>
        </w:rPr>
        <w:t>, aligning with enterprise governance and compliance standards.</w:t>
      </w:r>
    </w:p>
    <w:p w14:paraId="31B9F6D2" w14:textId="0ECF1B14"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 Participated in </w:t>
      </w:r>
      <w:r w:rsidRPr="0089227B">
        <w:rPr>
          <w:rStyle w:val="Strong"/>
          <w:rFonts w:ascii="Arial" w:hAnsi="Arial" w:cs="Arial"/>
          <w:b w:val="0"/>
          <w:bCs w:val="0"/>
        </w:rPr>
        <w:t>disaster recovery testing and validation exercises</w:t>
      </w:r>
      <w:r w:rsidRPr="0089227B">
        <w:rPr>
          <w:rFonts w:ascii="Arial" w:hAnsi="Arial" w:cs="Arial"/>
          <w:b/>
          <w:bCs/>
        </w:rPr>
        <w:t xml:space="preserve">, </w:t>
      </w:r>
      <w:r w:rsidRPr="0089227B">
        <w:rPr>
          <w:rFonts w:ascii="Arial" w:hAnsi="Arial" w:cs="Arial"/>
        </w:rPr>
        <w:t>identifying system vulnerabilities and coordinating remediation actions.</w:t>
      </w:r>
    </w:p>
    <w:p w14:paraId="18269C4D" w14:textId="77777777" w:rsidR="00547F9F" w:rsidRPr="0089227B" w:rsidRDefault="00375F93" w:rsidP="00547F9F">
      <w:pPr>
        <w:pStyle w:val="NormalWeb"/>
        <w:numPr>
          <w:ilvl w:val="0"/>
          <w:numId w:val="11"/>
        </w:numPr>
        <w:rPr>
          <w:rFonts w:ascii="Arial" w:hAnsi="Arial" w:cs="Arial"/>
        </w:rPr>
      </w:pPr>
      <w:r w:rsidRPr="0089227B">
        <w:rPr>
          <w:rFonts w:ascii="Arial" w:hAnsi="Arial" w:cs="Arial"/>
        </w:rPr>
        <w:t>Ensured compliance with HIPAA data protection standards during disaster recovery testing and governance reviews for healthcare applications.</w:t>
      </w:r>
    </w:p>
    <w:p w14:paraId="25EFF407" w14:textId="715655CD" w:rsidR="00547F9F" w:rsidRPr="00523244" w:rsidRDefault="00547F9F" w:rsidP="00523244">
      <w:pPr>
        <w:numPr>
          <w:ilvl w:val="0"/>
          <w:numId w:val="11"/>
        </w:numPr>
        <w:spacing w:after="0" w:line="259" w:lineRule="auto"/>
        <w:ind w:right="0"/>
        <w:jc w:val="left"/>
        <w:rPr>
          <w:rFonts w:ascii="Arial" w:hAnsi="Arial" w:cs="Arial"/>
          <w:sz w:val="24"/>
        </w:rPr>
      </w:pPr>
      <w:r w:rsidRPr="00523244">
        <w:rPr>
          <w:rFonts w:ascii="Arial" w:hAnsi="Arial" w:cs="Arial"/>
          <w:sz w:val="24"/>
        </w:rPr>
        <w:t xml:space="preserve"> Partnered with QA, regulatory, clinical, and operations teams to ensure analytical deliverables met </w:t>
      </w:r>
      <w:proofErr w:type="spellStart"/>
      <w:r w:rsidRPr="00523244">
        <w:rPr>
          <w:rFonts w:ascii="Arial" w:hAnsi="Arial" w:cs="Arial"/>
          <w:sz w:val="24"/>
        </w:rPr>
        <w:t>GxP</w:t>
      </w:r>
      <w:proofErr w:type="spellEnd"/>
      <w:r w:rsidRPr="00523244">
        <w:rPr>
          <w:rFonts w:ascii="Arial" w:hAnsi="Arial" w:cs="Arial"/>
          <w:sz w:val="24"/>
        </w:rPr>
        <w:t xml:space="preserve"> and audit requirements.</w:t>
      </w:r>
    </w:p>
    <w:p w14:paraId="18155568" w14:textId="67D0FB04" w:rsidR="00523244" w:rsidRPr="00523244" w:rsidRDefault="00523244" w:rsidP="00523244">
      <w:pPr>
        <w:numPr>
          <w:ilvl w:val="0"/>
          <w:numId w:val="11"/>
        </w:numPr>
        <w:spacing w:after="0" w:line="259" w:lineRule="auto"/>
        <w:ind w:right="0"/>
        <w:jc w:val="left"/>
        <w:rPr>
          <w:rFonts w:ascii="Arial" w:hAnsi="Arial" w:cs="Arial"/>
          <w:sz w:val="24"/>
        </w:rPr>
      </w:pPr>
      <w:r w:rsidRPr="00523244">
        <w:rPr>
          <w:rFonts w:ascii="Arial" w:hAnsi="Arial" w:cs="Arial"/>
          <w:sz w:val="24"/>
        </w:rPr>
        <w:t>Participated in root</w:t>
      </w:r>
      <w:r w:rsidRPr="00523244">
        <w:rPr>
          <w:rFonts w:ascii="Arial" w:hAnsi="Arial" w:cs="Arial"/>
          <w:sz w:val="24"/>
        </w:rPr>
        <w:noBreakHyphen/>
        <w:t>cause analysis (RCA) for recurring data pipeline failures, documenting findings and driving long</w:t>
      </w:r>
      <w:r w:rsidRPr="00523244">
        <w:rPr>
          <w:rFonts w:ascii="Arial" w:hAnsi="Arial" w:cs="Arial"/>
          <w:sz w:val="24"/>
        </w:rPr>
        <w:noBreakHyphen/>
        <w:t>term corrective actions aligned with ITIL Problem Management practices.</w:t>
      </w:r>
    </w:p>
    <w:p w14:paraId="057A3114" w14:textId="77777777" w:rsidR="00523244" w:rsidRPr="00523244" w:rsidRDefault="00523244" w:rsidP="00523244">
      <w:pPr>
        <w:numPr>
          <w:ilvl w:val="0"/>
          <w:numId w:val="11"/>
        </w:numPr>
        <w:spacing w:after="0" w:line="259" w:lineRule="auto"/>
        <w:ind w:right="0"/>
        <w:jc w:val="left"/>
        <w:rPr>
          <w:rFonts w:ascii="Arial" w:hAnsi="Arial" w:cs="Arial"/>
          <w:sz w:val="24"/>
        </w:rPr>
      </w:pPr>
      <w:r w:rsidRPr="00523244">
        <w:rPr>
          <w:rFonts w:ascii="Arial" w:hAnsi="Arial" w:cs="Arial"/>
          <w:sz w:val="24"/>
        </w:rPr>
        <w:t>Streamlined Change Management activities by reviewing change requests, assessing risks, validating readiness, and ensuring deployments followed ITIL governance and approval workflows</w:t>
      </w:r>
    </w:p>
    <w:p w14:paraId="2D645638" w14:textId="5F5ADE6C" w:rsidR="00DF103A" w:rsidRPr="0089227B" w:rsidRDefault="00DF103A" w:rsidP="00523244">
      <w:pPr>
        <w:numPr>
          <w:ilvl w:val="0"/>
          <w:numId w:val="11"/>
        </w:numPr>
        <w:spacing w:after="0" w:line="259" w:lineRule="auto"/>
        <w:ind w:right="0"/>
        <w:jc w:val="left"/>
        <w:rPr>
          <w:rFonts w:ascii="Arial" w:hAnsi="Arial" w:cs="Arial"/>
          <w:sz w:val="24"/>
        </w:rPr>
      </w:pPr>
      <w:r w:rsidRPr="0089227B">
        <w:rPr>
          <w:rFonts w:ascii="Arial" w:hAnsi="Arial" w:cs="Arial"/>
          <w:sz w:val="24"/>
        </w:rPr>
        <w:t>Supported major data initiatives—such as cloud migrations and system upgrades—by ensuring data readiness, quality, and alignment with EDM best practices.</w:t>
      </w:r>
    </w:p>
    <w:p w14:paraId="3D33A44B" w14:textId="45DB4CE7" w:rsidR="00DF103A" w:rsidRPr="00523244" w:rsidRDefault="00DF103A" w:rsidP="00523244">
      <w:pPr>
        <w:numPr>
          <w:ilvl w:val="0"/>
          <w:numId w:val="11"/>
        </w:numPr>
        <w:spacing w:after="0" w:line="259" w:lineRule="auto"/>
        <w:ind w:right="0"/>
        <w:jc w:val="left"/>
        <w:rPr>
          <w:rFonts w:ascii="Arial" w:hAnsi="Arial" w:cs="Arial"/>
          <w:sz w:val="24"/>
        </w:rPr>
      </w:pPr>
      <w:r w:rsidRPr="00523244">
        <w:rPr>
          <w:rFonts w:ascii="Arial" w:hAnsi="Arial" w:cs="Arial"/>
          <w:sz w:val="24"/>
        </w:rPr>
        <w:t>Managed day</w:t>
      </w:r>
      <w:r w:rsidRPr="00523244">
        <w:rPr>
          <w:rFonts w:ascii="Arial" w:hAnsi="Arial" w:cs="Arial"/>
          <w:sz w:val="24"/>
        </w:rPr>
        <w:noBreakHyphen/>
        <w:t>to</w:t>
      </w:r>
      <w:r w:rsidRPr="00523244">
        <w:rPr>
          <w:rFonts w:ascii="Arial" w:hAnsi="Arial" w:cs="Arial"/>
          <w:sz w:val="24"/>
        </w:rPr>
        <w:noBreakHyphen/>
        <w:t>day Control</w:t>
      </w:r>
      <w:r w:rsidRPr="00523244">
        <w:rPr>
          <w:rFonts w:ascii="Arial" w:hAnsi="Arial" w:cs="Arial"/>
          <w:sz w:val="24"/>
        </w:rPr>
        <w:noBreakHyphen/>
        <w:t>M job schedules to keep critical batch processes running smoothly and on time.</w:t>
      </w:r>
    </w:p>
    <w:p w14:paraId="0E0BF0A0" w14:textId="1C5B3858" w:rsidR="00DF103A" w:rsidRPr="0089227B" w:rsidRDefault="00DF103A" w:rsidP="0089227B">
      <w:pPr>
        <w:pStyle w:val="NormalWeb"/>
        <w:numPr>
          <w:ilvl w:val="0"/>
          <w:numId w:val="11"/>
        </w:numPr>
        <w:rPr>
          <w:rFonts w:ascii="Arial" w:hAnsi="Arial" w:cs="Arial"/>
        </w:rPr>
      </w:pPr>
      <w:r w:rsidRPr="0089227B">
        <w:rPr>
          <w:rFonts w:ascii="Arial" w:hAnsi="Arial" w:cs="Arial"/>
        </w:rPr>
        <w:t>Worked closely with application and data teams to troubleshoot job failures, identify what went</w:t>
      </w:r>
      <w:r w:rsidR="0089227B">
        <w:rPr>
          <w:rFonts w:ascii="Arial" w:hAnsi="Arial" w:cs="Arial"/>
        </w:rPr>
        <w:t xml:space="preserve"> </w:t>
      </w:r>
      <w:r w:rsidRPr="0089227B">
        <w:rPr>
          <w:rFonts w:ascii="Arial" w:hAnsi="Arial" w:cs="Arial"/>
        </w:rPr>
        <w:t>wrong, and put long</w:t>
      </w:r>
      <w:r w:rsidRPr="0089227B">
        <w:rPr>
          <w:rFonts w:ascii="Arial" w:hAnsi="Arial" w:cs="Arial"/>
        </w:rPr>
        <w:noBreakHyphen/>
        <w:t>term fixes in place</w:t>
      </w:r>
    </w:p>
    <w:p w14:paraId="015AE6EF" w14:textId="77777777" w:rsidR="0089227B" w:rsidRDefault="00547F9F" w:rsidP="0089227B">
      <w:pPr>
        <w:pStyle w:val="NormalWeb"/>
        <w:numPr>
          <w:ilvl w:val="0"/>
          <w:numId w:val="11"/>
        </w:numPr>
        <w:rPr>
          <w:rFonts w:ascii="Arial" w:hAnsi="Arial" w:cs="Arial"/>
        </w:rPr>
      </w:pPr>
      <w:r w:rsidRPr="0089227B">
        <w:rPr>
          <w:rFonts w:ascii="Arial" w:hAnsi="Arial" w:cs="Arial"/>
        </w:rPr>
        <w:t xml:space="preserve">Applied </w:t>
      </w:r>
      <w:proofErr w:type="spellStart"/>
      <w:r w:rsidRPr="0089227B">
        <w:rPr>
          <w:rFonts w:ascii="Arial" w:hAnsi="Arial" w:cs="Arial"/>
        </w:rPr>
        <w:t>GxP</w:t>
      </w:r>
      <w:proofErr w:type="spellEnd"/>
      <w:r w:rsidRPr="0089227B">
        <w:rPr>
          <w:rFonts w:ascii="Arial" w:hAnsi="Arial" w:cs="Arial"/>
        </w:rPr>
        <w:t xml:space="preserve"> principles across data analysis, reporting, and documentation processes to ensure accuracy, traceability, and regulatory compliance.</w:t>
      </w:r>
    </w:p>
    <w:p w14:paraId="66A93460" w14:textId="56A13429" w:rsidR="0089227B" w:rsidRPr="0089227B" w:rsidRDefault="00FB265D" w:rsidP="0089227B">
      <w:pPr>
        <w:pStyle w:val="NormalWeb"/>
        <w:numPr>
          <w:ilvl w:val="0"/>
          <w:numId w:val="11"/>
        </w:numPr>
        <w:rPr>
          <w:rFonts w:ascii="Arial" w:hAnsi="Arial" w:cs="Arial"/>
        </w:rPr>
      </w:pPr>
      <w:r w:rsidRPr="0089227B">
        <w:rPr>
          <w:rFonts w:ascii="Arial" w:hAnsi="Arial" w:cs="Arial"/>
        </w:rPr>
        <w:t xml:space="preserve">Maintained controlled documentation including BRDs, data dictionaries, test cases, and validation artifacts aligned with </w:t>
      </w:r>
      <w:proofErr w:type="spellStart"/>
      <w:r w:rsidRPr="0089227B">
        <w:rPr>
          <w:rFonts w:ascii="Arial" w:hAnsi="Arial" w:cs="Arial"/>
        </w:rPr>
        <w:t>GxP</w:t>
      </w:r>
      <w:proofErr w:type="spellEnd"/>
      <w:r w:rsidRPr="0089227B">
        <w:rPr>
          <w:rFonts w:ascii="Arial" w:hAnsi="Arial" w:cs="Arial"/>
        </w:rPr>
        <w:t xml:space="preserve"> standards.</w:t>
      </w:r>
    </w:p>
    <w:p w14:paraId="34EC5D36" w14:textId="18D4D858" w:rsidR="0089227B" w:rsidRPr="0089227B" w:rsidRDefault="0089227B" w:rsidP="0089227B">
      <w:pPr>
        <w:pStyle w:val="NormalWeb"/>
        <w:numPr>
          <w:ilvl w:val="0"/>
          <w:numId w:val="11"/>
        </w:numPr>
        <w:rPr>
          <w:rFonts w:ascii="Arial" w:hAnsi="Arial" w:cs="Arial"/>
        </w:rPr>
      </w:pPr>
      <w:r w:rsidRPr="0089227B">
        <w:rPr>
          <w:rFonts w:ascii="Arial" w:hAnsi="Arial" w:cs="Arial"/>
        </w:rPr>
        <w:t>Applied ITIL principles across Incident, Problem, and Change Management to support stable operations, reduce service disruptions, and improve response times for critical healthcare applications.</w:t>
      </w:r>
    </w:p>
    <w:p w14:paraId="6AC0BB5A" w14:textId="77777777" w:rsidR="0089227B" w:rsidRPr="0089227B" w:rsidRDefault="0089227B" w:rsidP="0089227B">
      <w:pPr>
        <w:pStyle w:val="NormalWeb"/>
        <w:numPr>
          <w:ilvl w:val="0"/>
          <w:numId w:val="11"/>
        </w:numPr>
        <w:rPr>
          <w:rFonts w:ascii="Arial" w:hAnsi="Arial" w:cs="Arial"/>
        </w:rPr>
      </w:pPr>
      <w:r w:rsidRPr="0089227B">
        <w:rPr>
          <w:rFonts w:ascii="Arial" w:hAnsi="Arial" w:cs="Arial"/>
        </w:rPr>
        <w:lastRenderedPageBreak/>
        <w:t>Coordinated incident triage and escalation workflows, partnering with infrastructure, data, and application teams to ensure timely resolution and clear communication with business stakeholders.</w:t>
      </w:r>
    </w:p>
    <w:p w14:paraId="09650646" w14:textId="4304A76A" w:rsidR="00602CBA" w:rsidRDefault="000B19E9" w:rsidP="00602CBA">
      <w:pPr>
        <w:numPr>
          <w:ilvl w:val="0"/>
          <w:numId w:val="11"/>
        </w:numPr>
        <w:spacing w:after="0" w:line="259" w:lineRule="auto"/>
        <w:ind w:right="0"/>
        <w:jc w:val="left"/>
        <w:rPr>
          <w:rFonts w:ascii="Arial" w:hAnsi="Arial" w:cs="Arial"/>
          <w:sz w:val="24"/>
        </w:rPr>
      </w:pPr>
      <w:r w:rsidRPr="0089227B">
        <w:rPr>
          <w:rFonts w:ascii="Arial" w:hAnsi="Arial" w:cs="Arial"/>
          <w:sz w:val="24"/>
        </w:rPr>
        <w:t>Delivered executive-level reports and dashboards summarizing business KPIs and trends using Excel, Tableau, and Power BI, driving leadership decision-making.</w:t>
      </w:r>
    </w:p>
    <w:p w14:paraId="499D9CDE" w14:textId="77777777" w:rsidR="00B81861" w:rsidRPr="00602CBA" w:rsidRDefault="00B81861" w:rsidP="00087CAC">
      <w:pPr>
        <w:numPr>
          <w:ilvl w:val="0"/>
          <w:numId w:val="11"/>
        </w:numPr>
        <w:spacing w:after="0" w:line="259" w:lineRule="auto"/>
        <w:ind w:right="0"/>
        <w:jc w:val="left"/>
        <w:rPr>
          <w:rFonts w:ascii="Arial" w:hAnsi="Arial" w:cs="Arial"/>
          <w:sz w:val="24"/>
        </w:rPr>
      </w:pPr>
      <w:r w:rsidRPr="00602CBA">
        <w:rPr>
          <w:rFonts w:ascii="Arial" w:hAnsi="Arial" w:cs="Arial"/>
          <w:sz w:val="24"/>
        </w:rPr>
        <w:t xml:space="preserve">Utilized </w:t>
      </w:r>
      <w:r w:rsidRPr="00602CBA">
        <w:rPr>
          <w:rStyle w:val="Strong"/>
          <w:rFonts w:ascii="Arial" w:hAnsi="Arial" w:cs="Arial"/>
          <w:b w:val="0"/>
          <w:bCs w:val="0"/>
          <w:sz w:val="24"/>
        </w:rPr>
        <w:t>Git and GitHub</w:t>
      </w:r>
      <w:r w:rsidRPr="00602CBA">
        <w:rPr>
          <w:rFonts w:ascii="Arial" w:hAnsi="Arial" w:cs="Arial"/>
          <w:sz w:val="24"/>
        </w:rPr>
        <w:t xml:space="preserve"> to version-control SQL scripts, ETL workflows, and Python/R analysis notebooks, ensuring collaboration and traceability of changes across the analytics team.</w:t>
      </w:r>
    </w:p>
    <w:p w14:paraId="444CA2CF" w14:textId="77777777" w:rsidR="00B81861" w:rsidRPr="0089227B" w:rsidRDefault="00B81861" w:rsidP="00B81861">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 Managed multiple branches and pull requests in </w:t>
      </w:r>
      <w:r w:rsidRPr="0089227B">
        <w:rPr>
          <w:rStyle w:val="Strong"/>
          <w:rFonts w:ascii="Arial" w:hAnsi="Arial" w:cs="Arial"/>
          <w:b w:val="0"/>
          <w:bCs w:val="0"/>
          <w:sz w:val="24"/>
        </w:rPr>
        <w:t>Git</w:t>
      </w:r>
      <w:r w:rsidRPr="0089227B">
        <w:rPr>
          <w:rFonts w:ascii="Arial" w:hAnsi="Arial" w:cs="Arial"/>
          <w:sz w:val="24"/>
        </w:rPr>
        <w:t>, enabling seamless integration of updates to dashboards, reports, and data pipelines without disrupting production workflows.</w:t>
      </w:r>
    </w:p>
    <w:p w14:paraId="5908F940" w14:textId="55995E50" w:rsidR="00B81861" w:rsidRPr="0089227B" w:rsidRDefault="00B81861" w:rsidP="00B81861">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Collaborated with cross-functional teams using </w:t>
      </w:r>
      <w:r w:rsidRPr="0089227B">
        <w:rPr>
          <w:rStyle w:val="Strong"/>
          <w:rFonts w:ascii="Arial" w:hAnsi="Arial" w:cs="Arial"/>
          <w:b w:val="0"/>
          <w:bCs w:val="0"/>
          <w:sz w:val="24"/>
        </w:rPr>
        <w:t>Git workflows</w:t>
      </w:r>
      <w:r w:rsidRPr="0089227B">
        <w:rPr>
          <w:rFonts w:ascii="Arial" w:hAnsi="Arial" w:cs="Arial"/>
          <w:sz w:val="24"/>
        </w:rPr>
        <w:t>, facilitating transparent tracking of data model changes, analytics code, and business logic updates.</w:t>
      </w:r>
    </w:p>
    <w:p w14:paraId="65A4679E" w14:textId="6783D2CD" w:rsidR="000B19E9" w:rsidRPr="0089227B" w:rsidRDefault="000B19E9" w:rsidP="000B19E9">
      <w:pPr>
        <w:numPr>
          <w:ilvl w:val="0"/>
          <w:numId w:val="11"/>
        </w:numPr>
        <w:spacing w:after="0" w:line="259" w:lineRule="auto"/>
        <w:ind w:right="0"/>
        <w:jc w:val="left"/>
        <w:rPr>
          <w:rFonts w:ascii="Arial" w:hAnsi="Arial" w:cs="Arial"/>
          <w:sz w:val="24"/>
        </w:rPr>
      </w:pPr>
      <w:r w:rsidRPr="0089227B">
        <w:rPr>
          <w:rFonts w:ascii="Arial" w:hAnsi="Arial" w:cs="Arial"/>
          <w:sz w:val="24"/>
        </w:rPr>
        <w:t>Presented data-driven insights and recommendations to senior management through concise PowerPoint summaries and visual storytelling.</w:t>
      </w:r>
    </w:p>
    <w:p w14:paraId="2ACD453A" w14:textId="55636EFA" w:rsidR="00756231" w:rsidRPr="0089227B" w:rsidRDefault="00756231">
      <w:pPr>
        <w:spacing w:after="0" w:line="259" w:lineRule="auto"/>
        <w:ind w:left="0" w:right="0" w:firstLine="0"/>
        <w:jc w:val="left"/>
        <w:rPr>
          <w:rFonts w:ascii="Arial" w:hAnsi="Arial" w:cs="Arial"/>
          <w:sz w:val="24"/>
        </w:rPr>
      </w:pPr>
    </w:p>
    <w:p w14:paraId="4239FDC1" w14:textId="0BCDAC30" w:rsidR="00756231" w:rsidRDefault="00000000" w:rsidP="00B81861">
      <w:pPr>
        <w:ind w:left="0" w:right="150" w:firstLine="0"/>
        <w:rPr>
          <w:rFonts w:ascii="Arial" w:hAnsi="Arial" w:cs="Arial"/>
          <w:sz w:val="24"/>
        </w:rPr>
      </w:pPr>
      <w:r w:rsidRPr="0089227B">
        <w:rPr>
          <w:rFonts w:ascii="Arial" w:hAnsi="Arial" w:cs="Arial"/>
          <w:b/>
          <w:sz w:val="24"/>
          <w:u w:val="single" w:color="000000"/>
        </w:rPr>
        <w:t>Environment</w:t>
      </w:r>
      <w:r w:rsidRPr="0089227B">
        <w:rPr>
          <w:rFonts w:ascii="Arial" w:hAnsi="Arial" w:cs="Arial"/>
          <w:sz w:val="24"/>
          <w:u w:val="single" w:color="000000"/>
        </w:rPr>
        <w:t>:</w:t>
      </w:r>
      <w:r w:rsidRPr="0089227B">
        <w:rPr>
          <w:rFonts w:ascii="Arial" w:hAnsi="Arial" w:cs="Arial"/>
          <w:sz w:val="24"/>
        </w:rPr>
        <w:t xml:space="preserve"> Microsoft Word, Microsoft Visio, Confluence, Balsamiq, Atlassian JIRA, AWS cloud, AWS Glue, SQL Server, Splunk, MuleSoft Any point Platform, TestRail, Selenium, .Net, Swagger, Power BI, MS office 365 Zoom and </w:t>
      </w:r>
      <w:r w:rsidR="00B81861" w:rsidRPr="0089227B">
        <w:rPr>
          <w:rFonts w:ascii="Arial" w:hAnsi="Arial" w:cs="Arial"/>
          <w:sz w:val="24"/>
        </w:rPr>
        <w:t>Git</w:t>
      </w:r>
    </w:p>
    <w:p w14:paraId="3574D169" w14:textId="77777777" w:rsidR="00087CAC" w:rsidRPr="0089227B" w:rsidRDefault="00087CAC" w:rsidP="00B81861">
      <w:pPr>
        <w:ind w:left="0" w:right="150" w:firstLine="0"/>
        <w:rPr>
          <w:rFonts w:ascii="Arial" w:hAnsi="Arial" w:cs="Arial"/>
          <w:sz w:val="24"/>
        </w:rPr>
      </w:pPr>
    </w:p>
    <w:p w14:paraId="6F01AEBB" w14:textId="08F5B1DF" w:rsidR="00756231" w:rsidRPr="0089227B" w:rsidRDefault="00000000">
      <w:pPr>
        <w:tabs>
          <w:tab w:val="center" w:pos="3601"/>
          <w:tab w:val="right" w:pos="10825"/>
        </w:tabs>
        <w:spacing w:after="10" w:line="248" w:lineRule="auto"/>
        <w:ind w:left="0" w:right="0" w:firstLine="0"/>
        <w:jc w:val="left"/>
        <w:rPr>
          <w:rFonts w:ascii="Arial" w:hAnsi="Arial" w:cs="Arial"/>
          <w:sz w:val="24"/>
        </w:rPr>
      </w:pPr>
      <w:r w:rsidRPr="0089227B">
        <w:rPr>
          <w:rFonts w:ascii="Arial" w:hAnsi="Arial" w:cs="Arial"/>
          <w:b/>
          <w:sz w:val="24"/>
        </w:rPr>
        <w:t>Client:</w:t>
      </w:r>
      <w:r w:rsidRPr="0089227B">
        <w:rPr>
          <w:rFonts w:ascii="Arial" w:eastAsia="Segoe UI" w:hAnsi="Arial" w:cs="Arial"/>
          <w:sz w:val="24"/>
        </w:rPr>
        <w:t xml:space="preserve"> </w:t>
      </w:r>
      <w:r w:rsidR="001D62EE" w:rsidRPr="0089227B">
        <w:rPr>
          <w:rFonts w:ascii="Arial" w:hAnsi="Arial" w:cs="Arial"/>
          <w:b/>
          <w:sz w:val="24"/>
        </w:rPr>
        <w:t>ITC</w:t>
      </w:r>
      <w:r w:rsidRPr="0089227B">
        <w:rPr>
          <w:rFonts w:ascii="Arial" w:hAnsi="Arial" w:cs="Arial"/>
          <w:b/>
          <w:sz w:val="24"/>
        </w:rPr>
        <w:t xml:space="preserve"> Infotech, Bangalore, India.            </w:t>
      </w:r>
      <w:r w:rsidR="000A3304" w:rsidRPr="0089227B">
        <w:rPr>
          <w:rFonts w:ascii="Arial" w:hAnsi="Arial" w:cs="Arial"/>
          <w:b/>
          <w:sz w:val="24"/>
        </w:rPr>
        <w:t xml:space="preserve">                                                   </w:t>
      </w:r>
      <w:r w:rsidRPr="0089227B">
        <w:rPr>
          <w:rFonts w:ascii="Arial" w:hAnsi="Arial" w:cs="Arial"/>
          <w:b/>
          <w:sz w:val="24"/>
        </w:rPr>
        <w:t xml:space="preserve"> </w:t>
      </w:r>
      <w:r w:rsidR="0075583A" w:rsidRPr="0089227B">
        <w:rPr>
          <w:rFonts w:ascii="Arial" w:hAnsi="Arial" w:cs="Arial"/>
          <w:b/>
          <w:sz w:val="24"/>
        </w:rPr>
        <w:t>Nov 2015</w:t>
      </w:r>
      <w:r w:rsidRPr="0089227B">
        <w:rPr>
          <w:rFonts w:ascii="Arial" w:hAnsi="Arial" w:cs="Arial"/>
          <w:b/>
          <w:sz w:val="24"/>
        </w:rPr>
        <w:t xml:space="preserve">- Dec 2021                  </w:t>
      </w:r>
    </w:p>
    <w:p w14:paraId="2E993F49" w14:textId="4860F2F2" w:rsidR="00756231" w:rsidRPr="0089227B" w:rsidRDefault="00000000">
      <w:pPr>
        <w:spacing w:after="10" w:line="248" w:lineRule="auto"/>
        <w:ind w:left="0" w:right="150" w:firstLine="0"/>
        <w:rPr>
          <w:rFonts w:ascii="Arial" w:hAnsi="Arial" w:cs="Arial"/>
          <w:sz w:val="24"/>
        </w:rPr>
      </w:pPr>
      <w:r w:rsidRPr="0089227B">
        <w:rPr>
          <w:rFonts w:ascii="Arial" w:hAnsi="Arial" w:cs="Arial"/>
          <w:b/>
          <w:sz w:val="24"/>
        </w:rPr>
        <w:t xml:space="preserve">Business Analyst </w:t>
      </w:r>
      <w:r w:rsidR="00E82CF5" w:rsidRPr="0089227B">
        <w:rPr>
          <w:rFonts w:ascii="Arial" w:hAnsi="Arial" w:cs="Arial"/>
          <w:b/>
          <w:sz w:val="24"/>
        </w:rPr>
        <w:t>/Data Analyst</w:t>
      </w:r>
    </w:p>
    <w:p w14:paraId="481D9708" w14:textId="77777777" w:rsidR="00756231" w:rsidRPr="0089227B" w:rsidRDefault="00000000">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031CBF8C" w14:textId="77777777" w:rsidR="00087CAC" w:rsidRDefault="00000000" w:rsidP="00087CAC">
      <w:pPr>
        <w:spacing w:after="0" w:line="259" w:lineRule="auto"/>
        <w:ind w:left="-5" w:right="0" w:hanging="10"/>
        <w:jc w:val="left"/>
        <w:rPr>
          <w:rFonts w:ascii="Arial" w:hAnsi="Arial" w:cs="Arial"/>
          <w:b/>
          <w:sz w:val="24"/>
        </w:rPr>
      </w:pPr>
      <w:r w:rsidRPr="0089227B">
        <w:rPr>
          <w:rFonts w:ascii="Arial" w:hAnsi="Arial" w:cs="Arial"/>
          <w:b/>
          <w:sz w:val="24"/>
          <w:u w:val="single" w:color="000000"/>
        </w:rPr>
        <w:t>Roles and Responsibilities:</w:t>
      </w:r>
      <w:r w:rsidRPr="0089227B">
        <w:rPr>
          <w:rFonts w:ascii="Arial" w:hAnsi="Arial" w:cs="Arial"/>
          <w:b/>
          <w:sz w:val="24"/>
        </w:rPr>
        <w:t xml:space="preserve"> </w:t>
      </w:r>
    </w:p>
    <w:p w14:paraId="6CA01717" w14:textId="77777777" w:rsidR="00087CAC" w:rsidRDefault="00087CAC" w:rsidP="00087CAC">
      <w:pPr>
        <w:spacing w:after="0" w:line="259" w:lineRule="auto"/>
        <w:ind w:left="-5" w:right="0" w:hanging="10"/>
        <w:jc w:val="left"/>
        <w:rPr>
          <w:rFonts w:ascii="Arial" w:hAnsi="Arial" w:cs="Arial"/>
          <w:sz w:val="24"/>
        </w:rPr>
      </w:pPr>
    </w:p>
    <w:p w14:paraId="7C348CE5" w14:textId="7EE71BA7" w:rsidR="008C18FE" w:rsidRPr="00087CAC" w:rsidRDefault="003E7987" w:rsidP="00087CAC">
      <w:pPr>
        <w:pStyle w:val="ListParagraph"/>
        <w:numPr>
          <w:ilvl w:val="0"/>
          <w:numId w:val="12"/>
        </w:numPr>
        <w:spacing w:after="0" w:line="259" w:lineRule="auto"/>
        <w:ind w:right="0"/>
        <w:jc w:val="left"/>
        <w:rPr>
          <w:rFonts w:ascii="Arial" w:hAnsi="Arial" w:cs="Arial"/>
          <w:sz w:val="24"/>
        </w:rPr>
      </w:pPr>
      <w:r w:rsidRPr="00087CAC">
        <w:rPr>
          <w:rFonts w:ascii="Arial" w:hAnsi="Arial" w:cs="Arial"/>
          <w:sz w:val="24"/>
        </w:rPr>
        <w:t>Gathered and translated business requirements into BRDs, functional specifications, user stories, and acceptance criteria through interviews, JAD sessions, workshops, and stakeholder walkthroughs.</w:t>
      </w:r>
    </w:p>
    <w:p w14:paraId="0FB9881C" w14:textId="77777777" w:rsidR="008C18FE" w:rsidRPr="0089227B" w:rsidRDefault="003E7987" w:rsidP="009319BB">
      <w:pPr>
        <w:pStyle w:val="ListParagraph"/>
        <w:numPr>
          <w:ilvl w:val="0"/>
          <w:numId w:val="6"/>
        </w:numPr>
        <w:spacing w:after="289"/>
        <w:ind w:right="150"/>
        <w:rPr>
          <w:rFonts w:ascii="Arial" w:hAnsi="Arial" w:cs="Arial"/>
          <w:sz w:val="24"/>
        </w:rPr>
      </w:pPr>
      <w:r w:rsidRPr="0089227B">
        <w:rPr>
          <w:rFonts w:ascii="Arial" w:hAnsi="Arial" w:cs="Arial"/>
          <w:sz w:val="24"/>
        </w:rPr>
        <w:t>Conducted GAP analysis, feasibility studies, SWOT assessments, and cost</w:t>
      </w:r>
      <w:r w:rsidRPr="0089227B">
        <w:rPr>
          <w:rFonts w:ascii="Arial" w:hAnsi="Arial" w:cs="Arial"/>
          <w:sz w:val="24"/>
        </w:rPr>
        <w:noBreakHyphen/>
        <w:t>benefit evaluations to define solution direction and identify process improvements.</w:t>
      </w:r>
    </w:p>
    <w:p w14:paraId="6E608F49" w14:textId="0289C88A" w:rsidR="008C18FE" w:rsidRPr="0089227B" w:rsidRDefault="003E7987" w:rsidP="00B642BE">
      <w:pPr>
        <w:pStyle w:val="ListParagraph"/>
        <w:numPr>
          <w:ilvl w:val="0"/>
          <w:numId w:val="6"/>
        </w:numPr>
        <w:spacing w:after="289"/>
        <w:ind w:right="150"/>
        <w:rPr>
          <w:rFonts w:ascii="Arial" w:hAnsi="Arial" w:cs="Arial"/>
          <w:sz w:val="24"/>
        </w:rPr>
      </w:pPr>
      <w:r w:rsidRPr="0089227B">
        <w:rPr>
          <w:rFonts w:ascii="Arial" w:hAnsi="Arial" w:cs="Arial"/>
          <w:sz w:val="24"/>
        </w:rPr>
        <w:t>Created AS</w:t>
      </w:r>
      <w:r w:rsidRPr="0089227B">
        <w:rPr>
          <w:rFonts w:ascii="Arial" w:hAnsi="Arial" w:cs="Arial"/>
          <w:sz w:val="24"/>
        </w:rPr>
        <w:noBreakHyphen/>
        <w:t>IS and TO</w:t>
      </w:r>
      <w:r w:rsidRPr="0089227B">
        <w:rPr>
          <w:rFonts w:ascii="Arial" w:hAnsi="Arial" w:cs="Arial"/>
          <w:sz w:val="24"/>
        </w:rPr>
        <w:noBreakHyphen/>
        <w:t xml:space="preserve">BE process models, workflow diagrams, system architecture visuals, and data flow maps using </w:t>
      </w:r>
      <w:r w:rsidR="0015486C" w:rsidRPr="0089227B">
        <w:rPr>
          <w:rFonts w:ascii="Arial" w:hAnsi="Arial" w:cs="Arial"/>
          <w:sz w:val="24"/>
        </w:rPr>
        <w:t>Lucid chart</w:t>
      </w:r>
      <w:r w:rsidRPr="0089227B">
        <w:rPr>
          <w:rFonts w:ascii="Arial" w:hAnsi="Arial" w:cs="Arial"/>
          <w:sz w:val="24"/>
        </w:rPr>
        <w:t>, Visio, Mural, and Balsamiq.</w:t>
      </w:r>
    </w:p>
    <w:p w14:paraId="064DDD0D" w14:textId="77777777" w:rsidR="008C18FE" w:rsidRPr="0089227B" w:rsidRDefault="003E7987" w:rsidP="00FB5CE7">
      <w:pPr>
        <w:pStyle w:val="ListParagraph"/>
        <w:numPr>
          <w:ilvl w:val="0"/>
          <w:numId w:val="6"/>
        </w:numPr>
        <w:spacing w:after="289"/>
        <w:ind w:right="150"/>
        <w:rPr>
          <w:rFonts w:ascii="Arial" w:hAnsi="Arial" w:cs="Arial"/>
          <w:sz w:val="24"/>
        </w:rPr>
      </w:pPr>
      <w:r w:rsidRPr="0089227B">
        <w:rPr>
          <w:rFonts w:ascii="Arial" w:hAnsi="Arial" w:cs="Arial"/>
          <w:sz w:val="24"/>
        </w:rPr>
        <w:t>Served as a liaison between business, technical, and compliance teams to ensure alignment across requirements, design, development, and testing phases.</w:t>
      </w:r>
    </w:p>
    <w:p w14:paraId="0F38D4F0" w14:textId="77777777" w:rsidR="008C18FE" w:rsidRPr="0089227B" w:rsidRDefault="003E7987" w:rsidP="00BC0461">
      <w:pPr>
        <w:pStyle w:val="ListParagraph"/>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hAnsi="Arial" w:cs="Arial"/>
          <w:sz w:val="24"/>
        </w:rPr>
        <w:t>Supported large</w:t>
      </w:r>
      <w:r w:rsidRPr="0089227B">
        <w:rPr>
          <w:rFonts w:ascii="Arial" w:hAnsi="Arial" w:cs="Arial"/>
          <w:sz w:val="24"/>
        </w:rPr>
        <w:noBreakHyphen/>
        <w:t>scale data migration initiatives by gathering data mapping requirements, validating data structures, reviewing ETL scripts, and ensuring accurate transformation and loading into cloud platforms.</w:t>
      </w:r>
    </w:p>
    <w:p w14:paraId="5868418E" w14:textId="2091AA23" w:rsidR="003E7987" w:rsidRPr="0089227B" w:rsidRDefault="003E7987" w:rsidP="00BC0461">
      <w:pPr>
        <w:pStyle w:val="ListParagraph"/>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Verified data integrity and business rule alignment through unit, integration, system, regression, and UAT testing, including creation of test plans, test cases, and RTMs.</w:t>
      </w:r>
    </w:p>
    <w:p w14:paraId="210240B3" w14:textId="19832D29" w:rsidR="003E7987" w:rsidRPr="0089227B" w:rsidRDefault="003E7987" w:rsidP="00C3325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Collaborated with data analysts and data scientists to define data requirements, develop fraud detection algorithms, and monitor system performance for emerging fraud patterns.</w:t>
      </w:r>
    </w:p>
    <w:p w14:paraId="6E78EA0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Ensured compliance with CIP, KYC, AML, CDD, BSA, and other regulatory standards across fraud detection, onboarding, and transaction review processes.</w:t>
      </w:r>
    </w:p>
    <w:p w14:paraId="16A13FE0"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Documented workflows and requirements across wealth management, investment operations, annuities, and retirement products, including portfolio construction, rebalancing, trade execution, and fund accounting. </w:t>
      </w:r>
    </w:p>
    <w:p w14:paraId="484B209F" w14:textId="533A00CD"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Participated in Agile ceremonies, facilitated backlog grooming, prioritized user stories, and collaborated with cross</w:t>
      </w:r>
      <w:r w:rsidRPr="0089227B">
        <w:rPr>
          <w:rFonts w:ascii="Arial" w:eastAsia="Times New Roman" w:hAnsi="Arial" w:cs="Arial"/>
          <w:color w:val="auto"/>
          <w:kern w:val="0"/>
          <w:sz w:val="24"/>
          <w14:ligatures w14:val="none"/>
        </w:rPr>
        <w:noBreakHyphen/>
        <w:t>functional teams using Jira and Azure DevOps.</w:t>
      </w:r>
    </w:p>
    <w:p w14:paraId="052F5925"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Managed defect tracking and resolution by partnering with QA teams, linking defects to development tasks, and ensuring timely remediation.</w:t>
      </w:r>
    </w:p>
    <w:p w14:paraId="047B8AB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lastRenderedPageBreak/>
        <w:t>Created dashboards, analytical reports, and visualizations using Power BI, Tableau, and Excel to support decision</w:t>
      </w:r>
      <w:r w:rsidRPr="0089227B">
        <w:rPr>
          <w:rFonts w:ascii="Arial" w:eastAsia="Times New Roman" w:hAnsi="Arial" w:cs="Arial"/>
          <w:color w:val="auto"/>
          <w:kern w:val="0"/>
          <w:sz w:val="24"/>
          <w14:ligatures w14:val="none"/>
        </w:rPr>
        <w:noBreakHyphen/>
        <w:t>making and performance tracking.</w:t>
      </w:r>
    </w:p>
    <w:p w14:paraId="1284DFF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Built Power Apps interfaces and automated workflows using Power Automate to streamline data validation, reporting, and cross</w:t>
      </w:r>
      <w:r w:rsidRPr="0089227B">
        <w:rPr>
          <w:rFonts w:ascii="Arial" w:eastAsia="Times New Roman" w:hAnsi="Arial" w:cs="Arial"/>
          <w:color w:val="auto"/>
          <w:kern w:val="0"/>
          <w:sz w:val="24"/>
          <w14:ligatures w14:val="none"/>
        </w:rPr>
        <w:noBreakHyphen/>
        <w:t>system synchronization.</w:t>
      </w:r>
    </w:p>
    <w:p w14:paraId="512D2E40"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Conducted API testing and documentation using Swagger, Postman, REST, SOAP, JSON, and XML to ensure seamless integration across internal and external systems.</w:t>
      </w:r>
    </w:p>
    <w:p w14:paraId="0E071C6D" w14:textId="258622C1" w:rsidR="00312887" w:rsidRPr="0089227B" w:rsidRDefault="00312887" w:rsidP="00312887">
      <w:pPr>
        <w:numPr>
          <w:ilvl w:val="0"/>
          <w:numId w:val="6"/>
        </w:numPr>
        <w:spacing w:after="0" w:line="259" w:lineRule="auto"/>
        <w:ind w:right="0"/>
        <w:jc w:val="left"/>
        <w:rPr>
          <w:rFonts w:ascii="Arial" w:hAnsi="Arial" w:cs="Arial"/>
          <w:sz w:val="24"/>
        </w:rPr>
      </w:pPr>
      <w:r w:rsidRPr="0089227B">
        <w:rPr>
          <w:rFonts w:ascii="Arial" w:hAnsi="Arial" w:cs="Arial"/>
          <w:sz w:val="24"/>
        </w:rPr>
        <w:t>Monitored system performance and analyzed data trends to identify fraud patterns and AML activities, strengthening risk</w:t>
      </w:r>
      <w:r w:rsidRPr="0089227B">
        <w:rPr>
          <w:rFonts w:ascii="Arial" w:hAnsi="Arial" w:cs="Arial"/>
          <w:sz w:val="24"/>
        </w:rPr>
        <w:noBreakHyphen/>
        <w:t>mitigation capabilities.</w:t>
      </w:r>
    </w:p>
    <w:p w14:paraId="4D54242B"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Utilized SQL for data validation, reconciliation, and troubleshooting across order management, pricing, investment, and liquidity datasets.</w:t>
      </w:r>
    </w:p>
    <w:p w14:paraId="5BDDAC0C" w14:textId="0B6B6F79" w:rsidR="008070D8" w:rsidRPr="0089227B" w:rsidRDefault="008070D8"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Worked closely with the Infrastructure and Security teams to establish consistent governance processes for change management and DR updates</w:t>
      </w:r>
    </w:p>
    <w:p w14:paraId="3A71402C" w14:textId="77777777" w:rsidR="00294B6A" w:rsidRPr="0089227B" w:rsidRDefault="00375F93"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Supported SOX and PCI-DSS governance audits, ensuring financial data resilience and operational continuity.</w:t>
      </w:r>
    </w:p>
    <w:p w14:paraId="4A455E04" w14:textId="2D1930C8"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 Hands</w:t>
      </w:r>
      <w:r w:rsidRPr="0089227B">
        <w:rPr>
          <w:rFonts w:ascii="Arial" w:eastAsia="Times New Roman" w:hAnsi="Arial" w:cs="Arial"/>
          <w:color w:val="auto"/>
          <w:kern w:val="0"/>
          <w:sz w:val="24"/>
          <w14:ligatures w14:val="none"/>
        </w:rPr>
        <w:noBreakHyphen/>
        <w:t>on experience working with legacy payment and data exchange formats such as IDoc, EDIFACT, and flat</w:t>
      </w:r>
      <w:r w:rsidRPr="0089227B">
        <w:rPr>
          <w:rFonts w:ascii="Arial" w:eastAsia="Times New Roman" w:hAnsi="Arial" w:cs="Arial"/>
          <w:color w:val="auto"/>
          <w:kern w:val="0"/>
          <w:sz w:val="24"/>
          <w14:ligatures w14:val="none"/>
        </w:rPr>
        <w:noBreakHyphen/>
        <w:t>file structures, ensuring seamless integration with core banking and ERP systems.</w:t>
      </w:r>
    </w:p>
    <w:p w14:paraId="6234971E"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Proficient in interpreting and implementing ISO 20022 standards (pain, </w:t>
      </w:r>
      <w:proofErr w:type="spellStart"/>
      <w:r w:rsidRPr="0089227B">
        <w:rPr>
          <w:rFonts w:ascii="Arial" w:eastAsia="Times New Roman" w:hAnsi="Arial" w:cs="Arial"/>
          <w:color w:val="auto"/>
          <w:kern w:val="0"/>
          <w:sz w:val="24"/>
          <w14:ligatures w14:val="none"/>
        </w:rPr>
        <w:t>pacs</w:t>
      </w:r>
      <w:proofErr w:type="spellEnd"/>
      <w:r w:rsidRPr="0089227B">
        <w:rPr>
          <w:rFonts w:ascii="Arial" w:eastAsia="Times New Roman" w:hAnsi="Arial" w:cs="Arial"/>
          <w:color w:val="auto"/>
          <w:kern w:val="0"/>
          <w:sz w:val="24"/>
          <w14:ligatures w14:val="none"/>
        </w:rPr>
        <w:t xml:space="preserve">, </w:t>
      </w:r>
      <w:proofErr w:type="spellStart"/>
      <w:r w:rsidRPr="0089227B">
        <w:rPr>
          <w:rFonts w:ascii="Arial" w:eastAsia="Times New Roman" w:hAnsi="Arial" w:cs="Arial"/>
          <w:color w:val="auto"/>
          <w:kern w:val="0"/>
          <w:sz w:val="24"/>
          <w14:ligatures w14:val="none"/>
        </w:rPr>
        <w:t>camt</w:t>
      </w:r>
      <w:proofErr w:type="spellEnd"/>
      <w:r w:rsidRPr="0089227B">
        <w:rPr>
          <w:rFonts w:ascii="Arial" w:eastAsia="Times New Roman" w:hAnsi="Arial" w:cs="Arial"/>
          <w:color w:val="auto"/>
          <w:kern w:val="0"/>
          <w:sz w:val="24"/>
          <w14:ligatures w14:val="none"/>
        </w:rPr>
        <w:t xml:space="preserve"> messages) and GFF formats to support modernization of payment rails and regulatory compliance.</w:t>
      </w:r>
    </w:p>
    <w:p w14:paraId="169647AC"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Skilled in analyzing, interpreting, and translating complex file specifications, payment instructions, and bank interface requirements into clear functional requirements and test scenarios.</w:t>
      </w:r>
    </w:p>
    <w:p w14:paraId="1E4848EF"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Collaborated with banks, payment gateways, and internal technology teams to validate message structures, map fields, and ensure accurate processing across multiple payment channels.</w:t>
      </w:r>
    </w:p>
    <w:p w14:paraId="5622BC2F"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Performed data validation, reconciliation, and exception analysis to ensure accuracy, completeness, and compliance across payment files and transaction flows.</w:t>
      </w:r>
    </w:p>
    <w:p w14:paraId="2FFC5413" w14:textId="254563B1" w:rsidR="003E7987" w:rsidRPr="0089227B" w:rsidRDefault="00294B6A" w:rsidP="0019245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Supported UAT and SIT by creating test cases, validating payment messages, and troubleshooting formatting or mapping issues across H2H, SWIFT, and ISO 20022 </w:t>
      </w:r>
      <w:proofErr w:type="gramStart"/>
      <w:r w:rsidRPr="0089227B">
        <w:rPr>
          <w:rFonts w:ascii="Arial" w:eastAsia="Times New Roman" w:hAnsi="Arial" w:cs="Arial"/>
          <w:color w:val="auto"/>
          <w:kern w:val="0"/>
          <w:sz w:val="24"/>
          <w14:ligatures w14:val="none"/>
        </w:rPr>
        <w:t>interfaces.</w:t>
      </w:r>
      <w:r w:rsidR="003E7987" w:rsidRPr="0089227B">
        <w:rPr>
          <w:rFonts w:ascii="Arial" w:eastAsia="Times New Roman" w:hAnsi="Arial" w:cs="Arial"/>
          <w:color w:val="auto"/>
          <w:kern w:val="0"/>
          <w:sz w:val="24"/>
          <w14:ligatures w14:val="none"/>
        </w:rPr>
        <w:t>.</w:t>
      </w:r>
      <w:proofErr w:type="gramEnd"/>
    </w:p>
    <w:p w14:paraId="63BE50FA" w14:textId="77777777" w:rsidR="00D574AE" w:rsidRPr="0089227B" w:rsidRDefault="00375F93" w:rsidP="00D574AE">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Partnered with production IT teams to safeguard Manufacturing Execution Systems (MES) and critical process data during outages and recovery events.</w:t>
      </w:r>
    </w:p>
    <w:p w14:paraId="62ED423C" w14:textId="2F890DBA" w:rsidR="00D574AE" w:rsidRPr="00B073D0" w:rsidRDefault="00D574AE" w:rsidP="00B073D0">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hAnsi="Arial" w:cs="Arial"/>
          <w:sz w:val="24"/>
        </w:rPr>
        <w:t xml:space="preserve">Conducted </w:t>
      </w:r>
      <w:r w:rsidRPr="0089227B">
        <w:rPr>
          <w:rStyle w:val="Strong"/>
          <w:rFonts w:ascii="Arial" w:hAnsi="Arial" w:cs="Arial"/>
          <w:b w:val="0"/>
          <w:bCs w:val="0"/>
          <w:sz w:val="24"/>
        </w:rPr>
        <w:t>code reviews via Git</w:t>
      </w:r>
      <w:r w:rsidRPr="0089227B">
        <w:rPr>
          <w:rFonts w:ascii="Arial" w:hAnsi="Arial" w:cs="Arial"/>
          <w:sz w:val="24"/>
        </w:rPr>
        <w:t xml:space="preserve"> to maintain quality standards in SQL queries, Python scripts, and ETL transformations, improving overall data accuracy and efficiency.</w:t>
      </w:r>
    </w:p>
    <w:p w14:paraId="4AF3689B" w14:textId="77777777" w:rsidR="00F06412" w:rsidRPr="0089227B" w:rsidRDefault="00F06412" w:rsidP="00323ABE">
      <w:pPr>
        <w:pStyle w:val="NormalWeb"/>
        <w:numPr>
          <w:ilvl w:val="0"/>
          <w:numId w:val="6"/>
        </w:numPr>
        <w:rPr>
          <w:rFonts w:ascii="Arial" w:hAnsi="Arial" w:cs="Arial"/>
        </w:rPr>
      </w:pPr>
      <w:r w:rsidRPr="0089227B">
        <w:rPr>
          <w:rFonts w:ascii="Arial" w:hAnsi="Arial" w:cs="Arial"/>
        </w:rPr>
        <w:t>Analyzed logistics operations across order fulfillment, transportation, and warehousing to uncover inefficiencies and recommend improvements that reduced delays and improved service levels.</w:t>
      </w:r>
    </w:p>
    <w:p w14:paraId="040DCC99" w14:textId="0E7C2065" w:rsidR="00F06412" w:rsidRPr="0089227B" w:rsidRDefault="00F06412" w:rsidP="00323ABE">
      <w:pPr>
        <w:pStyle w:val="NormalWeb"/>
        <w:numPr>
          <w:ilvl w:val="0"/>
          <w:numId w:val="6"/>
        </w:numPr>
        <w:rPr>
          <w:rFonts w:ascii="Arial" w:hAnsi="Arial" w:cs="Arial"/>
        </w:rPr>
      </w:pPr>
      <w:r w:rsidRPr="0089227B">
        <w:rPr>
          <w:rFonts w:ascii="Arial" w:hAnsi="Arial" w:cs="Arial"/>
        </w:rPr>
        <w:t>Partnered with supply chain, warehouse, and carrier teams to gather business requirements and translate them into clear user stories, process flows, and functional specifications.</w:t>
      </w:r>
    </w:p>
    <w:p w14:paraId="206EB591" w14:textId="7686356C" w:rsidR="00F06412" w:rsidRPr="0089227B"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Led Agile ceremonies as a Scrum Master driving sprint planning, backlog refinement, daily stand</w:t>
      </w:r>
      <w:r w:rsidRPr="0089227B">
        <w:rPr>
          <w:rFonts w:ascii="Arial" w:eastAsia="Times New Roman" w:hAnsi="Arial" w:cs="Arial"/>
          <w:color w:val="auto"/>
          <w:kern w:val="0"/>
          <w:sz w:val="24"/>
          <w14:ligatures w14:val="none"/>
        </w:rPr>
        <w:noBreakHyphen/>
        <w:t>ups, and retrospectives to keep cross</w:t>
      </w:r>
      <w:r w:rsidRPr="0089227B">
        <w:rPr>
          <w:rFonts w:ascii="Arial" w:eastAsia="Times New Roman" w:hAnsi="Arial" w:cs="Arial"/>
          <w:color w:val="auto"/>
          <w:kern w:val="0"/>
          <w:sz w:val="24"/>
          <w14:ligatures w14:val="none"/>
        </w:rPr>
        <w:noBreakHyphen/>
        <w:t>functional teams aligned and delivering on time.</w:t>
      </w:r>
    </w:p>
    <w:p w14:paraId="0896C415" w14:textId="77777777" w:rsidR="00092A4D" w:rsidRDefault="00F06412"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Conducted root</w:t>
      </w:r>
      <w:r w:rsidRPr="0089227B">
        <w:rPr>
          <w:rFonts w:ascii="Arial" w:eastAsia="Times New Roman" w:hAnsi="Arial" w:cs="Arial"/>
          <w:color w:val="auto"/>
          <w:kern w:val="0"/>
          <w:sz w:val="24"/>
          <w14:ligatures w14:val="none"/>
        </w:rPr>
        <w:noBreakHyphen/>
        <w:t>cause analysis on shipment delays, inventory discrepancies, and carrier performance issues, using data insights to guide corrective actions and operational enhancements.</w:t>
      </w:r>
    </w:p>
    <w:p w14:paraId="54816482" w14:textId="3BCED38E"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Used Splunk to monitor payment transactions, API calls, and system performance; analyzed logs to identify failures, latency issues, and data anomalies.</w:t>
      </w:r>
    </w:p>
    <w:p w14:paraId="02F9AA45" w14:textId="77777777"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Investigated production issues by reviewing Splunk traces, SQL logs, and downstream impacts; coordinated with engineering teams to drive timely resolution.</w:t>
      </w:r>
    </w:p>
    <w:p w14:paraId="380EEA39" w14:textId="0CD0CC31"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Supported PCI compliance initiatives by validating secure data flows, encryption requirements, and access controls across payment systems.</w:t>
      </w:r>
    </w:p>
    <w:p w14:paraId="540AB395" w14:textId="77777777" w:rsidR="00F06412" w:rsidRPr="0089227B"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lastRenderedPageBreak/>
        <w:t>Supported enhancements to TMS, WMS, and ERP systems by documenting current</w:t>
      </w:r>
      <w:r w:rsidRPr="0089227B">
        <w:rPr>
          <w:rFonts w:ascii="Arial" w:eastAsia="Times New Roman" w:hAnsi="Arial" w:cs="Arial"/>
          <w:color w:val="auto"/>
          <w:kern w:val="0"/>
          <w:sz w:val="24"/>
          <w14:ligatures w14:val="none"/>
        </w:rPr>
        <w:noBreakHyphen/>
        <w:t>state and future</w:t>
      </w:r>
      <w:r w:rsidRPr="0089227B">
        <w:rPr>
          <w:rFonts w:ascii="Arial" w:eastAsia="Times New Roman" w:hAnsi="Arial" w:cs="Arial"/>
          <w:color w:val="auto"/>
          <w:kern w:val="0"/>
          <w:sz w:val="24"/>
          <w14:ligatures w14:val="none"/>
        </w:rPr>
        <w:noBreakHyphen/>
        <w:t>state workflows and collaborating closely with developers and QA teams.</w:t>
      </w:r>
    </w:p>
    <w:p w14:paraId="3998509E" w14:textId="77777777" w:rsidR="00F06412"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Used SQL, Excel, and BI dashboards to analyze freight spend, delivery KPIs, warehouse throughput, and order accuracy, helping leadership make informed decisions.</w:t>
      </w:r>
    </w:p>
    <w:p w14:paraId="24949923" w14:textId="77777777" w:rsidR="002B1C8C" w:rsidRDefault="009A2EC9"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9A2EC9">
        <w:rPr>
          <w:rFonts w:ascii="Arial" w:eastAsia="Times New Roman" w:hAnsi="Arial" w:cs="Arial"/>
          <w:color w:val="auto"/>
          <w:kern w:val="0"/>
          <w:sz w:val="24"/>
          <w14:ligatures w14:val="none"/>
        </w:rPr>
        <w:t>Collaborated with cross-functional teams (Network Ops, DevOps, and Infrastructure) to define data-driven SLAs and performance baselines.</w:t>
      </w:r>
    </w:p>
    <w:p w14:paraId="6FBAFE5B" w14:textId="77777777"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t xml:space="preserve"> </w:t>
      </w:r>
      <w:r w:rsidRPr="002B1C8C">
        <w:rPr>
          <w:rFonts w:ascii="Arial" w:hAnsi="Arial" w:cs="Arial"/>
          <w:sz w:val="24"/>
        </w:rPr>
        <w:t xml:space="preserve">Monitored key </w:t>
      </w:r>
      <w:r w:rsidRPr="002B1C8C">
        <w:rPr>
          <w:rStyle w:val="Strong"/>
          <w:rFonts w:ascii="Arial" w:hAnsi="Arial" w:cs="Arial"/>
          <w:b w:val="0"/>
          <w:bCs w:val="0"/>
          <w:sz w:val="24"/>
        </w:rPr>
        <w:t>network KPIs</w:t>
      </w:r>
      <w:r w:rsidRPr="002B1C8C">
        <w:rPr>
          <w:rFonts w:ascii="Arial" w:hAnsi="Arial" w:cs="Arial"/>
          <w:sz w:val="24"/>
        </w:rPr>
        <w:t xml:space="preserve"> such as latency, throughput, packet loss, and jitter using telemetry and log-based analytics.</w:t>
      </w:r>
    </w:p>
    <w:p w14:paraId="11FDAC60" w14:textId="77777777"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2B1C8C">
        <w:rPr>
          <w:rFonts w:ascii="Arial" w:hAnsi="Arial" w:cs="Arial"/>
          <w:sz w:val="24"/>
        </w:rPr>
        <w:t xml:space="preserve"> Correlated </w:t>
      </w:r>
      <w:r w:rsidRPr="002B1C8C">
        <w:rPr>
          <w:rStyle w:val="Strong"/>
          <w:rFonts w:ascii="Arial" w:hAnsi="Arial" w:cs="Arial"/>
          <w:b w:val="0"/>
          <w:bCs w:val="0"/>
          <w:sz w:val="24"/>
        </w:rPr>
        <w:t>network events and alerts</w:t>
      </w:r>
      <w:r w:rsidRPr="002B1C8C">
        <w:rPr>
          <w:rFonts w:ascii="Arial" w:hAnsi="Arial" w:cs="Arial"/>
          <w:sz w:val="24"/>
        </w:rPr>
        <w:t xml:space="preserve"> with operational metrics to uncover root causes of outages and performance degradation.</w:t>
      </w:r>
    </w:p>
    <w:p w14:paraId="05D7CAAD" w14:textId="72AD9E03"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2B1C8C">
        <w:rPr>
          <w:rFonts w:ascii="Arial" w:hAnsi="Arial" w:cs="Arial"/>
          <w:sz w:val="24"/>
        </w:rPr>
        <w:t xml:space="preserve">Partnered with network engineering teams to convert </w:t>
      </w:r>
      <w:r w:rsidRPr="002B1C8C">
        <w:rPr>
          <w:rStyle w:val="Strong"/>
          <w:rFonts w:ascii="Arial" w:hAnsi="Arial" w:cs="Arial"/>
          <w:b w:val="0"/>
          <w:bCs w:val="0"/>
          <w:sz w:val="24"/>
        </w:rPr>
        <w:t>raw telemetry data</w:t>
      </w:r>
      <w:r w:rsidRPr="002B1C8C">
        <w:rPr>
          <w:rFonts w:ascii="Arial" w:hAnsi="Arial" w:cs="Arial"/>
          <w:sz w:val="24"/>
        </w:rPr>
        <w:t xml:space="preserve"> into actionable insights for capacity planning and predictive maintenance</w:t>
      </w:r>
    </w:p>
    <w:p w14:paraId="58710607" w14:textId="442D38E4" w:rsidR="00F06412" w:rsidRPr="0089227B" w:rsidRDefault="00F06412" w:rsidP="00192452">
      <w:pPr>
        <w:pStyle w:val="NormalWeb"/>
        <w:numPr>
          <w:ilvl w:val="0"/>
          <w:numId w:val="6"/>
        </w:numPr>
        <w:rPr>
          <w:rFonts w:ascii="Arial" w:hAnsi="Arial" w:cs="Arial"/>
        </w:rPr>
      </w:pPr>
      <w:r w:rsidRPr="0089227B">
        <w:rPr>
          <w:rFonts w:ascii="Arial" w:hAnsi="Arial" w:cs="Arial"/>
        </w:rPr>
        <w:t>Championed Agile best practices within logistics teams, encouraging continuous improvement, transparent communication, and a collaborative approach to delivering business value.</w:t>
      </w:r>
    </w:p>
    <w:p w14:paraId="428EC03A" w14:textId="0D2CE557" w:rsidR="003E7987" w:rsidRPr="0089227B" w:rsidRDefault="003E7987" w:rsidP="00466463">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Delivered training and knowledge transfer sessions to business users, mortgage operations teams, and portfolio management groups during system enhancements and migrations.</w:t>
      </w:r>
    </w:p>
    <w:p w14:paraId="355AD62C" w14:textId="5BF03B48" w:rsidR="00756231" w:rsidRPr="0089227B" w:rsidRDefault="00000000">
      <w:pPr>
        <w:spacing w:after="289"/>
        <w:ind w:left="129" w:right="150" w:firstLine="0"/>
        <w:rPr>
          <w:rFonts w:ascii="Arial" w:hAnsi="Arial" w:cs="Arial"/>
          <w:sz w:val="24"/>
        </w:rPr>
      </w:pPr>
      <w:r w:rsidRPr="0089227B">
        <w:rPr>
          <w:rFonts w:ascii="Arial" w:hAnsi="Arial" w:cs="Arial"/>
          <w:b/>
          <w:sz w:val="24"/>
          <w:u w:val="single" w:color="000000"/>
        </w:rPr>
        <w:t>Environment:</w:t>
      </w:r>
      <w:r w:rsidRPr="0089227B">
        <w:rPr>
          <w:rFonts w:ascii="Arial" w:hAnsi="Arial" w:cs="Arial"/>
          <w:sz w:val="24"/>
        </w:rPr>
        <w:t xml:space="preserve"> MS word, Lucid chart, </w:t>
      </w:r>
      <w:r w:rsidR="0015486C" w:rsidRPr="0089227B">
        <w:rPr>
          <w:rFonts w:ascii="Arial" w:hAnsi="Arial" w:cs="Arial"/>
          <w:sz w:val="24"/>
        </w:rPr>
        <w:t>Balsamiq,</w:t>
      </w:r>
      <w:r w:rsidRPr="0089227B">
        <w:rPr>
          <w:rFonts w:ascii="Arial" w:hAnsi="Arial" w:cs="Arial"/>
          <w:sz w:val="24"/>
        </w:rPr>
        <w:t xml:space="preserve"> Excel, </w:t>
      </w:r>
      <w:r w:rsidR="00593301" w:rsidRPr="0089227B">
        <w:rPr>
          <w:rFonts w:ascii="Arial" w:hAnsi="Arial" w:cs="Arial"/>
          <w:sz w:val="24"/>
        </w:rPr>
        <w:t>Tableau, Splunk,</w:t>
      </w:r>
      <w:r w:rsidRPr="0089227B">
        <w:rPr>
          <w:rFonts w:ascii="Arial" w:hAnsi="Arial" w:cs="Arial"/>
          <w:sz w:val="24"/>
        </w:rPr>
        <w:t xml:space="preserve"> </w:t>
      </w:r>
      <w:r w:rsidR="00593301" w:rsidRPr="0089227B">
        <w:rPr>
          <w:rFonts w:ascii="Arial" w:hAnsi="Arial" w:cs="Arial"/>
          <w:sz w:val="24"/>
        </w:rPr>
        <w:t>Jira,</w:t>
      </w:r>
      <w:r w:rsidRPr="0089227B">
        <w:rPr>
          <w:rFonts w:ascii="Arial" w:hAnsi="Arial" w:cs="Arial"/>
          <w:sz w:val="24"/>
        </w:rPr>
        <w:t xml:space="preserve"> </w:t>
      </w:r>
      <w:r w:rsidR="00593301" w:rsidRPr="0089227B">
        <w:rPr>
          <w:rFonts w:ascii="Arial" w:hAnsi="Arial" w:cs="Arial"/>
          <w:sz w:val="24"/>
        </w:rPr>
        <w:t>Confluence, SharePoint,</w:t>
      </w:r>
      <w:r w:rsidRPr="0089227B">
        <w:rPr>
          <w:rFonts w:ascii="Arial" w:hAnsi="Arial" w:cs="Arial"/>
          <w:sz w:val="24"/>
        </w:rPr>
        <w:t xml:space="preserve"> Zoom, Microsoft Teams, </w:t>
      </w:r>
      <w:r w:rsidR="00593301" w:rsidRPr="0089227B">
        <w:rPr>
          <w:rFonts w:ascii="Arial" w:hAnsi="Arial" w:cs="Arial"/>
          <w:sz w:val="24"/>
        </w:rPr>
        <w:t>Python, Jenkins,</w:t>
      </w:r>
      <w:r w:rsidRPr="0089227B">
        <w:rPr>
          <w:rFonts w:ascii="Arial" w:hAnsi="Arial" w:cs="Arial"/>
          <w:sz w:val="24"/>
        </w:rPr>
        <w:t xml:space="preserve"> </w:t>
      </w:r>
      <w:r w:rsidR="00593301" w:rsidRPr="0089227B">
        <w:rPr>
          <w:rFonts w:ascii="Arial" w:hAnsi="Arial" w:cs="Arial"/>
          <w:sz w:val="24"/>
        </w:rPr>
        <w:t>GitHub, TestRail, Junit,</w:t>
      </w:r>
      <w:r w:rsidRPr="0089227B">
        <w:rPr>
          <w:rFonts w:ascii="Arial" w:hAnsi="Arial" w:cs="Arial"/>
          <w:sz w:val="24"/>
        </w:rPr>
        <w:t xml:space="preserve"> </w:t>
      </w:r>
      <w:r w:rsidR="00593301" w:rsidRPr="0089227B">
        <w:rPr>
          <w:rFonts w:ascii="Arial" w:hAnsi="Arial" w:cs="Arial"/>
          <w:sz w:val="24"/>
        </w:rPr>
        <w:t>selenium, Actimize,</w:t>
      </w:r>
      <w:r w:rsidRPr="0089227B">
        <w:rPr>
          <w:rFonts w:ascii="Arial" w:hAnsi="Arial" w:cs="Arial"/>
          <w:sz w:val="24"/>
        </w:rPr>
        <w:t xml:space="preserve"> SAS </w:t>
      </w:r>
      <w:r w:rsidR="00593301" w:rsidRPr="0089227B">
        <w:rPr>
          <w:rFonts w:ascii="Arial" w:hAnsi="Arial" w:cs="Arial"/>
          <w:sz w:val="24"/>
        </w:rPr>
        <w:t>software,</w:t>
      </w:r>
      <w:r w:rsidRPr="0089227B">
        <w:rPr>
          <w:rFonts w:ascii="Arial" w:hAnsi="Arial" w:cs="Arial"/>
          <w:sz w:val="24"/>
        </w:rPr>
        <w:t xml:space="preserve"> swagger -</w:t>
      </w:r>
      <w:r w:rsidR="00593301" w:rsidRPr="0089227B">
        <w:rPr>
          <w:rFonts w:ascii="Arial" w:hAnsi="Arial" w:cs="Arial"/>
          <w:sz w:val="24"/>
        </w:rPr>
        <w:t>postman, MS</w:t>
      </w:r>
      <w:r w:rsidRPr="0089227B">
        <w:rPr>
          <w:rFonts w:ascii="Arial" w:hAnsi="Arial" w:cs="Arial"/>
          <w:sz w:val="24"/>
        </w:rPr>
        <w:t xml:space="preserve"> office 365. </w:t>
      </w:r>
    </w:p>
    <w:p w14:paraId="4C0AE527" w14:textId="77777777" w:rsidR="00756231" w:rsidRPr="0089227B" w:rsidRDefault="00000000">
      <w:pPr>
        <w:spacing w:after="0" w:line="259" w:lineRule="auto"/>
        <w:ind w:left="154" w:right="0" w:hanging="10"/>
        <w:jc w:val="left"/>
        <w:rPr>
          <w:rFonts w:ascii="Arial" w:hAnsi="Arial" w:cs="Arial"/>
          <w:sz w:val="24"/>
        </w:rPr>
      </w:pPr>
      <w:r w:rsidRPr="0089227B">
        <w:rPr>
          <w:rFonts w:ascii="Arial" w:hAnsi="Arial" w:cs="Arial"/>
          <w:b/>
          <w:sz w:val="24"/>
          <w:u w:val="single" w:color="000000"/>
        </w:rPr>
        <w:t>Education:</w:t>
      </w:r>
      <w:r w:rsidRPr="0089227B">
        <w:rPr>
          <w:rFonts w:ascii="Arial" w:hAnsi="Arial" w:cs="Arial"/>
          <w:b/>
          <w:sz w:val="24"/>
        </w:rPr>
        <w:t xml:space="preserve"> </w:t>
      </w:r>
    </w:p>
    <w:p w14:paraId="5D03FC75" w14:textId="548ECC2D" w:rsidR="00756231" w:rsidRPr="0089227B" w:rsidRDefault="00000000" w:rsidP="00030534">
      <w:pPr>
        <w:spacing w:after="0" w:line="259" w:lineRule="auto"/>
        <w:ind w:left="144" w:right="0" w:firstLine="0"/>
        <w:jc w:val="left"/>
        <w:rPr>
          <w:rFonts w:ascii="Arial" w:hAnsi="Arial" w:cs="Arial"/>
          <w:sz w:val="24"/>
        </w:rPr>
      </w:pPr>
      <w:r w:rsidRPr="0089227B">
        <w:rPr>
          <w:rFonts w:ascii="Arial" w:hAnsi="Arial" w:cs="Arial"/>
          <w:sz w:val="24"/>
        </w:rPr>
        <w:t xml:space="preserve"> </w:t>
      </w:r>
      <w:r w:rsidRPr="0089227B">
        <w:rPr>
          <w:rFonts w:ascii="Arial" w:hAnsi="Arial" w:cs="Arial"/>
          <w:b/>
          <w:sz w:val="24"/>
        </w:rPr>
        <w:t xml:space="preserve">Master of Science: </w:t>
      </w:r>
      <w:r w:rsidR="000977C8" w:rsidRPr="0089227B">
        <w:rPr>
          <w:rFonts w:ascii="Arial" w:hAnsi="Arial" w:cs="Arial"/>
          <w:b/>
          <w:sz w:val="24"/>
        </w:rPr>
        <w:t>Artificial Intelligence</w:t>
      </w:r>
      <w:r w:rsidRPr="0089227B">
        <w:rPr>
          <w:rFonts w:ascii="Arial" w:hAnsi="Arial" w:cs="Arial"/>
          <w:sz w:val="24"/>
        </w:rPr>
        <w:t xml:space="preserve">| </w:t>
      </w:r>
      <w:r w:rsidRPr="0089227B">
        <w:rPr>
          <w:rFonts w:ascii="Arial" w:hAnsi="Arial" w:cs="Arial"/>
          <w:i/>
          <w:sz w:val="24"/>
        </w:rPr>
        <w:t>class of 2023.</w:t>
      </w:r>
      <w:r w:rsidRPr="0089227B">
        <w:rPr>
          <w:rFonts w:ascii="Arial" w:hAnsi="Arial" w:cs="Arial"/>
          <w:b/>
          <w:sz w:val="24"/>
        </w:rPr>
        <w:t xml:space="preserve"> </w:t>
      </w:r>
      <w:r w:rsidR="000977C8" w:rsidRPr="0089227B">
        <w:rPr>
          <w:rFonts w:ascii="Arial" w:hAnsi="Arial" w:cs="Arial"/>
          <w:sz w:val="24"/>
        </w:rPr>
        <w:t>University of Bridgeport</w:t>
      </w:r>
      <w:r w:rsidRPr="0089227B">
        <w:rPr>
          <w:rFonts w:ascii="Arial" w:hAnsi="Arial" w:cs="Arial"/>
          <w:sz w:val="24"/>
        </w:rPr>
        <w:t xml:space="preserve">, United States </w:t>
      </w:r>
    </w:p>
    <w:p w14:paraId="019C94E9" w14:textId="06C0BFF3" w:rsidR="00756231" w:rsidRPr="0089227B" w:rsidRDefault="00000000" w:rsidP="00BC246A">
      <w:pPr>
        <w:spacing w:after="256" w:line="259" w:lineRule="auto"/>
        <w:ind w:left="144" w:right="0" w:firstLine="0"/>
        <w:jc w:val="left"/>
        <w:rPr>
          <w:rFonts w:ascii="Arial" w:hAnsi="Arial" w:cs="Arial"/>
          <w:sz w:val="24"/>
        </w:rPr>
      </w:pPr>
      <w:r w:rsidRPr="0089227B">
        <w:rPr>
          <w:rFonts w:ascii="Arial" w:hAnsi="Arial" w:cs="Arial"/>
          <w:sz w:val="24"/>
        </w:rPr>
        <w:t xml:space="preserve"> </w:t>
      </w:r>
      <w:r w:rsidR="00593301" w:rsidRPr="0089227B">
        <w:rPr>
          <w:rFonts w:ascii="Arial" w:hAnsi="Arial" w:cs="Arial"/>
          <w:b/>
          <w:bCs/>
          <w:sz w:val="24"/>
        </w:rPr>
        <w:t>Bachelors</w:t>
      </w:r>
      <w:r w:rsidR="00E84B8B" w:rsidRPr="0089227B">
        <w:rPr>
          <w:rFonts w:ascii="Arial" w:hAnsi="Arial" w:cs="Arial"/>
          <w:b/>
          <w:bCs/>
          <w:sz w:val="24"/>
        </w:rPr>
        <w:t xml:space="preserve"> of </w:t>
      </w:r>
      <w:r w:rsidR="00593301" w:rsidRPr="0089227B">
        <w:rPr>
          <w:rFonts w:ascii="Arial" w:hAnsi="Arial" w:cs="Arial"/>
          <w:b/>
          <w:bCs/>
          <w:sz w:val="24"/>
        </w:rPr>
        <w:t>Technology: Computer</w:t>
      </w:r>
      <w:r w:rsidR="00E84B8B" w:rsidRPr="0089227B">
        <w:rPr>
          <w:rFonts w:ascii="Arial" w:hAnsi="Arial" w:cs="Arial"/>
          <w:b/>
          <w:bCs/>
          <w:sz w:val="24"/>
        </w:rPr>
        <w:t xml:space="preserve"> Science and Engineering</w:t>
      </w:r>
      <w:r w:rsidR="00E84B8B" w:rsidRPr="0089227B">
        <w:rPr>
          <w:rFonts w:ascii="Arial" w:hAnsi="Arial" w:cs="Arial"/>
          <w:sz w:val="24"/>
        </w:rPr>
        <w:t xml:space="preserve"> | </w:t>
      </w:r>
      <w:r w:rsidR="00E84B8B" w:rsidRPr="0089227B">
        <w:rPr>
          <w:rFonts w:ascii="Arial" w:hAnsi="Arial" w:cs="Arial"/>
          <w:i/>
          <w:iCs/>
          <w:sz w:val="24"/>
        </w:rPr>
        <w:t>Class of</w:t>
      </w:r>
      <w:r w:rsidR="00E84B8B" w:rsidRPr="0089227B">
        <w:rPr>
          <w:rFonts w:ascii="Arial" w:hAnsi="Arial" w:cs="Arial"/>
          <w:sz w:val="24"/>
        </w:rPr>
        <w:t xml:space="preserve"> 2015, JNTUK, </w:t>
      </w:r>
      <w:r w:rsidR="0015486C" w:rsidRPr="0089227B">
        <w:rPr>
          <w:rFonts w:ascii="Arial" w:hAnsi="Arial" w:cs="Arial"/>
          <w:sz w:val="24"/>
        </w:rPr>
        <w:t>India.</w:t>
      </w:r>
      <w:r w:rsidRPr="0089227B">
        <w:rPr>
          <w:rFonts w:ascii="Arial" w:hAnsi="Arial" w:cs="Arial"/>
          <w:sz w:val="24"/>
        </w:rPr>
        <w:t xml:space="preserve"> </w:t>
      </w:r>
    </w:p>
    <w:sectPr w:rsidR="00756231" w:rsidRPr="0089227B">
      <w:headerReference w:type="even" r:id="rId8"/>
      <w:headerReference w:type="default" r:id="rId9"/>
      <w:footerReference w:type="even" r:id="rId10"/>
      <w:footerReference w:type="default" r:id="rId11"/>
      <w:headerReference w:type="first" r:id="rId12"/>
      <w:footerReference w:type="first" r:id="rId13"/>
      <w:pgSz w:w="12240" w:h="15840"/>
      <w:pgMar w:top="763" w:right="695" w:bottom="800"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E02F" w14:textId="77777777" w:rsidR="006C4843" w:rsidRDefault="006C4843">
      <w:pPr>
        <w:spacing w:after="0" w:line="240" w:lineRule="auto"/>
      </w:pPr>
      <w:r>
        <w:separator/>
      </w:r>
    </w:p>
  </w:endnote>
  <w:endnote w:type="continuationSeparator" w:id="0">
    <w:p w14:paraId="0CA7AD80" w14:textId="77777777" w:rsidR="006C4843" w:rsidRDefault="006C4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CC39"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64384" behindDoc="0" locked="0" layoutInCell="1" allowOverlap="1" wp14:anchorId="6EEA7DFA" wp14:editId="34EFC978">
              <wp:simplePos x="0" y="0"/>
              <wp:positionH relativeFrom="page">
                <wp:posOffset>304800</wp:posOffset>
              </wp:positionH>
              <wp:positionV relativeFrom="page">
                <wp:posOffset>9749028</wp:posOffset>
              </wp:positionV>
              <wp:extent cx="7164324" cy="6096"/>
              <wp:effectExtent l="0" t="0" r="0" b="0"/>
              <wp:wrapSquare wrapText="bothSides"/>
              <wp:docPr id="10773" name="Group 1077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30" name="Shape 110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1" name="Shape 1103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2" name="Shape 1103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30FEB4" id="Group 10773" o:spid="_x0000_s1026" style="position:absolute;margin-left:24pt;margin-top:767.65pt;width:564.1pt;height:.5pt;z-index:251664384;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">
              <v:shape id="Shape 1103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" path="m,l9144,r,9144l,9144,,e" fillcolor="black" stroked="f" strokeweight="0">
                <v:stroke miterlimit="83231f" joinstyle="miter"/>
                <v:path arrowok="t" textboxrect="0,0,9144,9144"/>
              </v:shape>
              <v:shape id="Shape 11031"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" path="m,l7152132,r,9144l,9144,,e" fillcolor="black" stroked="f" strokeweight="0">
                <v:stroke miterlimit="83231f" joinstyle="miter"/>
                <v:path arrowok="t" textboxrect="0,0,7152132,9144"/>
              </v:shape>
              <v:shape id="Shape 11032"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38DF"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65408" behindDoc="0" locked="0" layoutInCell="1" allowOverlap="1" wp14:anchorId="6E10DEED" wp14:editId="18451E3D">
              <wp:simplePos x="0" y="0"/>
              <wp:positionH relativeFrom="page">
                <wp:posOffset>304800</wp:posOffset>
              </wp:positionH>
              <wp:positionV relativeFrom="page">
                <wp:posOffset>9749028</wp:posOffset>
              </wp:positionV>
              <wp:extent cx="7164324" cy="6096"/>
              <wp:effectExtent l="0" t="0" r="0" b="0"/>
              <wp:wrapSquare wrapText="bothSides"/>
              <wp:docPr id="10754" name="Group 1075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24" name="Shape 110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5" name="Shape 1102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6" name="Shape 1102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9672FC" id="Group 10754" o:spid="_x0000_s1026" style="position:absolute;margin-left:24pt;margin-top:767.65pt;width:564.1pt;height:.5pt;z-index:25166540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">
              <v:shape id="Shape 1102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" path="m,l9144,r,9144l,9144,,e" fillcolor="black" stroked="f" strokeweight="0">
                <v:stroke miterlimit="83231f" joinstyle="miter"/>
                <v:path arrowok="t" textboxrect="0,0,9144,9144"/>
              </v:shape>
              <v:shape id="Shape 1102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" path="m,l7152132,r,9144l,9144,,e" fillcolor="black" stroked="f" strokeweight="0">
                <v:stroke miterlimit="83231f" joinstyle="miter"/>
                <v:path arrowok="t" textboxrect="0,0,7152132,9144"/>
              </v:shape>
              <v:shape id="Shape 1102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075B"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66432" behindDoc="0" locked="0" layoutInCell="1" allowOverlap="1" wp14:anchorId="72BC4517" wp14:editId="3BB366B6">
              <wp:simplePos x="0" y="0"/>
              <wp:positionH relativeFrom="page">
                <wp:posOffset>304800</wp:posOffset>
              </wp:positionH>
              <wp:positionV relativeFrom="page">
                <wp:posOffset>9749028</wp:posOffset>
              </wp:positionV>
              <wp:extent cx="7164324" cy="6096"/>
              <wp:effectExtent l="0" t="0" r="0" b="0"/>
              <wp:wrapSquare wrapText="bothSides"/>
              <wp:docPr id="10735" name="Group 107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18" name="Shape 110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9" name="Shape 1101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0" name="Shape 1102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DF4EAA" id="Group 10735" o:spid="_x0000_s1026" style="position:absolute;margin-left:24pt;margin-top:767.65pt;width:564.1pt;height:.5pt;z-index:25166643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fN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">
              <v:shape id="Shape 1101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" path="m,l9144,r,9144l,9144,,e" fillcolor="black" stroked="f" strokeweight="0">
                <v:stroke miterlimit="83231f" joinstyle="miter"/>
                <v:path arrowok="t" textboxrect="0,0,9144,9144"/>
              </v:shape>
              <v:shape id="Shape 1101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" path="m,l7152132,r,9144l,9144,,e" fillcolor="black" stroked="f" strokeweight="0">
                <v:stroke miterlimit="83231f" joinstyle="miter"/>
                <v:path arrowok="t" textboxrect="0,0,7152132,9144"/>
              </v:shape>
              <v:shape id="Shape 1102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FBD55" w14:textId="77777777" w:rsidR="006C4843" w:rsidRDefault="006C4843">
      <w:pPr>
        <w:spacing w:after="0" w:line="240" w:lineRule="auto"/>
      </w:pPr>
      <w:r>
        <w:separator/>
      </w:r>
    </w:p>
  </w:footnote>
  <w:footnote w:type="continuationSeparator" w:id="0">
    <w:p w14:paraId="571316B8" w14:textId="77777777" w:rsidR="006C4843" w:rsidRDefault="006C4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6615"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58240" behindDoc="0" locked="0" layoutInCell="1" allowOverlap="1" wp14:anchorId="75D85B98" wp14:editId="083EDB13">
              <wp:simplePos x="0" y="0"/>
              <wp:positionH relativeFrom="page">
                <wp:posOffset>304800</wp:posOffset>
              </wp:positionH>
              <wp:positionV relativeFrom="page">
                <wp:posOffset>304800</wp:posOffset>
              </wp:positionV>
              <wp:extent cx="7164324" cy="6096"/>
              <wp:effectExtent l="0" t="0" r="0" b="0"/>
              <wp:wrapSquare wrapText="bothSides"/>
              <wp:docPr id="10762" name="Group 1076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08" name="Shape 110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9" name="Shape 1100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0" name="Shape 1101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BEBCDF" id="Group 10762" o:spid="_x0000_s1026" style="position:absolute;margin-left:24pt;margin-top:24pt;width:564.1pt;height:.5pt;z-index:251658240;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j1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E8riPUCAwAATg0AAA4AAAAAAAAAAAAAAAAALgIAAGRycy9lMm9Eb2MueG1sUEsB&#10;Ai0AFAAGAAgAAAAhAEfdR//eAAAACQEAAA8AAAAAAAAAAAAAAAAAXAUAAGRycy9kb3ducmV2Lnht&#10;bFBLBQYAAAAABAAEAPMAAABnBgAAAAA=&#10;">
              <v:shape id="Shape 1100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" path="m,l9144,r,9144l,9144,,e" fillcolor="black" stroked="f" strokeweight="0">
                <v:stroke miterlimit="83231f" joinstyle="miter"/>
                <v:path arrowok="t" textboxrect="0,0,9144,9144"/>
              </v:shape>
              <v:shape id="Shape 1100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" path="m,l7152132,r,9144l,9144,,e" fillcolor="black" stroked="f" strokeweight="0">
                <v:stroke miterlimit="83231f" joinstyle="miter"/>
                <v:path arrowok="t" textboxrect="0,0,7152132,9144"/>
              </v:shape>
              <v:shape id="Shape 1101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588F2631" w14:textId="77777777" w:rsidR="00756231" w:rsidRDefault="00000000">
    <w:r>
      <w:rPr>
        <w:noProof/>
      </w:rPr>
      <mc:AlternateContent>
        <mc:Choice Requires="wpg">
          <w:drawing>
            <wp:anchor distT="0" distB="0" distL="114300" distR="114300" simplePos="0" relativeHeight="251659264" behindDoc="1" locked="0" layoutInCell="1" allowOverlap="1" wp14:anchorId="6E670DE3" wp14:editId="028CC131">
              <wp:simplePos x="0" y="0"/>
              <wp:positionH relativeFrom="page">
                <wp:posOffset>304800</wp:posOffset>
              </wp:positionH>
              <wp:positionV relativeFrom="page">
                <wp:posOffset>310897</wp:posOffset>
              </wp:positionV>
              <wp:extent cx="7164324" cy="9438132"/>
              <wp:effectExtent l="0" t="0" r="0" b="0"/>
              <wp:wrapNone/>
              <wp:docPr id="10766" name="Group 1076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014" name="Shape 1101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5" name="Shape 1101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7CDE7E" id="Group 10766" o:spid="_x0000_s1026" style="position:absolute;margin-left:24pt;margin-top:24.5pt;width:564.1pt;height:743.15pt;z-index:-251657216;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DrsTlfrwIAANIJAAAO&#10;AAAAAAAAAAAAAAAAAC4CAABkcnMvZTJvRG9jLnhtbFBLAQItABQABgAIAAAAIQDFf+B+4QAAAAsB&#10;AAAPAAAAAAAAAAAAAAAAAAkFAABkcnMvZG93bnJldi54bWxQSwUGAAAAAAQABADzAAAAFwYAAAAA&#10;">
              <v:shape id="Shape 1101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" path="m,l9144,r,9438132l,9438132,,e" fillcolor="black" stroked="f" strokeweight="0">
                <v:stroke miterlimit="83231f" joinstyle="miter"/>
                <v:path arrowok="t" textboxrect="0,0,9144,9438132"/>
              </v:shape>
              <v:shape id="Shape 1101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804"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60288" behindDoc="0" locked="0" layoutInCell="1" allowOverlap="1" wp14:anchorId="6CDC34DD" wp14:editId="56E4E7BD">
              <wp:simplePos x="0" y="0"/>
              <wp:positionH relativeFrom="page">
                <wp:posOffset>304800</wp:posOffset>
              </wp:positionH>
              <wp:positionV relativeFrom="page">
                <wp:posOffset>304800</wp:posOffset>
              </wp:positionV>
              <wp:extent cx="7164324" cy="6096"/>
              <wp:effectExtent l="0" t="0" r="0" b="0"/>
              <wp:wrapSquare wrapText="bothSides"/>
              <wp:docPr id="10743" name="Group 107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0998" name="Shape 109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9" name="Shape 1099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0" name="Shape 1100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1F0015" id="Group 10743" o:spid="_x0000_s1026" style="position:absolute;margin-left:24pt;margin-top:24pt;width:564.1pt;height:.5pt;z-index:25166028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BX8wEMCAwAATg0AAA4AAAAAAAAAAAAAAAAALgIAAGRycy9lMm9Eb2MueG1sUEsB&#10;Ai0AFAAGAAgAAAAhAEfdR//eAAAACQEAAA8AAAAAAAAAAAAAAAAAXAUAAGRycy9kb3ducmV2Lnht&#10;bFBLBQYAAAAABAAEAPMAAABnBgAAAAA=&#10;">
              <v:shape id="Shape 1099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" path="m,l9144,r,9144l,9144,,e" fillcolor="black" stroked="f" strokeweight="0">
                <v:stroke miterlimit="83231f" joinstyle="miter"/>
                <v:path arrowok="t" textboxrect="0,0,9144,9144"/>
              </v:shape>
              <v:shape id="Shape 1099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" path="m,l7152132,r,9144l,9144,,e" fillcolor="black" stroked="f" strokeweight="0">
                <v:stroke miterlimit="83231f" joinstyle="miter"/>
                <v:path arrowok="t" textboxrect="0,0,7152132,9144"/>
              </v:shape>
              <v:shape id="Shape 1100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DC5A1DB" w14:textId="77777777" w:rsidR="00756231" w:rsidRDefault="00000000">
    <w:r>
      <w:rPr>
        <w:noProof/>
      </w:rPr>
      <mc:AlternateContent>
        <mc:Choice Requires="wpg">
          <w:drawing>
            <wp:anchor distT="0" distB="0" distL="114300" distR="114300" simplePos="0" relativeHeight="251661312" behindDoc="1" locked="0" layoutInCell="1" allowOverlap="1" wp14:anchorId="269B2C55" wp14:editId="2A007739">
              <wp:simplePos x="0" y="0"/>
              <wp:positionH relativeFrom="page">
                <wp:posOffset>304800</wp:posOffset>
              </wp:positionH>
              <wp:positionV relativeFrom="page">
                <wp:posOffset>310897</wp:posOffset>
              </wp:positionV>
              <wp:extent cx="7164324" cy="9438132"/>
              <wp:effectExtent l="0" t="0" r="0" b="0"/>
              <wp:wrapNone/>
              <wp:docPr id="10747" name="Group 1074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004" name="Shape 110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5" name="Shape 1100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D12B80" id="Group 10747" o:spid="_x0000_s1026" style="position:absolute;margin-left:24pt;margin-top:24.5pt;width:564.1pt;height:743.15pt;z-index:-251655168;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DmKAJRrwIAANIJAAAO&#10;AAAAAAAAAAAAAAAAAC4CAABkcnMvZTJvRG9jLnhtbFBLAQItABQABgAIAAAAIQDFf+B+4QAAAAsB&#10;AAAPAAAAAAAAAAAAAAAAAAkFAABkcnMvZG93bnJldi54bWxQSwUGAAAAAAQABADzAAAAFwYAAAAA&#10;">
              <v:shape id="Shape 1100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" path="m,l9144,r,9438132l,9438132,,e" fillcolor="black" stroked="f" strokeweight="0">
                <v:stroke miterlimit="83231f" joinstyle="miter"/>
                <v:path arrowok="t" textboxrect="0,0,9144,9438132"/>
              </v:shape>
              <v:shape id="Shape 1100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BD3A" w14:textId="77777777" w:rsidR="00756231" w:rsidRDefault="00000000">
    <w:pPr>
      <w:spacing w:after="0" w:line="259" w:lineRule="auto"/>
      <w:ind w:left="-720" w:right="11545" w:firstLine="0"/>
      <w:jc w:val="left"/>
    </w:pPr>
    <w:r>
      <w:rPr>
        <w:noProof/>
      </w:rPr>
      <mc:AlternateContent>
        <mc:Choice Requires="wpg">
          <w:drawing>
            <wp:anchor distT="0" distB="0" distL="114300" distR="114300" simplePos="0" relativeHeight="251662336" behindDoc="0" locked="0" layoutInCell="1" allowOverlap="1" wp14:anchorId="2EA5D29E" wp14:editId="2A8DC3AD">
              <wp:simplePos x="0" y="0"/>
              <wp:positionH relativeFrom="page">
                <wp:posOffset>304800</wp:posOffset>
              </wp:positionH>
              <wp:positionV relativeFrom="page">
                <wp:posOffset>304800</wp:posOffset>
              </wp:positionV>
              <wp:extent cx="7164324" cy="6096"/>
              <wp:effectExtent l="0" t="0" r="0" b="0"/>
              <wp:wrapSquare wrapText="bothSides"/>
              <wp:docPr id="10724" name="Group 1072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0988" name="Shape 10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9" name="Shape 109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0" name="Shape 109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5E0182" id="Group 10724" o:spid="_x0000_s1026" style="position:absolute;margin-left:24pt;margin-top:24pt;width:564.1pt;height:.5pt;z-index:25166233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CbW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NjwJtYCAwAATg0AAA4AAAAAAAAAAAAAAAAALgIAAGRycy9lMm9Eb2MueG1sUEsB&#10;Ai0AFAAGAAgAAAAhAEfdR//eAAAACQEAAA8AAAAAAAAAAAAAAAAAXAUAAGRycy9kb3ducmV2Lnht&#10;bFBLBQYAAAAABAAEAPMAAABnBgAAAAA=&#10;">
              <v:shape id="Shape 1098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" path="m,l9144,r,9144l,9144,,e" fillcolor="black" stroked="f" strokeweight="0">
                <v:stroke miterlimit="83231f" joinstyle="miter"/>
                <v:path arrowok="t" textboxrect="0,0,9144,9144"/>
              </v:shape>
              <v:shape id="Shape 1098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" path="m,l7152132,r,9144l,9144,,e" fillcolor="black" stroked="f" strokeweight="0">
                <v:stroke miterlimit="83231f" joinstyle="miter"/>
                <v:path arrowok="t" textboxrect="0,0,7152132,9144"/>
              </v:shape>
              <v:shape id="Shape 1099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88C5507" w14:textId="77777777" w:rsidR="00756231" w:rsidRDefault="00000000">
    <w:r>
      <w:rPr>
        <w:noProof/>
      </w:rPr>
      <mc:AlternateContent>
        <mc:Choice Requires="wpg">
          <w:drawing>
            <wp:anchor distT="0" distB="0" distL="114300" distR="114300" simplePos="0" relativeHeight="251663360" behindDoc="1" locked="0" layoutInCell="1" allowOverlap="1" wp14:anchorId="1B989A3E" wp14:editId="4862008F">
              <wp:simplePos x="0" y="0"/>
              <wp:positionH relativeFrom="page">
                <wp:posOffset>304800</wp:posOffset>
              </wp:positionH>
              <wp:positionV relativeFrom="page">
                <wp:posOffset>310897</wp:posOffset>
              </wp:positionV>
              <wp:extent cx="7164324" cy="9438132"/>
              <wp:effectExtent l="0" t="0" r="0" b="0"/>
              <wp:wrapNone/>
              <wp:docPr id="10728" name="Group 1072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0994" name="Shape 1099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5" name="Shape 1099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95D529" id="Group 10728" o:spid="_x0000_s1026" style="position:absolute;margin-left:24pt;margin-top:24.5pt;width:564.1pt;height:743.15pt;z-index:-251653120;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CTUD8vrwIAANIJAAAO&#10;AAAAAAAAAAAAAAAAAC4CAABkcnMvZTJvRG9jLnhtbFBLAQItABQABgAIAAAAIQDFf+B+4QAAAAsB&#10;AAAPAAAAAAAAAAAAAAAAAAkFAABkcnMvZG93bnJldi54bWxQSwUGAAAAAAQABADzAAAAFwYAAAAA&#10;">
              <v:shape id="Shape 1099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" path="m,l9144,r,9438132l,9438132,,e" fillcolor="black" stroked="f" strokeweight="0">
                <v:stroke miterlimit="83231f" joinstyle="miter"/>
                <v:path arrowok="t" textboxrect="0,0,9144,9438132"/>
              </v:shape>
              <v:shape id="Shape 1099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5E8"/>
    <w:multiLevelType w:val="hybridMultilevel"/>
    <w:tmpl w:val="DA44126A"/>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 w15:restartNumberingAfterBreak="0">
    <w:nsid w:val="03E87A11"/>
    <w:multiLevelType w:val="multilevel"/>
    <w:tmpl w:val="3BA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6EB3"/>
    <w:multiLevelType w:val="multilevel"/>
    <w:tmpl w:val="333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2141"/>
    <w:multiLevelType w:val="multilevel"/>
    <w:tmpl w:val="CDC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61E5"/>
    <w:multiLevelType w:val="multilevel"/>
    <w:tmpl w:val="9EE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34FFE"/>
    <w:multiLevelType w:val="multilevel"/>
    <w:tmpl w:val="33A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364A8"/>
    <w:multiLevelType w:val="multilevel"/>
    <w:tmpl w:val="7B9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C4DE8"/>
    <w:multiLevelType w:val="multilevel"/>
    <w:tmpl w:val="141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82A38"/>
    <w:multiLevelType w:val="hybridMultilevel"/>
    <w:tmpl w:val="AF7CD1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2E8F6417"/>
    <w:multiLevelType w:val="multilevel"/>
    <w:tmpl w:val="360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F5D0C"/>
    <w:multiLevelType w:val="hybridMultilevel"/>
    <w:tmpl w:val="C6ECC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8C75BFA"/>
    <w:multiLevelType w:val="multilevel"/>
    <w:tmpl w:val="8F7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14F12"/>
    <w:multiLevelType w:val="hybridMultilevel"/>
    <w:tmpl w:val="547C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4402CA"/>
    <w:multiLevelType w:val="multilevel"/>
    <w:tmpl w:val="6CB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A60ED"/>
    <w:multiLevelType w:val="multilevel"/>
    <w:tmpl w:val="413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407E3"/>
    <w:multiLevelType w:val="hybridMultilevel"/>
    <w:tmpl w:val="845891A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6" w15:restartNumberingAfterBreak="0">
    <w:nsid w:val="5AD158D2"/>
    <w:multiLevelType w:val="hybridMultilevel"/>
    <w:tmpl w:val="8B9421BC"/>
    <w:lvl w:ilvl="0" w:tplc="8FC84D1C">
      <w:start w:val="1"/>
      <w:numFmt w:val="bullet"/>
      <w:lvlText w:val="•"/>
      <w:lvlJc w:val="left"/>
      <w:pPr>
        <w:ind w:left="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887550">
      <w:start w:val="1"/>
      <w:numFmt w:val="bullet"/>
      <w:lvlText w:val="o"/>
      <w:lvlJc w:val="left"/>
      <w:pPr>
        <w:ind w:left="1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AE6548">
      <w:start w:val="1"/>
      <w:numFmt w:val="bullet"/>
      <w:lvlText w:val="▪"/>
      <w:lvlJc w:val="left"/>
      <w:pPr>
        <w:ind w:left="19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7E8CAC">
      <w:start w:val="1"/>
      <w:numFmt w:val="bullet"/>
      <w:lvlText w:val="•"/>
      <w:lvlJc w:val="left"/>
      <w:pPr>
        <w:ind w:left="2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FC9988">
      <w:start w:val="1"/>
      <w:numFmt w:val="bullet"/>
      <w:lvlText w:val="o"/>
      <w:lvlJc w:val="left"/>
      <w:pPr>
        <w:ind w:left="3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681E5E">
      <w:start w:val="1"/>
      <w:numFmt w:val="bullet"/>
      <w:lvlText w:val="▪"/>
      <w:lvlJc w:val="left"/>
      <w:pPr>
        <w:ind w:left="41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B07CC4">
      <w:start w:val="1"/>
      <w:numFmt w:val="bullet"/>
      <w:lvlText w:val="•"/>
      <w:lvlJc w:val="left"/>
      <w:pPr>
        <w:ind w:left="4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B83DD4">
      <w:start w:val="1"/>
      <w:numFmt w:val="bullet"/>
      <w:lvlText w:val="o"/>
      <w:lvlJc w:val="left"/>
      <w:pPr>
        <w:ind w:left="5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D27ED4">
      <w:start w:val="1"/>
      <w:numFmt w:val="bullet"/>
      <w:lvlText w:val="▪"/>
      <w:lvlJc w:val="left"/>
      <w:pPr>
        <w:ind w:left="6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C1F30E2"/>
    <w:multiLevelType w:val="hybridMultilevel"/>
    <w:tmpl w:val="16A288CE"/>
    <w:lvl w:ilvl="0" w:tplc="11CE6794">
      <w:start w:val="1"/>
      <w:numFmt w:val="bullet"/>
      <w:lvlText w:val="•"/>
      <w:lvlJc w:val="left"/>
      <w:pPr>
        <w:ind w:left="26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3F4C8CA">
      <w:start w:val="1"/>
      <w:numFmt w:val="bullet"/>
      <w:lvlText w:val="o"/>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8BC80C2A">
      <w:start w:val="1"/>
      <w:numFmt w:val="bullet"/>
      <w:lvlText w:val="▪"/>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002AB8E">
      <w:start w:val="1"/>
      <w:numFmt w:val="bullet"/>
      <w:lvlText w:val="•"/>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BD63E46">
      <w:start w:val="1"/>
      <w:numFmt w:val="bullet"/>
      <w:lvlText w:val="o"/>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6FB4E5E6">
      <w:start w:val="1"/>
      <w:numFmt w:val="bullet"/>
      <w:lvlText w:val="▪"/>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278C6822">
      <w:start w:val="1"/>
      <w:numFmt w:val="bullet"/>
      <w:lvlText w:val="•"/>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70CCC35E">
      <w:start w:val="1"/>
      <w:numFmt w:val="bullet"/>
      <w:lvlText w:val="o"/>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A0DA4B20">
      <w:start w:val="1"/>
      <w:numFmt w:val="bullet"/>
      <w:lvlText w:val="▪"/>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8" w15:restartNumberingAfterBreak="0">
    <w:nsid w:val="78540FBC"/>
    <w:multiLevelType w:val="hybridMultilevel"/>
    <w:tmpl w:val="BAE6B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161D7F"/>
    <w:multiLevelType w:val="multilevel"/>
    <w:tmpl w:val="80E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A566B"/>
    <w:multiLevelType w:val="hybridMultilevel"/>
    <w:tmpl w:val="143A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358829">
    <w:abstractNumId w:val="16"/>
  </w:num>
  <w:num w:numId="2" w16cid:durableId="1695617833">
    <w:abstractNumId w:val="10"/>
  </w:num>
  <w:num w:numId="3" w16cid:durableId="1894151091">
    <w:abstractNumId w:val="8"/>
  </w:num>
  <w:num w:numId="4" w16cid:durableId="1037435621">
    <w:abstractNumId w:val="17"/>
  </w:num>
  <w:num w:numId="5" w16cid:durableId="1087850224">
    <w:abstractNumId w:val="4"/>
  </w:num>
  <w:num w:numId="6" w16cid:durableId="591205224">
    <w:abstractNumId w:val="1"/>
  </w:num>
  <w:num w:numId="7" w16cid:durableId="1712419744">
    <w:abstractNumId w:val="0"/>
  </w:num>
  <w:num w:numId="8" w16cid:durableId="183909926">
    <w:abstractNumId w:val="19"/>
  </w:num>
  <w:num w:numId="9" w16cid:durableId="837816455">
    <w:abstractNumId w:val="9"/>
  </w:num>
  <w:num w:numId="10" w16cid:durableId="361397350">
    <w:abstractNumId w:val="11"/>
  </w:num>
  <w:num w:numId="11" w16cid:durableId="198400503">
    <w:abstractNumId w:val="7"/>
  </w:num>
  <w:num w:numId="12" w16cid:durableId="1206139439">
    <w:abstractNumId w:val="12"/>
  </w:num>
  <w:num w:numId="13" w16cid:durableId="1623612968">
    <w:abstractNumId w:val="3"/>
  </w:num>
  <w:num w:numId="14" w16cid:durableId="240986823">
    <w:abstractNumId w:val="15"/>
  </w:num>
  <w:num w:numId="15" w16cid:durableId="475529871">
    <w:abstractNumId w:val="13"/>
  </w:num>
  <w:num w:numId="16" w16cid:durableId="437870692">
    <w:abstractNumId w:val="5"/>
  </w:num>
  <w:num w:numId="17" w16cid:durableId="263268904">
    <w:abstractNumId w:val="20"/>
  </w:num>
  <w:num w:numId="18" w16cid:durableId="732583436">
    <w:abstractNumId w:val="6"/>
  </w:num>
  <w:num w:numId="19" w16cid:durableId="555824484">
    <w:abstractNumId w:val="18"/>
  </w:num>
  <w:num w:numId="20" w16cid:durableId="22022291">
    <w:abstractNumId w:val="14"/>
  </w:num>
  <w:num w:numId="21" w16cid:durableId="1781023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231"/>
    <w:rsid w:val="00011054"/>
    <w:rsid w:val="000150A9"/>
    <w:rsid w:val="0002749A"/>
    <w:rsid w:val="00030534"/>
    <w:rsid w:val="00047441"/>
    <w:rsid w:val="000474AB"/>
    <w:rsid w:val="00054960"/>
    <w:rsid w:val="00084315"/>
    <w:rsid w:val="00087CAC"/>
    <w:rsid w:val="00092A4D"/>
    <w:rsid w:val="000977C8"/>
    <w:rsid w:val="000A23E9"/>
    <w:rsid w:val="000A3304"/>
    <w:rsid w:val="000B19E9"/>
    <w:rsid w:val="000F6EB8"/>
    <w:rsid w:val="00114944"/>
    <w:rsid w:val="0012286B"/>
    <w:rsid w:val="00140A7C"/>
    <w:rsid w:val="00147DA5"/>
    <w:rsid w:val="0015486C"/>
    <w:rsid w:val="00163E02"/>
    <w:rsid w:val="00181D1B"/>
    <w:rsid w:val="001904A2"/>
    <w:rsid w:val="00192452"/>
    <w:rsid w:val="001A0FF5"/>
    <w:rsid w:val="001C3A98"/>
    <w:rsid w:val="001C5BD9"/>
    <w:rsid w:val="001D5A49"/>
    <w:rsid w:val="001D62EE"/>
    <w:rsid w:val="001E690E"/>
    <w:rsid w:val="001E741F"/>
    <w:rsid w:val="00221301"/>
    <w:rsid w:val="002604DD"/>
    <w:rsid w:val="0026162E"/>
    <w:rsid w:val="00264FFC"/>
    <w:rsid w:val="00267DAD"/>
    <w:rsid w:val="0027448C"/>
    <w:rsid w:val="002757D0"/>
    <w:rsid w:val="00290632"/>
    <w:rsid w:val="00291D88"/>
    <w:rsid w:val="00294B6A"/>
    <w:rsid w:val="002B1C8C"/>
    <w:rsid w:val="002B4C8F"/>
    <w:rsid w:val="002E254D"/>
    <w:rsid w:val="00312887"/>
    <w:rsid w:val="00314B21"/>
    <w:rsid w:val="00366200"/>
    <w:rsid w:val="00375F93"/>
    <w:rsid w:val="00397AB0"/>
    <w:rsid w:val="003A5288"/>
    <w:rsid w:val="003B1429"/>
    <w:rsid w:val="003C14A7"/>
    <w:rsid w:val="003C5930"/>
    <w:rsid w:val="003E04E8"/>
    <w:rsid w:val="003E7987"/>
    <w:rsid w:val="003F0894"/>
    <w:rsid w:val="003F714E"/>
    <w:rsid w:val="00405431"/>
    <w:rsid w:val="00430055"/>
    <w:rsid w:val="00433590"/>
    <w:rsid w:val="00437B3A"/>
    <w:rsid w:val="00442949"/>
    <w:rsid w:val="00457961"/>
    <w:rsid w:val="00466463"/>
    <w:rsid w:val="004737A6"/>
    <w:rsid w:val="004854C0"/>
    <w:rsid w:val="0049007D"/>
    <w:rsid w:val="00490452"/>
    <w:rsid w:val="004B05E2"/>
    <w:rsid w:val="004D5EF0"/>
    <w:rsid w:val="004F44CE"/>
    <w:rsid w:val="00513EC6"/>
    <w:rsid w:val="00514B35"/>
    <w:rsid w:val="00517827"/>
    <w:rsid w:val="00523244"/>
    <w:rsid w:val="00547F9F"/>
    <w:rsid w:val="00552C43"/>
    <w:rsid w:val="00561189"/>
    <w:rsid w:val="00575CA6"/>
    <w:rsid w:val="005832CC"/>
    <w:rsid w:val="00593301"/>
    <w:rsid w:val="00593D4F"/>
    <w:rsid w:val="005A18D3"/>
    <w:rsid w:val="005C1AED"/>
    <w:rsid w:val="005E3B15"/>
    <w:rsid w:val="005F38D9"/>
    <w:rsid w:val="00600F04"/>
    <w:rsid w:val="00601ACE"/>
    <w:rsid w:val="00602CBA"/>
    <w:rsid w:val="0062326F"/>
    <w:rsid w:val="00680839"/>
    <w:rsid w:val="006C4843"/>
    <w:rsid w:val="006C590A"/>
    <w:rsid w:val="00700EAB"/>
    <w:rsid w:val="00713143"/>
    <w:rsid w:val="0075583A"/>
    <w:rsid w:val="00756231"/>
    <w:rsid w:val="00764285"/>
    <w:rsid w:val="007667A5"/>
    <w:rsid w:val="0077706B"/>
    <w:rsid w:val="007A095B"/>
    <w:rsid w:val="007A6350"/>
    <w:rsid w:val="007D3281"/>
    <w:rsid w:val="007D4B7D"/>
    <w:rsid w:val="007D5591"/>
    <w:rsid w:val="007E5A51"/>
    <w:rsid w:val="00805DBA"/>
    <w:rsid w:val="008070D8"/>
    <w:rsid w:val="0081161E"/>
    <w:rsid w:val="0081512F"/>
    <w:rsid w:val="00824E4F"/>
    <w:rsid w:val="00830E2D"/>
    <w:rsid w:val="00846F61"/>
    <w:rsid w:val="00862595"/>
    <w:rsid w:val="00891DB2"/>
    <w:rsid w:val="0089227B"/>
    <w:rsid w:val="008C18FE"/>
    <w:rsid w:val="008C47A7"/>
    <w:rsid w:val="008F62BD"/>
    <w:rsid w:val="009136BD"/>
    <w:rsid w:val="00914E49"/>
    <w:rsid w:val="00931F87"/>
    <w:rsid w:val="00934010"/>
    <w:rsid w:val="00934C02"/>
    <w:rsid w:val="00934EAA"/>
    <w:rsid w:val="00941220"/>
    <w:rsid w:val="0099483D"/>
    <w:rsid w:val="009A2EC9"/>
    <w:rsid w:val="009C1918"/>
    <w:rsid w:val="009D65B5"/>
    <w:rsid w:val="009E1AA1"/>
    <w:rsid w:val="009E33CB"/>
    <w:rsid w:val="00A229B0"/>
    <w:rsid w:val="00A36BA3"/>
    <w:rsid w:val="00A40AB8"/>
    <w:rsid w:val="00A72F7B"/>
    <w:rsid w:val="00A87910"/>
    <w:rsid w:val="00A87AE6"/>
    <w:rsid w:val="00AB5A49"/>
    <w:rsid w:val="00AD5439"/>
    <w:rsid w:val="00B073D0"/>
    <w:rsid w:val="00B227A9"/>
    <w:rsid w:val="00B25E0F"/>
    <w:rsid w:val="00B40236"/>
    <w:rsid w:val="00B54F35"/>
    <w:rsid w:val="00B554E6"/>
    <w:rsid w:val="00B561F0"/>
    <w:rsid w:val="00B6610A"/>
    <w:rsid w:val="00B7518B"/>
    <w:rsid w:val="00B81861"/>
    <w:rsid w:val="00B818E3"/>
    <w:rsid w:val="00B85BCA"/>
    <w:rsid w:val="00B87D7E"/>
    <w:rsid w:val="00BC246A"/>
    <w:rsid w:val="00BD7788"/>
    <w:rsid w:val="00BE5B4B"/>
    <w:rsid w:val="00C14529"/>
    <w:rsid w:val="00C178C4"/>
    <w:rsid w:val="00C304B6"/>
    <w:rsid w:val="00C527FD"/>
    <w:rsid w:val="00C61A5D"/>
    <w:rsid w:val="00C955DD"/>
    <w:rsid w:val="00CA3156"/>
    <w:rsid w:val="00CB4B13"/>
    <w:rsid w:val="00CC3483"/>
    <w:rsid w:val="00CC5664"/>
    <w:rsid w:val="00CE4941"/>
    <w:rsid w:val="00CF43FC"/>
    <w:rsid w:val="00D2619C"/>
    <w:rsid w:val="00D27921"/>
    <w:rsid w:val="00D30E8F"/>
    <w:rsid w:val="00D34749"/>
    <w:rsid w:val="00D43712"/>
    <w:rsid w:val="00D51AEF"/>
    <w:rsid w:val="00D540F9"/>
    <w:rsid w:val="00D574AE"/>
    <w:rsid w:val="00D6700B"/>
    <w:rsid w:val="00D67E20"/>
    <w:rsid w:val="00D7586F"/>
    <w:rsid w:val="00D76449"/>
    <w:rsid w:val="00D824A5"/>
    <w:rsid w:val="00DA1024"/>
    <w:rsid w:val="00DB6D5E"/>
    <w:rsid w:val="00DE2D28"/>
    <w:rsid w:val="00DE6141"/>
    <w:rsid w:val="00DF103A"/>
    <w:rsid w:val="00E030DA"/>
    <w:rsid w:val="00E36EAD"/>
    <w:rsid w:val="00E46E6D"/>
    <w:rsid w:val="00E5416A"/>
    <w:rsid w:val="00E54CDB"/>
    <w:rsid w:val="00E73148"/>
    <w:rsid w:val="00E82CF5"/>
    <w:rsid w:val="00E84B8B"/>
    <w:rsid w:val="00E952F2"/>
    <w:rsid w:val="00EE04F5"/>
    <w:rsid w:val="00EE1B5B"/>
    <w:rsid w:val="00EF6A19"/>
    <w:rsid w:val="00F06412"/>
    <w:rsid w:val="00F13BB4"/>
    <w:rsid w:val="00F158D7"/>
    <w:rsid w:val="00F15D2A"/>
    <w:rsid w:val="00F23BE7"/>
    <w:rsid w:val="00F50046"/>
    <w:rsid w:val="00F85A12"/>
    <w:rsid w:val="00F94F89"/>
    <w:rsid w:val="00F95887"/>
    <w:rsid w:val="00F96496"/>
    <w:rsid w:val="00FA1940"/>
    <w:rsid w:val="00FB05F1"/>
    <w:rsid w:val="00FB265D"/>
    <w:rsid w:val="00FC6220"/>
    <w:rsid w:val="00FE3675"/>
    <w:rsid w:val="00FF5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EAFC"/>
  <w15:docId w15:val="{954E4E7B-DBDC-4B6F-A349-C6884226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right="20" w:hanging="370"/>
      <w:jc w:val="both"/>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A87AE6"/>
    <w:pPr>
      <w:ind w:left="720"/>
      <w:contextualSpacing/>
    </w:pPr>
  </w:style>
  <w:style w:type="character" w:customStyle="1" w:styleId="NoneA">
    <w:name w:val="None A"/>
    <w:rsid w:val="00366200"/>
    <w:rPr>
      <w:lang w:val="en-US"/>
    </w:rPr>
  </w:style>
  <w:style w:type="paragraph" w:styleId="NormalWeb">
    <w:name w:val="Normal (Web)"/>
    <w:basedOn w:val="Normal"/>
    <w:uiPriority w:val="99"/>
    <w:unhideWhenUsed/>
    <w:rsid w:val="00931F87"/>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E61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0897">
      <w:bodyDiv w:val="1"/>
      <w:marLeft w:val="0"/>
      <w:marRight w:val="0"/>
      <w:marTop w:val="0"/>
      <w:marBottom w:val="0"/>
      <w:divBdr>
        <w:top w:val="none" w:sz="0" w:space="0" w:color="auto"/>
        <w:left w:val="none" w:sz="0" w:space="0" w:color="auto"/>
        <w:bottom w:val="none" w:sz="0" w:space="0" w:color="auto"/>
        <w:right w:val="none" w:sz="0" w:space="0" w:color="auto"/>
      </w:divBdr>
    </w:div>
    <w:div w:id="130877039">
      <w:bodyDiv w:val="1"/>
      <w:marLeft w:val="0"/>
      <w:marRight w:val="0"/>
      <w:marTop w:val="0"/>
      <w:marBottom w:val="0"/>
      <w:divBdr>
        <w:top w:val="none" w:sz="0" w:space="0" w:color="auto"/>
        <w:left w:val="none" w:sz="0" w:space="0" w:color="auto"/>
        <w:bottom w:val="none" w:sz="0" w:space="0" w:color="auto"/>
        <w:right w:val="none" w:sz="0" w:space="0" w:color="auto"/>
      </w:divBdr>
    </w:div>
    <w:div w:id="250435054">
      <w:bodyDiv w:val="1"/>
      <w:marLeft w:val="0"/>
      <w:marRight w:val="0"/>
      <w:marTop w:val="0"/>
      <w:marBottom w:val="0"/>
      <w:divBdr>
        <w:top w:val="none" w:sz="0" w:space="0" w:color="auto"/>
        <w:left w:val="none" w:sz="0" w:space="0" w:color="auto"/>
        <w:bottom w:val="none" w:sz="0" w:space="0" w:color="auto"/>
        <w:right w:val="none" w:sz="0" w:space="0" w:color="auto"/>
      </w:divBdr>
    </w:div>
    <w:div w:id="326324094">
      <w:bodyDiv w:val="1"/>
      <w:marLeft w:val="0"/>
      <w:marRight w:val="0"/>
      <w:marTop w:val="0"/>
      <w:marBottom w:val="0"/>
      <w:divBdr>
        <w:top w:val="none" w:sz="0" w:space="0" w:color="auto"/>
        <w:left w:val="none" w:sz="0" w:space="0" w:color="auto"/>
        <w:bottom w:val="none" w:sz="0" w:space="0" w:color="auto"/>
        <w:right w:val="none" w:sz="0" w:space="0" w:color="auto"/>
      </w:divBdr>
    </w:div>
    <w:div w:id="386219773">
      <w:bodyDiv w:val="1"/>
      <w:marLeft w:val="0"/>
      <w:marRight w:val="0"/>
      <w:marTop w:val="0"/>
      <w:marBottom w:val="0"/>
      <w:divBdr>
        <w:top w:val="none" w:sz="0" w:space="0" w:color="auto"/>
        <w:left w:val="none" w:sz="0" w:space="0" w:color="auto"/>
        <w:bottom w:val="none" w:sz="0" w:space="0" w:color="auto"/>
        <w:right w:val="none" w:sz="0" w:space="0" w:color="auto"/>
      </w:divBdr>
    </w:div>
    <w:div w:id="540358193">
      <w:bodyDiv w:val="1"/>
      <w:marLeft w:val="0"/>
      <w:marRight w:val="0"/>
      <w:marTop w:val="0"/>
      <w:marBottom w:val="0"/>
      <w:divBdr>
        <w:top w:val="none" w:sz="0" w:space="0" w:color="auto"/>
        <w:left w:val="none" w:sz="0" w:space="0" w:color="auto"/>
        <w:bottom w:val="none" w:sz="0" w:space="0" w:color="auto"/>
        <w:right w:val="none" w:sz="0" w:space="0" w:color="auto"/>
      </w:divBdr>
    </w:div>
    <w:div w:id="801078632">
      <w:bodyDiv w:val="1"/>
      <w:marLeft w:val="0"/>
      <w:marRight w:val="0"/>
      <w:marTop w:val="0"/>
      <w:marBottom w:val="0"/>
      <w:divBdr>
        <w:top w:val="none" w:sz="0" w:space="0" w:color="auto"/>
        <w:left w:val="none" w:sz="0" w:space="0" w:color="auto"/>
        <w:bottom w:val="none" w:sz="0" w:space="0" w:color="auto"/>
        <w:right w:val="none" w:sz="0" w:space="0" w:color="auto"/>
      </w:divBdr>
    </w:div>
    <w:div w:id="1124032553">
      <w:bodyDiv w:val="1"/>
      <w:marLeft w:val="0"/>
      <w:marRight w:val="0"/>
      <w:marTop w:val="0"/>
      <w:marBottom w:val="0"/>
      <w:divBdr>
        <w:top w:val="none" w:sz="0" w:space="0" w:color="auto"/>
        <w:left w:val="none" w:sz="0" w:space="0" w:color="auto"/>
        <w:bottom w:val="none" w:sz="0" w:space="0" w:color="auto"/>
        <w:right w:val="none" w:sz="0" w:space="0" w:color="auto"/>
      </w:divBdr>
    </w:div>
    <w:div w:id="1137838343">
      <w:bodyDiv w:val="1"/>
      <w:marLeft w:val="0"/>
      <w:marRight w:val="0"/>
      <w:marTop w:val="0"/>
      <w:marBottom w:val="0"/>
      <w:divBdr>
        <w:top w:val="none" w:sz="0" w:space="0" w:color="auto"/>
        <w:left w:val="none" w:sz="0" w:space="0" w:color="auto"/>
        <w:bottom w:val="none" w:sz="0" w:space="0" w:color="auto"/>
        <w:right w:val="none" w:sz="0" w:space="0" w:color="auto"/>
      </w:divBdr>
    </w:div>
    <w:div w:id="1298217409">
      <w:bodyDiv w:val="1"/>
      <w:marLeft w:val="0"/>
      <w:marRight w:val="0"/>
      <w:marTop w:val="0"/>
      <w:marBottom w:val="0"/>
      <w:divBdr>
        <w:top w:val="none" w:sz="0" w:space="0" w:color="auto"/>
        <w:left w:val="none" w:sz="0" w:space="0" w:color="auto"/>
        <w:bottom w:val="none" w:sz="0" w:space="0" w:color="auto"/>
        <w:right w:val="none" w:sz="0" w:space="0" w:color="auto"/>
      </w:divBdr>
    </w:div>
    <w:div w:id="1358777021">
      <w:bodyDiv w:val="1"/>
      <w:marLeft w:val="0"/>
      <w:marRight w:val="0"/>
      <w:marTop w:val="0"/>
      <w:marBottom w:val="0"/>
      <w:divBdr>
        <w:top w:val="none" w:sz="0" w:space="0" w:color="auto"/>
        <w:left w:val="none" w:sz="0" w:space="0" w:color="auto"/>
        <w:bottom w:val="none" w:sz="0" w:space="0" w:color="auto"/>
        <w:right w:val="none" w:sz="0" w:space="0" w:color="auto"/>
      </w:divBdr>
    </w:div>
    <w:div w:id="1649674902">
      <w:bodyDiv w:val="1"/>
      <w:marLeft w:val="0"/>
      <w:marRight w:val="0"/>
      <w:marTop w:val="0"/>
      <w:marBottom w:val="0"/>
      <w:divBdr>
        <w:top w:val="none" w:sz="0" w:space="0" w:color="auto"/>
        <w:left w:val="none" w:sz="0" w:space="0" w:color="auto"/>
        <w:bottom w:val="none" w:sz="0" w:space="0" w:color="auto"/>
        <w:right w:val="none" w:sz="0" w:space="0" w:color="auto"/>
      </w:divBdr>
    </w:div>
    <w:div w:id="1687172604">
      <w:bodyDiv w:val="1"/>
      <w:marLeft w:val="0"/>
      <w:marRight w:val="0"/>
      <w:marTop w:val="0"/>
      <w:marBottom w:val="0"/>
      <w:divBdr>
        <w:top w:val="none" w:sz="0" w:space="0" w:color="auto"/>
        <w:left w:val="none" w:sz="0" w:space="0" w:color="auto"/>
        <w:bottom w:val="none" w:sz="0" w:space="0" w:color="auto"/>
        <w:right w:val="none" w:sz="0" w:space="0" w:color="auto"/>
      </w:divBdr>
    </w:div>
    <w:div w:id="1717003577">
      <w:bodyDiv w:val="1"/>
      <w:marLeft w:val="0"/>
      <w:marRight w:val="0"/>
      <w:marTop w:val="0"/>
      <w:marBottom w:val="0"/>
      <w:divBdr>
        <w:top w:val="none" w:sz="0" w:space="0" w:color="auto"/>
        <w:left w:val="none" w:sz="0" w:space="0" w:color="auto"/>
        <w:bottom w:val="none" w:sz="0" w:space="0" w:color="auto"/>
        <w:right w:val="none" w:sz="0" w:space="0" w:color="auto"/>
      </w:divBdr>
    </w:div>
    <w:div w:id="1725451248">
      <w:bodyDiv w:val="1"/>
      <w:marLeft w:val="0"/>
      <w:marRight w:val="0"/>
      <w:marTop w:val="0"/>
      <w:marBottom w:val="0"/>
      <w:divBdr>
        <w:top w:val="none" w:sz="0" w:space="0" w:color="auto"/>
        <w:left w:val="none" w:sz="0" w:space="0" w:color="auto"/>
        <w:bottom w:val="none" w:sz="0" w:space="0" w:color="auto"/>
        <w:right w:val="none" w:sz="0" w:space="0" w:color="auto"/>
      </w:divBdr>
    </w:div>
    <w:div w:id="1926764645">
      <w:bodyDiv w:val="1"/>
      <w:marLeft w:val="0"/>
      <w:marRight w:val="0"/>
      <w:marTop w:val="0"/>
      <w:marBottom w:val="0"/>
      <w:divBdr>
        <w:top w:val="none" w:sz="0" w:space="0" w:color="auto"/>
        <w:left w:val="none" w:sz="0" w:space="0" w:color="auto"/>
        <w:bottom w:val="none" w:sz="0" w:space="0" w:color="auto"/>
        <w:right w:val="none" w:sz="0" w:space="0" w:color="auto"/>
      </w:divBdr>
    </w:div>
    <w:div w:id="1929263111">
      <w:bodyDiv w:val="1"/>
      <w:marLeft w:val="0"/>
      <w:marRight w:val="0"/>
      <w:marTop w:val="0"/>
      <w:marBottom w:val="0"/>
      <w:divBdr>
        <w:top w:val="none" w:sz="0" w:space="0" w:color="auto"/>
        <w:left w:val="none" w:sz="0" w:space="0" w:color="auto"/>
        <w:bottom w:val="none" w:sz="0" w:space="0" w:color="auto"/>
        <w:right w:val="none" w:sz="0" w:space="0" w:color="auto"/>
      </w:divBdr>
    </w:div>
    <w:div w:id="1949195710">
      <w:bodyDiv w:val="1"/>
      <w:marLeft w:val="0"/>
      <w:marRight w:val="0"/>
      <w:marTop w:val="0"/>
      <w:marBottom w:val="0"/>
      <w:divBdr>
        <w:top w:val="none" w:sz="0" w:space="0" w:color="auto"/>
        <w:left w:val="none" w:sz="0" w:space="0" w:color="auto"/>
        <w:bottom w:val="none" w:sz="0" w:space="0" w:color="auto"/>
        <w:right w:val="none" w:sz="0" w:space="0" w:color="auto"/>
      </w:divBdr>
    </w:div>
    <w:div w:id="1961570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0D5BD-5305-4D41-8194-0D8CD7730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4672</TotalTime>
  <Pages>7</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Pinnika</dc:creator>
  <cp:keywords/>
  <dc:description/>
  <cp:lastModifiedBy>sindhu vemireddy</cp:lastModifiedBy>
  <cp:revision>180</cp:revision>
  <dcterms:created xsi:type="dcterms:W3CDTF">2026-01-23T18:25:00Z</dcterms:created>
  <dcterms:modified xsi:type="dcterms:W3CDTF">2026-02-06T14:34:00Z</dcterms:modified>
</cp:coreProperties>
</file>