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6930" w:rsidRDefault="0001361C">
      <w:pPr>
        <w:spacing w:after="40"/>
        <w:jc w:val="center"/>
      </w:pPr>
      <w:r>
        <w:rPr>
          <w:b/>
          <w:bCs/>
          <w:color w:val="1F3864"/>
          <w:sz w:val="52"/>
          <w:szCs w:val="52"/>
        </w:rPr>
        <w:t>SRINIVASA</w:t>
      </w:r>
    </w:p>
    <w:p w:rsidR="00606930" w:rsidRDefault="0001361C">
      <w:pPr>
        <w:spacing w:after="40"/>
        <w:jc w:val="center"/>
      </w:pPr>
      <w:r>
        <w:rPr>
          <w:b/>
          <w:bCs/>
          <w:color w:val="2E75B6"/>
          <w:sz w:val="24"/>
          <w:szCs w:val="24"/>
        </w:rPr>
        <w:t>Data Scientist  |  Generative AI Developer  |  ML Engineer</w:t>
      </w:r>
    </w:p>
    <w:p w:rsidR="00606930" w:rsidRDefault="008D0E64">
      <w:pPr>
        <w:spacing w:after="100"/>
        <w:jc w:val="center"/>
      </w:pPr>
      <w:hyperlink r:id="rId6" w:history="1">
        <w:r w:rsidR="00D362F9">
          <w:rPr>
            <w:rStyle w:val="Hyperlink"/>
            <w:sz w:val="20"/>
            <w:szCs w:val="20"/>
          </w:rPr>
          <w:t>Srini22.ssr@gmail.com</w:t>
        </w:r>
      </w:hyperlink>
      <w:r w:rsidR="00D362F9">
        <w:rPr>
          <w:color w:val="555555"/>
          <w:sz w:val="20"/>
          <w:szCs w:val="20"/>
        </w:rPr>
        <w:t xml:space="preserve"> </w:t>
      </w:r>
      <w:proofErr w:type="gramStart"/>
      <w:r w:rsidR="00D362F9">
        <w:rPr>
          <w:color w:val="555555"/>
          <w:sz w:val="20"/>
          <w:szCs w:val="20"/>
        </w:rPr>
        <w:t>|  +</w:t>
      </w:r>
      <w:proofErr w:type="gramEnd"/>
      <w:r w:rsidR="00D362F9">
        <w:rPr>
          <w:color w:val="555555"/>
          <w:sz w:val="20"/>
          <w:szCs w:val="20"/>
        </w:rPr>
        <w:t xml:space="preserve">1 </w:t>
      </w:r>
      <w:r w:rsidR="00DA689D">
        <w:rPr>
          <w:color w:val="555555"/>
          <w:sz w:val="20"/>
          <w:szCs w:val="20"/>
        </w:rPr>
        <w:t>732-724-2192</w:t>
      </w:r>
      <w:r w:rsidR="00D362F9">
        <w:rPr>
          <w:color w:val="555555"/>
          <w:sz w:val="20"/>
          <w:szCs w:val="20"/>
        </w:rPr>
        <w:t xml:space="preserve">  |  USA</w:t>
      </w:r>
    </w:p>
    <w:p w:rsidR="00606930" w:rsidRDefault="0099169C" w:rsidP="0099169C">
      <w:pPr>
        <w:pBdr>
          <w:bottom w:val="single" w:sz="10" w:space="1" w:color="2E75B6"/>
        </w:pBdr>
        <w:tabs>
          <w:tab w:val="left" w:pos="989"/>
        </w:tabs>
        <w:spacing w:after="60"/>
      </w:pPr>
      <w:r>
        <w:tab/>
      </w:r>
    </w:p>
    <w:p w:rsidR="00606930" w:rsidRDefault="00606930">
      <w:pPr>
        <w:spacing w:after="80"/>
      </w:pPr>
    </w:p>
    <w:p w:rsidR="00606930" w:rsidRDefault="0001361C">
      <w:pPr>
        <w:pBdr>
          <w:bottom w:val="single" w:sz="6" w:space="2" w:color="2E75B6"/>
        </w:pBdr>
        <w:spacing w:before="220" w:after="60"/>
      </w:pPr>
      <w:r>
        <w:rPr>
          <w:b/>
          <w:bCs/>
          <w:color w:val="1F3864"/>
          <w:sz w:val="26"/>
          <w:szCs w:val="26"/>
        </w:rPr>
        <w:t>PROFESSIONAL SUMMARY</w:t>
      </w:r>
    </w:p>
    <w:p w:rsidR="00606930" w:rsidRDefault="00606930">
      <w:pPr>
        <w:spacing w:after="40"/>
      </w:pPr>
    </w:p>
    <w:p w:rsidR="00606930" w:rsidRDefault="0001361C">
      <w:pPr>
        <w:spacing w:after="120"/>
      </w:pPr>
      <w:r>
        <w:rPr>
          <w:color w:val="1A1A1A"/>
          <w:sz w:val="21"/>
          <w:szCs w:val="21"/>
        </w:rPr>
        <w:t>Results-driven Data Scientist and Generative AI Developer with 8+ years of progressive IT experience, including hands-on expertise in designing and deploying LLM-powered applications, Retrieval-Augmented Generation (RAG) pipelines, and AI agent frameworks. Proven ability to translate complex business requirements into end-to-end AI/ML solutions on Azure, AWS, and GCP platforms. Deep background in data engineering, ETL, and cloud data architecture provides a strong foundation for building production-grade AI systems. Adept at fine-tuning open-source LLMs (LoRA/QLoRA), building semantic search with vector databases, and operational zing models via MLOps/LLMOps practices. Collaborative team player with excellent communication skills who bridges the gap between data science research and enterprise deployment.</w:t>
      </w:r>
    </w:p>
    <w:p w:rsidR="00606930" w:rsidRDefault="0001361C">
      <w:pPr>
        <w:pBdr>
          <w:bottom w:val="single" w:sz="6" w:space="2" w:color="2E75B6"/>
        </w:pBdr>
        <w:spacing w:before="220" w:after="60"/>
      </w:pPr>
      <w:r>
        <w:rPr>
          <w:b/>
          <w:bCs/>
          <w:color w:val="1F3864"/>
          <w:sz w:val="26"/>
          <w:szCs w:val="26"/>
        </w:rPr>
        <w:t>TECHNICAL SKILLS</w:t>
      </w:r>
    </w:p>
    <w:p w:rsidR="00606930" w:rsidRDefault="00606930">
      <w:pPr>
        <w:spacing w:after="5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tblPr>
      <w:tblGrid>
        <w:gridCol w:w="2100"/>
        <w:gridCol w:w="7260"/>
      </w:tblGrid>
      <w:tr w:rsidR="00606930">
        <w:tc>
          <w:tcPr>
            <w:tcW w:w="2100" w:type="dxa"/>
            <w:tcBorders>
              <w:top w:val="none" w:sz="0" w:space="0" w:color="FFFFFF"/>
              <w:left w:val="none" w:sz="0" w:space="0" w:color="FFFFFF"/>
              <w:bottom w:val="none" w:sz="0" w:space="0" w:color="FFFFFF"/>
              <w:right w:val="none" w:sz="0" w:space="0" w:color="FFFFFF"/>
            </w:tcBorders>
            <w:shd w:val="clear" w:color="auto" w:fill="DDEEFF"/>
            <w:tcMar>
              <w:top w:w="80" w:type="dxa"/>
              <w:left w:w="120" w:type="dxa"/>
              <w:bottom w:w="80" w:type="dxa"/>
              <w:right w:w="120" w:type="dxa"/>
            </w:tcMar>
            <w:vAlign w:val="center"/>
          </w:tcPr>
          <w:p w:rsidR="00606930" w:rsidRDefault="0001361C">
            <w:r>
              <w:rPr>
                <w:b/>
                <w:bCs/>
                <w:color w:val="1F3864"/>
                <w:sz w:val="20"/>
                <w:szCs w:val="20"/>
              </w:rPr>
              <w:t>Gen AI / LLMs</w:t>
            </w:r>
          </w:p>
        </w:tc>
        <w:tc>
          <w:tcPr>
            <w:tcW w:w="7260" w:type="dxa"/>
            <w:tcBorders>
              <w:top w:val="none" w:sz="0" w:space="0" w:color="FFFFFF"/>
              <w:left w:val="none" w:sz="0" w:space="0" w:color="FFFFFF"/>
              <w:bottom w:val="none" w:sz="0" w:space="0" w:color="FFFFFF"/>
              <w:right w:val="none" w:sz="0" w:space="0" w:color="FFFFFF"/>
            </w:tcBorders>
            <w:shd w:val="clear" w:color="auto" w:fill="F2F7FD"/>
            <w:tcMar>
              <w:top w:w="80" w:type="dxa"/>
              <w:left w:w="160" w:type="dxa"/>
              <w:bottom w:w="80" w:type="dxa"/>
              <w:right w:w="120" w:type="dxa"/>
            </w:tcMar>
          </w:tcPr>
          <w:p w:rsidR="00606930" w:rsidRDefault="0001361C">
            <w:r>
              <w:rPr>
                <w:color w:val="1A1A1A"/>
                <w:sz w:val="20"/>
                <w:szCs w:val="20"/>
              </w:rPr>
              <w:t>GPT-4o/4-Turbo (Azure OpenAI), Claude 3.x, Llama 3, Mistral, Gemini Pro · Lang Chain, Lang Graph, Llama Index · AutoGen, CrewAI · Prompt Engineering, Chain-of-Thought, React Agents</w:t>
            </w:r>
          </w:p>
        </w:tc>
      </w:tr>
    </w:tbl>
    <w:p w:rsidR="00606930" w:rsidRDefault="00606930">
      <w:pPr>
        <w:spacing w:after="3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tblPr>
      <w:tblGrid>
        <w:gridCol w:w="2100"/>
        <w:gridCol w:w="7260"/>
      </w:tblGrid>
      <w:tr w:rsidR="00606930">
        <w:tc>
          <w:tcPr>
            <w:tcW w:w="2100" w:type="dxa"/>
            <w:tcBorders>
              <w:top w:val="none" w:sz="0" w:space="0" w:color="FFFFFF"/>
              <w:left w:val="none" w:sz="0" w:space="0" w:color="FFFFFF"/>
              <w:bottom w:val="none" w:sz="0" w:space="0" w:color="FFFFFF"/>
              <w:right w:val="none" w:sz="0" w:space="0" w:color="FFFFFF"/>
            </w:tcBorders>
            <w:shd w:val="clear" w:color="auto" w:fill="DDEEFF"/>
            <w:tcMar>
              <w:top w:w="80" w:type="dxa"/>
              <w:left w:w="120" w:type="dxa"/>
              <w:bottom w:w="80" w:type="dxa"/>
              <w:right w:w="120" w:type="dxa"/>
            </w:tcMar>
            <w:vAlign w:val="center"/>
          </w:tcPr>
          <w:p w:rsidR="00606930" w:rsidRDefault="0001361C">
            <w:r>
              <w:rPr>
                <w:b/>
                <w:bCs/>
                <w:color w:val="1F3864"/>
                <w:sz w:val="20"/>
                <w:szCs w:val="20"/>
              </w:rPr>
              <w:t>RAG &amp; Vector DBs</w:t>
            </w:r>
          </w:p>
        </w:tc>
        <w:tc>
          <w:tcPr>
            <w:tcW w:w="7260" w:type="dxa"/>
            <w:tcBorders>
              <w:top w:val="none" w:sz="0" w:space="0" w:color="FFFFFF"/>
              <w:left w:val="none" w:sz="0" w:space="0" w:color="FFFFFF"/>
              <w:bottom w:val="none" w:sz="0" w:space="0" w:color="FFFFFF"/>
              <w:right w:val="none" w:sz="0" w:space="0" w:color="FFFFFF"/>
            </w:tcBorders>
            <w:shd w:val="clear" w:color="auto" w:fill="F2F7FD"/>
            <w:tcMar>
              <w:top w:w="80" w:type="dxa"/>
              <w:left w:w="160" w:type="dxa"/>
              <w:bottom w:w="80" w:type="dxa"/>
              <w:right w:w="120" w:type="dxa"/>
            </w:tcMar>
          </w:tcPr>
          <w:p w:rsidR="00606930" w:rsidRDefault="0001361C">
            <w:r>
              <w:rPr>
                <w:color w:val="1A1A1A"/>
                <w:sz w:val="20"/>
                <w:szCs w:val="20"/>
              </w:rPr>
              <w:t>RAG Architecture Design · Semantic Chunking · Hybrid Search · Pinecone, ChromaDB, Weaviate, FAISS, Azure AI Search · OpenAI Embeddings, HuggingFace Sentence Transformers</w:t>
            </w:r>
          </w:p>
        </w:tc>
      </w:tr>
    </w:tbl>
    <w:p w:rsidR="00606930" w:rsidRDefault="00606930">
      <w:pPr>
        <w:spacing w:after="3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tblPr>
      <w:tblGrid>
        <w:gridCol w:w="2100"/>
        <w:gridCol w:w="7260"/>
      </w:tblGrid>
      <w:tr w:rsidR="00606930">
        <w:tc>
          <w:tcPr>
            <w:tcW w:w="2100" w:type="dxa"/>
            <w:tcBorders>
              <w:top w:val="none" w:sz="0" w:space="0" w:color="FFFFFF"/>
              <w:left w:val="none" w:sz="0" w:space="0" w:color="FFFFFF"/>
              <w:bottom w:val="none" w:sz="0" w:space="0" w:color="FFFFFF"/>
              <w:right w:val="none" w:sz="0" w:space="0" w:color="FFFFFF"/>
            </w:tcBorders>
            <w:shd w:val="clear" w:color="auto" w:fill="DDEEFF"/>
            <w:tcMar>
              <w:top w:w="80" w:type="dxa"/>
              <w:left w:w="120" w:type="dxa"/>
              <w:bottom w:w="80" w:type="dxa"/>
              <w:right w:w="120" w:type="dxa"/>
            </w:tcMar>
            <w:vAlign w:val="center"/>
          </w:tcPr>
          <w:p w:rsidR="00606930" w:rsidRDefault="0001361C">
            <w:r>
              <w:rPr>
                <w:b/>
                <w:bCs/>
                <w:color w:val="1F3864"/>
                <w:sz w:val="20"/>
                <w:szCs w:val="20"/>
              </w:rPr>
              <w:t>ML / Deep Learning</w:t>
            </w:r>
          </w:p>
        </w:tc>
        <w:tc>
          <w:tcPr>
            <w:tcW w:w="7260" w:type="dxa"/>
            <w:tcBorders>
              <w:top w:val="none" w:sz="0" w:space="0" w:color="FFFFFF"/>
              <w:left w:val="none" w:sz="0" w:space="0" w:color="FFFFFF"/>
              <w:bottom w:val="none" w:sz="0" w:space="0" w:color="FFFFFF"/>
              <w:right w:val="none" w:sz="0" w:space="0" w:color="FFFFFF"/>
            </w:tcBorders>
            <w:shd w:val="clear" w:color="auto" w:fill="F2F7FD"/>
            <w:tcMar>
              <w:top w:w="80" w:type="dxa"/>
              <w:left w:w="160" w:type="dxa"/>
              <w:bottom w:w="80" w:type="dxa"/>
              <w:right w:w="120" w:type="dxa"/>
            </w:tcMar>
          </w:tcPr>
          <w:p w:rsidR="00606930" w:rsidRDefault="0001361C">
            <w:r>
              <w:rPr>
                <w:color w:val="1A1A1A"/>
                <w:sz w:val="20"/>
                <w:szCs w:val="20"/>
              </w:rPr>
              <w:t>PyTorch, TensorFlow, Scikit-learn · Transformers (Hugging Face) · Fine-tuning: LoRA, QLoRA, PEFT · NLP, Text Classification, Sentiment Analysis, Named Entity Recognition · XGBoost, LightGBM, Random Forest</w:t>
            </w:r>
          </w:p>
        </w:tc>
      </w:tr>
    </w:tbl>
    <w:p w:rsidR="00606930" w:rsidRDefault="00606930">
      <w:pPr>
        <w:spacing w:after="3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tblPr>
      <w:tblGrid>
        <w:gridCol w:w="2100"/>
        <w:gridCol w:w="7260"/>
      </w:tblGrid>
      <w:tr w:rsidR="00606930">
        <w:tc>
          <w:tcPr>
            <w:tcW w:w="2100" w:type="dxa"/>
            <w:tcBorders>
              <w:top w:val="none" w:sz="0" w:space="0" w:color="FFFFFF"/>
              <w:left w:val="none" w:sz="0" w:space="0" w:color="FFFFFF"/>
              <w:bottom w:val="none" w:sz="0" w:space="0" w:color="FFFFFF"/>
              <w:right w:val="none" w:sz="0" w:space="0" w:color="FFFFFF"/>
            </w:tcBorders>
            <w:shd w:val="clear" w:color="auto" w:fill="DDEEFF"/>
            <w:tcMar>
              <w:top w:w="80" w:type="dxa"/>
              <w:left w:w="120" w:type="dxa"/>
              <w:bottom w:w="80" w:type="dxa"/>
              <w:right w:w="120" w:type="dxa"/>
            </w:tcMar>
            <w:vAlign w:val="center"/>
          </w:tcPr>
          <w:p w:rsidR="00606930" w:rsidRDefault="0001361C">
            <w:r>
              <w:rPr>
                <w:b/>
                <w:bCs/>
                <w:color w:val="1F3864"/>
                <w:sz w:val="20"/>
                <w:szCs w:val="20"/>
              </w:rPr>
              <w:t>MLOps / LLMOps</w:t>
            </w:r>
          </w:p>
        </w:tc>
        <w:tc>
          <w:tcPr>
            <w:tcW w:w="7260" w:type="dxa"/>
            <w:tcBorders>
              <w:top w:val="none" w:sz="0" w:space="0" w:color="FFFFFF"/>
              <w:left w:val="none" w:sz="0" w:space="0" w:color="FFFFFF"/>
              <w:bottom w:val="none" w:sz="0" w:space="0" w:color="FFFFFF"/>
              <w:right w:val="none" w:sz="0" w:space="0" w:color="FFFFFF"/>
            </w:tcBorders>
            <w:shd w:val="clear" w:color="auto" w:fill="F2F7FD"/>
            <w:tcMar>
              <w:top w:w="80" w:type="dxa"/>
              <w:left w:w="160" w:type="dxa"/>
              <w:bottom w:w="80" w:type="dxa"/>
              <w:right w:w="120" w:type="dxa"/>
            </w:tcMar>
          </w:tcPr>
          <w:p w:rsidR="00606930" w:rsidRDefault="0001361C">
            <w:r>
              <w:rPr>
                <w:color w:val="1A1A1A"/>
                <w:sz w:val="20"/>
                <w:szCs w:val="20"/>
              </w:rPr>
              <w:t>ML flow, Lang Smith, Weights &amp; Biases · Dockers, Kubernetes · FastAPI, REST APIs · CI/CD (GitHub Actions, Jenkins) · RAGAS, Deep Val, FMeval · Model Monitoring &amp; Observability</w:t>
            </w:r>
          </w:p>
        </w:tc>
      </w:tr>
    </w:tbl>
    <w:p w:rsidR="00606930" w:rsidRDefault="00606930">
      <w:pPr>
        <w:spacing w:after="3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tblPr>
      <w:tblGrid>
        <w:gridCol w:w="2100"/>
        <w:gridCol w:w="7260"/>
      </w:tblGrid>
      <w:tr w:rsidR="00606930">
        <w:tc>
          <w:tcPr>
            <w:tcW w:w="2100" w:type="dxa"/>
            <w:tcBorders>
              <w:top w:val="none" w:sz="0" w:space="0" w:color="FFFFFF"/>
              <w:left w:val="none" w:sz="0" w:space="0" w:color="FFFFFF"/>
              <w:bottom w:val="none" w:sz="0" w:space="0" w:color="FFFFFF"/>
              <w:right w:val="none" w:sz="0" w:space="0" w:color="FFFFFF"/>
            </w:tcBorders>
            <w:shd w:val="clear" w:color="auto" w:fill="DDEEFF"/>
            <w:tcMar>
              <w:top w:w="80" w:type="dxa"/>
              <w:left w:w="120" w:type="dxa"/>
              <w:bottom w:w="80" w:type="dxa"/>
              <w:right w:w="120" w:type="dxa"/>
            </w:tcMar>
            <w:vAlign w:val="center"/>
          </w:tcPr>
          <w:p w:rsidR="00606930" w:rsidRDefault="0001361C">
            <w:r>
              <w:rPr>
                <w:b/>
                <w:bCs/>
                <w:color w:val="1F3864"/>
                <w:sz w:val="20"/>
                <w:szCs w:val="20"/>
              </w:rPr>
              <w:t>Cloud / Data Platforms</w:t>
            </w:r>
          </w:p>
        </w:tc>
        <w:tc>
          <w:tcPr>
            <w:tcW w:w="7260" w:type="dxa"/>
            <w:tcBorders>
              <w:top w:val="none" w:sz="0" w:space="0" w:color="FFFFFF"/>
              <w:left w:val="none" w:sz="0" w:space="0" w:color="FFFFFF"/>
              <w:bottom w:val="none" w:sz="0" w:space="0" w:color="FFFFFF"/>
              <w:right w:val="none" w:sz="0" w:space="0" w:color="FFFFFF"/>
            </w:tcBorders>
            <w:shd w:val="clear" w:color="auto" w:fill="F2F7FD"/>
            <w:tcMar>
              <w:top w:w="80" w:type="dxa"/>
              <w:left w:w="160" w:type="dxa"/>
              <w:bottom w:w="80" w:type="dxa"/>
              <w:right w:w="120" w:type="dxa"/>
            </w:tcMar>
          </w:tcPr>
          <w:p w:rsidR="00606930" w:rsidRDefault="0001361C">
            <w:r>
              <w:rPr>
                <w:color w:val="1A1A1A"/>
                <w:sz w:val="20"/>
                <w:szCs w:val="20"/>
              </w:rPr>
              <w:t>Azure (OpenAI Service, ML, Data Factory, Synapse, Data Lake, SQL, Functions) · AWS (Bedrock, SageMaker, Lambda, S3, EC2) · GCP (Vertex AI, Big Query) · Data bricks, Spark, Kafka</w:t>
            </w:r>
          </w:p>
        </w:tc>
      </w:tr>
    </w:tbl>
    <w:p w:rsidR="00606930" w:rsidRDefault="00606930">
      <w:pPr>
        <w:spacing w:after="3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tblPr>
      <w:tblGrid>
        <w:gridCol w:w="2100"/>
        <w:gridCol w:w="7260"/>
      </w:tblGrid>
      <w:tr w:rsidR="00606930">
        <w:tc>
          <w:tcPr>
            <w:tcW w:w="2100" w:type="dxa"/>
            <w:tcBorders>
              <w:top w:val="none" w:sz="0" w:space="0" w:color="FFFFFF"/>
              <w:left w:val="none" w:sz="0" w:space="0" w:color="FFFFFF"/>
              <w:bottom w:val="none" w:sz="0" w:space="0" w:color="FFFFFF"/>
              <w:right w:val="none" w:sz="0" w:space="0" w:color="FFFFFF"/>
            </w:tcBorders>
            <w:shd w:val="clear" w:color="auto" w:fill="DDEEFF"/>
            <w:tcMar>
              <w:top w:w="80" w:type="dxa"/>
              <w:left w:w="120" w:type="dxa"/>
              <w:bottom w:w="80" w:type="dxa"/>
              <w:right w:w="120" w:type="dxa"/>
            </w:tcMar>
            <w:vAlign w:val="center"/>
          </w:tcPr>
          <w:p w:rsidR="00606930" w:rsidRDefault="0001361C">
            <w:r>
              <w:rPr>
                <w:b/>
                <w:bCs/>
                <w:color w:val="1F3864"/>
                <w:sz w:val="20"/>
                <w:szCs w:val="20"/>
              </w:rPr>
              <w:t>Data Engineering</w:t>
            </w:r>
          </w:p>
        </w:tc>
        <w:tc>
          <w:tcPr>
            <w:tcW w:w="7260" w:type="dxa"/>
            <w:tcBorders>
              <w:top w:val="none" w:sz="0" w:space="0" w:color="FFFFFF"/>
              <w:left w:val="none" w:sz="0" w:space="0" w:color="FFFFFF"/>
              <w:bottom w:val="none" w:sz="0" w:space="0" w:color="FFFFFF"/>
              <w:right w:val="none" w:sz="0" w:space="0" w:color="FFFFFF"/>
            </w:tcBorders>
            <w:shd w:val="clear" w:color="auto" w:fill="F2F7FD"/>
            <w:tcMar>
              <w:top w:w="80" w:type="dxa"/>
              <w:left w:w="160" w:type="dxa"/>
              <w:bottom w:w="80" w:type="dxa"/>
              <w:right w:w="120" w:type="dxa"/>
            </w:tcMar>
          </w:tcPr>
          <w:p w:rsidR="00606930" w:rsidRDefault="0001361C">
            <w:r>
              <w:rPr>
                <w:color w:val="1A1A1A"/>
                <w:sz w:val="20"/>
                <w:szCs w:val="20"/>
              </w:rPr>
              <w:t>SQL Server 2019/2016, T-SQL, SSIS, SSAS, SSRS · ETL/ELT Design · Data Warehousing (OLAP/OLTP) · Power BI, DAX · Erwin Data Modeler · Azure Data Factory · Informatica</w:t>
            </w:r>
          </w:p>
        </w:tc>
      </w:tr>
    </w:tbl>
    <w:p w:rsidR="00606930" w:rsidRDefault="00606930">
      <w:pPr>
        <w:spacing w:after="3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tblPr>
      <w:tblGrid>
        <w:gridCol w:w="2100"/>
        <w:gridCol w:w="7260"/>
      </w:tblGrid>
      <w:tr w:rsidR="00606930">
        <w:tc>
          <w:tcPr>
            <w:tcW w:w="2100" w:type="dxa"/>
            <w:tcBorders>
              <w:top w:val="none" w:sz="0" w:space="0" w:color="FFFFFF"/>
              <w:left w:val="none" w:sz="0" w:space="0" w:color="FFFFFF"/>
              <w:bottom w:val="none" w:sz="0" w:space="0" w:color="FFFFFF"/>
              <w:right w:val="none" w:sz="0" w:space="0" w:color="FFFFFF"/>
            </w:tcBorders>
            <w:shd w:val="clear" w:color="auto" w:fill="DDEEFF"/>
            <w:tcMar>
              <w:top w:w="80" w:type="dxa"/>
              <w:left w:w="120" w:type="dxa"/>
              <w:bottom w:w="80" w:type="dxa"/>
              <w:right w:w="120" w:type="dxa"/>
            </w:tcMar>
            <w:vAlign w:val="center"/>
          </w:tcPr>
          <w:p w:rsidR="00606930" w:rsidRDefault="0001361C">
            <w:r>
              <w:rPr>
                <w:b/>
                <w:bCs/>
                <w:color w:val="1F3864"/>
                <w:sz w:val="20"/>
                <w:szCs w:val="20"/>
              </w:rPr>
              <w:t>Programming</w:t>
            </w:r>
          </w:p>
        </w:tc>
        <w:tc>
          <w:tcPr>
            <w:tcW w:w="7260" w:type="dxa"/>
            <w:tcBorders>
              <w:top w:val="none" w:sz="0" w:space="0" w:color="FFFFFF"/>
              <w:left w:val="none" w:sz="0" w:space="0" w:color="FFFFFF"/>
              <w:bottom w:val="none" w:sz="0" w:space="0" w:color="FFFFFF"/>
              <w:right w:val="none" w:sz="0" w:space="0" w:color="FFFFFF"/>
            </w:tcBorders>
            <w:shd w:val="clear" w:color="auto" w:fill="F2F7FD"/>
            <w:tcMar>
              <w:top w:w="80" w:type="dxa"/>
              <w:left w:w="160" w:type="dxa"/>
              <w:bottom w:w="80" w:type="dxa"/>
              <w:right w:w="120" w:type="dxa"/>
            </w:tcMar>
          </w:tcPr>
          <w:p w:rsidR="00606930" w:rsidRDefault="0001361C">
            <w:r>
              <w:rPr>
                <w:color w:val="1A1A1A"/>
                <w:sz w:val="20"/>
                <w:szCs w:val="20"/>
              </w:rPr>
              <w:t>Python (Advanced: Pandas, NumPy, Matplotlib, Seaborn, Pydantic, FastAPI) · SQL, Dynamic SQL · PowerShell · JavaScript (basics)</w:t>
            </w:r>
          </w:p>
        </w:tc>
      </w:tr>
    </w:tbl>
    <w:p w:rsidR="00606930" w:rsidRDefault="00606930">
      <w:pPr>
        <w:spacing w:after="3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tblPr>
      <w:tblGrid>
        <w:gridCol w:w="2100"/>
        <w:gridCol w:w="7260"/>
      </w:tblGrid>
      <w:tr w:rsidR="00606930">
        <w:tc>
          <w:tcPr>
            <w:tcW w:w="2100" w:type="dxa"/>
            <w:tcBorders>
              <w:top w:val="none" w:sz="0" w:space="0" w:color="FFFFFF"/>
              <w:left w:val="none" w:sz="0" w:space="0" w:color="FFFFFF"/>
              <w:bottom w:val="none" w:sz="0" w:space="0" w:color="FFFFFF"/>
              <w:right w:val="none" w:sz="0" w:space="0" w:color="FFFFFF"/>
            </w:tcBorders>
            <w:shd w:val="clear" w:color="auto" w:fill="DDEEFF"/>
            <w:tcMar>
              <w:top w:w="80" w:type="dxa"/>
              <w:left w:w="120" w:type="dxa"/>
              <w:bottom w:w="80" w:type="dxa"/>
              <w:right w:w="120" w:type="dxa"/>
            </w:tcMar>
            <w:vAlign w:val="center"/>
          </w:tcPr>
          <w:p w:rsidR="00606930" w:rsidRDefault="0001361C">
            <w:r>
              <w:rPr>
                <w:b/>
                <w:bCs/>
                <w:color w:val="1F3864"/>
                <w:sz w:val="20"/>
                <w:szCs w:val="20"/>
              </w:rPr>
              <w:t>Methodologies</w:t>
            </w:r>
          </w:p>
        </w:tc>
        <w:tc>
          <w:tcPr>
            <w:tcW w:w="7260" w:type="dxa"/>
            <w:tcBorders>
              <w:top w:val="none" w:sz="0" w:space="0" w:color="FFFFFF"/>
              <w:left w:val="none" w:sz="0" w:space="0" w:color="FFFFFF"/>
              <w:bottom w:val="none" w:sz="0" w:space="0" w:color="FFFFFF"/>
              <w:right w:val="none" w:sz="0" w:space="0" w:color="FFFFFF"/>
            </w:tcBorders>
            <w:shd w:val="clear" w:color="auto" w:fill="F2F7FD"/>
            <w:tcMar>
              <w:top w:w="80" w:type="dxa"/>
              <w:left w:w="160" w:type="dxa"/>
              <w:bottom w:w="80" w:type="dxa"/>
              <w:right w:w="120" w:type="dxa"/>
            </w:tcMar>
          </w:tcPr>
          <w:p w:rsidR="00606930" w:rsidRDefault="0001361C">
            <w:r>
              <w:rPr>
                <w:color w:val="1A1A1A"/>
                <w:sz w:val="20"/>
                <w:szCs w:val="20"/>
              </w:rPr>
              <w:t>Agile/Scrum, SDLC, Design Thinking · Data Governance · Master Data Management · Responsible AI · CI/CD Automation</w:t>
            </w:r>
          </w:p>
        </w:tc>
      </w:tr>
    </w:tbl>
    <w:p w:rsidR="00606930" w:rsidRDefault="00606930">
      <w:pPr>
        <w:spacing w:after="80"/>
      </w:pPr>
    </w:p>
    <w:p w:rsidR="00606930" w:rsidRDefault="0001361C">
      <w:pPr>
        <w:pBdr>
          <w:bottom w:val="single" w:sz="6" w:space="2" w:color="2E75B6"/>
        </w:pBdr>
        <w:spacing w:before="220" w:after="60"/>
      </w:pPr>
      <w:r>
        <w:rPr>
          <w:b/>
          <w:bCs/>
          <w:color w:val="1F3864"/>
          <w:sz w:val="26"/>
          <w:szCs w:val="26"/>
        </w:rPr>
        <w:t>PROFESSIONAL EXPERIENCE</w:t>
      </w:r>
    </w:p>
    <w:p w:rsidR="00606930" w:rsidRDefault="0001361C">
      <w:pPr>
        <w:spacing w:before="160" w:after="30"/>
      </w:pPr>
      <w:r>
        <w:rPr>
          <w:b/>
          <w:bCs/>
          <w:color w:val="1F3864"/>
          <w:sz w:val="23"/>
          <w:szCs w:val="23"/>
        </w:rPr>
        <w:t>Data Scientist / Gen AI Developer</w:t>
      </w:r>
      <w:r>
        <w:rPr>
          <w:color w:val="888888"/>
        </w:rPr>
        <w:t xml:space="preserve"> |</w:t>
      </w:r>
      <w:r>
        <w:rPr>
          <w:b/>
          <w:bCs/>
          <w:color w:val="2E75B6"/>
        </w:rPr>
        <w:t>Alliance Bernstein (AB)</w:t>
      </w:r>
    </w:p>
    <w:p w:rsidR="00606930" w:rsidRDefault="0001361C">
      <w:pPr>
        <w:spacing w:after="60"/>
      </w:pPr>
      <w:r>
        <w:rPr>
          <w:i/>
          <w:iCs/>
          <w:color w:val="666666"/>
          <w:sz w:val="20"/>
          <w:szCs w:val="20"/>
        </w:rPr>
        <w:t>Nashville, TN  ·  Dec 2023 – Present</w:t>
      </w:r>
    </w:p>
    <w:p w:rsidR="00606930" w:rsidRDefault="0001361C">
      <w:pPr>
        <w:spacing w:before="30" w:after="40"/>
      </w:pPr>
      <w:r>
        <w:rPr>
          <w:b/>
          <w:bCs/>
          <w:color w:val="1F3864"/>
          <w:sz w:val="20"/>
          <w:szCs w:val="20"/>
        </w:rPr>
        <w:t xml:space="preserve">Tools &amp; Environment: </w:t>
      </w:r>
      <w:r>
        <w:rPr>
          <w:i/>
          <w:iCs/>
          <w:color w:val="444444"/>
          <w:sz w:val="20"/>
          <w:szCs w:val="20"/>
        </w:rPr>
        <w:t>Python, Lang Chain, Lang Graph, Azure Open AI (GPT-4o), Azure AI Search, Pinecone, FastAPI, Azure Data Factory, Azure SQL, Power BI, ML flow, Docker, Agile, TFS</w:t>
      </w:r>
    </w:p>
    <w:p w:rsidR="00606930" w:rsidRDefault="0001361C">
      <w:pPr>
        <w:pStyle w:val="ListParagraph"/>
        <w:numPr>
          <w:ilvl w:val="0"/>
          <w:numId w:val="2"/>
        </w:numPr>
        <w:spacing w:before="30" w:after="30"/>
      </w:pPr>
      <w:r>
        <w:rPr>
          <w:color w:val="1A1A1A"/>
          <w:sz w:val="20"/>
          <w:szCs w:val="20"/>
        </w:rPr>
        <w:t>Architected and deployed enterprise-grade RAG pipeline using Lang Chain + Azure OpenAI GPT-4o and Pinecone vector store, reducing analyst research time by 40% through intelligent document retrieval over 100K+ financial reports.</w:t>
      </w:r>
    </w:p>
    <w:p w:rsidR="00606930" w:rsidRDefault="0001361C">
      <w:pPr>
        <w:pStyle w:val="ListParagraph"/>
        <w:numPr>
          <w:ilvl w:val="0"/>
          <w:numId w:val="2"/>
        </w:numPr>
        <w:spacing w:before="30" w:after="30"/>
      </w:pPr>
      <w:r>
        <w:rPr>
          <w:color w:val="1A1A1A"/>
          <w:sz w:val="20"/>
          <w:szCs w:val="20"/>
        </w:rPr>
        <w:t>Built multi-step AI agents with Lang Graph for automated financial data analysis, integrating tool-calling (web search, SQL lookup, calculator) using React reasoning patterns.</w:t>
      </w:r>
    </w:p>
    <w:p w:rsidR="00606930" w:rsidRDefault="0001361C">
      <w:pPr>
        <w:pStyle w:val="ListParagraph"/>
        <w:numPr>
          <w:ilvl w:val="0"/>
          <w:numId w:val="2"/>
        </w:numPr>
        <w:spacing w:before="30" w:after="30"/>
      </w:pPr>
      <w:r>
        <w:rPr>
          <w:color w:val="1A1A1A"/>
          <w:sz w:val="20"/>
          <w:szCs w:val="20"/>
        </w:rPr>
        <w:t>Implemented semantic chunking and hybrid search (dense + sparse retrieval) strategies to optimize RAG precision and recall; evaluated pipelines using RAGAS metrics including faithfulness, answer relevance, and context recall.</w:t>
      </w:r>
    </w:p>
    <w:p w:rsidR="00606930" w:rsidRDefault="0001361C">
      <w:pPr>
        <w:pStyle w:val="ListParagraph"/>
        <w:numPr>
          <w:ilvl w:val="0"/>
          <w:numId w:val="2"/>
        </w:numPr>
        <w:spacing w:before="30" w:after="30"/>
      </w:pPr>
      <w:r>
        <w:rPr>
          <w:color w:val="1A1A1A"/>
          <w:sz w:val="20"/>
          <w:szCs w:val="20"/>
        </w:rPr>
        <w:t>Fine-tuned open-source LLM (Llama 3) using QLoRA/PEFT on domain-specific financial data via Azure ML, achieving 18% improvement in domain Q&amp;A accuracy vs. baseline GPT-3.5.</w:t>
      </w:r>
    </w:p>
    <w:p w:rsidR="00606930" w:rsidRDefault="0001361C">
      <w:pPr>
        <w:pStyle w:val="ListParagraph"/>
        <w:numPr>
          <w:ilvl w:val="0"/>
          <w:numId w:val="2"/>
        </w:numPr>
        <w:spacing w:before="30" w:after="30"/>
      </w:pPr>
      <w:r>
        <w:rPr>
          <w:color w:val="1A1A1A"/>
          <w:sz w:val="20"/>
          <w:szCs w:val="20"/>
        </w:rPr>
        <w:t>Developed LLMOps practices: prompt versioning with Lang Smith, cost tracking dashboards, and automated A/B evaluation pipelines to continuously improve model performance.</w:t>
      </w:r>
    </w:p>
    <w:p w:rsidR="00606930" w:rsidRDefault="0001361C">
      <w:pPr>
        <w:pStyle w:val="ListParagraph"/>
        <w:numPr>
          <w:ilvl w:val="0"/>
          <w:numId w:val="2"/>
        </w:numPr>
        <w:spacing w:before="30" w:after="30"/>
      </w:pPr>
      <w:r>
        <w:rPr>
          <w:color w:val="1A1A1A"/>
          <w:sz w:val="20"/>
          <w:szCs w:val="20"/>
        </w:rPr>
        <w:t>Designed and deployed Fast API micro services to expose Gen AI models as REST endpoints, containerized with Docker and orchestrated via Kubernetes on Azure AKS.</w:t>
      </w:r>
    </w:p>
    <w:p w:rsidR="00606930" w:rsidRDefault="0001361C">
      <w:pPr>
        <w:pStyle w:val="ListParagraph"/>
        <w:numPr>
          <w:ilvl w:val="0"/>
          <w:numId w:val="2"/>
        </w:numPr>
        <w:spacing w:before="30" w:after="30"/>
      </w:pPr>
      <w:r>
        <w:rPr>
          <w:color w:val="1A1A1A"/>
          <w:sz w:val="20"/>
          <w:szCs w:val="20"/>
        </w:rPr>
        <w:t>Developed Python scripts to ingest data from REST APIs into staging databases and integrated structured/unstructured data sources (PDFs, Excel, SQL) into unified AI-ready data pipelines.</w:t>
      </w:r>
    </w:p>
    <w:p w:rsidR="00606930" w:rsidRDefault="0001361C">
      <w:pPr>
        <w:pStyle w:val="ListParagraph"/>
        <w:numPr>
          <w:ilvl w:val="0"/>
          <w:numId w:val="2"/>
        </w:numPr>
        <w:spacing w:before="30" w:after="30"/>
      </w:pPr>
      <w:r>
        <w:rPr>
          <w:color w:val="1A1A1A"/>
          <w:sz w:val="20"/>
          <w:szCs w:val="20"/>
        </w:rPr>
        <w:t>Applied exploratory data analysis and machine learning (XGBoost, Random Forest) for portfolio risk scoring and anomaly detection across large financial datasets.</w:t>
      </w:r>
    </w:p>
    <w:p w:rsidR="00606930" w:rsidRDefault="0001361C">
      <w:pPr>
        <w:pStyle w:val="ListParagraph"/>
        <w:numPr>
          <w:ilvl w:val="0"/>
          <w:numId w:val="2"/>
        </w:numPr>
        <w:spacing w:before="30" w:after="30"/>
      </w:pPr>
      <w:r>
        <w:rPr>
          <w:color w:val="1A1A1A"/>
          <w:sz w:val="20"/>
          <w:szCs w:val="20"/>
        </w:rPr>
        <w:t>Built Power BI dashboards powered by DAX and Azure Synapse for business KPI monitoring; automated data refresh via Azure Data Factory pipelines.</w:t>
      </w:r>
    </w:p>
    <w:p w:rsidR="00606930" w:rsidRDefault="0001361C">
      <w:pPr>
        <w:pStyle w:val="ListParagraph"/>
        <w:numPr>
          <w:ilvl w:val="0"/>
          <w:numId w:val="2"/>
        </w:numPr>
        <w:spacing w:before="30" w:after="30"/>
      </w:pPr>
      <w:r>
        <w:rPr>
          <w:color w:val="1A1A1A"/>
          <w:sz w:val="20"/>
          <w:szCs w:val="20"/>
        </w:rPr>
        <w:t>Collaborated with cross-functional teams (product, compliance, data engineering) to deliver responsible AI solutions aligned with firm data governance policies.</w:t>
      </w:r>
    </w:p>
    <w:p w:rsidR="00BB0001" w:rsidRDefault="0099169C">
      <w:pPr>
        <w:pStyle w:val="ListParagraph"/>
        <w:numPr>
          <w:ilvl w:val="0"/>
          <w:numId w:val="2"/>
        </w:numPr>
        <w:spacing w:before="30" w:after="30"/>
      </w:pPr>
      <w:r>
        <w:rPr>
          <w:color w:val="1A1A1A"/>
          <w:sz w:val="20"/>
          <w:szCs w:val="20"/>
        </w:rPr>
        <w:t>Designed and deployed C#/.NET Web API services on Azure App Service to expose RAG-based AI capabilities to downstream enterprise consumers, implementing retry logic, auth middleware, and OpenAPI specification for seamless integration.</w:t>
      </w:r>
    </w:p>
    <w:p w:rsidR="00BB0001" w:rsidRDefault="0099169C">
      <w:pPr>
        <w:pStyle w:val="ListParagraph"/>
        <w:numPr>
          <w:ilvl w:val="0"/>
          <w:numId w:val="2"/>
        </w:numPr>
        <w:spacing w:before="30" w:after="30"/>
      </w:pPr>
      <w:r>
        <w:rPr>
          <w:color w:val="1A1A1A"/>
          <w:sz w:val="20"/>
          <w:szCs w:val="20"/>
        </w:rPr>
        <w:t>Integrated Azure Cognitive Search with vector embeddings (Azure OpenAI text-embedding-ada-002) as the primary semantic search layer, configuring hybrid retrieval (keyword + vector) to maximize recall across 100K+ financial documents.</w:t>
      </w:r>
    </w:p>
    <w:p w:rsidR="00BB0001" w:rsidRDefault="0099169C">
      <w:pPr>
        <w:pStyle w:val="ListParagraph"/>
        <w:numPr>
          <w:ilvl w:val="0"/>
          <w:numId w:val="2"/>
        </w:numPr>
        <w:spacing w:before="30" w:after="30"/>
      </w:pPr>
      <w:r>
        <w:rPr>
          <w:color w:val="1A1A1A"/>
          <w:sz w:val="20"/>
          <w:szCs w:val="20"/>
        </w:rPr>
        <w:t>Provisioned and managed Azure infrastructure including Azure OpenAI Service, Azure Functions, Azure Container Registry, and AKS clusters using Bicep IaC templates, enabling repeatable zero-downtime deployments.</w:t>
      </w:r>
    </w:p>
    <w:p w:rsidR="00BB0001" w:rsidRDefault="0099169C">
      <w:pPr>
        <w:pStyle w:val="ListParagraph"/>
        <w:numPr>
          <w:ilvl w:val="0"/>
          <w:numId w:val="2"/>
        </w:numPr>
        <w:spacing w:before="30" w:after="30"/>
      </w:pPr>
      <w:r>
        <w:rPr>
          <w:color w:val="1A1A1A"/>
          <w:sz w:val="20"/>
          <w:szCs w:val="20"/>
        </w:rPr>
        <w:t>Built MCP-compatible agent tool interfaces enabling LLM agents to call internal APIs, query SQL databases, and retrieve real-time market data, orchestrated via LangGraph with state persistence in Azure Cosmos DB.</w:t>
      </w:r>
    </w:p>
    <w:p w:rsidR="00BB0001" w:rsidRDefault="0099169C">
      <w:pPr>
        <w:pStyle w:val="ListParagraph"/>
        <w:numPr>
          <w:ilvl w:val="0"/>
          <w:numId w:val="2"/>
        </w:numPr>
        <w:spacing w:before="30" w:after="30"/>
      </w:pPr>
      <w:r>
        <w:rPr>
          <w:color w:val="1A1A1A"/>
          <w:sz w:val="20"/>
          <w:szCs w:val="20"/>
        </w:rPr>
        <w:t>Implemented Docker containerization for all AI microservices and deployed to Azure Kubernetes Service (AKS), configuring autoscaling, health probes, and rolling update strategies for production-grade reliability.</w:t>
      </w:r>
    </w:p>
    <w:p w:rsidR="00BB0001" w:rsidRDefault="0099169C">
      <w:pPr>
        <w:pStyle w:val="ListParagraph"/>
        <w:numPr>
          <w:ilvl w:val="0"/>
          <w:numId w:val="2"/>
        </w:numPr>
        <w:spacing w:before="30" w:after="30"/>
      </w:pPr>
      <w:r>
        <w:rPr>
          <w:color w:val="1A1A1A"/>
          <w:sz w:val="20"/>
          <w:szCs w:val="20"/>
        </w:rPr>
        <w:t>Established MLOps/LLMOps pipelines on Azure ML for model versioning, automated evaluation (RAGAS metrics), and drift monitoring, integrated with Azure DevOps CI/CD for continuous model promotion to production.</w:t>
      </w:r>
    </w:p>
    <w:p w:rsidR="00BB0001" w:rsidRDefault="0099169C">
      <w:pPr>
        <w:pStyle w:val="ListParagraph"/>
        <w:numPr>
          <w:ilvl w:val="0"/>
          <w:numId w:val="2"/>
        </w:numPr>
        <w:spacing w:before="30" w:after="30"/>
      </w:pPr>
      <w:r>
        <w:rPr>
          <w:color w:val="1A1A1A"/>
          <w:sz w:val="20"/>
          <w:szCs w:val="20"/>
        </w:rPr>
        <w:t>Designed Pinecone and Azure AI Search vector database schemas with custom metadata filtering strategies, enabling namespace-scoped multi-tenant retrieval with sub-100ms P95 query latency at scale.</w:t>
      </w:r>
    </w:p>
    <w:p w:rsidR="00CC0002" w:rsidRDefault="0099169C">
      <w:pPr>
        <w:pStyle w:val="ListParagraph"/>
        <w:numPr>
          <w:ilvl w:val="0"/>
          <w:numId w:val="2"/>
        </w:numPr>
        <w:spacing w:before="30" w:after="30"/>
      </w:pPr>
      <w:r>
        <w:rPr>
          <w:color w:val="1A1A1A"/>
          <w:sz w:val="20"/>
          <w:szCs w:val="20"/>
        </w:rPr>
        <w:lastRenderedPageBreak/>
        <w:t>Utilized Azure DevOps Boards, Repos, and Pipelines end-to-end for sprint planning, source control, and CI/CD automation — enforcing branch policies, pull request gates, and automated test runs before every production deployment.</w:t>
      </w:r>
    </w:p>
    <w:p w:rsidR="00CC0002" w:rsidRDefault="0099169C">
      <w:pPr>
        <w:pStyle w:val="ListParagraph"/>
        <w:numPr>
          <w:ilvl w:val="0"/>
          <w:numId w:val="2"/>
        </w:numPr>
        <w:spacing w:before="30" w:after="30"/>
      </w:pPr>
      <w:r>
        <w:rPr>
          <w:color w:val="1A1A1A"/>
          <w:sz w:val="20"/>
          <w:szCs w:val="20"/>
        </w:rPr>
        <w:t>Integrated Azure Service Bus for asynchronous message queuing between RAG ingestion microservices and LLM inference layers, ensuring reliable decoupled event-driven processing of high-volume financial document updates.</w:t>
      </w:r>
    </w:p>
    <w:p w:rsidR="00CC0002" w:rsidRDefault="0099169C">
      <w:pPr>
        <w:pStyle w:val="ListParagraph"/>
        <w:numPr>
          <w:ilvl w:val="0"/>
          <w:numId w:val="2"/>
        </w:numPr>
        <w:spacing w:before="30" w:after="30"/>
      </w:pPr>
      <w:r>
        <w:rPr>
          <w:color w:val="1A1A1A"/>
          <w:sz w:val="20"/>
          <w:szCs w:val="20"/>
        </w:rPr>
        <w:t>Configured Azure API Management (APIM) policies for rate limiting, JWT validation, and request/response transformation across all AI service endpoints, enabling governed self-service API access for internal product teams.</w:t>
      </w:r>
    </w:p>
    <w:p w:rsidR="00CC0002" w:rsidRDefault="0099169C">
      <w:pPr>
        <w:pStyle w:val="ListParagraph"/>
        <w:numPr>
          <w:ilvl w:val="0"/>
          <w:numId w:val="2"/>
        </w:numPr>
        <w:spacing w:before="30" w:after="30"/>
      </w:pPr>
      <w:r>
        <w:rPr>
          <w:color w:val="1A1A1A"/>
          <w:sz w:val="20"/>
          <w:szCs w:val="20"/>
        </w:rPr>
        <w:t>Leveraged Microsoft Semantic Kernel SDK alongside LangChain to orchestrate multi-step AI workflows, building reusable skill plugins and memory connectors that integrated natively with Azure OpenAI Service and Azure Cognitive Search.</w:t>
      </w:r>
    </w:p>
    <w:p w:rsidR="00CC0002" w:rsidRDefault="0099169C">
      <w:pPr>
        <w:pStyle w:val="ListParagraph"/>
        <w:numPr>
          <w:ilvl w:val="0"/>
          <w:numId w:val="2"/>
        </w:numPr>
        <w:spacing w:before="30" w:after="30"/>
      </w:pPr>
      <w:r>
        <w:rPr>
          <w:color w:val="1A1A1A"/>
          <w:sz w:val="20"/>
          <w:szCs w:val="20"/>
        </w:rPr>
        <w:t>Used Azure Monitor, Application Insights, and Log Analytics Workspace to implement end-to-end observability for AI services — building custom dashboards tracking token usage, latency percentiles, RAG retrieval quality, and error rates.</w:t>
      </w:r>
    </w:p>
    <w:p w:rsidR="00DD0003" w:rsidRDefault="0099169C">
      <w:pPr>
        <w:pStyle w:val="ListParagraph"/>
        <w:numPr>
          <w:ilvl w:val="0"/>
          <w:numId w:val="2"/>
        </w:numPr>
        <w:spacing w:before="30" w:after="30"/>
      </w:pPr>
      <w:r>
        <w:rPr>
          <w:color w:val="1A1A1A"/>
          <w:sz w:val="20"/>
          <w:szCs w:val="20"/>
        </w:rPr>
        <w:t>Implemented Azure Front Door with WAF policies as the global entry point for all AI API traffic, enabling geo-routing, SSL offloading, and DDoS protection across multi-region Azure App Service deployments.</w:t>
      </w:r>
    </w:p>
    <w:p w:rsidR="00DD0003" w:rsidRDefault="0099169C">
      <w:pPr>
        <w:pStyle w:val="ListParagraph"/>
        <w:numPr>
          <w:ilvl w:val="0"/>
          <w:numId w:val="2"/>
        </w:numPr>
        <w:spacing w:before="30" w:after="30"/>
      </w:pPr>
      <w:r>
        <w:rPr>
          <w:color w:val="1A1A1A"/>
          <w:sz w:val="20"/>
          <w:szCs w:val="20"/>
        </w:rPr>
        <w:t>Configured Azure Key Vault for centralized secrets management — storing OpenAI API keys, connection strings, and certificates — accessed by Python and C# .NET services via Managed Identity without hardcoded credentials.</w:t>
      </w:r>
    </w:p>
    <w:p w:rsidR="00DD0003" w:rsidRDefault="0099169C">
      <w:pPr>
        <w:pStyle w:val="ListParagraph"/>
        <w:numPr>
          <w:ilvl w:val="0"/>
          <w:numId w:val="2"/>
        </w:numPr>
        <w:spacing w:before="30" w:after="30"/>
      </w:pPr>
      <w:r>
        <w:rPr>
          <w:color w:val="1A1A1A"/>
          <w:sz w:val="20"/>
          <w:szCs w:val="20"/>
        </w:rPr>
        <w:t>Used Microsoft Azure Bicep and ARM templates for full Infrastructure-as-Code (IaC) deployment of Azure OpenAI Service, Azure AI Search, AKS, Service Bus, and APIM resources across Dev, UAT, and Production environments.</w:t>
      </w:r>
    </w:p>
    <w:p w:rsidR="00DD0003" w:rsidRDefault="0099169C">
      <w:pPr>
        <w:pStyle w:val="ListParagraph"/>
        <w:numPr>
          <w:ilvl w:val="0"/>
          <w:numId w:val="2"/>
        </w:numPr>
        <w:spacing w:before="30" w:after="30"/>
      </w:pPr>
      <w:r>
        <w:rPr>
          <w:color w:val="1A1A1A"/>
          <w:sz w:val="20"/>
          <w:szCs w:val="20"/>
        </w:rPr>
        <w:t>Integrated Microsoft Teams Adaptive Cards and Bot Framework SDK to surface RAG-based AI assistant responses directly inside Teams channels, enabling analyst self-service Q&amp;A without leaving the Microsoft 365 workspace.</w:t>
      </w:r>
    </w:p>
    <w:p w:rsidR="00DD0003" w:rsidRDefault="0099169C">
      <w:pPr>
        <w:pStyle w:val="ListParagraph"/>
        <w:numPr>
          <w:ilvl w:val="0"/>
          <w:numId w:val="2"/>
        </w:numPr>
        <w:spacing w:before="30" w:after="30"/>
      </w:pPr>
      <w:r>
        <w:rPr>
          <w:color w:val="1A1A1A"/>
          <w:sz w:val="20"/>
          <w:szCs w:val="20"/>
        </w:rPr>
        <w:t>Leveraged Azure Event Grid to trigger real-time document ingestion workflows on Blob Storage upload events, fan-out processing to Azure Functions for chunking, embedding, and indexing into Azure AI Search vector store.</w:t>
      </w:r>
    </w:p>
    <w:p w:rsidR="00606930" w:rsidRDefault="00606930">
      <w:pPr>
        <w:spacing w:after="60"/>
      </w:pPr>
    </w:p>
    <w:p w:rsidR="00606930" w:rsidRDefault="0001361C">
      <w:pPr>
        <w:spacing w:before="160" w:after="30"/>
      </w:pPr>
      <w:r>
        <w:rPr>
          <w:b/>
          <w:bCs/>
          <w:color w:val="1F3864"/>
          <w:sz w:val="23"/>
          <w:szCs w:val="23"/>
        </w:rPr>
        <w:t>Senior Data Scientist / BI Engineer</w:t>
      </w:r>
      <w:r>
        <w:rPr>
          <w:color w:val="888888"/>
        </w:rPr>
        <w:t xml:space="preserve">  |</w:t>
      </w:r>
      <w:r>
        <w:rPr>
          <w:b/>
          <w:bCs/>
          <w:color w:val="2E75B6"/>
        </w:rPr>
        <w:t>Cigna Healthcare</w:t>
      </w:r>
    </w:p>
    <w:p w:rsidR="00606930" w:rsidRDefault="0001361C">
      <w:pPr>
        <w:spacing w:after="60"/>
      </w:pPr>
      <w:r>
        <w:rPr>
          <w:i/>
          <w:iCs/>
          <w:color w:val="666666"/>
          <w:sz w:val="20"/>
          <w:szCs w:val="20"/>
        </w:rPr>
        <w:t>Nashville, TN  ·  Mar 2022 – Nov 2023</w:t>
      </w:r>
    </w:p>
    <w:p w:rsidR="00606930" w:rsidRDefault="0001361C">
      <w:pPr>
        <w:spacing w:before="30" w:after="40"/>
      </w:pPr>
      <w:r>
        <w:rPr>
          <w:b/>
          <w:bCs/>
          <w:color w:val="1F3864"/>
          <w:sz w:val="20"/>
          <w:szCs w:val="20"/>
        </w:rPr>
        <w:t xml:space="preserve">Tools &amp; Environment: </w:t>
      </w:r>
      <w:r>
        <w:rPr>
          <w:i/>
          <w:iCs/>
          <w:color w:val="444444"/>
          <w:sz w:val="20"/>
          <w:szCs w:val="20"/>
        </w:rPr>
        <w:t>Python, Azure Open AI, Lang Chain, Scikit-learn, PyTorch, Azure ML, SSIS, SSRS, Power BI, DAX, Azure Data Factory, Azure Data Lake, Agile, TFS</w:t>
      </w:r>
    </w:p>
    <w:p w:rsidR="00606930" w:rsidRDefault="0001361C">
      <w:pPr>
        <w:pStyle w:val="ListParagraph"/>
        <w:numPr>
          <w:ilvl w:val="0"/>
          <w:numId w:val="2"/>
        </w:numPr>
        <w:spacing w:before="30" w:after="30"/>
      </w:pPr>
      <w:r>
        <w:rPr>
          <w:color w:val="1A1A1A"/>
          <w:sz w:val="20"/>
          <w:szCs w:val="20"/>
        </w:rPr>
        <w:t>Developed NLP-based text classification pipeline using HuggingFace Transformers to auto-categorize healthcare claims and reduce manual review by 35%.</w:t>
      </w:r>
    </w:p>
    <w:p w:rsidR="00606930" w:rsidRDefault="0001361C">
      <w:pPr>
        <w:pStyle w:val="ListParagraph"/>
        <w:numPr>
          <w:ilvl w:val="0"/>
          <w:numId w:val="2"/>
        </w:numPr>
        <w:spacing w:before="30" w:after="30"/>
      </w:pPr>
      <w:r>
        <w:rPr>
          <w:color w:val="1A1A1A"/>
          <w:sz w:val="20"/>
          <w:szCs w:val="20"/>
        </w:rPr>
        <w:t>Built and deployed a conversational AI Chabot using Lang Chain + Azure OpenAI to answer policy and claims queries; integrated with Azure Cognitive Search for document retrieval.</w:t>
      </w:r>
    </w:p>
    <w:p w:rsidR="00606930" w:rsidRDefault="0001361C">
      <w:pPr>
        <w:pStyle w:val="ListParagraph"/>
        <w:numPr>
          <w:ilvl w:val="0"/>
          <w:numId w:val="2"/>
        </w:numPr>
        <w:spacing w:before="30" w:after="30"/>
      </w:pPr>
      <w:r>
        <w:rPr>
          <w:color w:val="1A1A1A"/>
          <w:sz w:val="20"/>
          <w:szCs w:val="20"/>
        </w:rPr>
        <w:t>Created scalable ML pipelines on Azure ML for member churn prediction and healthcare cost forecasting using XGBoost and time-series models, supporting actuarial teams.</w:t>
      </w:r>
    </w:p>
    <w:p w:rsidR="00606930" w:rsidRDefault="0001361C">
      <w:pPr>
        <w:pStyle w:val="ListParagraph"/>
        <w:numPr>
          <w:ilvl w:val="0"/>
          <w:numId w:val="2"/>
        </w:numPr>
        <w:spacing w:before="30" w:after="30"/>
      </w:pPr>
      <w:r>
        <w:rPr>
          <w:color w:val="1A1A1A"/>
          <w:sz w:val="20"/>
          <w:szCs w:val="20"/>
        </w:rPr>
        <w:t>Designed vector embedding pipelines using OpenAI text-embedding models and Weaviate to enable semantic search across clinical notes and medical literature.</w:t>
      </w:r>
    </w:p>
    <w:p w:rsidR="00606930" w:rsidRDefault="0001361C">
      <w:pPr>
        <w:pStyle w:val="ListParagraph"/>
        <w:numPr>
          <w:ilvl w:val="0"/>
          <w:numId w:val="2"/>
        </w:numPr>
        <w:spacing w:before="30" w:after="30"/>
      </w:pPr>
      <w:r>
        <w:rPr>
          <w:color w:val="1A1A1A"/>
          <w:sz w:val="20"/>
          <w:szCs w:val="20"/>
        </w:rPr>
        <w:t>Engineered feature stores for ML models using Azure Data Lake and Databricks; automated model retraining and deployment using ML flow and Azure ML pipelines.</w:t>
      </w:r>
    </w:p>
    <w:p w:rsidR="00606930" w:rsidRDefault="0001361C">
      <w:pPr>
        <w:pStyle w:val="ListParagraph"/>
        <w:numPr>
          <w:ilvl w:val="0"/>
          <w:numId w:val="2"/>
        </w:numPr>
        <w:spacing w:before="30" w:after="30"/>
      </w:pPr>
      <w:r>
        <w:rPr>
          <w:color w:val="1A1A1A"/>
          <w:sz w:val="20"/>
          <w:szCs w:val="20"/>
        </w:rPr>
        <w:t>Led data architecture for healthcare EDW migration to Azure Synapse; implemented columnar index (CCI) optimization reducing query times by 50%.</w:t>
      </w:r>
    </w:p>
    <w:p w:rsidR="00606930" w:rsidRDefault="0001361C">
      <w:pPr>
        <w:pStyle w:val="ListParagraph"/>
        <w:numPr>
          <w:ilvl w:val="0"/>
          <w:numId w:val="2"/>
        </w:numPr>
        <w:spacing w:before="30" w:after="30"/>
      </w:pPr>
      <w:r>
        <w:rPr>
          <w:color w:val="1A1A1A"/>
          <w:sz w:val="20"/>
          <w:szCs w:val="20"/>
        </w:rPr>
        <w:t>Authored ETL packages using SSIS and Azure Data Factory for extracting, transforming, and loading OLTP data from heterogeneous healthcare sources into the data warehouse.</w:t>
      </w:r>
    </w:p>
    <w:p w:rsidR="00606930" w:rsidRDefault="0001361C">
      <w:pPr>
        <w:pStyle w:val="ListParagraph"/>
        <w:numPr>
          <w:ilvl w:val="0"/>
          <w:numId w:val="2"/>
        </w:numPr>
        <w:spacing w:before="30" w:after="30"/>
      </w:pPr>
      <w:r>
        <w:rPr>
          <w:color w:val="1A1A1A"/>
          <w:sz w:val="20"/>
          <w:szCs w:val="20"/>
        </w:rPr>
        <w:t>Published interactive Power BI dashboards for clinical and financial reporting, leveraging complex DAX measures and enterprise data gateways for real-time refresh.</w:t>
      </w:r>
    </w:p>
    <w:p w:rsidR="00BB0001" w:rsidRDefault="0099169C">
      <w:pPr>
        <w:pStyle w:val="ListParagraph"/>
        <w:numPr>
          <w:ilvl w:val="0"/>
          <w:numId w:val="2"/>
        </w:numPr>
        <w:spacing w:before="30" w:after="30"/>
      </w:pPr>
      <w:r>
        <w:rPr>
          <w:color w:val="1A1A1A"/>
          <w:sz w:val="20"/>
          <w:szCs w:val="20"/>
        </w:rPr>
        <w:t>Built RAG-based document Q&amp;A system using LangChain, Azure OpenAI GPT-4, and Azure Cognitive Search for healthcare policy and claims knowledge retrieval, reducing manual lookup time for claims analysts by 35%.</w:t>
      </w:r>
    </w:p>
    <w:p w:rsidR="00BB0001" w:rsidRDefault="0099169C">
      <w:pPr>
        <w:pStyle w:val="ListParagraph"/>
        <w:numPr>
          <w:ilvl w:val="0"/>
          <w:numId w:val="2"/>
        </w:numPr>
        <w:spacing w:before="30" w:after="30"/>
      </w:pPr>
      <w:r>
        <w:rPr>
          <w:color w:val="1A1A1A"/>
          <w:sz w:val="20"/>
          <w:szCs w:val="20"/>
        </w:rPr>
        <w:t>Developed Python FastAPI microservices wrapping Azure OpenAI inference endpoints with input validation, rate limiting, and HIPAA-compliant audit logging, deployed on Azure App Service with Azure API Management gateway.</w:t>
      </w:r>
    </w:p>
    <w:p w:rsidR="00BB0001" w:rsidRDefault="0099169C">
      <w:pPr>
        <w:pStyle w:val="ListParagraph"/>
        <w:numPr>
          <w:ilvl w:val="0"/>
          <w:numId w:val="2"/>
        </w:numPr>
        <w:spacing w:before="30" w:after="30"/>
      </w:pPr>
      <w:r>
        <w:rPr>
          <w:color w:val="1A1A1A"/>
          <w:sz w:val="20"/>
          <w:szCs w:val="20"/>
        </w:rPr>
        <w:t>Integrated LangChain agent frameworks with Azure Functions as tool backends, enabling the conversational AI chatbot to execute SQL queries, retrieve member records, and fetch prior authorization status in real time.</w:t>
      </w:r>
    </w:p>
    <w:p w:rsidR="00BB0001" w:rsidRDefault="0099169C">
      <w:pPr>
        <w:pStyle w:val="ListParagraph"/>
        <w:numPr>
          <w:ilvl w:val="0"/>
          <w:numId w:val="2"/>
        </w:numPr>
        <w:spacing w:before="30" w:after="30"/>
      </w:pPr>
      <w:r>
        <w:rPr>
          <w:color w:val="1A1A1A"/>
          <w:sz w:val="20"/>
          <w:szCs w:val="20"/>
        </w:rPr>
        <w:lastRenderedPageBreak/>
        <w:t>Containerized ML inference services using Docker and deployed to Azure Container Instances (ACI), automating image builds and pushes via Azure DevOps pipelines with environment-specific config injection via Azure Key Vault.</w:t>
      </w:r>
    </w:p>
    <w:p w:rsidR="00BB0001" w:rsidRDefault="0099169C">
      <w:pPr>
        <w:pStyle w:val="ListParagraph"/>
        <w:numPr>
          <w:ilvl w:val="0"/>
          <w:numId w:val="2"/>
        </w:numPr>
        <w:spacing w:before="30" w:after="30"/>
      </w:pPr>
      <w:r>
        <w:rPr>
          <w:color w:val="1A1A1A"/>
          <w:sz w:val="20"/>
          <w:szCs w:val="20"/>
        </w:rPr>
        <w:t>Leveraged Azure OpenAI Service (GPT-4 Turbo) for automated ICD code suggestion and clinical note summarization, integrating outputs with downstream C# .NET claims processing workflows via REST API calls.</w:t>
      </w:r>
    </w:p>
    <w:p w:rsidR="00BB0001" w:rsidRDefault="0099169C">
      <w:pPr>
        <w:pStyle w:val="ListParagraph"/>
        <w:numPr>
          <w:ilvl w:val="0"/>
          <w:numId w:val="2"/>
        </w:numPr>
        <w:spacing w:before="30" w:after="30"/>
      </w:pPr>
      <w:r>
        <w:rPr>
          <w:color w:val="1A1A1A"/>
          <w:sz w:val="20"/>
          <w:szCs w:val="20"/>
        </w:rPr>
        <w:t>Applied MLOps best practices on Azure ML including experiment tracking, model registry, automated retraining triggers on data drift detection, and champion-challenger A/B testing for production ML models.</w:t>
      </w:r>
    </w:p>
    <w:p w:rsidR="00BB0001" w:rsidRDefault="0099169C">
      <w:pPr>
        <w:pStyle w:val="ListParagraph"/>
        <w:numPr>
          <w:ilvl w:val="0"/>
          <w:numId w:val="2"/>
        </w:numPr>
        <w:spacing w:before="30" w:after="30"/>
      </w:pPr>
      <w:r>
        <w:rPr>
          <w:color w:val="1A1A1A"/>
          <w:sz w:val="20"/>
          <w:szCs w:val="20"/>
        </w:rPr>
        <w:t>Developed C# .NET integration components to bridge Azure OpenAI API outputs with legacy healthcare data systems, implementing JSON schema validation, structured error handling, and retry policies using Polly.</w:t>
      </w:r>
    </w:p>
    <w:p w:rsidR="00CC0002" w:rsidRDefault="0099169C">
      <w:pPr>
        <w:pStyle w:val="ListParagraph"/>
        <w:numPr>
          <w:ilvl w:val="0"/>
          <w:numId w:val="2"/>
        </w:numPr>
        <w:spacing w:before="30" w:after="30"/>
      </w:pPr>
      <w:r>
        <w:rPr>
          <w:color w:val="1A1A1A"/>
          <w:sz w:val="20"/>
          <w:szCs w:val="20"/>
        </w:rPr>
        <w:t>Built and published internal NuGet packages in Azure Artifacts for shared C# .NET Azure OpenAI client wrappers, standardizing authentication, retry logic, and structured logging patterns across multiple healthcare AI projects.</w:t>
      </w:r>
    </w:p>
    <w:p w:rsidR="00CC0002" w:rsidRDefault="0099169C">
      <w:pPr>
        <w:pStyle w:val="ListParagraph"/>
        <w:numPr>
          <w:ilvl w:val="0"/>
          <w:numId w:val="2"/>
        </w:numPr>
        <w:spacing w:before="30" w:after="30"/>
      </w:pPr>
      <w:r>
        <w:rPr>
          <w:color w:val="1A1A1A"/>
          <w:sz w:val="20"/>
          <w:szCs w:val="20"/>
        </w:rPr>
        <w:t>Configured Azure Active Directory (AAD) app registrations and managed identities for all AI services, implementing OAuth 2.0 / OIDC token-based auth flows between Python FastAPI, C# .NET, and Azure OpenAI Service endpoints.</w:t>
      </w:r>
    </w:p>
    <w:p w:rsidR="00CC0002" w:rsidRDefault="0099169C">
      <w:pPr>
        <w:pStyle w:val="ListParagraph"/>
        <w:numPr>
          <w:ilvl w:val="0"/>
          <w:numId w:val="2"/>
        </w:numPr>
        <w:spacing w:before="30" w:after="30"/>
      </w:pPr>
      <w:r>
        <w:rPr>
          <w:color w:val="1A1A1A"/>
          <w:sz w:val="20"/>
          <w:szCs w:val="20"/>
        </w:rPr>
        <w:t>Used Azure Logic Apps and Power Automate to automate healthcare document routing workflows, triggering Azure Functions for AI-based extraction and routing results to SharePoint Online and Dynamics 365 downstream systems.</w:t>
      </w:r>
    </w:p>
    <w:p w:rsidR="00CC0002" w:rsidRDefault="0099169C">
      <w:pPr>
        <w:pStyle w:val="ListParagraph"/>
        <w:numPr>
          <w:ilvl w:val="0"/>
          <w:numId w:val="2"/>
        </w:numPr>
        <w:spacing w:before="30" w:after="30"/>
      </w:pPr>
      <w:r>
        <w:rPr>
          <w:color w:val="1A1A1A"/>
          <w:sz w:val="20"/>
          <w:szCs w:val="20"/>
        </w:rPr>
        <w:t>Deployed Azure SQL Database and Azure Cosmos DB (NoSQL) as persistence layers for conversation history and structured AI output storage, optimizing indexing strategies and connection pooling for high-throughput API workloads.</w:t>
      </w:r>
    </w:p>
    <w:p w:rsidR="00CC0002" w:rsidRDefault="0099169C">
      <w:pPr>
        <w:pStyle w:val="ListParagraph"/>
        <w:numPr>
          <w:ilvl w:val="0"/>
          <w:numId w:val="2"/>
        </w:numPr>
        <w:spacing w:before="30" w:after="30"/>
      </w:pPr>
      <w:r>
        <w:rPr>
          <w:color w:val="1A1A1A"/>
          <w:sz w:val="20"/>
          <w:szCs w:val="20"/>
        </w:rPr>
        <w:t>Leveraged Microsoft Purview for data cataloging and lineage tracking of AI training datasets, ensuring healthcare data classification, sensitivity labeling, and compliance with HIPAA data governance requirements on Azure.</w:t>
      </w:r>
    </w:p>
    <w:p w:rsidR="00DD0003" w:rsidRDefault="0099169C">
      <w:pPr>
        <w:pStyle w:val="ListParagraph"/>
        <w:numPr>
          <w:ilvl w:val="0"/>
          <w:numId w:val="2"/>
        </w:numPr>
        <w:spacing w:before="30" w:after="30"/>
      </w:pPr>
      <w:r>
        <w:rPr>
          <w:color w:val="1A1A1A"/>
          <w:sz w:val="20"/>
          <w:szCs w:val="20"/>
        </w:rPr>
        <w:t>Developed healthcare AI solutions using Azure Health Data Services (FHIR API) to ingest and query structured patient data, integrating FHIR resource outputs into LangChain retrieval pipelines for clinical Q&amp;A scenarios.</w:t>
      </w:r>
    </w:p>
    <w:p w:rsidR="00DD0003" w:rsidRDefault="0099169C">
      <w:pPr>
        <w:pStyle w:val="ListParagraph"/>
        <w:numPr>
          <w:ilvl w:val="0"/>
          <w:numId w:val="2"/>
        </w:numPr>
        <w:spacing w:before="30" w:after="30"/>
      </w:pPr>
      <w:r>
        <w:rPr>
          <w:color w:val="1A1A1A"/>
          <w:sz w:val="20"/>
          <w:szCs w:val="20"/>
        </w:rPr>
        <w:t>Implemented Azure Communication Services for SMS/email notification workflows triggered by AI model alerts, integrating with Power Automate flows and Azure Functions to deliver real-time member health insights to care teams.</w:t>
      </w:r>
    </w:p>
    <w:p w:rsidR="00DD0003" w:rsidRDefault="0099169C">
      <w:pPr>
        <w:pStyle w:val="ListParagraph"/>
        <w:numPr>
          <w:ilvl w:val="0"/>
          <w:numId w:val="2"/>
        </w:numPr>
        <w:spacing w:before="30" w:after="30"/>
      </w:pPr>
      <w:r>
        <w:rPr>
          <w:color w:val="1A1A1A"/>
          <w:sz w:val="20"/>
          <w:szCs w:val="20"/>
        </w:rPr>
        <w:t>Used Microsoft Fabric (OneLake + Notebooks) for unified analytics, orchestrating AI model training data preparation pipelines with Delta Lake tables and leveraging Fabric's native Azure OpenAI integration for in-platform LLM calls.</w:t>
      </w:r>
    </w:p>
    <w:p w:rsidR="00DD0003" w:rsidRDefault="0099169C">
      <w:pPr>
        <w:pStyle w:val="ListParagraph"/>
        <w:numPr>
          <w:ilvl w:val="0"/>
          <w:numId w:val="2"/>
        </w:numPr>
        <w:spacing w:before="30" w:after="30"/>
      </w:pPr>
      <w:r>
        <w:rPr>
          <w:color w:val="1A1A1A"/>
          <w:sz w:val="20"/>
          <w:szCs w:val="20"/>
        </w:rPr>
        <w:t>Configured Azure Policy and Microsoft Defender for Cloud to enforce compliance guardrails on all AI workloads — implementing HIPAA/HITRUST initiative assignments, resource tagging policies, and JIT VM access controls.</w:t>
      </w:r>
    </w:p>
    <w:p w:rsidR="00DD0003" w:rsidRDefault="0099169C">
      <w:pPr>
        <w:pStyle w:val="ListParagraph"/>
        <w:numPr>
          <w:ilvl w:val="0"/>
          <w:numId w:val="2"/>
        </w:numPr>
        <w:spacing w:before="30" w:after="30"/>
      </w:pPr>
      <w:r>
        <w:rPr>
          <w:color w:val="1A1A1A"/>
          <w:sz w:val="20"/>
          <w:szCs w:val="20"/>
        </w:rPr>
        <w:t>Built SharePoint Online document libraries as the source content store for the RAG system, using Microsoft Graph API to programmatically extract, version-track, and sync documents into the Azure AI Search ingestion pipeline.</w:t>
      </w:r>
    </w:p>
    <w:p w:rsidR="00606930" w:rsidRDefault="00606930">
      <w:pPr>
        <w:spacing w:after="60"/>
      </w:pPr>
    </w:p>
    <w:p w:rsidR="00606930" w:rsidRDefault="0001361C">
      <w:pPr>
        <w:spacing w:before="160" w:after="30"/>
      </w:pPr>
      <w:r>
        <w:rPr>
          <w:b/>
          <w:bCs/>
          <w:color w:val="1F3864"/>
          <w:sz w:val="23"/>
          <w:szCs w:val="23"/>
        </w:rPr>
        <w:t>Data Analyst / ML Engineer</w:t>
      </w:r>
      <w:r>
        <w:rPr>
          <w:color w:val="888888"/>
        </w:rPr>
        <w:t xml:space="preserve">  |</w:t>
      </w:r>
      <w:r>
        <w:rPr>
          <w:b/>
          <w:bCs/>
          <w:color w:val="2E75B6"/>
        </w:rPr>
        <w:t>Hexaware Technologies</w:t>
      </w:r>
    </w:p>
    <w:p w:rsidR="00606930" w:rsidRDefault="0001361C">
      <w:pPr>
        <w:spacing w:after="60"/>
      </w:pPr>
      <w:r>
        <w:rPr>
          <w:i/>
          <w:iCs/>
          <w:color w:val="666666"/>
          <w:sz w:val="20"/>
          <w:szCs w:val="20"/>
        </w:rPr>
        <w:t>Chennai, India  ·  Apr 2019 – Dec 2021</w:t>
      </w:r>
    </w:p>
    <w:p w:rsidR="00606930" w:rsidRDefault="0001361C">
      <w:pPr>
        <w:spacing w:before="30" w:after="40"/>
      </w:pPr>
      <w:r>
        <w:rPr>
          <w:b/>
          <w:bCs/>
          <w:color w:val="1F3864"/>
          <w:sz w:val="20"/>
          <w:szCs w:val="20"/>
        </w:rPr>
        <w:t xml:space="preserve">Tools &amp; Environment: </w:t>
      </w:r>
      <w:r>
        <w:rPr>
          <w:i/>
          <w:iCs/>
          <w:color w:val="444444"/>
          <w:sz w:val="20"/>
          <w:szCs w:val="20"/>
        </w:rPr>
        <w:t>Python, Scikit-learn, SSAS, SSRS, SSIS, SQL Server 2016, T-SQL, Erwin, Power BI, DAX, Agile</w:t>
      </w:r>
    </w:p>
    <w:p w:rsidR="00606930" w:rsidRDefault="0001361C">
      <w:pPr>
        <w:pStyle w:val="ListParagraph"/>
        <w:numPr>
          <w:ilvl w:val="0"/>
          <w:numId w:val="2"/>
        </w:numPr>
        <w:spacing w:before="30" w:after="30"/>
      </w:pPr>
      <w:r>
        <w:rPr>
          <w:color w:val="1A1A1A"/>
          <w:sz w:val="20"/>
          <w:szCs w:val="20"/>
        </w:rPr>
        <w:t>Performed end-to-end ML model development lifecycle: data collection, EDA, feature engineering, model training (Random Forest, Gradient Boosting), evaluation, and deployment.</w:t>
      </w:r>
    </w:p>
    <w:p w:rsidR="00606930" w:rsidRDefault="0001361C">
      <w:pPr>
        <w:pStyle w:val="ListParagraph"/>
        <w:numPr>
          <w:ilvl w:val="0"/>
          <w:numId w:val="2"/>
        </w:numPr>
        <w:spacing w:before="30" w:after="30"/>
      </w:pPr>
      <w:r>
        <w:rPr>
          <w:color w:val="1A1A1A"/>
          <w:sz w:val="20"/>
          <w:szCs w:val="20"/>
        </w:rPr>
        <w:t>Implemented sentiment analysis and text mining on customer feedback data using Python NLP libraries (NLTK, spaCy), surfacing insights for product improvement teams.</w:t>
      </w:r>
    </w:p>
    <w:p w:rsidR="00606930" w:rsidRDefault="0001361C">
      <w:pPr>
        <w:pStyle w:val="ListParagraph"/>
        <w:numPr>
          <w:ilvl w:val="0"/>
          <w:numId w:val="2"/>
        </w:numPr>
        <w:spacing w:before="30" w:after="30"/>
      </w:pPr>
      <w:r>
        <w:rPr>
          <w:color w:val="1A1A1A"/>
          <w:sz w:val="20"/>
          <w:szCs w:val="20"/>
        </w:rPr>
        <w:t>Designed OLAP cubes in SSAS (Tabular Model) using DAX scripting for multidimensional business analytics and KPI reporting.</w:t>
      </w:r>
    </w:p>
    <w:p w:rsidR="00606930" w:rsidRDefault="0001361C">
      <w:pPr>
        <w:pStyle w:val="ListParagraph"/>
        <w:numPr>
          <w:ilvl w:val="0"/>
          <w:numId w:val="2"/>
        </w:numPr>
        <w:spacing w:before="30" w:after="30"/>
      </w:pPr>
      <w:r>
        <w:rPr>
          <w:color w:val="1A1A1A"/>
          <w:sz w:val="20"/>
          <w:szCs w:val="20"/>
        </w:rPr>
        <w:t>Conducted exploratory data analysis including factor analysis and statistical hypothesis testing to validate business rules and identify data quality gaps in the EDW.</w:t>
      </w:r>
    </w:p>
    <w:p w:rsidR="00606930" w:rsidRDefault="0001361C">
      <w:pPr>
        <w:pStyle w:val="ListParagraph"/>
        <w:numPr>
          <w:ilvl w:val="0"/>
          <w:numId w:val="2"/>
        </w:numPr>
        <w:spacing w:before="30" w:after="30"/>
      </w:pPr>
      <w:r>
        <w:rPr>
          <w:color w:val="1A1A1A"/>
          <w:sz w:val="20"/>
          <w:szCs w:val="20"/>
        </w:rPr>
        <w:t>Led data analytics projects from scoping through model deployment, collaborating with business analysts to deliver actionable insights for operational decision-making.</w:t>
      </w:r>
    </w:p>
    <w:p w:rsidR="00606930" w:rsidRDefault="0001361C">
      <w:pPr>
        <w:pStyle w:val="ListParagraph"/>
        <w:numPr>
          <w:ilvl w:val="0"/>
          <w:numId w:val="2"/>
        </w:numPr>
        <w:spacing w:before="30" w:after="30"/>
      </w:pPr>
      <w:r>
        <w:rPr>
          <w:color w:val="1A1A1A"/>
          <w:sz w:val="20"/>
          <w:szCs w:val="20"/>
        </w:rPr>
        <w:t>Developed SSRS report templates and scheduled data-driven subscriptions, providing executive-level reporting across business units.</w:t>
      </w:r>
    </w:p>
    <w:p w:rsidR="00606930" w:rsidRDefault="0001361C">
      <w:pPr>
        <w:pStyle w:val="ListParagraph"/>
        <w:numPr>
          <w:ilvl w:val="0"/>
          <w:numId w:val="2"/>
        </w:numPr>
        <w:spacing w:before="30" w:after="30"/>
      </w:pPr>
      <w:r>
        <w:rPr>
          <w:color w:val="1A1A1A"/>
          <w:sz w:val="20"/>
          <w:szCs w:val="20"/>
        </w:rPr>
        <w:t>Designed logical and physical data models using Erwin; authored complex T-SQL stored procedures, triggers, and views for robust data transformation logic.</w:t>
      </w:r>
    </w:p>
    <w:p w:rsidR="00BB0001" w:rsidRDefault="0099169C">
      <w:pPr>
        <w:pStyle w:val="ListParagraph"/>
        <w:numPr>
          <w:ilvl w:val="0"/>
          <w:numId w:val="2"/>
        </w:numPr>
        <w:spacing w:before="30" w:after="30"/>
      </w:pPr>
      <w:r>
        <w:rPr>
          <w:color w:val="1A1A1A"/>
          <w:sz w:val="20"/>
          <w:szCs w:val="20"/>
        </w:rPr>
        <w:t>Built and deployed Python-based machine learning APIs using FastAPI on Azure App Service, exposing churn prediction and sentiment classification models as RESTful endpoints consumed by downstream .NET applications.</w:t>
      </w:r>
    </w:p>
    <w:p w:rsidR="00BB0001" w:rsidRDefault="0099169C">
      <w:pPr>
        <w:pStyle w:val="ListParagraph"/>
        <w:numPr>
          <w:ilvl w:val="0"/>
          <w:numId w:val="2"/>
        </w:numPr>
        <w:spacing w:before="30" w:after="30"/>
      </w:pPr>
      <w:r>
        <w:rPr>
          <w:color w:val="1A1A1A"/>
          <w:sz w:val="20"/>
          <w:szCs w:val="20"/>
        </w:rPr>
        <w:lastRenderedPageBreak/>
        <w:t>Designed Azure cloud-native data pipelines using Azure Data Factory and Azure Databricks (PySpark) for large-scale ETL processing, integrating structured and unstructured data sources into Azure Data Lake Storage Gen2.</w:t>
      </w:r>
    </w:p>
    <w:p w:rsidR="00BB0001" w:rsidRDefault="0099169C">
      <w:pPr>
        <w:pStyle w:val="ListParagraph"/>
        <w:numPr>
          <w:ilvl w:val="0"/>
          <w:numId w:val="2"/>
        </w:numPr>
        <w:spacing w:before="30" w:after="30"/>
      </w:pPr>
      <w:r>
        <w:rPr>
          <w:color w:val="1A1A1A"/>
          <w:sz w:val="20"/>
          <w:szCs w:val="20"/>
        </w:rPr>
        <w:t>Implemented a RAG prototype for internal knowledge base Q&amp;A using LangChain, OpenAI embeddings, and FAISS vector index, enabling natural language search over 50K+ product and support documents.</w:t>
      </w:r>
    </w:p>
    <w:p w:rsidR="00BB0001" w:rsidRDefault="0099169C">
      <w:pPr>
        <w:pStyle w:val="ListParagraph"/>
        <w:numPr>
          <w:ilvl w:val="0"/>
          <w:numId w:val="2"/>
        </w:numPr>
        <w:spacing w:before="30" w:after="30"/>
      </w:pPr>
      <w:r>
        <w:rPr>
          <w:color w:val="1A1A1A"/>
          <w:sz w:val="20"/>
          <w:szCs w:val="20"/>
        </w:rPr>
        <w:t>Developed NLP text classification models using Hugging Face Transformers (BERT, DistilBERT) with PyTorch, fine-tuned on domain-specific customer feedback data and deployed as Azure ML managed endpoints.</w:t>
      </w:r>
    </w:p>
    <w:p w:rsidR="00BB0001" w:rsidRDefault="0099169C">
      <w:pPr>
        <w:pStyle w:val="ListParagraph"/>
        <w:numPr>
          <w:ilvl w:val="0"/>
          <w:numId w:val="2"/>
        </w:numPr>
        <w:spacing w:before="30" w:after="30"/>
      </w:pPr>
      <w:r>
        <w:rPr>
          <w:color w:val="1A1A1A"/>
          <w:sz w:val="20"/>
          <w:szCs w:val="20"/>
        </w:rPr>
        <w:t>Containerized Python ML services with Docker and published to Azure Container Registry, automating deployment workflows with Azure DevOps CI/CD pipelines and secrets management via Azure Key Vault.</w:t>
      </w:r>
    </w:p>
    <w:p w:rsidR="00BB0001" w:rsidRDefault="0099169C">
      <w:pPr>
        <w:pStyle w:val="ListParagraph"/>
        <w:numPr>
          <w:ilvl w:val="0"/>
          <w:numId w:val="2"/>
        </w:numPr>
        <w:spacing w:before="30" w:after="30"/>
      </w:pPr>
      <w:r>
        <w:rPr>
          <w:color w:val="1A1A1A"/>
          <w:sz w:val="20"/>
          <w:szCs w:val="20"/>
        </w:rPr>
        <w:t>Created C# .NET integration layer to bridge ML model REST API outputs with existing enterprise ERP and CRM systems, implementing JSON schema validation, error handling, and retry policies using Polly.</w:t>
      </w:r>
    </w:p>
    <w:p w:rsidR="00BB0001" w:rsidRDefault="0099169C">
      <w:pPr>
        <w:pStyle w:val="ListParagraph"/>
        <w:numPr>
          <w:ilvl w:val="0"/>
          <w:numId w:val="2"/>
        </w:numPr>
        <w:spacing w:before="30" w:after="30"/>
      </w:pPr>
      <w:r>
        <w:rPr>
          <w:color w:val="1A1A1A"/>
          <w:sz w:val="20"/>
          <w:szCs w:val="20"/>
        </w:rPr>
        <w:t>Leveraged Azure OpenAI and Cognitive Services APIs for entity extraction and document intelligence tasks, integrating results into SQL Server analytical pipelines via Azure Data Factory custom activities.</w:t>
      </w:r>
    </w:p>
    <w:p w:rsidR="00CC0002" w:rsidRDefault="0099169C">
      <w:pPr>
        <w:pStyle w:val="ListParagraph"/>
        <w:numPr>
          <w:ilvl w:val="0"/>
          <w:numId w:val="2"/>
        </w:numPr>
        <w:spacing w:before="30" w:after="30"/>
      </w:pPr>
      <w:r>
        <w:rPr>
          <w:color w:val="1A1A1A"/>
          <w:sz w:val="20"/>
          <w:szCs w:val="20"/>
        </w:rPr>
        <w:t>Developed ASP.NET Core Web API services to surface ML model predictions as RESTful endpoints, applying middleware for authentication via Azure AD, structured logging with Serilog, and health check endpoints for Azure App Service monitoring.</w:t>
      </w:r>
    </w:p>
    <w:p w:rsidR="00CC0002" w:rsidRDefault="0099169C">
      <w:pPr>
        <w:pStyle w:val="ListParagraph"/>
        <w:numPr>
          <w:ilvl w:val="0"/>
          <w:numId w:val="2"/>
        </w:numPr>
        <w:spacing w:before="30" w:after="30"/>
      </w:pPr>
      <w:r>
        <w:rPr>
          <w:color w:val="1A1A1A"/>
          <w:sz w:val="20"/>
          <w:szCs w:val="20"/>
        </w:rPr>
        <w:t>Configured Azure DevOps pipelines with YAML-based multi-stage builds, integrating unit/integration test gates, SonarQube code quality scans, and automated Docker image promotion across Dev, QA, and Production environments.</w:t>
      </w:r>
    </w:p>
    <w:p w:rsidR="00CC0002" w:rsidRDefault="0099169C">
      <w:pPr>
        <w:pStyle w:val="ListParagraph"/>
        <w:numPr>
          <w:ilvl w:val="0"/>
          <w:numId w:val="2"/>
        </w:numPr>
        <w:spacing w:before="30" w:after="30"/>
      </w:pPr>
      <w:r>
        <w:rPr>
          <w:color w:val="1A1A1A"/>
          <w:sz w:val="20"/>
          <w:szCs w:val="20"/>
        </w:rPr>
        <w:t>Used Azure Blob Storage and Azure Data Lake Storage Gen2 with hierarchical namespaces for raw/processed/curated zone data lake architecture, implementing RBAC-based access control and lifecycle management policies.</w:t>
      </w:r>
    </w:p>
    <w:p w:rsidR="00CC0002" w:rsidRDefault="0099169C">
      <w:pPr>
        <w:pStyle w:val="ListParagraph"/>
        <w:numPr>
          <w:ilvl w:val="0"/>
          <w:numId w:val="2"/>
        </w:numPr>
        <w:spacing w:before="30" w:after="30"/>
      </w:pPr>
      <w:r>
        <w:rPr>
          <w:color w:val="1A1A1A"/>
          <w:sz w:val="20"/>
          <w:szCs w:val="20"/>
        </w:rPr>
        <w:t>Integrated Microsoft Power BI Embedded in an ASP.NET Core web application to deliver role-based analytical dashboards, connecting to Azure Synapse Analytics via DirectQuery for real-time operational reporting.</w:t>
      </w:r>
    </w:p>
    <w:p w:rsidR="00CC0002" w:rsidRDefault="0099169C">
      <w:pPr>
        <w:pStyle w:val="ListParagraph"/>
        <w:numPr>
          <w:ilvl w:val="0"/>
          <w:numId w:val="2"/>
        </w:numPr>
        <w:spacing w:before="30" w:after="30"/>
      </w:pPr>
      <w:r>
        <w:rPr>
          <w:color w:val="1A1A1A"/>
          <w:sz w:val="20"/>
          <w:szCs w:val="20"/>
        </w:rPr>
        <w:t>Leveraged Azure Active Directory B2B/B2C for identity management in multi-tenant ML platform services, configuring app roles and claims-based authorization in C# .NET APIs to enforce fine-grained data access controls.</w:t>
      </w:r>
    </w:p>
    <w:p w:rsidR="00606930" w:rsidRDefault="00606930">
      <w:pPr>
        <w:spacing w:after="60"/>
      </w:pPr>
    </w:p>
    <w:p w:rsidR="00606930" w:rsidRDefault="0001361C">
      <w:pPr>
        <w:spacing w:before="160" w:after="30"/>
      </w:pPr>
      <w:r>
        <w:rPr>
          <w:b/>
          <w:bCs/>
          <w:color w:val="1F3864"/>
          <w:sz w:val="23"/>
          <w:szCs w:val="23"/>
        </w:rPr>
        <w:t>Data Analyst</w:t>
      </w:r>
      <w:r>
        <w:rPr>
          <w:color w:val="888888"/>
        </w:rPr>
        <w:t xml:space="preserve">  |</w:t>
      </w:r>
      <w:r>
        <w:rPr>
          <w:b/>
          <w:bCs/>
          <w:color w:val="2E75B6"/>
        </w:rPr>
        <w:t>CBSI Global</w:t>
      </w:r>
    </w:p>
    <w:p w:rsidR="00606930" w:rsidRDefault="0001361C">
      <w:pPr>
        <w:spacing w:after="60"/>
      </w:pPr>
      <w:r>
        <w:rPr>
          <w:i/>
          <w:iCs/>
          <w:color w:val="666666"/>
          <w:sz w:val="20"/>
          <w:szCs w:val="20"/>
        </w:rPr>
        <w:t>Chennai, India  ·  Jan 2017 – Mar 2019</w:t>
      </w:r>
    </w:p>
    <w:p w:rsidR="00606930" w:rsidRDefault="0001361C">
      <w:pPr>
        <w:spacing w:before="30" w:after="40"/>
      </w:pPr>
      <w:r>
        <w:rPr>
          <w:b/>
          <w:bCs/>
          <w:color w:val="1F3864"/>
          <w:sz w:val="20"/>
          <w:szCs w:val="20"/>
        </w:rPr>
        <w:t xml:space="preserve">Tools &amp; Environment: </w:t>
      </w:r>
      <w:r>
        <w:rPr>
          <w:i/>
          <w:iCs/>
          <w:color w:val="444444"/>
          <w:sz w:val="20"/>
          <w:szCs w:val="20"/>
        </w:rPr>
        <w:t>SQL Server 2016, T-SQL, SSIS, SSRS, SSAS, Python, Azure (HDInsight, Data Factory, Data Lake, ML Studio), Informatica, PowerShell, Agile</w:t>
      </w:r>
    </w:p>
    <w:p w:rsidR="00606930" w:rsidRDefault="0001361C">
      <w:pPr>
        <w:pStyle w:val="ListParagraph"/>
        <w:numPr>
          <w:ilvl w:val="0"/>
          <w:numId w:val="2"/>
        </w:numPr>
        <w:spacing w:before="30" w:after="30"/>
      </w:pPr>
      <w:r>
        <w:rPr>
          <w:color w:val="1A1A1A"/>
          <w:sz w:val="20"/>
          <w:szCs w:val="20"/>
        </w:rPr>
        <w:t>Designed end-to-end scalable cloud architecture on Azure incorporating HDInsight, Data Factory, Data Lake, and Azure ML Studio for data warehousing and predictive analytics.</w:t>
      </w:r>
    </w:p>
    <w:p w:rsidR="00606930" w:rsidRDefault="0001361C">
      <w:pPr>
        <w:pStyle w:val="ListParagraph"/>
        <w:numPr>
          <w:ilvl w:val="0"/>
          <w:numId w:val="2"/>
        </w:numPr>
        <w:spacing w:before="30" w:after="30"/>
      </w:pPr>
      <w:r>
        <w:rPr>
          <w:color w:val="1A1A1A"/>
          <w:sz w:val="20"/>
          <w:szCs w:val="20"/>
        </w:rPr>
        <w:t>Applied machine learning algorithms via Azure ML Studio for customer segmentation and demand forecasting, supporting business strategy decisions.</w:t>
      </w:r>
    </w:p>
    <w:p w:rsidR="00606930" w:rsidRDefault="0001361C">
      <w:pPr>
        <w:pStyle w:val="ListParagraph"/>
        <w:numPr>
          <w:ilvl w:val="0"/>
          <w:numId w:val="2"/>
        </w:numPr>
        <w:spacing w:before="30" w:after="30"/>
      </w:pPr>
      <w:r>
        <w:rPr>
          <w:color w:val="1A1A1A"/>
          <w:sz w:val="20"/>
          <w:szCs w:val="20"/>
        </w:rPr>
        <w:t>Built ETL workflows using Informatica PowerCenter and SSIS for large-scale data migration and integration across heterogeneous OLTP/OLAP sources.</w:t>
      </w:r>
    </w:p>
    <w:p w:rsidR="00606930" w:rsidRDefault="0001361C">
      <w:pPr>
        <w:pStyle w:val="ListParagraph"/>
        <w:numPr>
          <w:ilvl w:val="0"/>
          <w:numId w:val="2"/>
        </w:numPr>
        <w:spacing w:before="30" w:after="30"/>
      </w:pPr>
      <w:r>
        <w:rPr>
          <w:color w:val="1A1A1A"/>
          <w:sz w:val="20"/>
          <w:szCs w:val="20"/>
        </w:rPr>
        <w:t>Automated Azure and BizTalk deployments using PowerShell scripts, reducing deployment time and minimizing manual errors across environments.</w:t>
      </w:r>
    </w:p>
    <w:p w:rsidR="00606930" w:rsidRDefault="0001361C">
      <w:pPr>
        <w:pStyle w:val="ListParagraph"/>
        <w:numPr>
          <w:ilvl w:val="0"/>
          <w:numId w:val="2"/>
        </w:numPr>
        <w:spacing w:before="30" w:after="30"/>
      </w:pPr>
      <w:r>
        <w:rPr>
          <w:color w:val="1A1A1A"/>
          <w:sz w:val="20"/>
          <w:szCs w:val="20"/>
        </w:rPr>
        <w:t>Designed dimensional data models, created complex T-SQL stored procedures, indexes, and triggers to optimize data retrieval for BI reporting systems.</w:t>
      </w:r>
    </w:p>
    <w:p w:rsidR="00606930" w:rsidRDefault="00606930">
      <w:pPr>
        <w:spacing w:after="80"/>
      </w:pPr>
    </w:p>
    <w:p w:rsidR="00606930" w:rsidRDefault="0001361C">
      <w:pPr>
        <w:pBdr>
          <w:bottom w:val="single" w:sz="6" w:space="2" w:color="2E75B6"/>
        </w:pBdr>
        <w:spacing w:before="220" w:after="60"/>
      </w:pPr>
      <w:r>
        <w:rPr>
          <w:b/>
          <w:bCs/>
          <w:color w:val="1F3864"/>
          <w:sz w:val="26"/>
          <w:szCs w:val="26"/>
        </w:rPr>
        <w:t>EDUCATION</w:t>
      </w:r>
    </w:p>
    <w:p w:rsidR="00606930" w:rsidRDefault="00606930">
      <w:pPr>
        <w:spacing w:after="40"/>
      </w:pPr>
    </w:p>
    <w:p w:rsidR="00606930" w:rsidRDefault="0001361C">
      <w:pPr>
        <w:spacing w:before="40" w:after="30"/>
      </w:pPr>
      <w:r>
        <w:rPr>
          <w:b/>
          <w:bCs/>
          <w:color w:val="1F3864"/>
        </w:rPr>
        <w:t>Master of Science in Information Technology</w:t>
      </w:r>
      <w:r>
        <w:rPr>
          <w:color w:val="1A1A1A"/>
          <w:sz w:val="21"/>
          <w:szCs w:val="21"/>
        </w:rPr>
        <w:t xml:space="preserve">  —  Indiana Wesleyan University, Dec 2023</w:t>
      </w:r>
    </w:p>
    <w:p w:rsidR="00606930" w:rsidRDefault="0001361C">
      <w:pPr>
        <w:spacing w:after="30"/>
      </w:pPr>
      <w:r>
        <w:rPr>
          <w:b/>
          <w:bCs/>
          <w:color w:val="1F3864"/>
        </w:rPr>
        <w:t>Bachelor of Technology in Computer Science &amp;Engineering</w:t>
      </w:r>
      <w:r>
        <w:rPr>
          <w:color w:val="1A1A1A"/>
          <w:sz w:val="21"/>
          <w:szCs w:val="21"/>
        </w:rPr>
        <w:t xml:space="preserve">  —  KL University, Mar 2018</w:t>
      </w:r>
    </w:p>
    <w:p w:rsidR="00606930" w:rsidRDefault="00606930">
      <w:pPr>
        <w:spacing w:after="80"/>
      </w:pPr>
    </w:p>
    <w:p w:rsidR="00606930" w:rsidRDefault="0001361C">
      <w:pPr>
        <w:pBdr>
          <w:bottom w:val="single" w:sz="6" w:space="2" w:color="2E75B6"/>
        </w:pBdr>
        <w:spacing w:before="220" w:after="60"/>
      </w:pPr>
      <w:r>
        <w:rPr>
          <w:b/>
          <w:bCs/>
          <w:color w:val="1F3864"/>
          <w:sz w:val="26"/>
          <w:szCs w:val="26"/>
        </w:rPr>
        <w:t>CERTIFICATIONS  &amp;  PROFESSIONAL DEVELOPMENT</w:t>
      </w:r>
    </w:p>
    <w:p w:rsidR="00606930" w:rsidRDefault="00606930">
      <w:pPr>
        <w:spacing w:after="40"/>
      </w:pPr>
    </w:p>
    <w:p w:rsidR="00606930" w:rsidRDefault="0001361C">
      <w:pPr>
        <w:pStyle w:val="ListParagraph"/>
        <w:numPr>
          <w:ilvl w:val="0"/>
          <w:numId w:val="2"/>
        </w:numPr>
        <w:spacing w:before="30" w:after="30"/>
      </w:pPr>
      <w:r>
        <w:rPr>
          <w:color w:val="1A1A1A"/>
          <w:sz w:val="20"/>
          <w:szCs w:val="20"/>
        </w:rPr>
        <w:t>Microsoft Certified: Azure AI Engineer Associate (AI-102) — in progress</w:t>
      </w:r>
    </w:p>
    <w:p w:rsidR="00606930" w:rsidRDefault="0001361C">
      <w:pPr>
        <w:pStyle w:val="ListParagraph"/>
        <w:numPr>
          <w:ilvl w:val="0"/>
          <w:numId w:val="2"/>
        </w:numPr>
        <w:spacing w:before="30" w:after="30"/>
      </w:pPr>
      <w:r>
        <w:rPr>
          <w:color w:val="1A1A1A"/>
          <w:sz w:val="20"/>
          <w:szCs w:val="20"/>
        </w:rPr>
        <w:t>Microsoft Certified: Azure Data Scientist Associate (DP-100)</w:t>
      </w:r>
    </w:p>
    <w:p w:rsidR="00606930" w:rsidRDefault="0001361C">
      <w:pPr>
        <w:pStyle w:val="ListParagraph"/>
        <w:numPr>
          <w:ilvl w:val="0"/>
          <w:numId w:val="2"/>
        </w:numPr>
        <w:spacing w:before="30" w:after="30"/>
      </w:pPr>
      <w:r>
        <w:rPr>
          <w:color w:val="1A1A1A"/>
          <w:sz w:val="20"/>
          <w:szCs w:val="20"/>
        </w:rPr>
        <w:t>AWS Certified Machine Learning — Specialty (ML-C01) — in progress</w:t>
      </w:r>
    </w:p>
    <w:p w:rsidR="00606930" w:rsidRDefault="0001361C">
      <w:pPr>
        <w:pStyle w:val="ListParagraph"/>
        <w:numPr>
          <w:ilvl w:val="0"/>
          <w:numId w:val="2"/>
        </w:numPr>
        <w:spacing w:before="30" w:after="30"/>
      </w:pPr>
      <w:r>
        <w:rPr>
          <w:color w:val="1A1A1A"/>
          <w:sz w:val="20"/>
          <w:szCs w:val="20"/>
        </w:rPr>
        <w:t>Deep Learning Specialization — Coursera / DeepLearning.AI (Andrew Ng)</w:t>
      </w:r>
    </w:p>
    <w:p w:rsidR="00606930" w:rsidRDefault="00077C70">
      <w:pPr>
        <w:pStyle w:val="ListParagraph"/>
        <w:numPr>
          <w:ilvl w:val="0"/>
          <w:numId w:val="2"/>
        </w:numPr>
        <w:spacing w:before="30" w:after="30"/>
      </w:pPr>
      <w:r>
        <w:rPr>
          <w:color w:val="1A1A1A"/>
          <w:sz w:val="20"/>
          <w:szCs w:val="20"/>
        </w:rPr>
        <w:t>Lang Chain&amp; LLM Agents Master class — Hands-on Generative AI Engineering</w:t>
      </w:r>
    </w:p>
    <w:p w:rsidR="00606930" w:rsidRDefault="0001361C">
      <w:pPr>
        <w:pStyle w:val="ListParagraph"/>
        <w:numPr>
          <w:ilvl w:val="0"/>
          <w:numId w:val="2"/>
        </w:numPr>
        <w:spacing w:before="30" w:after="30"/>
      </w:pPr>
      <w:r>
        <w:rPr>
          <w:color w:val="1A1A1A"/>
          <w:sz w:val="20"/>
          <w:szCs w:val="20"/>
        </w:rPr>
        <w:t>Databricks Certified Data Engineer — Spark &amp; Delta Lake</w:t>
      </w:r>
    </w:p>
    <w:p w:rsidR="00606930" w:rsidRDefault="00606930">
      <w:pPr>
        <w:spacing w:after="80"/>
      </w:pPr>
    </w:p>
    <w:p w:rsidR="00606930" w:rsidRDefault="0001361C">
      <w:pPr>
        <w:pBdr>
          <w:bottom w:val="single" w:sz="6" w:space="2" w:color="2E75B6"/>
        </w:pBdr>
        <w:spacing w:before="220" w:after="60"/>
      </w:pPr>
      <w:r>
        <w:rPr>
          <w:b/>
          <w:bCs/>
          <w:color w:val="1F3864"/>
          <w:sz w:val="26"/>
          <w:szCs w:val="26"/>
        </w:rPr>
        <w:t>KEY PROJECTS  &amp;  AI HIGHLIGHTS</w:t>
      </w:r>
    </w:p>
    <w:p w:rsidR="00606930" w:rsidRDefault="00606930">
      <w:pPr>
        <w:spacing w:after="40"/>
      </w:pPr>
    </w:p>
    <w:p w:rsidR="00606930" w:rsidRDefault="0001361C">
      <w:pPr>
        <w:spacing w:before="40" w:after="20"/>
      </w:pPr>
      <w:r>
        <w:rPr>
          <w:b/>
          <w:bCs/>
          <w:color w:val="1F3864"/>
          <w:sz w:val="21"/>
          <w:szCs w:val="21"/>
        </w:rPr>
        <w:t>Enterprise Financial RAG System (Alliance Bernstein)</w:t>
      </w:r>
    </w:p>
    <w:p w:rsidR="00606930" w:rsidRDefault="0001361C">
      <w:pPr>
        <w:pStyle w:val="ListParagraph"/>
        <w:numPr>
          <w:ilvl w:val="0"/>
          <w:numId w:val="2"/>
        </w:numPr>
        <w:spacing w:before="30" w:after="30"/>
      </w:pPr>
      <w:r>
        <w:rPr>
          <w:color w:val="1A1A1A"/>
          <w:sz w:val="20"/>
          <w:szCs w:val="20"/>
        </w:rPr>
        <w:t>Built production RAG system with Lang Chain, Azure Open AI GPT-4o, and Pinecone over 100K+ SEC filings and research reports. Achieved 92% retrieval accuracy; deployed via FastAPI + Docker on Azure AKS.</w:t>
      </w:r>
    </w:p>
    <w:p w:rsidR="00606930" w:rsidRDefault="00606930">
      <w:pPr>
        <w:spacing w:after="30"/>
      </w:pPr>
    </w:p>
    <w:p w:rsidR="00606930" w:rsidRDefault="0001361C">
      <w:pPr>
        <w:spacing w:before="40" w:after="20"/>
      </w:pPr>
      <w:r>
        <w:rPr>
          <w:b/>
          <w:bCs/>
          <w:color w:val="1F3864"/>
          <w:sz w:val="21"/>
          <w:szCs w:val="21"/>
        </w:rPr>
        <w:t>Healthcare Claims NLP Classifier (Cigna)</w:t>
      </w:r>
    </w:p>
    <w:p w:rsidR="00606930" w:rsidRDefault="0001361C">
      <w:pPr>
        <w:pStyle w:val="ListParagraph"/>
        <w:numPr>
          <w:ilvl w:val="0"/>
          <w:numId w:val="2"/>
        </w:numPr>
        <w:spacing w:before="30" w:after="30"/>
      </w:pPr>
      <w:r>
        <w:rPr>
          <w:color w:val="1A1A1A"/>
          <w:sz w:val="20"/>
          <w:szCs w:val="20"/>
        </w:rPr>
        <w:t>Fine-tuned BERT model on 500K healthcare claims for multi-label classification (ICD-10 code prediction). Deployed as Azure ML endpoint; reduced manual review workload by 35%.</w:t>
      </w:r>
    </w:p>
    <w:p w:rsidR="00606930" w:rsidRDefault="00606930">
      <w:pPr>
        <w:spacing w:after="30"/>
      </w:pPr>
    </w:p>
    <w:p w:rsidR="00606930" w:rsidRDefault="0001361C">
      <w:pPr>
        <w:spacing w:before="40" w:after="20"/>
      </w:pPr>
      <w:r>
        <w:rPr>
          <w:b/>
          <w:bCs/>
          <w:color w:val="1F3864"/>
          <w:sz w:val="21"/>
          <w:szCs w:val="21"/>
        </w:rPr>
        <w:t>Agentic AI Financial Assistant</w:t>
      </w:r>
    </w:p>
    <w:p w:rsidR="00606930" w:rsidRDefault="0001361C">
      <w:pPr>
        <w:pStyle w:val="ListParagraph"/>
        <w:numPr>
          <w:ilvl w:val="0"/>
          <w:numId w:val="2"/>
        </w:numPr>
        <w:spacing w:before="30" w:after="30"/>
      </w:pPr>
      <w:r>
        <w:rPr>
          <w:color w:val="1A1A1A"/>
          <w:sz w:val="20"/>
          <w:szCs w:val="20"/>
        </w:rPr>
        <w:t>Designed multi-agent system using Lang Graph with specialized sub-agents for market data retrieval, SQL analytics, and report generation. Used React patterns with tool-calling (web search, SQL executor, chart generator).</w:t>
      </w:r>
    </w:p>
    <w:p w:rsidR="00606930" w:rsidRDefault="00606930">
      <w:pPr>
        <w:spacing w:after="30"/>
      </w:pPr>
    </w:p>
    <w:p w:rsidR="00606930" w:rsidRDefault="0001361C">
      <w:pPr>
        <w:spacing w:before="40" w:after="20"/>
      </w:pPr>
      <w:r>
        <w:rPr>
          <w:b/>
          <w:bCs/>
          <w:color w:val="1F3864"/>
          <w:sz w:val="21"/>
          <w:szCs w:val="21"/>
        </w:rPr>
        <w:t>LLM Fine-Tuning Pipeline</w:t>
      </w:r>
    </w:p>
    <w:p w:rsidR="00606930" w:rsidRDefault="0001361C">
      <w:pPr>
        <w:pStyle w:val="ListParagraph"/>
        <w:numPr>
          <w:ilvl w:val="0"/>
          <w:numId w:val="2"/>
        </w:numPr>
        <w:spacing w:before="30" w:after="30"/>
      </w:pPr>
      <w:r>
        <w:rPr>
          <w:color w:val="1A1A1A"/>
          <w:sz w:val="20"/>
          <w:szCs w:val="20"/>
        </w:rPr>
        <w:t>Fine-tuned Llama 3 (8B) on proprietary financial Q&amp;A datasets using QLoRA on Azure ML. Tracked experiments with ML flow; evaluated with RAGAS. Achieved 18% accuracy gain over zero-shot GPT-3.5.</w:t>
      </w:r>
    </w:p>
    <w:p w:rsidR="00606930" w:rsidRDefault="00606930">
      <w:pPr>
        <w:spacing w:after="50"/>
      </w:pPr>
    </w:p>
    <w:sectPr w:rsidR="00606930" w:rsidSect="0099169C">
      <w:pgSz w:w="12240" w:h="15840"/>
      <w:pgMar w:top="1080" w:right="1080" w:bottom="1080" w:left="108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E0305D"/>
    <w:multiLevelType w:val="hybridMultilevel"/>
    <w:tmpl w:val="3DD44502"/>
    <w:lvl w:ilvl="0" w:tplc="C9ECF552">
      <w:start w:val="1"/>
      <w:numFmt w:val="bullet"/>
      <w:lvlText w:val="•"/>
      <w:lvlJc w:val="left"/>
      <w:pPr>
        <w:ind w:left="540" w:hanging="260"/>
      </w:pPr>
    </w:lvl>
    <w:lvl w:ilvl="1" w:tplc="FCD6464E">
      <w:start w:val="1"/>
      <w:numFmt w:val="bullet"/>
      <w:lvlText w:val="◦"/>
      <w:lvlJc w:val="left"/>
      <w:pPr>
        <w:ind w:left="900" w:hanging="260"/>
      </w:pPr>
    </w:lvl>
    <w:lvl w:ilvl="2" w:tplc="8DCEAEFE">
      <w:numFmt w:val="decimal"/>
      <w:lvlText w:val=""/>
      <w:lvlJc w:val="left"/>
    </w:lvl>
    <w:lvl w:ilvl="3" w:tplc="EB4A2EA0">
      <w:numFmt w:val="decimal"/>
      <w:lvlText w:val=""/>
      <w:lvlJc w:val="left"/>
    </w:lvl>
    <w:lvl w:ilvl="4" w:tplc="0A2C76A6">
      <w:numFmt w:val="decimal"/>
      <w:lvlText w:val=""/>
      <w:lvlJc w:val="left"/>
    </w:lvl>
    <w:lvl w:ilvl="5" w:tplc="2718343E">
      <w:numFmt w:val="decimal"/>
      <w:lvlText w:val=""/>
      <w:lvlJc w:val="left"/>
    </w:lvl>
    <w:lvl w:ilvl="6" w:tplc="7AF2182C">
      <w:numFmt w:val="decimal"/>
      <w:lvlText w:val=""/>
      <w:lvlJc w:val="left"/>
    </w:lvl>
    <w:lvl w:ilvl="7" w:tplc="BE2AD212">
      <w:numFmt w:val="decimal"/>
      <w:lvlText w:val=""/>
      <w:lvlJc w:val="left"/>
    </w:lvl>
    <w:lvl w:ilvl="8" w:tplc="A4C6ADD0">
      <w:numFmt w:val="decimal"/>
      <w:lvlText w:val=""/>
      <w:lvlJc w:val="left"/>
    </w:lvl>
  </w:abstractNum>
  <w:abstractNum w:abstractNumId="1">
    <w:nsid w:val="45F92B9D"/>
    <w:multiLevelType w:val="hybridMultilevel"/>
    <w:tmpl w:val="EE607AF4"/>
    <w:lvl w:ilvl="0" w:tplc="7CA68C9C">
      <w:start w:val="1"/>
      <w:numFmt w:val="bullet"/>
      <w:lvlText w:val="●"/>
      <w:lvlJc w:val="left"/>
      <w:pPr>
        <w:ind w:left="720" w:hanging="360"/>
      </w:pPr>
    </w:lvl>
    <w:lvl w:ilvl="1" w:tplc="A822BE90">
      <w:start w:val="1"/>
      <w:numFmt w:val="bullet"/>
      <w:lvlText w:val="○"/>
      <w:lvlJc w:val="left"/>
      <w:pPr>
        <w:ind w:left="1440" w:hanging="360"/>
      </w:pPr>
    </w:lvl>
    <w:lvl w:ilvl="2" w:tplc="1B0CE070">
      <w:start w:val="1"/>
      <w:numFmt w:val="bullet"/>
      <w:lvlText w:val="■"/>
      <w:lvlJc w:val="left"/>
      <w:pPr>
        <w:ind w:left="2160" w:hanging="360"/>
      </w:pPr>
    </w:lvl>
    <w:lvl w:ilvl="3" w:tplc="EC24BCD2">
      <w:start w:val="1"/>
      <w:numFmt w:val="bullet"/>
      <w:lvlText w:val="●"/>
      <w:lvlJc w:val="left"/>
      <w:pPr>
        <w:ind w:left="2880" w:hanging="360"/>
      </w:pPr>
    </w:lvl>
    <w:lvl w:ilvl="4" w:tplc="7876BC7C">
      <w:start w:val="1"/>
      <w:numFmt w:val="bullet"/>
      <w:lvlText w:val="○"/>
      <w:lvlJc w:val="left"/>
      <w:pPr>
        <w:ind w:left="3600" w:hanging="360"/>
      </w:pPr>
    </w:lvl>
    <w:lvl w:ilvl="5" w:tplc="8DDEFE90">
      <w:start w:val="1"/>
      <w:numFmt w:val="bullet"/>
      <w:lvlText w:val="■"/>
      <w:lvlJc w:val="left"/>
      <w:pPr>
        <w:ind w:left="4320" w:hanging="360"/>
      </w:pPr>
    </w:lvl>
    <w:lvl w:ilvl="6" w:tplc="6CDC9274">
      <w:start w:val="1"/>
      <w:numFmt w:val="bullet"/>
      <w:lvlText w:val="●"/>
      <w:lvlJc w:val="left"/>
      <w:pPr>
        <w:ind w:left="5040" w:hanging="360"/>
      </w:pPr>
    </w:lvl>
    <w:lvl w:ilvl="7" w:tplc="0238621A">
      <w:start w:val="1"/>
      <w:numFmt w:val="bullet"/>
      <w:lvlText w:val="●"/>
      <w:lvlJc w:val="left"/>
      <w:pPr>
        <w:ind w:left="5760" w:hanging="360"/>
      </w:pPr>
    </w:lvl>
    <w:lvl w:ilvl="8" w:tplc="F51267C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proofState w:spelling="clean" w:grammar="clean"/>
  <w:defaultTabStop w:val="720"/>
  <w:characterSpacingControl w:val="doNotCompress"/>
  <w:compat/>
  <w:rsids>
    <w:rsidRoot w:val="00606930"/>
    <w:rsid w:val="0001361C"/>
    <w:rsid w:val="00077C70"/>
    <w:rsid w:val="00327DAA"/>
    <w:rsid w:val="004F1C1F"/>
    <w:rsid w:val="00606930"/>
    <w:rsid w:val="00725BF7"/>
    <w:rsid w:val="007C5162"/>
    <w:rsid w:val="008D0E64"/>
    <w:rsid w:val="0099169C"/>
    <w:rsid w:val="00B37FEA"/>
    <w:rsid w:val="00C37B04"/>
    <w:rsid w:val="00D362F9"/>
    <w:rsid w:val="00DA689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5162"/>
  </w:style>
  <w:style w:type="paragraph" w:styleId="Heading1">
    <w:name w:val="heading 1"/>
    <w:uiPriority w:val="9"/>
    <w:qFormat/>
    <w:rsid w:val="007C5162"/>
    <w:pPr>
      <w:outlineLvl w:val="0"/>
    </w:pPr>
    <w:rPr>
      <w:color w:val="2E74B5"/>
      <w:sz w:val="32"/>
      <w:szCs w:val="32"/>
    </w:rPr>
  </w:style>
  <w:style w:type="paragraph" w:styleId="Heading2">
    <w:name w:val="heading 2"/>
    <w:uiPriority w:val="9"/>
    <w:semiHidden/>
    <w:unhideWhenUsed/>
    <w:qFormat/>
    <w:rsid w:val="007C5162"/>
    <w:pPr>
      <w:outlineLvl w:val="1"/>
    </w:pPr>
    <w:rPr>
      <w:color w:val="2E74B5"/>
      <w:sz w:val="26"/>
      <w:szCs w:val="26"/>
    </w:rPr>
  </w:style>
  <w:style w:type="paragraph" w:styleId="Heading3">
    <w:name w:val="heading 3"/>
    <w:uiPriority w:val="9"/>
    <w:semiHidden/>
    <w:unhideWhenUsed/>
    <w:qFormat/>
    <w:rsid w:val="007C5162"/>
    <w:pPr>
      <w:outlineLvl w:val="2"/>
    </w:pPr>
    <w:rPr>
      <w:color w:val="1F4D78"/>
      <w:sz w:val="24"/>
      <w:szCs w:val="24"/>
    </w:rPr>
  </w:style>
  <w:style w:type="paragraph" w:styleId="Heading4">
    <w:name w:val="heading 4"/>
    <w:uiPriority w:val="9"/>
    <w:semiHidden/>
    <w:unhideWhenUsed/>
    <w:qFormat/>
    <w:rsid w:val="007C5162"/>
    <w:pPr>
      <w:outlineLvl w:val="3"/>
    </w:pPr>
    <w:rPr>
      <w:i/>
      <w:iCs/>
      <w:color w:val="2E74B5"/>
    </w:rPr>
  </w:style>
  <w:style w:type="paragraph" w:styleId="Heading5">
    <w:name w:val="heading 5"/>
    <w:uiPriority w:val="9"/>
    <w:semiHidden/>
    <w:unhideWhenUsed/>
    <w:qFormat/>
    <w:rsid w:val="007C5162"/>
    <w:pPr>
      <w:outlineLvl w:val="4"/>
    </w:pPr>
    <w:rPr>
      <w:color w:val="2E74B5"/>
    </w:rPr>
  </w:style>
  <w:style w:type="paragraph" w:styleId="Heading6">
    <w:name w:val="heading 6"/>
    <w:uiPriority w:val="9"/>
    <w:semiHidden/>
    <w:unhideWhenUsed/>
    <w:qFormat/>
    <w:rsid w:val="007C5162"/>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7C5162"/>
    <w:rPr>
      <w:sz w:val="56"/>
      <w:szCs w:val="56"/>
    </w:rPr>
  </w:style>
  <w:style w:type="paragraph" w:customStyle="1" w:styleId="Strong1">
    <w:name w:val="Strong1"/>
    <w:qFormat/>
    <w:rsid w:val="007C5162"/>
    <w:rPr>
      <w:b/>
      <w:bCs/>
    </w:rPr>
  </w:style>
  <w:style w:type="paragraph" w:styleId="ListParagraph">
    <w:name w:val="List Paragraph"/>
    <w:qFormat/>
    <w:rsid w:val="007C5162"/>
  </w:style>
  <w:style w:type="character" w:styleId="Hyperlink">
    <w:name w:val="Hyperlink"/>
    <w:uiPriority w:val="99"/>
    <w:unhideWhenUsed/>
    <w:rsid w:val="007C5162"/>
    <w:rPr>
      <w:color w:val="0563C1"/>
      <w:u w:val="single"/>
    </w:rPr>
  </w:style>
  <w:style w:type="character" w:styleId="FootnoteReference">
    <w:name w:val="footnote reference"/>
    <w:uiPriority w:val="99"/>
    <w:semiHidden/>
    <w:unhideWhenUsed/>
    <w:rsid w:val="007C5162"/>
    <w:rPr>
      <w:vertAlign w:val="superscript"/>
    </w:rPr>
  </w:style>
  <w:style w:type="paragraph" w:styleId="FootnoteText">
    <w:name w:val="footnote text"/>
    <w:link w:val="FootnoteTextChar"/>
    <w:uiPriority w:val="99"/>
    <w:semiHidden/>
    <w:unhideWhenUsed/>
    <w:rsid w:val="007C5162"/>
    <w:rPr>
      <w:sz w:val="20"/>
      <w:szCs w:val="20"/>
    </w:rPr>
  </w:style>
  <w:style w:type="character" w:customStyle="1" w:styleId="FootnoteTextChar">
    <w:name w:val="Footnote Text Char"/>
    <w:link w:val="FootnoteText"/>
    <w:uiPriority w:val="99"/>
    <w:semiHidden/>
    <w:unhideWhenUsed/>
    <w:rsid w:val="007C5162"/>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rini22.ssr@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50DDF7A-6887-4911-96A1-4D64B8836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2985</Words>
  <Characters>17018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11</cp:revision>
  <dcterms:created xsi:type="dcterms:W3CDTF">2026-02-25T20:53:00Z</dcterms:created>
  <dcterms:modified xsi:type="dcterms:W3CDTF">2026-02-26T21:39:00Z</dcterms:modified>
</cp:coreProperties>
</file>