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E36" w:rsidRPr="00FE6E36" w:rsidRDefault="00FE6E36" w:rsidP="00FE6E3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1F4E79" w:themeColor="accent1" w:themeShade="80"/>
          <w:kern w:val="36"/>
          <w:sz w:val="48"/>
          <w:szCs w:val="48"/>
        </w:rPr>
      </w:pPr>
      <w:r w:rsidRPr="00FE6E36">
        <w:rPr>
          <w:rFonts w:asciiTheme="majorHAnsi" w:eastAsia="Times New Roman" w:hAnsiTheme="majorHAnsi" w:cstheme="majorHAnsi"/>
          <w:b/>
          <w:bCs/>
          <w:color w:val="1F4E79" w:themeColor="accent1" w:themeShade="80"/>
          <w:kern w:val="36"/>
          <w:sz w:val="48"/>
          <w:szCs w:val="48"/>
        </w:rPr>
        <w:t>CARL JOHANNES SJOEBERG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Pleasant Hill, CA | +1 (646) 515-5793 | cj.sjoberg@gmail.com | [</w:t>
      </w:r>
      <w:hyperlink r:id="rId5" w:history="1">
        <w:r w:rsidRPr="00C85DE2">
          <w:rPr>
            <w:rStyle w:val="Hyperlink"/>
            <w:rFonts w:ascii="Cambria Math" w:eastAsia="Times New Roman" w:hAnsi="Cambria Math" w:cs="Times New Roman"/>
            <w:sz w:val="24"/>
            <w:szCs w:val="24"/>
          </w:rPr>
          <w:t>LinkedIn Profile</w:t>
        </w:r>
      </w:hyperlink>
      <w:r w:rsidRPr="00FE6E36">
        <w:rPr>
          <w:rFonts w:ascii="Cambria Math" w:eastAsia="Times New Roman" w:hAnsi="Cambria Math" w:cs="Times New Roman"/>
          <w:sz w:val="24"/>
          <w:szCs w:val="24"/>
        </w:rPr>
        <w:t>]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FE6E36">
        <w:rPr>
          <w:rFonts w:asciiTheme="majorHAnsi" w:eastAsia="Times New Roman" w:hAnsiTheme="majorHAnsi" w:cstheme="majorHAnsi"/>
          <w:b/>
          <w:bCs/>
          <w:sz w:val="36"/>
          <w:szCs w:val="36"/>
        </w:rPr>
        <w:t>PROFESSIONAL SUMMARY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Certified </w:t>
      </w:r>
      <w:r w:rsidRPr="00FE6E36">
        <w:rPr>
          <w:rFonts w:ascii="Cambria Math" w:eastAsia="Times New Roman" w:hAnsi="Cambria Math" w:cs="Times New Roman"/>
          <w:b/>
          <w:bCs/>
          <w:sz w:val="24"/>
          <w:szCs w:val="24"/>
        </w:rPr>
        <w:t>IT Project Manager and Agile Delivery Leader</w:t>
      </w: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(PMP®, SPC6, </w:t>
      </w:r>
      <w:proofErr w:type="gramStart"/>
      <w:r w:rsidRPr="00FE6E36">
        <w:rPr>
          <w:rFonts w:ascii="Cambria Math" w:eastAsia="Times New Roman" w:hAnsi="Cambria Math" w:cs="Times New Roman"/>
          <w:sz w:val="24"/>
          <w:szCs w:val="24"/>
        </w:rPr>
        <w:t>CSM</w:t>
      </w:r>
      <w:proofErr w:type="gramEnd"/>
      <w:r w:rsidRPr="00FE6E36">
        <w:rPr>
          <w:rFonts w:ascii="Cambria Math" w:eastAsia="Times New Roman" w:hAnsi="Cambria Math" w:cs="Times New Roman"/>
          <w:sz w:val="24"/>
          <w:szCs w:val="24"/>
        </w:rPr>
        <w:t>) with over 15 years of experience managing complex enterprise technology programs across biotech, finance, and retail industries. Expert in project governance, stakeholder engagement, and large-scale system implementations. Skilled at balancing Agile and traditional project management methodologies to deliver results on time, within scope, and on budget. Recognized for leading cross-functional teams, streamlining delivery processes, and aligning business and IT objectives to achieve measurable outcomes.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FE6E36">
        <w:rPr>
          <w:rFonts w:asciiTheme="majorHAnsi" w:eastAsia="Times New Roman" w:hAnsiTheme="majorHAnsi" w:cstheme="majorHAnsi"/>
          <w:b/>
          <w:bCs/>
          <w:sz w:val="36"/>
          <w:szCs w:val="36"/>
        </w:rPr>
        <w:t>CORE COMPETENCIES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IT Project &amp; Program Management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Agile &amp; Waterfall Delivery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Budgeting &amp; Resource Planning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Risk &amp; Issue Management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Vendor &amp; Stakeholder Management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Cross-Functional Team Leadership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Business Process Optimization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System Implementation (ERP, LIMS, RIM, POS)</w:t>
      </w:r>
    </w:p>
    <w:p w:rsidR="00FE6E36" w:rsidRPr="00FE6E36" w:rsidRDefault="00FE6E36" w:rsidP="00FE6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Reporting, KPIs &amp; Governance Frameworks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FE6E36">
        <w:rPr>
          <w:rFonts w:asciiTheme="majorHAnsi" w:eastAsia="Times New Roman" w:hAnsiTheme="majorHAnsi" w:cstheme="majorHAnsi"/>
          <w:b/>
          <w:bCs/>
          <w:sz w:val="36"/>
          <w:szCs w:val="36"/>
        </w:rPr>
        <w:t>PROFESSIONAL EXPERIENCE</w: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proofErr w:type="spellStart"/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>AssetMark</w:t>
      </w:r>
      <w:proofErr w:type="spellEnd"/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>, Concord, CA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IT Project Manager / Agile Program Lead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 xml:space="preserve">Aug 2024 – </w:t>
      </w:r>
      <w:r w:rsidR="00EB77A2">
        <w:rPr>
          <w:rFonts w:asciiTheme="majorHAnsi" w:eastAsia="Times New Roman" w:hAnsiTheme="majorHAnsi" w:cstheme="majorHAnsi"/>
          <w:i/>
          <w:iCs/>
          <w:sz w:val="24"/>
          <w:szCs w:val="24"/>
        </w:rPr>
        <w:t>Nov 2025</w:t>
      </w:r>
      <w:bookmarkStart w:id="0" w:name="_GoBack"/>
      <w:bookmarkEnd w:id="0"/>
    </w:p>
    <w:p w:rsidR="00FE6E36" w:rsidRPr="00FE6E36" w:rsidRDefault="00FE6E36" w:rsidP="00FE6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Manage technology and business enablement projects across Product Engineering, ensuring alignment with enterprise strategic objectives.</w:t>
      </w:r>
    </w:p>
    <w:p w:rsidR="00FE6E36" w:rsidRPr="00FE6E36" w:rsidRDefault="00FE6E36" w:rsidP="00FE6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Partner with Product and Engineering leadership to define delivery roadmaps</w:t>
      </w:r>
      <w:r w:rsidR="00185A8B">
        <w:rPr>
          <w:rFonts w:ascii="Cambria Math" w:eastAsia="Times New Roman" w:hAnsi="Cambria Math" w:cs="Times New Roman"/>
          <w:sz w:val="24"/>
          <w:szCs w:val="24"/>
        </w:rPr>
        <w:t xml:space="preserve"> in Airtable</w:t>
      </w:r>
      <w:r w:rsidRPr="00FE6E36">
        <w:rPr>
          <w:rFonts w:ascii="Cambria Math" w:eastAsia="Times New Roman" w:hAnsi="Cambria Math" w:cs="Times New Roman"/>
          <w:sz w:val="24"/>
          <w:szCs w:val="24"/>
        </w:rPr>
        <w:t>, allocate resources, and monitor project performance against OKRs.</w:t>
      </w:r>
    </w:p>
    <w:p w:rsidR="00FE6E36" w:rsidRPr="00FE6E36" w:rsidRDefault="00FE6E36" w:rsidP="00FE6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lastRenderedPageBreak/>
        <w:t>Implemented Jira-based reporting dashboards for portfolio visibility and risk tracking, reducing reporting time by 30%.</w:t>
      </w:r>
    </w:p>
    <w:p w:rsidR="00FE6E36" w:rsidRPr="00FE6E36" w:rsidRDefault="00FE6E36" w:rsidP="00FE6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Coordinated cross-functional efforts between engineering, operations, and business teams to ensure high-quality releases.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6E36" w:rsidRPr="00FE6E36" w:rsidRDefault="00FE6E36" w:rsidP="00FE6E36">
      <w:pPr>
        <w:tabs>
          <w:tab w:val="left" w:pos="4695"/>
        </w:tabs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Amgen, San Francisco, CA </w:t>
      </w:r>
      <w:r w:rsidRPr="00FE6E36">
        <w:rPr>
          <w:rFonts w:asciiTheme="majorHAnsi" w:eastAsia="Times New Roman" w:hAnsiTheme="majorHAnsi" w:cstheme="majorHAnsi"/>
          <w:b/>
          <w:bCs/>
          <w:i/>
          <w:iCs/>
          <w:sz w:val="27"/>
          <w:szCs w:val="27"/>
        </w:rPr>
        <w:t>(Contract)</w:t>
      </w:r>
      <w:r w:rsidRPr="00FE6E36">
        <w:rPr>
          <w:rFonts w:asciiTheme="majorHAnsi" w:eastAsia="Times New Roman" w:hAnsiTheme="majorHAnsi" w:cstheme="majorHAnsi"/>
          <w:b/>
          <w:bCs/>
          <w:i/>
          <w:iCs/>
          <w:sz w:val="27"/>
          <w:szCs w:val="27"/>
        </w:rPr>
        <w:tab/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IT Project Manager / Senior Scrum Master (</w:t>
      </w:r>
      <w:proofErr w:type="spellStart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SAFe</w:t>
      </w:r>
      <w:proofErr w:type="spellEnd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)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>Aug 2023 – Aug 2024</w:t>
      </w:r>
    </w:p>
    <w:p w:rsidR="00FE6E36" w:rsidRPr="00FE6E36" w:rsidRDefault="00FE6E36" w:rsidP="00FE6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Managed multi-million-dollar global data management initiative under 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SAFe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Agile framework.</w:t>
      </w:r>
    </w:p>
    <w:p w:rsidR="00FE6E36" w:rsidRPr="00FE6E36" w:rsidRDefault="00FE6E36" w:rsidP="00FE6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Oversaw scope, schedule, and resource allocation across distributed teams spanning multiple time zones.</w:t>
      </w:r>
    </w:p>
    <w:p w:rsidR="00FE6E36" w:rsidRPr="00FE6E36" w:rsidRDefault="00FE6E36" w:rsidP="00FE6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Partnered with PMO and architecture teams to standardize delivery processes and ensure compliance with governance standards.</w:t>
      </w:r>
    </w:p>
    <w:p w:rsidR="00FE6E36" w:rsidRPr="00FE6E36" w:rsidRDefault="00FE6E36" w:rsidP="00FE6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Delivered key project milestones on time, improving data visibility and decision-making for global stakeholders.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>First Republic Bank, San Francisco, CA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IT Project Manager / Agile Coach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>Sep 2022 – Jun 2023</w:t>
      </w:r>
    </w:p>
    <w:p w:rsidR="00FE6E36" w:rsidRPr="00FE6E36" w:rsidRDefault="00FE6E36" w:rsidP="00FE6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Defined and executed </w:t>
      </w:r>
      <w:proofErr w:type="gramStart"/>
      <w:r w:rsidRPr="00FE6E36">
        <w:rPr>
          <w:rFonts w:ascii="Cambria Math" w:eastAsia="Times New Roman" w:hAnsi="Cambria Math" w:cs="Times New Roman"/>
          <w:sz w:val="24"/>
          <w:szCs w:val="24"/>
        </w:rPr>
        <w:t>Agile</w:t>
      </w:r>
      <w:proofErr w:type="gram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transformation roadmap for the enterprise PMO.</w:t>
      </w:r>
    </w:p>
    <w:p w:rsidR="00FE6E36" w:rsidRPr="00FE6E36" w:rsidRDefault="00FE6E36" w:rsidP="00FE6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Managed </w:t>
      </w:r>
      <w:proofErr w:type="gramStart"/>
      <w:r w:rsidRPr="00FE6E36">
        <w:rPr>
          <w:rFonts w:ascii="Cambria Math" w:eastAsia="Times New Roman" w:hAnsi="Cambria Math" w:cs="Times New Roman"/>
          <w:sz w:val="24"/>
          <w:szCs w:val="24"/>
        </w:rPr>
        <w:t>Agile</w:t>
      </w:r>
      <w:proofErr w:type="gram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pilot projects, coordinating between IT, product, and operations.</w:t>
      </w:r>
    </w:p>
    <w:p w:rsidR="00FE6E36" w:rsidRPr="00FE6E36" w:rsidRDefault="00FE6E36" w:rsidP="00FE6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Introduced portfolio-level dashboards to improve transparency of scope, risk, and resourcing across technology initiatives.</w:t>
      </w:r>
    </w:p>
    <w:p w:rsidR="00FE6E36" w:rsidRPr="00FE6E36" w:rsidRDefault="00FE6E36" w:rsidP="00FE6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Facilitated executive reporting and change control reviews for C-level leadership.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FE6E36">
        <w:rPr>
          <w:rFonts w:eastAsia="Times New Roman" w:cstheme="minorHAnsi"/>
          <w:b/>
          <w:bCs/>
          <w:sz w:val="27"/>
          <w:szCs w:val="27"/>
        </w:rPr>
        <w:t>Exelixis</w:t>
      </w:r>
      <w:proofErr w:type="spellEnd"/>
      <w:r w:rsidRPr="00FE6E36">
        <w:rPr>
          <w:rFonts w:eastAsia="Times New Roman" w:cstheme="minorHAnsi"/>
          <w:b/>
          <w:bCs/>
          <w:sz w:val="27"/>
          <w:szCs w:val="27"/>
        </w:rPr>
        <w:t xml:space="preserve">, Alameda, CA </w:t>
      </w:r>
      <w:r w:rsidRPr="00FE6E36">
        <w:rPr>
          <w:rFonts w:eastAsia="Times New Roman" w:cstheme="minorHAnsi"/>
          <w:b/>
          <w:bCs/>
          <w:i/>
          <w:iCs/>
          <w:sz w:val="27"/>
          <w:szCs w:val="27"/>
        </w:rPr>
        <w:t>(Contract)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E6E36">
        <w:rPr>
          <w:rFonts w:eastAsia="Times New Roman" w:cstheme="minorHAnsi"/>
          <w:b/>
          <w:bCs/>
          <w:sz w:val="24"/>
          <w:szCs w:val="24"/>
        </w:rPr>
        <w:t>IT Project Manager – Digital Transformation</w:t>
      </w:r>
      <w:r w:rsidRPr="00FE6E36">
        <w:rPr>
          <w:rFonts w:eastAsia="Times New Roman" w:cstheme="minorHAnsi"/>
          <w:sz w:val="24"/>
          <w:szCs w:val="24"/>
        </w:rPr>
        <w:t> </w:t>
      </w:r>
      <w:r w:rsidRPr="00FE6E36">
        <w:rPr>
          <w:rFonts w:eastAsia="Times New Roman" w:cstheme="minorHAnsi"/>
          <w:sz w:val="24"/>
          <w:szCs w:val="24"/>
        </w:rPr>
        <w:t>|</w:t>
      </w:r>
      <w:r w:rsidRPr="00FE6E36">
        <w:rPr>
          <w:rFonts w:eastAsia="Times New Roman" w:cstheme="minorHAnsi"/>
          <w:sz w:val="24"/>
          <w:szCs w:val="24"/>
        </w:rPr>
        <w:t> </w:t>
      </w:r>
      <w:r w:rsidRPr="00FE6E36">
        <w:rPr>
          <w:rFonts w:eastAsia="Times New Roman" w:cstheme="minorHAnsi"/>
          <w:i/>
          <w:iCs/>
          <w:sz w:val="24"/>
          <w:szCs w:val="24"/>
        </w:rPr>
        <w:t>Feb 2022 – Sep 2022</w:t>
      </w:r>
    </w:p>
    <w:p w:rsidR="00FE6E36" w:rsidRPr="00FE6E36" w:rsidRDefault="00FE6E36" w:rsidP="00FE6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Directed modernization of 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GxP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systems, including Clinical Trial Sample Tracking, LIMS, and Data Management platforms.</w:t>
      </w:r>
    </w:p>
    <w:p w:rsidR="00FE6E36" w:rsidRPr="00FE6E36" w:rsidRDefault="00FE6E36" w:rsidP="00FE6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Oversaw vendor management and RFP process, ensuring compliance with IT and regulatory requirements.</w:t>
      </w:r>
    </w:p>
    <w:p w:rsidR="00FE6E36" w:rsidRPr="00FE6E36" w:rsidRDefault="00FE6E36" w:rsidP="00FE6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Implemented governance framework for system validation, risk tracking, and vendor deliverables.</w:t>
      </w:r>
    </w:p>
    <w:p w:rsidR="00FE6E36" w:rsidRPr="00FE6E36" w:rsidRDefault="00FE6E36" w:rsidP="00FE6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Achieved 100% on-time delivery of project milestones within approved budget.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Roche / Genentech, South San Francisco, CA </w:t>
      </w:r>
      <w:r w:rsidRPr="00FE6E36">
        <w:rPr>
          <w:rFonts w:asciiTheme="majorHAnsi" w:eastAsia="Times New Roman" w:hAnsiTheme="majorHAnsi" w:cstheme="majorHAnsi"/>
          <w:b/>
          <w:bCs/>
          <w:i/>
          <w:iCs/>
          <w:sz w:val="27"/>
          <w:szCs w:val="27"/>
        </w:rPr>
        <w:t>(Contract)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Project Manager / Agile Consultant (</w:t>
      </w:r>
      <w:proofErr w:type="spellStart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SAFe</w:t>
      </w:r>
      <w:proofErr w:type="spellEnd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)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>Nov 2020 – Feb 2022</w:t>
      </w:r>
    </w:p>
    <w:p w:rsidR="00FE6E36" w:rsidRPr="00FE6E36" w:rsidRDefault="00FE6E36" w:rsidP="00FE6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Managed delivery of $200M global Regulatory Information Management system (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Veeva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RIM Vault).</w:t>
      </w:r>
    </w:p>
    <w:p w:rsidR="00FE6E36" w:rsidRPr="00FE6E36" w:rsidRDefault="00FE6E36" w:rsidP="00FE6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Coordinated 100+ cross-functional stakeholders across business, architecture, and IT.</w:t>
      </w:r>
    </w:p>
    <w:p w:rsidR="00FE6E36" w:rsidRPr="00FE6E36" w:rsidRDefault="00FE6E36" w:rsidP="00FE6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Established </w:t>
      </w:r>
      <w:proofErr w:type="gramStart"/>
      <w:r w:rsidRPr="00FE6E36">
        <w:rPr>
          <w:rFonts w:ascii="Cambria Math" w:eastAsia="Times New Roman" w:hAnsi="Cambria Math" w:cs="Times New Roman"/>
          <w:sz w:val="24"/>
          <w:szCs w:val="24"/>
        </w:rPr>
        <w:t>Agile</w:t>
      </w:r>
      <w:proofErr w:type="gram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delivery structure with Jira governance and reporting for all project teams.</w:t>
      </w:r>
    </w:p>
    <w:p w:rsidR="00FE6E36" w:rsidRPr="00FE6E36" w:rsidRDefault="00FE6E36" w:rsidP="00FE6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Reduced project cycle time by 15% through improved sprint cadence and dependency management.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E6E36">
        <w:rPr>
          <w:rFonts w:eastAsia="Times New Roman" w:cstheme="minorHAnsi"/>
          <w:b/>
          <w:bCs/>
          <w:sz w:val="27"/>
          <w:szCs w:val="27"/>
        </w:rPr>
        <w:t xml:space="preserve">Gilead Sciences, Foster City, CA </w:t>
      </w:r>
      <w:r w:rsidRPr="00FE6E36">
        <w:rPr>
          <w:rFonts w:eastAsia="Times New Roman" w:cstheme="minorHAnsi"/>
          <w:b/>
          <w:bCs/>
          <w:i/>
          <w:iCs/>
          <w:sz w:val="27"/>
          <w:szCs w:val="27"/>
        </w:rPr>
        <w:t>(Contract)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E6E36">
        <w:rPr>
          <w:rFonts w:eastAsia="Times New Roman" w:cstheme="minorHAnsi"/>
          <w:b/>
          <w:bCs/>
          <w:sz w:val="24"/>
          <w:szCs w:val="24"/>
        </w:rPr>
        <w:t>IT Project Manager / Scrum Master</w:t>
      </w:r>
      <w:r w:rsidRPr="00FE6E36">
        <w:rPr>
          <w:rFonts w:eastAsia="Times New Roman" w:cstheme="minorHAnsi"/>
          <w:sz w:val="24"/>
          <w:szCs w:val="24"/>
        </w:rPr>
        <w:t> </w:t>
      </w:r>
      <w:r w:rsidRPr="00FE6E36">
        <w:rPr>
          <w:rFonts w:eastAsia="Times New Roman" w:cstheme="minorHAnsi"/>
          <w:sz w:val="24"/>
          <w:szCs w:val="24"/>
        </w:rPr>
        <w:t>|</w:t>
      </w:r>
      <w:r w:rsidRPr="00FE6E36">
        <w:rPr>
          <w:rFonts w:eastAsia="Times New Roman" w:cstheme="minorHAnsi"/>
          <w:sz w:val="24"/>
          <w:szCs w:val="24"/>
        </w:rPr>
        <w:t> </w:t>
      </w:r>
      <w:r w:rsidRPr="00FE6E36">
        <w:rPr>
          <w:rFonts w:eastAsia="Times New Roman" w:cstheme="minorHAnsi"/>
          <w:i/>
          <w:iCs/>
          <w:sz w:val="24"/>
          <w:szCs w:val="24"/>
        </w:rPr>
        <w:t>Apr 2020 – Nov 2020</w:t>
      </w:r>
    </w:p>
    <w:p w:rsidR="00FE6E36" w:rsidRPr="00FE6E36" w:rsidRDefault="00FE6E36" w:rsidP="00FE6E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Directed enterprise mobile platform modernization initiative, replacing legacy MDM tools with Microsoft Intune.</w:t>
      </w:r>
    </w:p>
    <w:p w:rsidR="00FE6E36" w:rsidRPr="00FE6E36" w:rsidRDefault="00FE6E36" w:rsidP="00FE6E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Managed concurrent Scrum teams, balancing operational and project 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workstreams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>.</w:t>
      </w:r>
    </w:p>
    <w:p w:rsidR="00FE6E36" w:rsidRDefault="00FE6E36" w:rsidP="00FE6E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Introduced Kanban metrics for workflow optimization, increasing throughput by 20%.</w:t>
      </w:r>
    </w:p>
    <w:p w:rsidR="005D0F83" w:rsidRDefault="00EB77A2" w:rsidP="005D0F83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D0F83" w:rsidRPr="005D0F83" w:rsidRDefault="005D0F83" w:rsidP="005D0F8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D0F83">
        <w:rPr>
          <w:rFonts w:eastAsia="Times New Roman" w:cstheme="minorHAnsi"/>
          <w:b/>
          <w:bCs/>
          <w:sz w:val="27"/>
          <w:szCs w:val="27"/>
        </w:rPr>
        <w:t>Etsy, San Francisco, CA (Contract)</w:t>
      </w:r>
    </w:p>
    <w:p w:rsidR="005D0F83" w:rsidRPr="005D0F83" w:rsidRDefault="005D0F83" w:rsidP="005D0F83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5D0F83">
        <w:rPr>
          <w:rFonts w:ascii="Cambria Math" w:eastAsia="Times New Roman" w:hAnsi="Cambria Math" w:cs="Times New Roman"/>
          <w:sz w:val="24"/>
          <w:szCs w:val="24"/>
        </w:rPr>
        <w:t xml:space="preserve">Agile Coach </w:t>
      </w:r>
      <w:r w:rsidRPr="005D0F83">
        <w:rPr>
          <w:rFonts w:ascii="Cambria Math" w:eastAsia="Times New Roman" w:hAnsi="Cambria Math" w:cs="Times New Roman"/>
          <w:sz w:val="24"/>
          <w:szCs w:val="24"/>
        </w:rPr>
        <w:t> </w:t>
      </w:r>
      <w:r w:rsidRPr="005D0F83">
        <w:rPr>
          <w:rFonts w:ascii="Cambria Math" w:eastAsia="Times New Roman" w:hAnsi="Cambria Math" w:cs="Times New Roman"/>
          <w:sz w:val="24"/>
          <w:szCs w:val="24"/>
        </w:rPr>
        <w:t>|</w:t>
      </w:r>
      <w:r w:rsidRPr="005D0F83">
        <w:rPr>
          <w:rFonts w:ascii="Cambria Math" w:eastAsia="Times New Roman" w:hAnsi="Cambria Math" w:cs="Times New Roman"/>
          <w:sz w:val="24"/>
          <w:szCs w:val="24"/>
        </w:rPr>
        <w:t> </w:t>
      </w:r>
      <w:r w:rsidRPr="005D0F83">
        <w:rPr>
          <w:rFonts w:ascii="Cambria Math" w:eastAsia="Times New Roman" w:hAnsi="Cambria Math" w:cs="Times New Roman"/>
          <w:sz w:val="24"/>
          <w:szCs w:val="24"/>
        </w:rPr>
        <w:t xml:space="preserve">Jul 2019 – </w:t>
      </w:r>
      <w:proofErr w:type="gramStart"/>
      <w:r w:rsidRPr="005D0F83">
        <w:rPr>
          <w:rFonts w:ascii="Cambria Math" w:eastAsia="Times New Roman" w:hAnsi="Cambria Math" w:cs="Times New Roman"/>
          <w:sz w:val="24"/>
          <w:szCs w:val="24"/>
        </w:rPr>
        <w:t>Dec  2019</w:t>
      </w:r>
      <w:proofErr w:type="gramEnd"/>
    </w:p>
    <w:p w:rsidR="005D0F83" w:rsidRPr="005D0F83" w:rsidRDefault="005D0F83" w:rsidP="005D0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5D0F83">
        <w:rPr>
          <w:rFonts w:ascii="Cambria Math" w:eastAsia="Times New Roman" w:hAnsi="Cambria Math" w:cs="Times New Roman"/>
          <w:sz w:val="24"/>
          <w:szCs w:val="24"/>
        </w:rPr>
        <w:t xml:space="preserve">Managed international </w:t>
      </w:r>
      <w:proofErr w:type="gramStart"/>
      <w:r w:rsidRPr="005D0F83">
        <w:rPr>
          <w:rFonts w:ascii="Cambria Math" w:eastAsia="Times New Roman" w:hAnsi="Cambria Math" w:cs="Times New Roman"/>
          <w:sz w:val="24"/>
          <w:szCs w:val="24"/>
        </w:rPr>
        <w:t>Agile</w:t>
      </w:r>
      <w:proofErr w:type="gramEnd"/>
      <w:r w:rsidRPr="005D0F83">
        <w:rPr>
          <w:rFonts w:ascii="Cambria Math" w:eastAsia="Times New Roman" w:hAnsi="Cambria Math" w:cs="Times New Roman"/>
          <w:sz w:val="24"/>
          <w:szCs w:val="24"/>
        </w:rPr>
        <w:t xml:space="preserve"> delivery teams supporting search functionality, global compliance, and multi-regional platform expansion for Etsy’s fastest-growing business unit (20% annual growth).</w:t>
      </w:r>
    </w:p>
    <w:p w:rsidR="005D0F83" w:rsidRPr="005D0F83" w:rsidRDefault="005D0F83" w:rsidP="005D0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5D0F83">
        <w:rPr>
          <w:rFonts w:ascii="Cambria Math" w:eastAsia="Times New Roman" w:hAnsi="Cambria Math" w:cs="Times New Roman"/>
          <w:sz w:val="24"/>
          <w:szCs w:val="24"/>
        </w:rPr>
        <w:t>Directed sprint planning, backlog prioritization, and cross-team coordination to align development activities with strategic objectives.</w:t>
      </w:r>
    </w:p>
    <w:p w:rsidR="005D0F83" w:rsidRPr="005D0F83" w:rsidRDefault="005D0F83" w:rsidP="005D0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5D0F83">
        <w:rPr>
          <w:rFonts w:ascii="Cambria Math" w:eastAsia="Times New Roman" w:hAnsi="Cambria Math" w:cs="Times New Roman"/>
          <w:sz w:val="24"/>
          <w:szCs w:val="24"/>
        </w:rPr>
        <w:t>Coached Product Owners, Scrum Masters, and developers on Jira best practices, implementing optimized workflows and JQL automation to improve transparency and reduce administrative overhead.</w:t>
      </w:r>
    </w:p>
    <w:p w:rsidR="005D0F83" w:rsidRPr="005D0F83" w:rsidRDefault="005D0F83" w:rsidP="005D0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5D0F83">
        <w:rPr>
          <w:rFonts w:ascii="Cambria Math" w:eastAsia="Times New Roman" w:hAnsi="Cambria Math" w:cs="Times New Roman"/>
          <w:sz w:val="24"/>
          <w:szCs w:val="24"/>
        </w:rPr>
        <w:t>Partnered with business and engineering stakeholders across time zones to enhance global platform scalability and compliance readiness.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lastRenderedPageBreak/>
        <w:t xml:space="preserve">Delta Dental of California, San Francisco, CA </w:t>
      </w:r>
      <w:r w:rsidRPr="00FE6E36">
        <w:rPr>
          <w:rFonts w:asciiTheme="majorHAnsi" w:eastAsia="Times New Roman" w:hAnsiTheme="majorHAnsi" w:cstheme="majorHAnsi"/>
          <w:b/>
          <w:bCs/>
          <w:i/>
          <w:iCs/>
          <w:sz w:val="27"/>
          <w:szCs w:val="27"/>
        </w:rPr>
        <w:t>(Contract)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Project Manager – </w:t>
      </w:r>
      <w:proofErr w:type="spellStart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SAFe</w:t>
      </w:r>
      <w:proofErr w:type="spellEnd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Transformation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>Dec 2018 – Jul 2019</w:t>
      </w:r>
    </w:p>
    <w:p w:rsidR="00FE6E36" w:rsidRPr="00FE6E36" w:rsidRDefault="00FE6E36" w:rsidP="00FE6E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Managed rollout of Agile Release Train during enterprise 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SAFe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transformation.</w:t>
      </w:r>
    </w:p>
    <w:p w:rsidR="00FE6E36" w:rsidRPr="00FE6E36" w:rsidRDefault="00FE6E36" w:rsidP="00FE6E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Implemented Jira–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AgileCraft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(Jira Align) integration for scaled reporting and program transparency.</w:t>
      </w:r>
    </w:p>
    <w:p w:rsidR="00FE6E36" w:rsidRPr="00FE6E36" w:rsidRDefault="00FE6E36" w:rsidP="00FE6E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Delivered enterprise </w:t>
      </w:r>
      <w:proofErr w:type="gramStart"/>
      <w:r w:rsidRPr="00FE6E36">
        <w:rPr>
          <w:rFonts w:ascii="Cambria Math" w:eastAsia="Times New Roman" w:hAnsi="Cambria Math" w:cs="Times New Roman"/>
          <w:sz w:val="24"/>
          <w:szCs w:val="24"/>
        </w:rPr>
        <w:t>Agile</w:t>
      </w:r>
      <w:proofErr w:type="gram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reporting dashboards and KPI frameworks used by executive management.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Macys.com, San Francisco, CA </w:t>
      </w:r>
      <w:r w:rsidRPr="00FE6E36">
        <w:rPr>
          <w:rFonts w:asciiTheme="majorHAnsi" w:eastAsia="Times New Roman" w:hAnsiTheme="majorHAnsi" w:cstheme="majorHAnsi"/>
          <w:b/>
          <w:bCs/>
          <w:i/>
          <w:iCs/>
          <w:sz w:val="27"/>
          <w:szCs w:val="27"/>
        </w:rPr>
        <w:t>(Contract)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Senior IT Project Manager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>Apr 2016 – Dec 2018</w:t>
      </w:r>
    </w:p>
    <w:p w:rsidR="00FE6E36" w:rsidRPr="00FE6E36" w:rsidRDefault="00FE6E36" w:rsidP="00FE6E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Managed multiple ecommerce modernization initiatives, including new shopping bag application, experimentation platform, and responsive redesign.</w:t>
      </w:r>
    </w:p>
    <w:p w:rsidR="00FE6E36" w:rsidRPr="00FE6E36" w:rsidRDefault="00FE6E36" w:rsidP="00FE6E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Oversaw large-scale cross-functional teams spanning UX, backend engineering, and warehouse operations.</w:t>
      </w:r>
    </w:p>
    <w:p w:rsidR="00FE6E36" w:rsidRPr="00FE6E36" w:rsidRDefault="00FE6E36" w:rsidP="00FE6E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Managed project budgets exceeding $5M and ensured alignment with marketing, merchandising, and IT leadership.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 xml:space="preserve">Gap Inc., San Francisco, CA </w:t>
      </w:r>
      <w:r w:rsidRPr="00FE6E36">
        <w:rPr>
          <w:rFonts w:asciiTheme="majorHAnsi" w:eastAsia="Times New Roman" w:hAnsiTheme="majorHAnsi" w:cstheme="majorHAnsi"/>
          <w:b/>
          <w:bCs/>
          <w:i/>
          <w:iCs/>
          <w:sz w:val="27"/>
          <w:szCs w:val="27"/>
        </w:rPr>
        <w:t>(Multiple Contracts, 2014–2016)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IT Project Manager / Iteration Manager</w:t>
      </w:r>
    </w:p>
    <w:p w:rsidR="00FE6E36" w:rsidRPr="00FE6E36" w:rsidRDefault="00FE6E36" w:rsidP="00FE6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Led global Omni-Channel POS rollout for Gap, Old Navy, and </w:t>
      </w:r>
      <w:proofErr w:type="spellStart"/>
      <w:r w:rsidRPr="00FE6E36">
        <w:rPr>
          <w:rFonts w:ascii="Cambria Math" w:eastAsia="Times New Roman" w:hAnsi="Cambria Math" w:cs="Times New Roman"/>
          <w:sz w:val="24"/>
          <w:szCs w:val="24"/>
        </w:rPr>
        <w:t>Athleta</w:t>
      </w:r>
      <w:proofErr w:type="spellEnd"/>
      <w:r w:rsidRPr="00FE6E36">
        <w:rPr>
          <w:rFonts w:ascii="Cambria Math" w:eastAsia="Times New Roman" w:hAnsi="Cambria Math" w:cs="Times New Roman"/>
          <w:sz w:val="24"/>
          <w:szCs w:val="24"/>
        </w:rPr>
        <w:t xml:space="preserve"> brands.</w:t>
      </w:r>
    </w:p>
    <w:p w:rsidR="00FE6E36" w:rsidRPr="00FE6E36" w:rsidRDefault="00FE6E36" w:rsidP="00FE6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Directed DevOps automation pipeline for 100+ engineers, improving deployment speed and test quality.</w:t>
      </w:r>
    </w:p>
    <w:p w:rsidR="00FE6E36" w:rsidRPr="00FE6E36" w:rsidRDefault="00FE6E36" w:rsidP="00FE6E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Delivered $4M cloud infrastructure automation initiative supporting all Gap brand ecommerce platforms.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FE6E36">
        <w:rPr>
          <w:rFonts w:asciiTheme="majorHAnsi" w:eastAsia="Times New Roman" w:hAnsiTheme="majorHAnsi" w:cstheme="majorHAnsi"/>
          <w:b/>
          <w:bCs/>
          <w:sz w:val="27"/>
          <w:szCs w:val="27"/>
        </w:rPr>
        <w:t>CA Technologies, New York, NY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Project Manager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|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> </w:t>
      </w:r>
      <w:r w:rsidRPr="00FE6E36">
        <w:rPr>
          <w:rFonts w:asciiTheme="majorHAnsi" w:eastAsia="Times New Roman" w:hAnsiTheme="majorHAnsi" w:cstheme="majorHAnsi"/>
          <w:i/>
          <w:iCs/>
          <w:sz w:val="24"/>
          <w:szCs w:val="24"/>
        </w:rPr>
        <w:t>Dec 2006 – Jun 2013</w:t>
      </w:r>
    </w:p>
    <w:p w:rsidR="00FE6E36" w:rsidRPr="00FE6E36" w:rsidRDefault="00FE6E36" w:rsidP="00FE6E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Managed multiple enterprise training and compliance programs for over 15,000 employees.</w:t>
      </w:r>
    </w:p>
    <w:p w:rsidR="00FE6E36" w:rsidRPr="00FE6E36" w:rsidRDefault="00FE6E36" w:rsidP="00FE6E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FE6E36">
        <w:rPr>
          <w:rFonts w:ascii="Cambria Math" w:eastAsia="Times New Roman" w:hAnsi="Cambria Math" w:cs="Times New Roman"/>
          <w:sz w:val="24"/>
          <w:szCs w:val="24"/>
        </w:rPr>
        <w:t>Oversaw distributed and offshore teams, implementing process improvements that enhanced delivery predictability.</w:t>
      </w:r>
    </w:p>
    <w:p w:rsidR="00FE6E36" w:rsidRPr="00FE6E36" w:rsidRDefault="00EB77A2" w:rsidP="00FE6E36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FE6E36">
        <w:rPr>
          <w:rFonts w:asciiTheme="majorHAnsi" w:eastAsia="Times New Roman" w:hAnsiTheme="majorHAnsi" w:cstheme="majorHAnsi"/>
          <w:b/>
          <w:bCs/>
          <w:sz w:val="36"/>
          <w:szCs w:val="36"/>
        </w:rPr>
        <w:t>EDUCATION</w:t>
      </w:r>
    </w:p>
    <w:p w:rsidR="00FE6E36" w:rsidRPr="00FE6E36" w:rsidRDefault="00FE6E36" w:rsidP="00FE6E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Master of Arts, Education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 xml:space="preserve"> – Mid Sweden University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br/>
      </w: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Master of Arts, History</w:t>
      </w:r>
      <w:r w:rsidRPr="00FE6E36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proofErr w:type="spellStart"/>
      <w:r w:rsidRPr="00FE6E36">
        <w:rPr>
          <w:rFonts w:asciiTheme="majorHAnsi" w:eastAsia="Times New Roman" w:hAnsiTheme="majorHAnsi" w:cstheme="majorHAnsi"/>
          <w:sz w:val="24"/>
          <w:szCs w:val="24"/>
        </w:rPr>
        <w:t>Umeå</w:t>
      </w:r>
      <w:proofErr w:type="spellEnd"/>
      <w:r w:rsidRPr="00FE6E36">
        <w:rPr>
          <w:rFonts w:asciiTheme="majorHAnsi" w:eastAsia="Times New Roman" w:hAnsiTheme="majorHAnsi" w:cstheme="majorHAnsi"/>
          <w:sz w:val="24"/>
          <w:szCs w:val="24"/>
        </w:rPr>
        <w:t xml:space="preserve"> University</w:t>
      </w:r>
    </w:p>
    <w:p w:rsidR="00FE6E36" w:rsidRPr="00FE6E36" w:rsidRDefault="00EB77A2" w:rsidP="00FE6E3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E6E36" w:rsidRPr="00FE6E36" w:rsidRDefault="00FE6E36" w:rsidP="00FE6E3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r w:rsidRPr="00FE6E36">
        <w:rPr>
          <w:rFonts w:asciiTheme="majorHAnsi" w:eastAsia="Times New Roman" w:hAnsiTheme="majorHAnsi" w:cstheme="majorHAnsi"/>
          <w:b/>
          <w:bCs/>
          <w:sz w:val="36"/>
          <w:szCs w:val="36"/>
        </w:rPr>
        <w:t>CERTIFICATIONS</w:t>
      </w:r>
    </w:p>
    <w:p w:rsidR="00FE6E36" w:rsidRPr="00FE6E36" w:rsidRDefault="00FE6E36" w:rsidP="00FE6E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Project Management Professional (PMP® #1511262)</w:t>
      </w:r>
    </w:p>
    <w:p w:rsidR="00FE6E36" w:rsidRPr="00FE6E36" w:rsidRDefault="00FE6E36" w:rsidP="00FE6E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SAFe</w:t>
      </w:r>
      <w:proofErr w:type="spellEnd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Practice Consultant (SPC6)</w:t>
      </w:r>
    </w:p>
    <w:p w:rsidR="00FE6E36" w:rsidRPr="00FE6E36" w:rsidRDefault="00FE6E36" w:rsidP="00FE6E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Certified </w:t>
      </w:r>
      <w:proofErr w:type="spellStart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>ScrumMaster</w:t>
      </w:r>
      <w:proofErr w:type="spellEnd"/>
      <w:r w:rsidRPr="00FE6E36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(CSM)</w:t>
      </w:r>
    </w:p>
    <w:sectPr w:rsidR="00FE6E36" w:rsidRPr="00FE6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F7CB6"/>
    <w:multiLevelType w:val="multilevel"/>
    <w:tmpl w:val="655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2FF6"/>
    <w:multiLevelType w:val="multilevel"/>
    <w:tmpl w:val="4A3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82B51"/>
    <w:multiLevelType w:val="multilevel"/>
    <w:tmpl w:val="076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38E6"/>
    <w:multiLevelType w:val="multilevel"/>
    <w:tmpl w:val="3BA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32D96"/>
    <w:multiLevelType w:val="multilevel"/>
    <w:tmpl w:val="29B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37AAD"/>
    <w:multiLevelType w:val="multilevel"/>
    <w:tmpl w:val="37E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25091"/>
    <w:multiLevelType w:val="multilevel"/>
    <w:tmpl w:val="215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44A0C"/>
    <w:multiLevelType w:val="multilevel"/>
    <w:tmpl w:val="CDA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3290C"/>
    <w:multiLevelType w:val="multilevel"/>
    <w:tmpl w:val="DFC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14FC6"/>
    <w:multiLevelType w:val="multilevel"/>
    <w:tmpl w:val="52C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06B50"/>
    <w:multiLevelType w:val="multilevel"/>
    <w:tmpl w:val="523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435E5"/>
    <w:multiLevelType w:val="multilevel"/>
    <w:tmpl w:val="9C7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87141"/>
    <w:multiLevelType w:val="multilevel"/>
    <w:tmpl w:val="3F5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11"/>
  </w:num>
  <w:num w:numId="10">
    <w:abstractNumId w:val="10"/>
  </w:num>
  <w:num w:numId="11">
    <w:abstractNumId w:val="12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E36"/>
    <w:rsid w:val="00185A8B"/>
    <w:rsid w:val="005D0F83"/>
    <w:rsid w:val="008E7130"/>
    <w:rsid w:val="00C85DE2"/>
    <w:rsid w:val="00EB77A2"/>
    <w:rsid w:val="00F60066"/>
    <w:rsid w:val="00FE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57980-2229-4E9F-99FB-49A96B55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6E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6E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6E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6E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6E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6E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6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E6E36"/>
    <w:rPr>
      <w:i/>
      <w:iCs/>
    </w:rPr>
  </w:style>
  <w:style w:type="character" w:styleId="Hyperlink">
    <w:name w:val="Hyperlink"/>
    <w:basedOn w:val="DefaultParagraphFont"/>
    <w:uiPriority w:val="99"/>
    <w:unhideWhenUsed/>
    <w:rsid w:val="00C85D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ohannes-sjoeberg-spc-sa-csm-pmp-349a58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5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Sjoeberg</dc:creator>
  <cp:keywords/>
  <dc:description/>
  <cp:lastModifiedBy>Johannes Sjoeberg</cp:lastModifiedBy>
  <cp:revision>5</cp:revision>
  <dcterms:created xsi:type="dcterms:W3CDTF">2025-11-04T22:30:00Z</dcterms:created>
  <dcterms:modified xsi:type="dcterms:W3CDTF">2026-01-05T21:11:00Z</dcterms:modified>
</cp:coreProperties>
</file>