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B84F746" w14:textId="77777777" w:rsidR="00A0256B" w:rsidRDefault="00A0256B" w:rsidP="00A0256B">
      <w:pPr>
        <w:spacing w:after="0" w:line="240" w:lineRule="auto"/>
        <w:jc w:val="center"/>
        <w:rPr>
          <w:rFonts w:eastAsia="Cambria" w:cstheme="minorHAnsi"/>
          <w:b/>
          <w:sz w:val="21"/>
          <w:szCs w:val="21"/>
        </w:rPr>
      </w:pPr>
      <w:r w:rsidRPr="00A0256B">
        <w:rPr>
          <w:rFonts w:eastAsia="Cambria" w:cstheme="minorHAnsi"/>
          <w:b/>
          <w:sz w:val="21"/>
          <w:szCs w:val="21"/>
        </w:rPr>
        <w:t>MOHAMMAD SHAIK</w:t>
      </w:r>
      <w:r w:rsidR="00350936" w:rsidRPr="00350936">
        <w:rPr>
          <w:rFonts w:eastAsia="Cambria" w:cstheme="minorHAnsi"/>
          <w:b/>
          <w:sz w:val="21"/>
          <w:szCs w:val="21"/>
        </w:rPr>
        <w:br/>
      </w:r>
      <w:r w:rsidRPr="00A0256B">
        <w:rPr>
          <w:rFonts w:eastAsia="Cambria" w:cstheme="minorHAnsi"/>
          <w:b/>
          <w:sz w:val="21"/>
          <w:szCs w:val="21"/>
        </w:rPr>
        <w:t>Senior .NET Full Stack Developer</w:t>
      </w:r>
    </w:p>
    <w:p w14:paraId="181724CE" w14:textId="07E79B85" w:rsidR="00A0256B" w:rsidRDefault="00A0256B" w:rsidP="00350936">
      <w:pPr>
        <w:pBdr>
          <w:bottom w:val="single" w:sz="12" w:space="1" w:color="000000"/>
        </w:pBdr>
        <w:spacing w:after="0" w:line="240" w:lineRule="auto"/>
        <w:jc w:val="center"/>
        <w:rPr>
          <w:rFonts w:eastAsia="Cambria" w:cstheme="minorHAnsi"/>
          <w:b/>
          <w:sz w:val="21"/>
          <w:szCs w:val="21"/>
        </w:rPr>
      </w:pPr>
      <w:r w:rsidRPr="00A0256B">
        <w:rPr>
          <w:rFonts w:eastAsia="Cambria" w:cstheme="minorHAnsi"/>
          <w:b/>
          <w:sz w:val="21"/>
          <w:szCs w:val="21"/>
        </w:rPr>
        <w:t xml:space="preserve">Phone: 309-973-9033 | Mail: </w:t>
      </w:r>
      <w:hyperlink r:id="rId5" w:history="1">
        <w:r w:rsidRPr="00B32385">
          <w:rPr>
            <w:rStyle w:val="Hyperlink"/>
            <w:rFonts w:eastAsia="Cambria" w:cstheme="minorHAnsi"/>
            <w:b/>
            <w:sz w:val="21"/>
            <w:szCs w:val="21"/>
          </w:rPr>
          <w:t>mohammadshaik.work@gmail.com</w:t>
        </w:r>
      </w:hyperlink>
    </w:p>
    <w:p w14:paraId="428899DA" w14:textId="77777777" w:rsidR="00350936" w:rsidRPr="00A0256B" w:rsidRDefault="00350936" w:rsidP="00350936">
      <w:pPr>
        <w:pBdr>
          <w:bottom w:val="single" w:sz="12" w:space="1" w:color="000000"/>
        </w:pBdr>
        <w:spacing w:after="0" w:line="240" w:lineRule="auto"/>
        <w:jc w:val="both"/>
        <w:rPr>
          <w:rFonts w:eastAsia="Cambria" w:cstheme="minorHAnsi"/>
          <w:sz w:val="21"/>
          <w:szCs w:val="21"/>
          <w:lang w:val="fr-FR"/>
        </w:rPr>
      </w:pPr>
    </w:p>
    <w:p w14:paraId="0D831611" w14:textId="77777777" w:rsidR="00350936" w:rsidRPr="00350936" w:rsidRDefault="00350936" w:rsidP="00350936">
      <w:pPr>
        <w:spacing w:after="0" w:line="240" w:lineRule="auto"/>
        <w:jc w:val="both"/>
        <w:outlineLvl w:val="1"/>
        <w:rPr>
          <w:rFonts w:eastAsia="Times New Roman" w:cstheme="minorHAnsi"/>
          <w:b/>
          <w:bCs/>
          <w:sz w:val="21"/>
          <w:szCs w:val="21"/>
        </w:rPr>
      </w:pPr>
      <w:r w:rsidRPr="00350936">
        <w:rPr>
          <w:rFonts w:eastAsia="Times New Roman" w:cstheme="minorHAnsi"/>
          <w:b/>
          <w:bCs/>
          <w:sz w:val="21"/>
          <w:szCs w:val="21"/>
        </w:rPr>
        <w:t>PROFESSIONAL SUMMARY</w:t>
      </w:r>
    </w:p>
    <w:p w14:paraId="26CB2C96" w14:textId="20144D16" w:rsidR="00B8158E" w:rsidRPr="00B8158E" w:rsidRDefault="00B8158E" w:rsidP="00B8158E">
      <w:pPr>
        <w:spacing w:after="0"/>
        <w:jc w:val="both"/>
        <w:rPr>
          <w:rFonts w:cstheme="minorHAnsi"/>
          <w:sz w:val="21"/>
          <w:szCs w:val="21"/>
        </w:rPr>
      </w:pPr>
      <w:r w:rsidRPr="00B8158E">
        <w:rPr>
          <w:rFonts w:cstheme="minorHAnsi"/>
          <w:sz w:val="21"/>
          <w:szCs w:val="21"/>
        </w:rPr>
        <w:t xml:space="preserve">Senior </w:t>
      </w:r>
      <w:r w:rsidRPr="00B8158E">
        <w:rPr>
          <w:rFonts w:cstheme="minorHAnsi"/>
          <w:b/>
          <w:bCs/>
          <w:sz w:val="21"/>
          <w:szCs w:val="21"/>
        </w:rPr>
        <w:t>.NET Full Stack Developer</w:t>
      </w:r>
      <w:r w:rsidRPr="00B8158E">
        <w:rPr>
          <w:rFonts w:cstheme="minorHAnsi"/>
          <w:sz w:val="21"/>
          <w:szCs w:val="21"/>
        </w:rPr>
        <w:t xml:space="preserve"> with </w:t>
      </w:r>
      <w:r w:rsidRPr="00B8158E">
        <w:rPr>
          <w:rFonts w:cstheme="minorHAnsi"/>
          <w:b/>
          <w:bCs/>
          <w:sz w:val="21"/>
          <w:szCs w:val="21"/>
        </w:rPr>
        <w:t>12+ years of experience</w:t>
      </w:r>
      <w:r w:rsidRPr="00B8158E">
        <w:rPr>
          <w:rFonts w:cstheme="minorHAnsi"/>
          <w:sz w:val="21"/>
          <w:szCs w:val="21"/>
        </w:rPr>
        <w:t xml:space="preserve"> delivering enterprise-grade applications across </w:t>
      </w:r>
      <w:r w:rsidRPr="00B8158E">
        <w:rPr>
          <w:rFonts w:cstheme="minorHAnsi"/>
          <w:b/>
          <w:bCs/>
          <w:sz w:val="21"/>
          <w:szCs w:val="21"/>
        </w:rPr>
        <w:t>Banking, Government, Insurance, and Retail</w:t>
      </w:r>
      <w:r w:rsidRPr="00B8158E">
        <w:rPr>
          <w:rFonts w:cstheme="minorHAnsi"/>
          <w:sz w:val="21"/>
          <w:szCs w:val="21"/>
        </w:rPr>
        <w:t xml:space="preserve"> domains. Extensive hands-on expertise across the full </w:t>
      </w:r>
      <w:r w:rsidRPr="00B8158E">
        <w:rPr>
          <w:rFonts w:cstheme="minorHAnsi"/>
          <w:b/>
          <w:bCs/>
          <w:sz w:val="21"/>
          <w:szCs w:val="21"/>
        </w:rPr>
        <w:t>Software Development Life Cycle (SDLC)</w:t>
      </w:r>
      <w:r w:rsidRPr="00B8158E">
        <w:rPr>
          <w:rFonts w:cstheme="minorHAnsi"/>
          <w:sz w:val="21"/>
          <w:szCs w:val="21"/>
        </w:rPr>
        <w:t xml:space="preserve"> including analysis, design, development, testing, deployment, production support, and modernization of mission-critical systems.</w:t>
      </w:r>
    </w:p>
    <w:p w14:paraId="5B7A2B17" w14:textId="77777777" w:rsidR="00B8158E" w:rsidRPr="00B8158E" w:rsidRDefault="00B8158E" w:rsidP="00B8158E">
      <w:pPr>
        <w:spacing w:after="0" w:line="240" w:lineRule="auto"/>
        <w:jc w:val="both"/>
        <w:rPr>
          <w:rFonts w:eastAsia="Times New Roman" w:cstheme="minorHAnsi"/>
          <w:sz w:val="21"/>
          <w:szCs w:val="21"/>
        </w:rPr>
      </w:pPr>
      <w:r w:rsidRPr="00B8158E">
        <w:rPr>
          <w:rFonts w:eastAsia="Times New Roman" w:cstheme="minorHAnsi"/>
          <w:sz w:val="21"/>
          <w:szCs w:val="21"/>
        </w:rPr>
        <w:t xml:space="preserve">Strong technical background in </w:t>
      </w:r>
      <w:r w:rsidRPr="00B8158E">
        <w:rPr>
          <w:rFonts w:eastAsia="Times New Roman" w:cstheme="minorHAnsi"/>
          <w:b/>
          <w:bCs/>
          <w:sz w:val="21"/>
          <w:szCs w:val="21"/>
        </w:rPr>
        <w:t>C#, .NET Core, ASP.NET MVC/Web API, RESTful services</w:t>
      </w:r>
      <w:r w:rsidRPr="00B8158E">
        <w:rPr>
          <w:rFonts w:eastAsia="Times New Roman" w:cstheme="minorHAnsi"/>
          <w:sz w:val="21"/>
          <w:szCs w:val="21"/>
        </w:rPr>
        <w:t xml:space="preserve">, and modern frontend frameworks including </w:t>
      </w:r>
      <w:r w:rsidRPr="00B8158E">
        <w:rPr>
          <w:rFonts w:eastAsia="Times New Roman" w:cstheme="minorHAnsi"/>
          <w:b/>
          <w:bCs/>
          <w:sz w:val="21"/>
          <w:szCs w:val="21"/>
        </w:rPr>
        <w:t>Angular, React, and JavaScript</w:t>
      </w:r>
      <w:r w:rsidRPr="00B8158E">
        <w:rPr>
          <w:rFonts w:eastAsia="Times New Roman" w:cstheme="minorHAnsi"/>
          <w:sz w:val="21"/>
          <w:szCs w:val="21"/>
        </w:rPr>
        <w:t xml:space="preserve">, building secure, scalable, and high-performance web and client-server applications. Proven experience designing </w:t>
      </w:r>
      <w:r w:rsidRPr="00B8158E">
        <w:rPr>
          <w:rFonts w:eastAsia="Times New Roman" w:cstheme="minorHAnsi"/>
          <w:b/>
          <w:bCs/>
          <w:sz w:val="21"/>
          <w:szCs w:val="21"/>
        </w:rPr>
        <w:t>N-tier, microservices, and service-oriented architectures</w:t>
      </w:r>
      <w:r w:rsidRPr="00B8158E">
        <w:rPr>
          <w:rFonts w:eastAsia="Times New Roman" w:cstheme="minorHAnsi"/>
          <w:sz w:val="21"/>
          <w:szCs w:val="21"/>
        </w:rPr>
        <w:t>, applying clean code principles and modular design for long-term maintainability.</w:t>
      </w:r>
    </w:p>
    <w:p w14:paraId="78D3FED3" w14:textId="77777777" w:rsidR="00B8158E" w:rsidRPr="00B8158E" w:rsidRDefault="00B8158E" w:rsidP="00B8158E">
      <w:pPr>
        <w:spacing w:after="0" w:line="240" w:lineRule="auto"/>
        <w:jc w:val="both"/>
        <w:rPr>
          <w:rFonts w:eastAsia="Times New Roman" w:cstheme="minorHAnsi"/>
          <w:sz w:val="21"/>
          <w:szCs w:val="21"/>
        </w:rPr>
      </w:pPr>
      <w:r w:rsidRPr="00B8158E">
        <w:rPr>
          <w:rFonts w:eastAsia="Times New Roman" w:cstheme="minorHAnsi"/>
          <w:sz w:val="21"/>
          <w:szCs w:val="21"/>
        </w:rPr>
        <w:t xml:space="preserve">Highly experienced in </w:t>
      </w:r>
      <w:r w:rsidRPr="00B8158E">
        <w:rPr>
          <w:rFonts w:eastAsia="Times New Roman" w:cstheme="minorHAnsi"/>
          <w:b/>
          <w:bCs/>
          <w:sz w:val="21"/>
          <w:szCs w:val="21"/>
        </w:rPr>
        <w:t>cloud-native development</w:t>
      </w:r>
      <w:r w:rsidRPr="00B8158E">
        <w:rPr>
          <w:rFonts w:eastAsia="Times New Roman" w:cstheme="minorHAnsi"/>
          <w:sz w:val="21"/>
          <w:szCs w:val="21"/>
        </w:rPr>
        <w:t xml:space="preserve"> using </w:t>
      </w:r>
      <w:r w:rsidRPr="00B8158E">
        <w:rPr>
          <w:rFonts w:eastAsia="Times New Roman" w:cstheme="minorHAnsi"/>
          <w:b/>
          <w:bCs/>
          <w:sz w:val="21"/>
          <w:szCs w:val="21"/>
        </w:rPr>
        <w:t>Microsoft Azure and AWS</w:t>
      </w:r>
      <w:r w:rsidRPr="00B8158E">
        <w:rPr>
          <w:rFonts w:eastAsia="Times New Roman" w:cstheme="minorHAnsi"/>
          <w:sz w:val="21"/>
          <w:szCs w:val="21"/>
        </w:rPr>
        <w:t>, including App Services, Azure Functions, Service Bus, Cosmos DB, AWS Lambda, S3, and EC2. Demonstrated success modernizing legacy applications into cloud-hosted .NET Core solutions, improving scalability, performance, and deployment flexibility.</w:t>
      </w:r>
    </w:p>
    <w:p w14:paraId="77E3CCF3" w14:textId="77777777" w:rsidR="00B8158E" w:rsidRPr="00B8158E" w:rsidRDefault="00B8158E" w:rsidP="00B8158E">
      <w:pPr>
        <w:spacing w:after="0" w:line="240" w:lineRule="auto"/>
        <w:jc w:val="both"/>
        <w:rPr>
          <w:rFonts w:eastAsia="Times New Roman" w:cstheme="minorHAnsi"/>
          <w:sz w:val="21"/>
          <w:szCs w:val="21"/>
        </w:rPr>
      </w:pPr>
      <w:r w:rsidRPr="00B8158E">
        <w:rPr>
          <w:rFonts w:eastAsia="Times New Roman" w:cstheme="minorHAnsi"/>
          <w:sz w:val="21"/>
          <w:szCs w:val="21"/>
        </w:rPr>
        <w:t xml:space="preserve">Strong expertise in </w:t>
      </w:r>
      <w:r w:rsidRPr="00B8158E">
        <w:rPr>
          <w:rFonts w:eastAsia="Times New Roman" w:cstheme="minorHAnsi"/>
          <w:b/>
          <w:bCs/>
          <w:sz w:val="21"/>
          <w:szCs w:val="21"/>
        </w:rPr>
        <w:t>CI/CD pipelines, DevOps practices, and production support</w:t>
      </w:r>
      <w:r w:rsidRPr="00B8158E">
        <w:rPr>
          <w:rFonts w:eastAsia="Times New Roman" w:cstheme="minorHAnsi"/>
          <w:sz w:val="21"/>
          <w:szCs w:val="21"/>
        </w:rPr>
        <w:t xml:space="preserve">, ensuring reliable releases, optimized performance, and reduced technical debt in cloud and hybrid environments. Adept at database design and optimization using </w:t>
      </w:r>
      <w:r w:rsidRPr="00B8158E">
        <w:rPr>
          <w:rFonts w:eastAsia="Times New Roman" w:cstheme="minorHAnsi"/>
          <w:b/>
          <w:bCs/>
          <w:sz w:val="21"/>
          <w:szCs w:val="21"/>
        </w:rPr>
        <w:t>SQL Server, Oracle, MySQL, and NoSQL platforms</w:t>
      </w:r>
      <w:r w:rsidRPr="00B8158E">
        <w:rPr>
          <w:rFonts w:eastAsia="Times New Roman" w:cstheme="minorHAnsi"/>
          <w:sz w:val="21"/>
          <w:szCs w:val="21"/>
        </w:rPr>
        <w:t>, as well as enterprise integration using REST, SOAP, Kafka, MuleSoft, and messaging systems.</w:t>
      </w:r>
    </w:p>
    <w:p w14:paraId="793A807B" w14:textId="77777777" w:rsidR="00B8158E" w:rsidRPr="00B8158E" w:rsidRDefault="00B8158E" w:rsidP="00B8158E">
      <w:pPr>
        <w:spacing w:after="0" w:line="240" w:lineRule="auto"/>
        <w:jc w:val="both"/>
        <w:rPr>
          <w:rFonts w:eastAsia="Times New Roman" w:cstheme="minorHAnsi"/>
          <w:sz w:val="21"/>
          <w:szCs w:val="21"/>
        </w:rPr>
      </w:pPr>
      <w:r w:rsidRPr="00B8158E">
        <w:rPr>
          <w:rFonts w:eastAsia="Times New Roman" w:cstheme="minorHAnsi"/>
          <w:sz w:val="21"/>
          <w:szCs w:val="21"/>
        </w:rPr>
        <w:t xml:space="preserve">Recognized for delivering stable, secure, and compliant solutions, collaborating effectively with cross-functional teams, and supporting high-availability systems through structured logging, monitoring, and secure authentication models such as </w:t>
      </w:r>
      <w:r w:rsidRPr="00B8158E">
        <w:rPr>
          <w:rFonts w:eastAsia="Times New Roman" w:cstheme="minorHAnsi"/>
          <w:b/>
          <w:bCs/>
          <w:sz w:val="21"/>
          <w:szCs w:val="21"/>
        </w:rPr>
        <w:t>OAuth2 and JWT</w:t>
      </w:r>
      <w:r w:rsidRPr="00B8158E">
        <w:rPr>
          <w:rFonts w:eastAsia="Times New Roman" w:cstheme="minorHAnsi"/>
          <w:sz w:val="21"/>
          <w:szCs w:val="21"/>
        </w:rPr>
        <w:t>.</w:t>
      </w:r>
    </w:p>
    <w:p w14:paraId="3BE0E727" w14:textId="77777777" w:rsidR="00350936" w:rsidRPr="00350936" w:rsidRDefault="00000000" w:rsidP="00350936">
      <w:pPr>
        <w:spacing w:after="0" w:line="240" w:lineRule="auto"/>
        <w:jc w:val="both"/>
        <w:rPr>
          <w:rFonts w:eastAsia="Times New Roman" w:cstheme="minorHAnsi"/>
          <w:sz w:val="21"/>
          <w:szCs w:val="21"/>
        </w:rPr>
      </w:pPr>
      <w:r>
        <w:rPr>
          <w:rFonts w:eastAsia="Times New Roman" w:cstheme="minorHAnsi"/>
          <w:sz w:val="21"/>
          <w:szCs w:val="21"/>
        </w:rPr>
        <w:pict w14:anchorId="2C019E58">
          <v:rect id="_x0000_i1025" style="width:0;height:1.5pt" o:hralign="center" o:hrstd="t" o:hr="t" fillcolor="#a0a0a0" stroked="f"/>
        </w:pict>
      </w:r>
    </w:p>
    <w:p w14:paraId="3E10937E" w14:textId="77777777" w:rsidR="00350936" w:rsidRPr="00350936" w:rsidRDefault="00350936" w:rsidP="00350936">
      <w:pPr>
        <w:spacing w:after="0" w:line="240" w:lineRule="auto"/>
        <w:jc w:val="both"/>
        <w:outlineLvl w:val="1"/>
        <w:rPr>
          <w:rFonts w:eastAsia="Times New Roman" w:cstheme="minorHAnsi"/>
          <w:b/>
          <w:bCs/>
          <w:sz w:val="21"/>
          <w:szCs w:val="21"/>
        </w:rPr>
      </w:pPr>
      <w:r w:rsidRPr="00350936">
        <w:rPr>
          <w:rFonts w:eastAsia="Times New Roman" w:cstheme="minorHAnsi"/>
          <w:b/>
          <w:bCs/>
          <w:sz w:val="21"/>
          <w:szCs w:val="21"/>
        </w:rPr>
        <w:t>TECHNICAL SKILLS</w:t>
      </w:r>
    </w:p>
    <w:p w14:paraId="5DF681F8" w14:textId="77777777" w:rsidR="00B8158E" w:rsidRDefault="00350936" w:rsidP="00904085">
      <w:pPr>
        <w:numPr>
          <w:ilvl w:val="0"/>
          <w:numId w:val="1"/>
        </w:numPr>
        <w:spacing w:after="0" w:line="240" w:lineRule="auto"/>
        <w:jc w:val="both"/>
        <w:rPr>
          <w:rFonts w:eastAsia="Times New Roman" w:cstheme="minorHAnsi"/>
          <w:sz w:val="21"/>
          <w:szCs w:val="21"/>
        </w:rPr>
      </w:pPr>
      <w:r w:rsidRPr="00B8158E">
        <w:rPr>
          <w:rFonts w:eastAsia="Times New Roman" w:cstheme="minorHAnsi"/>
          <w:b/>
          <w:bCs/>
          <w:sz w:val="21"/>
          <w:szCs w:val="21"/>
        </w:rPr>
        <w:t>Programming Languages:</w:t>
      </w:r>
      <w:r w:rsidRPr="00B8158E">
        <w:rPr>
          <w:rFonts w:eastAsia="Times New Roman" w:cstheme="minorHAnsi"/>
          <w:sz w:val="21"/>
          <w:szCs w:val="21"/>
        </w:rPr>
        <w:t xml:space="preserve"> </w:t>
      </w:r>
      <w:r w:rsidR="00B8158E" w:rsidRPr="00B8158E">
        <w:rPr>
          <w:rFonts w:eastAsia="Times New Roman" w:cstheme="minorHAnsi"/>
          <w:sz w:val="21"/>
          <w:szCs w:val="21"/>
        </w:rPr>
        <w:t>C#, .NET Core, .NET Framework, ASP.NET, SQL, JavaScript, TypeScript</w:t>
      </w:r>
    </w:p>
    <w:p w14:paraId="4E59C554" w14:textId="51F3876A" w:rsidR="00350936" w:rsidRPr="00B8158E" w:rsidRDefault="00350936" w:rsidP="00904085">
      <w:pPr>
        <w:numPr>
          <w:ilvl w:val="0"/>
          <w:numId w:val="1"/>
        </w:numPr>
        <w:spacing w:after="0" w:line="240" w:lineRule="auto"/>
        <w:jc w:val="both"/>
        <w:rPr>
          <w:rFonts w:eastAsia="Times New Roman" w:cstheme="minorHAnsi"/>
          <w:sz w:val="21"/>
          <w:szCs w:val="21"/>
        </w:rPr>
      </w:pPr>
      <w:r w:rsidRPr="00B8158E">
        <w:rPr>
          <w:rFonts w:eastAsia="Times New Roman" w:cstheme="minorHAnsi"/>
          <w:b/>
          <w:bCs/>
          <w:sz w:val="21"/>
          <w:szCs w:val="21"/>
        </w:rPr>
        <w:t>Frameworks &amp; Libraries</w:t>
      </w:r>
      <w:r w:rsidR="00B8158E">
        <w:rPr>
          <w:rFonts w:eastAsia="Times New Roman" w:cstheme="minorHAnsi"/>
          <w:b/>
          <w:bCs/>
          <w:sz w:val="21"/>
          <w:szCs w:val="21"/>
        </w:rPr>
        <w:t>:</w:t>
      </w:r>
      <w:r w:rsidR="00B8158E" w:rsidRPr="00B8158E">
        <w:t xml:space="preserve"> </w:t>
      </w:r>
      <w:r w:rsidR="00B8158E" w:rsidRPr="00B8158E">
        <w:rPr>
          <w:rFonts w:eastAsia="Times New Roman" w:cstheme="minorHAnsi"/>
          <w:sz w:val="21"/>
          <w:szCs w:val="21"/>
        </w:rPr>
        <w:t>ASP.NET Core, ASP.NET MVC, Web API, Entity Framework, LINQ, Dapper, NHibernate</w:t>
      </w:r>
    </w:p>
    <w:p w14:paraId="300F9518" w14:textId="77777777" w:rsidR="00B8158E" w:rsidRDefault="00350936" w:rsidP="00053F01">
      <w:pPr>
        <w:numPr>
          <w:ilvl w:val="0"/>
          <w:numId w:val="1"/>
        </w:numPr>
        <w:spacing w:after="0" w:line="240" w:lineRule="auto"/>
        <w:jc w:val="both"/>
        <w:rPr>
          <w:rFonts w:eastAsia="Times New Roman" w:cstheme="minorHAnsi"/>
          <w:sz w:val="21"/>
          <w:szCs w:val="21"/>
        </w:rPr>
      </w:pPr>
      <w:r w:rsidRPr="00B8158E">
        <w:rPr>
          <w:rFonts w:eastAsia="Times New Roman" w:cstheme="minorHAnsi"/>
          <w:b/>
          <w:bCs/>
          <w:sz w:val="21"/>
          <w:szCs w:val="21"/>
        </w:rPr>
        <w:t>Architecture:</w:t>
      </w:r>
      <w:r w:rsidRPr="00B8158E">
        <w:rPr>
          <w:rFonts w:eastAsia="Times New Roman" w:cstheme="minorHAnsi"/>
          <w:sz w:val="21"/>
          <w:szCs w:val="21"/>
        </w:rPr>
        <w:t xml:space="preserve"> </w:t>
      </w:r>
      <w:r w:rsidR="00B8158E" w:rsidRPr="00B8158E">
        <w:rPr>
          <w:rFonts w:eastAsia="Times New Roman" w:cstheme="minorHAnsi"/>
          <w:sz w:val="21"/>
          <w:szCs w:val="21"/>
        </w:rPr>
        <w:t>Microservices Architecture, RESTful Services, SOA, MVC, MVVM, N-Tier Architecture</w:t>
      </w:r>
    </w:p>
    <w:p w14:paraId="02857379" w14:textId="1B802077" w:rsidR="00350936" w:rsidRPr="00B8158E" w:rsidRDefault="00350936" w:rsidP="00053F01">
      <w:pPr>
        <w:numPr>
          <w:ilvl w:val="0"/>
          <w:numId w:val="1"/>
        </w:numPr>
        <w:spacing w:after="0" w:line="240" w:lineRule="auto"/>
        <w:jc w:val="both"/>
        <w:rPr>
          <w:rFonts w:eastAsia="Times New Roman" w:cstheme="minorHAnsi"/>
          <w:sz w:val="21"/>
          <w:szCs w:val="21"/>
        </w:rPr>
      </w:pPr>
      <w:r w:rsidRPr="00B8158E">
        <w:rPr>
          <w:rFonts w:eastAsia="Times New Roman" w:cstheme="minorHAnsi"/>
          <w:b/>
          <w:bCs/>
          <w:sz w:val="21"/>
          <w:szCs w:val="21"/>
        </w:rPr>
        <w:t>Cloud &amp; Platforms:</w:t>
      </w:r>
      <w:r w:rsidRPr="00B8158E">
        <w:rPr>
          <w:rFonts w:eastAsia="Times New Roman" w:cstheme="minorHAnsi"/>
          <w:sz w:val="21"/>
          <w:szCs w:val="21"/>
        </w:rPr>
        <w:t xml:space="preserve"> </w:t>
      </w:r>
      <w:r w:rsidR="00B8158E" w:rsidRPr="00B8158E">
        <w:rPr>
          <w:rFonts w:eastAsia="Times New Roman" w:cstheme="minorHAnsi"/>
          <w:sz w:val="21"/>
          <w:szCs w:val="21"/>
        </w:rPr>
        <w:t>Microsoft Azure, AWS, Azure App Services, Azure Functions, Azure Service Bus, AKS, AWS Lambda, EC2, S3</w:t>
      </w:r>
    </w:p>
    <w:p w14:paraId="54AB96BD" w14:textId="0F588CBA" w:rsidR="00350936" w:rsidRPr="00350936" w:rsidRDefault="00350936" w:rsidP="00350936">
      <w:pPr>
        <w:numPr>
          <w:ilvl w:val="0"/>
          <w:numId w:val="1"/>
        </w:numPr>
        <w:spacing w:after="0" w:line="240" w:lineRule="auto"/>
        <w:jc w:val="both"/>
        <w:rPr>
          <w:rFonts w:eastAsia="Times New Roman" w:cstheme="minorHAnsi"/>
          <w:sz w:val="21"/>
          <w:szCs w:val="21"/>
        </w:rPr>
      </w:pPr>
      <w:r w:rsidRPr="00350936">
        <w:rPr>
          <w:rFonts w:eastAsia="Times New Roman" w:cstheme="minorHAnsi"/>
          <w:b/>
          <w:bCs/>
          <w:sz w:val="21"/>
          <w:szCs w:val="21"/>
        </w:rPr>
        <w:t>Frontend Technologies:</w:t>
      </w:r>
      <w:r w:rsidRPr="00350936">
        <w:rPr>
          <w:rFonts w:eastAsia="Times New Roman" w:cstheme="minorHAnsi"/>
          <w:sz w:val="21"/>
          <w:szCs w:val="21"/>
        </w:rPr>
        <w:t xml:space="preserve"> </w:t>
      </w:r>
      <w:r w:rsidR="00B8158E" w:rsidRPr="00B8158E">
        <w:rPr>
          <w:rFonts w:eastAsia="Times New Roman" w:cstheme="minorHAnsi"/>
          <w:sz w:val="21"/>
          <w:szCs w:val="21"/>
        </w:rPr>
        <w:t>Angular, React, JavaScript, HTML5, CSS3, Bootstrap, Responsive UI Development</w:t>
      </w:r>
    </w:p>
    <w:p w14:paraId="17AD39B1" w14:textId="75B15FA0" w:rsidR="00B8158E" w:rsidRDefault="00AA7AF4" w:rsidP="00EE6399">
      <w:pPr>
        <w:numPr>
          <w:ilvl w:val="0"/>
          <w:numId w:val="1"/>
        </w:numPr>
        <w:spacing w:after="0" w:line="240" w:lineRule="auto"/>
        <w:jc w:val="both"/>
        <w:rPr>
          <w:rFonts w:eastAsia="Times New Roman" w:cstheme="minorHAnsi"/>
          <w:sz w:val="21"/>
          <w:szCs w:val="21"/>
        </w:rPr>
      </w:pPr>
      <w:r w:rsidRPr="00B8158E">
        <w:rPr>
          <w:rFonts w:eastAsia="Times New Roman" w:cstheme="minorHAnsi"/>
          <w:b/>
          <w:bCs/>
          <w:sz w:val="21"/>
          <w:szCs w:val="21"/>
          <w:lang w:val="fr-FR"/>
        </w:rPr>
        <w:t>Databases :</w:t>
      </w:r>
      <w:r w:rsidR="00350936" w:rsidRPr="00B8158E">
        <w:rPr>
          <w:rFonts w:eastAsia="Times New Roman" w:cstheme="minorHAnsi"/>
          <w:sz w:val="21"/>
          <w:szCs w:val="21"/>
          <w:lang w:val="fr-FR"/>
        </w:rPr>
        <w:t xml:space="preserve"> </w:t>
      </w:r>
      <w:r w:rsidR="00B8158E" w:rsidRPr="00B8158E">
        <w:rPr>
          <w:rFonts w:eastAsia="Times New Roman" w:cstheme="minorHAnsi"/>
          <w:sz w:val="21"/>
          <w:szCs w:val="21"/>
        </w:rPr>
        <w:t>SQL Server, Oracle, MySQL, PostgreSQL, MongoDB, Cosmos DB</w:t>
      </w:r>
    </w:p>
    <w:p w14:paraId="27F9FA57" w14:textId="4889392D" w:rsidR="00350936" w:rsidRPr="00B8158E" w:rsidRDefault="00350936" w:rsidP="00EE6399">
      <w:pPr>
        <w:numPr>
          <w:ilvl w:val="0"/>
          <w:numId w:val="1"/>
        </w:numPr>
        <w:spacing w:after="0" w:line="240" w:lineRule="auto"/>
        <w:jc w:val="both"/>
        <w:rPr>
          <w:rFonts w:eastAsia="Times New Roman" w:cstheme="minorHAnsi"/>
          <w:sz w:val="21"/>
          <w:szCs w:val="21"/>
        </w:rPr>
      </w:pPr>
      <w:r w:rsidRPr="00B8158E">
        <w:rPr>
          <w:rFonts w:eastAsia="Times New Roman" w:cstheme="minorHAnsi"/>
          <w:b/>
          <w:bCs/>
          <w:sz w:val="21"/>
          <w:szCs w:val="21"/>
        </w:rPr>
        <w:t>DevOps &amp; CI/</w:t>
      </w:r>
      <w:r w:rsidRPr="00B8158E">
        <w:rPr>
          <w:rFonts w:eastAsia="Times New Roman" w:cstheme="minorHAnsi"/>
          <w:sz w:val="21"/>
          <w:szCs w:val="21"/>
        </w:rPr>
        <w:t>CD</w:t>
      </w:r>
      <w:r w:rsidR="00AA7AF4">
        <w:rPr>
          <w:rFonts w:eastAsia="Times New Roman" w:cstheme="minorHAnsi"/>
          <w:sz w:val="21"/>
          <w:szCs w:val="21"/>
        </w:rPr>
        <w:t>:</w:t>
      </w:r>
      <w:r w:rsidR="00B8158E" w:rsidRPr="00B8158E">
        <w:t xml:space="preserve"> </w:t>
      </w:r>
      <w:r w:rsidR="00B8158E" w:rsidRPr="00B8158E">
        <w:rPr>
          <w:rFonts w:eastAsia="Times New Roman" w:cstheme="minorHAnsi"/>
          <w:sz w:val="21"/>
          <w:szCs w:val="21"/>
        </w:rPr>
        <w:t>Azure DevOps, GitHub Actions, Jenkins, CI/CD Pipelines, Automated Builds and Deployments</w:t>
      </w:r>
    </w:p>
    <w:p w14:paraId="3C05AAA8" w14:textId="5254EB1F" w:rsidR="00350936" w:rsidRPr="00350936" w:rsidRDefault="00350936" w:rsidP="00350936">
      <w:pPr>
        <w:numPr>
          <w:ilvl w:val="0"/>
          <w:numId w:val="1"/>
        </w:numPr>
        <w:spacing w:after="0" w:line="240" w:lineRule="auto"/>
        <w:jc w:val="both"/>
        <w:rPr>
          <w:rFonts w:eastAsia="Times New Roman" w:cstheme="minorHAnsi"/>
          <w:sz w:val="21"/>
          <w:szCs w:val="21"/>
        </w:rPr>
      </w:pPr>
      <w:r w:rsidRPr="00350936">
        <w:rPr>
          <w:rFonts w:eastAsia="Times New Roman" w:cstheme="minorHAnsi"/>
          <w:b/>
          <w:bCs/>
          <w:sz w:val="21"/>
          <w:szCs w:val="21"/>
        </w:rPr>
        <w:t>Application Support:</w:t>
      </w:r>
      <w:r w:rsidRPr="00350936">
        <w:rPr>
          <w:rFonts w:eastAsia="Times New Roman" w:cstheme="minorHAnsi"/>
          <w:sz w:val="21"/>
          <w:szCs w:val="21"/>
        </w:rPr>
        <w:t xml:space="preserve"> </w:t>
      </w:r>
      <w:r w:rsidR="00AA7AF4" w:rsidRPr="00AA7AF4">
        <w:rPr>
          <w:rFonts w:eastAsia="Times New Roman" w:cstheme="minorHAnsi"/>
          <w:sz w:val="21"/>
          <w:szCs w:val="21"/>
        </w:rPr>
        <w:t>Production Support, Incident Management, Root Cause Analysis, Performance Tuning</w:t>
      </w:r>
    </w:p>
    <w:p w14:paraId="4070BAB6" w14:textId="1FF15980" w:rsidR="00350936" w:rsidRPr="00350936" w:rsidRDefault="00350936" w:rsidP="00350936">
      <w:pPr>
        <w:numPr>
          <w:ilvl w:val="0"/>
          <w:numId w:val="1"/>
        </w:numPr>
        <w:spacing w:after="0" w:line="240" w:lineRule="auto"/>
        <w:jc w:val="both"/>
        <w:rPr>
          <w:rFonts w:eastAsia="Times New Roman" w:cstheme="minorHAnsi"/>
          <w:sz w:val="21"/>
          <w:szCs w:val="21"/>
        </w:rPr>
      </w:pPr>
      <w:r w:rsidRPr="00350936">
        <w:rPr>
          <w:rFonts w:eastAsia="Times New Roman" w:cstheme="minorHAnsi"/>
          <w:b/>
          <w:bCs/>
          <w:sz w:val="21"/>
          <w:szCs w:val="21"/>
        </w:rPr>
        <w:t>Tools</w:t>
      </w:r>
      <w:r w:rsidR="00AA7AF4">
        <w:rPr>
          <w:rFonts w:eastAsia="Times New Roman" w:cstheme="minorHAnsi"/>
          <w:b/>
          <w:bCs/>
          <w:sz w:val="21"/>
          <w:szCs w:val="21"/>
        </w:rPr>
        <w:t xml:space="preserve">: </w:t>
      </w:r>
      <w:r w:rsidR="00AA7AF4" w:rsidRPr="00AA7AF4">
        <w:rPr>
          <w:rFonts w:eastAsia="Times New Roman" w:cstheme="minorHAnsi"/>
          <w:sz w:val="21"/>
          <w:szCs w:val="21"/>
        </w:rPr>
        <w:t>Git, Jira, Confluence, Visual Studio, Postman, Swagger</w:t>
      </w:r>
    </w:p>
    <w:p w14:paraId="3FB79D20" w14:textId="77777777" w:rsidR="00350936" w:rsidRPr="00350936" w:rsidRDefault="00350936" w:rsidP="00350936">
      <w:pPr>
        <w:numPr>
          <w:ilvl w:val="0"/>
          <w:numId w:val="1"/>
        </w:numPr>
        <w:spacing w:after="0" w:line="240" w:lineRule="auto"/>
        <w:jc w:val="both"/>
        <w:rPr>
          <w:rFonts w:eastAsia="Times New Roman" w:cstheme="minorHAnsi"/>
          <w:sz w:val="21"/>
          <w:szCs w:val="21"/>
        </w:rPr>
      </w:pPr>
      <w:r w:rsidRPr="00350936">
        <w:rPr>
          <w:rFonts w:eastAsia="Times New Roman" w:cstheme="minorHAnsi"/>
          <w:b/>
          <w:bCs/>
          <w:sz w:val="21"/>
          <w:szCs w:val="21"/>
        </w:rPr>
        <w:t>Methodologies:</w:t>
      </w:r>
      <w:r w:rsidRPr="00350936">
        <w:rPr>
          <w:rFonts w:eastAsia="Times New Roman" w:cstheme="minorHAnsi"/>
          <w:sz w:val="21"/>
          <w:szCs w:val="21"/>
        </w:rPr>
        <w:t xml:space="preserve"> Agile Scrum, SDLC, Continuous Integration, Continuous Delivery</w:t>
      </w:r>
    </w:p>
    <w:p w14:paraId="0213B9A2" w14:textId="77777777" w:rsidR="00350936" w:rsidRPr="00350936" w:rsidRDefault="00000000" w:rsidP="00350936">
      <w:pPr>
        <w:spacing w:after="0" w:line="240" w:lineRule="auto"/>
        <w:jc w:val="both"/>
        <w:rPr>
          <w:rFonts w:eastAsia="Times New Roman" w:cstheme="minorHAnsi"/>
          <w:sz w:val="21"/>
          <w:szCs w:val="21"/>
        </w:rPr>
      </w:pPr>
      <w:r>
        <w:rPr>
          <w:rFonts w:eastAsia="Times New Roman" w:cstheme="minorHAnsi"/>
          <w:sz w:val="21"/>
          <w:szCs w:val="21"/>
        </w:rPr>
        <w:pict w14:anchorId="552451D6">
          <v:rect id="_x0000_i1026" style="width:0;height:1.5pt" o:hralign="center" o:hrstd="t" o:hr="t" fillcolor="#a0a0a0" stroked="f"/>
        </w:pict>
      </w:r>
    </w:p>
    <w:p w14:paraId="49C529A2" w14:textId="77777777" w:rsidR="00350936" w:rsidRPr="00350936" w:rsidRDefault="00350936" w:rsidP="00350936">
      <w:pPr>
        <w:spacing w:after="0" w:line="240" w:lineRule="auto"/>
        <w:jc w:val="both"/>
        <w:outlineLvl w:val="1"/>
        <w:rPr>
          <w:rFonts w:eastAsia="Times New Roman" w:cstheme="minorHAnsi"/>
          <w:b/>
          <w:bCs/>
          <w:sz w:val="21"/>
          <w:szCs w:val="21"/>
        </w:rPr>
      </w:pPr>
      <w:r w:rsidRPr="00350936">
        <w:rPr>
          <w:rFonts w:eastAsia="Times New Roman" w:cstheme="minorHAnsi"/>
          <w:b/>
          <w:bCs/>
          <w:sz w:val="21"/>
          <w:szCs w:val="21"/>
        </w:rPr>
        <w:t>PROFESSIONAL EXPERIENCE</w:t>
      </w:r>
    </w:p>
    <w:p w14:paraId="3A569AB9" w14:textId="77777777" w:rsidR="00AA7AF4" w:rsidRDefault="00AA7AF4" w:rsidP="00350936">
      <w:pPr>
        <w:spacing w:after="0" w:line="240" w:lineRule="auto"/>
        <w:rPr>
          <w:rFonts w:eastAsia="Times New Roman" w:cstheme="minorHAnsi"/>
          <w:b/>
          <w:bCs/>
          <w:sz w:val="21"/>
          <w:szCs w:val="21"/>
        </w:rPr>
      </w:pPr>
      <w:r w:rsidRPr="00AA7AF4">
        <w:rPr>
          <w:rFonts w:eastAsia="Times New Roman" w:cstheme="minorHAnsi"/>
          <w:b/>
          <w:bCs/>
          <w:sz w:val="21"/>
          <w:szCs w:val="21"/>
        </w:rPr>
        <w:t>Client: TD Bank</w:t>
      </w:r>
      <w:r w:rsidRPr="00AA7AF4">
        <w:rPr>
          <w:rFonts w:eastAsia="Times New Roman" w:cstheme="minorHAnsi"/>
          <w:b/>
          <w:bCs/>
          <w:sz w:val="21"/>
          <w:szCs w:val="21"/>
        </w:rPr>
        <w:br/>
        <w:t>Location</w:t>
      </w:r>
      <w:r w:rsidRPr="00AA7AF4">
        <w:rPr>
          <w:rFonts w:eastAsia="Times New Roman" w:cstheme="minorHAnsi"/>
          <w:sz w:val="21"/>
          <w:szCs w:val="21"/>
        </w:rPr>
        <w:t>: Cherry Hill, NJ</w:t>
      </w:r>
      <w:r w:rsidRPr="00AA7AF4">
        <w:rPr>
          <w:rFonts w:eastAsia="Times New Roman" w:cstheme="minorHAnsi"/>
          <w:sz w:val="21"/>
          <w:szCs w:val="21"/>
        </w:rPr>
        <w:br/>
      </w:r>
      <w:r w:rsidRPr="00AA7AF4">
        <w:rPr>
          <w:rFonts w:eastAsia="Times New Roman" w:cstheme="minorHAnsi"/>
          <w:b/>
          <w:bCs/>
          <w:sz w:val="21"/>
          <w:szCs w:val="21"/>
        </w:rPr>
        <w:t xml:space="preserve">Role: </w:t>
      </w:r>
      <w:r w:rsidRPr="00AA7AF4">
        <w:rPr>
          <w:rFonts w:eastAsia="Times New Roman" w:cstheme="minorHAnsi"/>
          <w:sz w:val="21"/>
          <w:szCs w:val="21"/>
        </w:rPr>
        <w:t>Sr. .NET Full Stack Developer</w:t>
      </w:r>
      <w:r w:rsidRPr="00AA7AF4">
        <w:rPr>
          <w:rFonts w:eastAsia="Times New Roman" w:cstheme="minorHAnsi"/>
          <w:b/>
          <w:bCs/>
          <w:sz w:val="21"/>
          <w:szCs w:val="21"/>
        </w:rPr>
        <w:br/>
        <w:t xml:space="preserve">Duration: </w:t>
      </w:r>
      <w:r w:rsidRPr="00AA7AF4">
        <w:rPr>
          <w:rFonts w:eastAsia="Times New Roman" w:cstheme="minorHAnsi"/>
          <w:sz w:val="21"/>
          <w:szCs w:val="21"/>
        </w:rPr>
        <w:t>December 2023 – Present</w:t>
      </w:r>
    </w:p>
    <w:p w14:paraId="78245364" w14:textId="4C87AAF5" w:rsidR="00634D36" w:rsidRPr="00634D36" w:rsidRDefault="00350936" w:rsidP="00634D36">
      <w:pPr>
        <w:spacing w:after="0"/>
        <w:rPr>
          <w:rFonts w:cstheme="minorHAnsi"/>
          <w:sz w:val="21"/>
          <w:szCs w:val="21"/>
        </w:rPr>
      </w:pPr>
      <w:r w:rsidRPr="00350936">
        <w:rPr>
          <w:rFonts w:eastAsia="Times New Roman" w:cstheme="minorHAnsi"/>
          <w:b/>
          <w:bCs/>
          <w:sz w:val="21"/>
          <w:szCs w:val="21"/>
        </w:rPr>
        <w:t>Project Description:</w:t>
      </w:r>
      <w:r w:rsidRPr="00350936">
        <w:rPr>
          <w:rFonts w:eastAsia="Times New Roman" w:cstheme="minorHAnsi"/>
          <w:sz w:val="21"/>
          <w:szCs w:val="21"/>
        </w:rPr>
        <w:br/>
      </w:r>
      <w:r w:rsidR="00634D36" w:rsidRPr="00634D36">
        <w:rPr>
          <w:rFonts w:cstheme="minorHAnsi"/>
          <w:sz w:val="21"/>
          <w:szCs w:val="21"/>
        </w:rPr>
        <w:t>This Project is an enterprise banking digital intelligence and backend modernization initiative at TD Bank focused on enhancing core banking platforms supporting account servicing, transaction processing, reconciliation, regulatory reporting, and internal analytics across Retail and Commercial Banking operations. The initiative modernized legacy monolithic systems by introducing cloud-native, microservices-based architectures and AI-enabled services to improve scalability, resiliency, and operational efficiency while meeting strict banking compliance requirements.</w:t>
      </w:r>
    </w:p>
    <w:p w14:paraId="24A0185E" w14:textId="77777777" w:rsidR="00634D36" w:rsidRPr="00634D36" w:rsidRDefault="00634D36" w:rsidP="00634D36">
      <w:pPr>
        <w:spacing w:after="0"/>
        <w:rPr>
          <w:rFonts w:cstheme="minorHAnsi"/>
          <w:sz w:val="21"/>
          <w:szCs w:val="21"/>
        </w:rPr>
      </w:pPr>
      <w:r w:rsidRPr="00634D36">
        <w:rPr>
          <w:rFonts w:cstheme="minorHAnsi"/>
          <w:sz w:val="21"/>
          <w:szCs w:val="21"/>
        </w:rPr>
        <w:t>The platform supported high-volume financial transactions, intraday and end-of-day reconciliation, audit-ready reporting, and internal knowledge workflows consumed by servicing portals, risk teams, and analytics dashboards. Core backend services were developed using C#, .NET Core, RESTful APIs, and microservices patterns, while AI-driven components were introduced using Python-based frameworks and Large Language Models to enable intelligent data retrieval and contextual analysis over banking datasets.</w:t>
      </w:r>
    </w:p>
    <w:p w14:paraId="2CD39D80" w14:textId="77777777" w:rsidR="00634D36" w:rsidRPr="00634D36" w:rsidRDefault="00634D36" w:rsidP="00634D36">
      <w:pPr>
        <w:spacing w:after="0"/>
        <w:rPr>
          <w:rFonts w:cstheme="minorHAnsi"/>
          <w:sz w:val="21"/>
          <w:szCs w:val="21"/>
        </w:rPr>
      </w:pPr>
      <w:r w:rsidRPr="00634D36">
        <w:rPr>
          <w:rFonts w:cstheme="minorHAnsi"/>
          <w:sz w:val="21"/>
          <w:szCs w:val="21"/>
        </w:rPr>
        <w:lastRenderedPageBreak/>
        <w:t>The solution incorporated secure deployment of AI models and Retrieval Augmented Generation (RAG) pipelines integrated with enterprise banking data sources, ensuring data privacy, access control, and regulatory compliance. The role combined hands-on development with senior technical leadership, owning end-to-end SDLC execution, cloud deployments, CI/CD pipelines, and production support within a highly regulated banking environment.</w:t>
      </w:r>
    </w:p>
    <w:p w14:paraId="4D4DF8B0" w14:textId="77777777" w:rsidR="00634D36" w:rsidRPr="00634D36" w:rsidRDefault="00634D36" w:rsidP="00634D36">
      <w:pPr>
        <w:spacing w:after="0"/>
        <w:rPr>
          <w:rFonts w:cstheme="minorHAnsi"/>
          <w:sz w:val="21"/>
          <w:szCs w:val="21"/>
        </w:rPr>
      </w:pPr>
      <w:r w:rsidRPr="00634D36">
        <w:rPr>
          <w:rFonts w:cstheme="minorHAnsi"/>
          <w:sz w:val="21"/>
          <w:szCs w:val="21"/>
        </w:rPr>
        <w:pict w14:anchorId="3CA7458F">
          <v:rect id="_x0000_i1139" style="width:0;height:1.5pt" o:hralign="center" o:hrstd="t" o:hr="t" fillcolor="#a0a0a0" stroked="f"/>
        </w:pict>
      </w:r>
    </w:p>
    <w:p w14:paraId="434A52D3" w14:textId="77777777" w:rsidR="00634D36" w:rsidRPr="00634D36" w:rsidRDefault="00634D36" w:rsidP="00634D36">
      <w:pPr>
        <w:spacing w:after="0"/>
        <w:rPr>
          <w:rFonts w:cstheme="minorHAnsi"/>
          <w:b/>
          <w:bCs/>
          <w:sz w:val="21"/>
          <w:szCs w:val="21"/>
        </w:rPr>
      </w:pPr>
      <w:r w:rsidRPr="00634D36">
        <w:rPr>
          <w:rFonts w:cstheme="minorHAnsi"/>
          <w:b/>
          <w:bCs/>
          <w:sz w:val="21"/>
          <w:szCs w:val="21"/>
        </w:rPr>
        <w:t>Responsibilities</w:t>
      </w:r>
    </w:p>
    <w:p w14:paraId="15584F28" w14:textId="77777777" w:rsidR="00634D36" w:rsidRPr="00634D36" w:rsidRDefault="00634D36" w:rsidP="00634D36">
      <w:pPr>
        <w:spacing w:after="0"/>
        <w:rPr>
          <w:rFonts w:cstheme="minorHAnsi"/>
          <w:sz w:val="21"/>
          <w:szCs w:val="21"/>
        </w:rPr>
      </w:pPr>
      <w:r w:rsidRPr="00634D36">
        <w:rPr>
          <w:rFonts w:cstheme="minorHAnsi"/>
          <w:sz w:val="21"/>
          <w:szCs w:val="21"/>
        </w:rPr>
        <w:t>Led the design and development of enterprise banking web applications, REST APIs, and microservices using C#, .NET Core, ASP.NET Web API, and JSON to support account servicing, transaction lifecycle management, reconciliation, and regulatory reporting workflows across TD Bank platforms.</w:t>
      </w:r>
    </w:p>
    <w:p w14:paraId="77E17796" w14:textId="77777777" w:rsidR="00634D36" w:rsidRPr="00634D36" w:rsidRDefault="00634D36" w:rsidP="00634D36">
      <w:pPr>
        <w:spacing w:after="0"/>
        <w:rPr>
          <w:rFonts w:cstheme="minorHAnsi"/>
          <w:sz w:val="21"/>
          <w:szCs w:val="21"/>
        </w:rPr>
      </w:pPr>
      <w:r w:rsidRPr="00634D36">
        <w:rPr>
          <w:rFonts w:cstheme="minorHAnsi"/>
          <w:sz w:val="21"/>
          <w:szCs w:val="21"/>
        </w:rPr>
        <w:t>Designed and implemented AI-enabled backend services using Python and cloud-hosted Large Language Models, integrating LLM-based capabilities into banking applications to support intelligent document processing, internal knowledge search, and operational analytics use cases.</w:t>
      </w:r>
    </w:p>
    <w:p w14:paraId="1FB5AF54" w14:textId="77777777" w:rsidR="00634D36" w:rsidRPr="00634D36" w:rsidRDefault="00634D36" w:rsidP="00634D36">
      <w:pPr>
        <w:spacing w:after="0"/>
        <w:rPr>
          <w:rFonts w:cstheme="minorHAnsi"/>
          <w:sz w:val="21"/>
          <w:szCs w:val="21"/>
        </w:rPr>
      </w:pPr>
      <w:r w:rsidRPr="00634D36">
        <w:rPr>
          <w:rFonts w:cstheme="minorHAnsi"/>
          <w:sz w:val="21"/>
          <w:szCs w:val="21"/>
        </w:rPr>
        <w:t>Architected and optimized Retrieval Augmented Generation (RAG) solutions by designing vectorized data pipelines, embedding structured and unstructured banking data into vector databases, and enabling secure, context-aware retrieval aligned with banking data governance standards.</w:t>
      </w:r>
    </w:p>
    <w:p w14:paraId="1813EA7B" w14:textId="77777777" w:rsidR="00634D36" w:rsidRPr="00634D36" w:rsidRDefault="00634D36" w:rsidP="00634D36">
      <w:pPr>
        <w:spacing w:after="0"/>
        <w:rPr>
          <w:rFonts w:cstheme="minorHAnsi"/>
          <w:sz w:val="21"/>
          <w:szCs w:val="21"/>
        </w:rPr>
      </w:pPr>
      <w:r w:rsidRPr="00634D36">
        <w:rPr>
          <w:rFonts w:cstheme="minorHAnsi"/>
          <w:sz w:val="21"/>
          <w:szCs w:val="21"/>
        </w:rPr>
        <w:t>Optimized database performance across Oracle SQL/PL-SQL and cloud-hosted data platforms by designing efficient schemas, tuning complex queries, managing stored procedures, and ensuring data quality, integrity, and audit readiness for high-volume financial workloads.</w:t>
      </w:r>
    </w:p>
    <w:p w14:paraId="4F1736AB" w14:textId="77777777" w:rsidR="00634D36" w:rsidRPr="00634D36" w:rsidRDefault="00634D36" w:rsidP="00634D36">
      <w:pPr>
        <w:spacing w:after="0"/>
        <w:rPr>
          <w:rFonts w:cstheme="minorHAnsi"/>
          <w:sz w:val="21"/>
          <w:szCs w:val="21"/>
        </w:rPr>
      </w:pPr>
      <w:r w:rsidRPr="00634D36">
        <w:rPr>
          <w:rFonts w:cstheme="minorHAnsi"/>
          <w:sz w:val="21"/>
          <w:szCs w:val="21"/>
        </w:rPr>
        <w:t>Built and maintained CI/CD pipelines for banking applications and AI services using Docker, Kubernetes, GitHub Actions, Azure DevOps, and Jenkins, supporting automated builds, deployments, monitoring, and rollback strategies aligned with DevOps and MLOps/LLMOps practices.</w:t>
      </w:r>
    </w:p>
    <w:p w14:paraId="48990A9F" w14:textId="77777777" w:rsidR="00634D36" w:rsidRPr="00634D36" w:rsidRDefault="00634D36" w:rsidP="00634D36">
      <w:pPr>
        <w:spacing w:after="0"/>
        <w:rPr>
          <w:rFonts w:cstheme="minorHAnsi"/>
          <w:sz w:val="21"/>
          <w:szCs w:val="21"/>
        </w:rPr>
      </w:pPr>
      <w:r w:rsidRPr="00634D36">
        <w:rPr>
          <w:rFonts w:cstheme="minorHAnsi"/>
          <w:sz w:val="21"/>
          <w:szCs w:val="21"/>
        </w:rPr>
        <w:t>Implemented secure authentication, authorization, and API access controls using OAuth, SSO, API gateways, and role-based security models to protect sensitive banking data and ensure compliance with TD Bank security and regulatory policies.</w:t>
      </w:r>
    </w:p>
    <w:p w14:paraId="3239610F" w14:textId="77777777" w:rsidR="00634D36" w:rsidRPr="00634D36" w:rsidRDefault="00634D36" w:rsidP="00634D36">
      <w:pPr>
        <w:spacing w:after="0"/>
        <w:rPr>
          <w:rFonts w:cstheme="minorHAnsi"/>
          <w:sz w:val="21"/>
          <w:szCs w:val="21"/>
        </w:rPr>
      </w:pPr>
      <w:r w:rsidRPr="00634D36">
        <w:rPr>
          <w:rFonts w:cstheme="minorHAnsi"/>
          <w:sz w:val="21"/>
          <w:szCs w:val="21"/>
        </w:rPr>
        <w:t>Ensured platform observability and performance by implementing centralized logging, monitoring, alerting, and performance tuning across application and AI services, enabling proactive issue detection and rapid resolution in production environments.</w:t>
      </w:r>
    </w:p>
    <w:p w14:paraId="5E4D5A7C" w14:textId="77777777" w:rsidR="00634D36" w:rsidRPr="00634D36" w:rsidRDefault="00634D36" w:rsidP="00634D36">
      <w:pPr>
        <w:spacing w:after="0"/>
        <w:rPr>
          <w:rFonts w:cstheme="minorHAnsi"/>
          <w:sz w:val="21"/>
          <w:szCs w:val="21"/>
        </w:rPr>
      </w:pPr>
      <w:r w:rsidRPr="00634D36">
        <w:rPr>
          <w:rFonts w:cstheme="minorHAnsi"/>
          <w:sz w:val="21"/>
          <w:szCs w:val="21"/>
        </w:rPr>
        <w:t>Participated actively in requirements review, sprint planning, architecture discussions, code reviews, and release management, translating complex banking and compliance requirements into stable, scalable technical implementations.</w:t>
      </w:r>
    </w:p>
    <w:p w14:paraId="58951F50" w14:textId="77777777" w:rsidR="00634D36" w:rsidRPr="00634D36" w:rsidRDefault="00634D36" w:rsidP="00634D36">
      <w:pPr>
        <w:spacing w:after="0"/>
        <w:rPr>
          <w:rFonts w:cstheme="minorHAnsi"/>
          <w:sz w:val="21"/>
          <w:szCs w:val="21"/>
        </w:rPr>
      </w:pPr>
      <w:r w:rsidRPr="00634D36">
        <w:rPr>
          <w:rFonts w:cstheme="minorHAnsi"/>
          <w:sz w:val="21"/>
          <w:szCs w:val="21"/>
        </w:rPr>
        <w:t>Provided production support for mission-critical banking applications and AI services by troubleshooting performance issues, resolving data inconsistencies, and supporting timely releases while maintaining strict SLAs and regulatory compliance expectations.</w:t>
      </w:r>
    </w:p>
    <w:p w14:paraId="6BDF18DA" w14:textId="0BB663C8" w:rsidR="00634D36" w:rsidRPr="00634D36" w:rsidRDefault="00634D36" w:rsidP="00634D36">
      <w:pPr>
        <w:spacing w:after="0"/>
        <w:rPr>
          <w:rFonts w:cstheme="minorHAnsi"/>
          <w:sz w:val="21"/>
          <w:szCs w:val="21"/>
        </w:rPr>
      </w:pPr>
      <w:r w:rsidRPr="00634D36">
        <w:rPr>
          <w:rFonts w:cstheme="minorHAnsi"/>
          <w:sz w:val="21"/>
          <w:szCs w:val="21"/>
        </w:rPr>
        <w:t>Collaborated closely with product owners, business analysts, data teams, DevOps engineers, and security stakeholders to deliver mid-to-large scale enterprise banking applications and integrations aligned with TD Bank’s long-term digital and AI strategy</w:t>
      </w:r>
    </w:p>
    <w:p w14:paraId="56E84A98" w14:textId="77777777" w:rsidR="00350936" w:rsidRPr="00350936" w:rsidRDefault="00000000" w:rsidP="00350936">
      <w:pPr>
        <w:spacing w:after="0" w:line="240" w:lineRule="auto"/>
        <w:jc w:val="both"/>
        <w:rPr>
          <w:rFonts w:eastAsia="Times New Roman" w:cstheme="minorHAnsi"/>
          <w:sz w:val="21"/>
          <w:szCs w:val="21"/>
        </w:rPr>
      </w:pPr>
      <w:r>
        <w:rPr>
          <w:rFonts w:eastAsia="Times New Roman" w:cstheme="minorHAnsi"/>
          <w:sz w:val="21"/>
          <w:szCs w:val="21"/>
        </w:rPr>
        <w:pict w14:anchorId="6D645D99">
          <v:rect id="_x0000_i1027" style="width:0;height:1.5pt" o:hralign="center" o:hrstd="t" o:hr="t" fillcolor="#a0a0a0" stroked="f"/>
        </w:pict>
      </w:r>
    </w:p>
    <w:p w14:paraId="16BF1B19" w14:textId="77777777" w:rsidR="00E65205" w:rsidRPr="00E65205" w:rsidRDefault="00E65205" w:rsidP="00350936">
      <w:pPr>
        <w:spacing w:after="0" w:line="240" w:lineRule="auto"/>
        <w:rPr>
          <w:rFonts w:eastAsia="Times New Roman" w:cstheme="minorHAnsi"/>
          <w:sz w:val="21"/>
          <w:szCs w:val="21"/>
        </w:rPr>
      </w:pPr>
      <w:r w:rsidRPr="00E65205">
        <w:rPr>
          <w:rFonts w:eastAsia="Times New Roman" w:cstheme="minorHAnsi"/>
          <w:b/>
          <w:bCs/>
          <w:sz w:val="21"/>
          <w:szCs w:val="21"/>
        </w:rPr>
        <w:t>Client: State of Maryland</w:t>
      </w:r>
      <w:r w:rsidRPr="00E65205">
        <w:rPr>
          <w:rFonts w:eastAsia="Times New Roman" w:cstheme="minorHAnsi"/>
          <w:b/>
          <w:bCs/>
          <w:sz w:val="21"/>
          <w:szCs w:val="21"/>
        </w:rPr>
        <w:br/>
        <w:t xml:space="preserve">Location: </w:t>
      </w:r>
      <w:r w:rsidRPr="00E65205">
        <w:rPr>
          <w:rFonts w:eastAsia="Times New Roman" w:cstheme="minorHAnsi"/>
          <w:sz w:val="21"/>
          <w:szCs w:val="21"/>
        </w:rPr>
        <w:t>Maryland</w:t>
      </w:r>
      <w:r w:rsidRPr="00E65205">
        <w:rPr>
          <w:rFonts w:eastAsia="Times New Roman" w:cstheme="minorHAnsi"/>
          <w:b/>
          <w:bCs/>
          <w:sz w:val="21"/>
          <w:szCs w:val="21"/>
        </w:rPr>
        <w:br/>
        <w:t>Role: .</w:t>
      </w:r>
      <w:r w:rsidRPr="00E65205">
        <w:rPr>
          <w:rFonts w:eastAsia="Times New Roman" w:cstheme="minorHAnsi"/>
          <w:sz w:val="21"/>
          <w:szCs w:val="21"/>
        </w:rPr>
        <w:t>NET Full Stack Developer</w:t>
      </w:r>
      <w:r w:rsidRPr="00E65205">
        <w:rPr>
          <w:rFonts w:eastAsia="Times New Roman" w:cstheme="minorHAnsi"/>
          <w:b/>
          <w:bCs/>
          <w:sz w:val="21"/>
          <w:szCs w:val="21"/>
        </w:rPr>
        <w:br/>
        <w:t xml:space="preserve">Duration: </w:t>
      </w:r>
      <w:r w:rsidRPr="00E65205">
        <w:rPr>
          <w:rFonts w:eastAsia="Times New Roman" w:cstheme="minorHAnsi"/>
          <w:sz w:val="21"/>
          <w:szCs w:val="21"/>
        </w:rPr>
        <w:t>September 2021 – November 2023</w:t>
      </w:r>
    </w:p>
    <w:p w14:paraId="671DD2BF" w14:textId="3849F8CE" w:rsidR="00634D36" w:rsidRPr="00634D36" w:rsidRDefault="00350936" w:rsidP="00634D36">
      <w:pPr>
        <w:spacing w:after="0"/>
        <w:rPr>
          <w:rFonts w:cstheme="minorHAnsi"/>
          <w:sz w:val="21"/>
          <w:szCs w:val="21"/>
        </w:rPr>
      </w:pPr>
      <w:r w:rsidRPr="00350936">
        <w:rPr>
          <w:rFonts w:eastAsia="Times New Roman" w:cstheme="minorHAnsi"/>
          <w:b/>
          <w:bCs/>
          <w:sz w:val="21"/>
          <w:szCs w:val="21"/>
        </w:rPr>
        <w:t>Project Description:</w:t>
      </w:r>
      <w:r w:rsidRPr="00350936">
        <w:rPr>
          <w:rFonts w:eastAsia="Times New Roman" w:cstheme="minorHAnsi"/>
          <w:sz w:val="21"/>
          <w:szCs w:val="21"/>
        </w:rPr>
        <w:br/>
      </w:r>
      <w:r w:rsidR="00634D36" w:rsidRPr="00634D36">
        <w:rPr>
          <w:rFonts w:cstheme="minorHAnsi"/>
          <w:sz w:val="21"/>
          <w:szCs w:val="21"/>
        </w:rPr>
        <w:t xml:space="preserve">This Project supported the modernization of statewide digital services and data platforms used across multiple </w:t>
      </w:r>
      <w:r w:rsidR="00634D36" w:rsidRPr="00634D36">
        <w:rPr>
          <w:rFonts w:cstheme="minorHAnsi"/>
          <w:b/>
          <w:bCs/>
          <w:sz w:val="21"/>
          <w:szCs w:val="21"/>
        </w:rPr>
        <w:t>Maryland state agencies</w:t>
      </w:r>
      <w:r w:rsidR="00634D36" w:rsidRPr="00634D36">
        <w:rPr>
          <w:rFonts w:cstheme="minorHAnsi"/>
          <w:sz w:val="21"/>
          <w:szCs w:val="21"/>
        </w:rPr>
        <w:t>, focusing on eligibility determination systems, case management workflows, regulatory reporting, and citizen-facing service portals. The initiative aimed to improve frontend usability, backend service reliability, and overall system scalability while introducing cloud-native and data-driven components to support increasing citizen demand, analytics needs, and inter-agency data exchange.</w:t>
      </w:r>
    </w:p>
    <w:p w14:paraId="7E2ADD86" w14:textId="77777777" w:rsidR="00634D36" w:rsidRPr="00634D36" w:rsidRDefault="00634D36" w:rsidP="00634D36">
      <w:pPr>
        <w:spacing w:after="0"/>
        <w:rPr>
          <w:rFonts w:cstheme="minorHAnsi"/>
          <w:sz w:val="21"/>
          <w:szCs w:val="21"/>
        </w:rPr>
      </w:pPr>
      <w:r w:rsidRPr="00634D36">
        <w:rPr>
          <w:rFonts w:cstheme="minorHAnsi"/>
          <w:sz w:val="21"/>
          <w:szCs w:val="21"/>
        </w:rPr>
        <w:t xml:space="preserve">The platform served both internal agency staff and public users accessing regulated government services. Frontend portals were enhanced using modern JavaScript frameworks and responsive web technologies to ensure accessibility, usability, and consistent performance across devices. Backend services were developed using </w:t>
      </w:r>
      <w:r w:rsidRPr="00634D36">
        <w:rPr>
          <w:rFonts w:cstheme="minorHAnsi"/>
          <w:b/>
          <w:bCs/>
          <w:sz w:val="21"/>
          <w:szCs w:val="21"/>
        </w:rPr>
        <w:t>ASP.NET Core Web APIs</w:t>
      </w:r>
      <w:r w:rsidRPr="00634D36">
        <w:rPr>
          <w:rFonts w:cstheme="minorHAnsi"/>
          <w:sz w:val="21"/>
          <w:szCs w:val="21"/>
        </w:rPr>
        <w:t xml:space="preserve">, microservices patterns, and secure integrations with </w:t>
      </w:r>
      <w:r w:rsidRPr="00634D36">
        <w:rPr>
          <w:rFonts w:cstheme="minorHAnsi"/>
          <w:b/>
          <w:bCs/>
          <w:sz w:val="21"/>
          <w:szCs w:val="21"/>
        </w:rPr>
        <w:t>SQL Server</w:t>
      </w:r>
      <w:r w:rsidRPr="00634D36">
        <w:rPr>
          <w:rFonts w:cstheme="minorHAnsi"/>
          <w:sz w:val="21"/>
          <w:szCs w:val="21"/>
        </w:rPr>
        <w:t xml:space="preserve"> and </w:t>
      </w:r>
      <w:r w:rsidRPr="00634D36">
        <w:rPr>
          <w:rFonts w:cstheme="minorHAnsi"/>
          <w:b/>
          <w:bCs/>
          <w:sz w:val="21"/>
          <w:szCs w:val="21"/>
        </w:rPr>
        <w:t>Oracle</w:t>
      </w:r>
      <w:r w:rsidRPr="00634D36">
        <w:rPr>
          <w:rFonts w:cstheme="minorHAnsi"/>
          <w:sz w:val="21"/>
          <w:szCs w:val="21"/>
        </w:rPr>
        <w:t xml:space="preserve"> databases to deliver reliable transactional processing and reporting.</w:t>
      </w:r>
    </w:p>
    <w:p w14:paraId="4D814C59" w14:textId="77777777" w:rsidR="00634D36" w:rsidRPr="00634D36" w:rsidRDefault="00634D36" w:rsidP="00634D36">
      <w:pPr>
        <w:spacing w:after="0"/>
        <w:rPr>
          <w:rFonts w:cstheme="minorHAnsi"/>
          <w:sz w:val="21"/>
          <w:szCs w:val="21"/>
        </w:rPr>
      </w:pPr>
      <w:r w:rsidRPr="00634D36">
        <w:rPr>
          <w:rFonts w:cstheme="minorHAnsi"/>
          <w:sz w:val="21"/>
          <w:szCs w:val="21"/>
        </w:rPr>
        <w:t xml:space="preserve">Cloud-based integrations supported background processing, workflow automation, reporting, and cross-agency synchronization. The solution also introduced data enrichment and intelligent search capabilities over structured and </w:t>
      </w:r>
      <w:r w:rsidRPr="00634D36">
        <w:rPr>
          <w:rFonts w:cstheme="minorHAnsi"/>
          <w:sz w:val="21"/>
          <w:szCs w:val="21"/>
        </w:rPr>
        <w:lastRenderedPageBreak/>
        <w:t xml:space="preserve">unstructured government datasets using </w:t>
      </w:r>
      <w:r w:rsidRPr="00634D36">
        <w:rPr>
          <w:rFonts w:cstheme="minorHAnsi"/>
          <w:b/>
          <w:bCs/>
          <w:sz w:val="21"/>
          <w:szCs w:val="21"/>
        </w:rPr>
        <w:t>Python-based services</w:t>
      </w:r>
      <w:r w:rsidRPr="00634D36">
        <w:rPr>
          <w:rFonts w:cstheme="minorHAnsi"/>
          <w:sz w:val="21"/>
          <w:szCs w:val="21"/>
        </w:rPr>
        <w:t>, enabling improved data discovery and operational insights while maintaining strict security, privacy, and compliance standards aligned with Maryland IT governance.</w:t>
      </w:r>
    </w:p>
    <w:p w14:paraId="745AD71C" w14:textId="77777777" w:rsidR="00634D36" w:rsidRPr="00634D36" w:rsidRDefault="00634D36" w:rsidP="00634D36">
      <w:pPr>
        <w:spacing w:after="0"/>
        <w:rPr>
          <w:rFonts w:cstheme="minorHAnsi"/>
          <w:sz w:val="21"/>
          <w:szCs w:val="21"/>
        </w:rPr>
      </w:pPr>
      <w:r w:rsidRPr="00634D36">
        <w:rPr>
          <w:rFonts w:cstheme="minorHAnsi"/>
          <w:sz w:val="21"/>
          <w:szCs w:val="21"/>
        </w:rPr>
        <w:pict w14:anchorId="1E636B73">
          <v:rect id="_x0000_i1151" style="width:0;height:1.5pt" o:hralign="center" o:hrstd="t" o:hr="t" fillcolor="#a0a0a0" stroked="f"/>
        </w:pict>
      </w:r>
    </w:p>
    <w:p w14:paraId="5BFB32C6" w14:textId="77777777" w:rsidR="00634D36" w:rsidRPr="00634D36" w:rsidRDefault="00634D36" w:rsidP="00634D36">
      <w:pPr>
        <w:spacing w:after="0"/>
        <w:rPr>
          <w:rFonts w:cstheme="minorHAnsi"/>
          <w:sz w:val="21"/>
          <w:szCs w:val="21"/>
        </w:rPr>
      </w:pPr>
      <w:r w:rsidRPr="00634D36">
        <w:rPr>
          <w:rFonts w:cstheme="minorHAnsi"/>
          <w:b/>
          <w:bCs/>
          <w:sz w:val="21"/>
          <w:szCs w:val="21"/>
        </w:rPr>
        <w:t>Responsibilities</w:t>
      </w:r>
    </w:p>
    <w:p w14:paraId="4ED7BB75" w14:textId="77777777" w:rsidR="00634D36" w:rsidRPr="00634D36" w:rsidRDefault="00634D36" w:rsidP="00634D36">
      <w:pPr>
        <w:spacing w:after="0"/>
        <w:rPr>
          <w:rFonts w:cstheme="minorHAnsi"/>
          <w:sz w:val="21"/>
          <w:szCs w:val="21"/>
        </w:rPr>
      </w:pPr>
      <w:r w:rsidRPr="00634D36">
        <w:rPr>
          <w:rFonts w:cstheme="minorHAnsi"/>
          <w:sz w:val="21"/>
          <w:szCs w:val="21"/>
        </w:rPr>
        <w:t>Worked as a full stack developer delivering end-to-end government applications by contributing across frontend UI layers, backend APIs, and microservices to support eligibility processing, case management workflows, reporting, and citizen service portals used statewide.</w:t>
      </w:r>
    </w:p>
    <w:p w14:paraId="453F5610" w14:textId="77777777" w:rsidR="00634D36" w:rsidRPr="00634D36" w:rsidRDefault="00634D36" w:rsidP="00634D36">
      <w:pPr>
        <w:spacing w:after="0"/>
        <w:rPr>
          <w:rFonts w:cstheme="minorHAnsi"/>
          <w:sz w:val="21"/>
          <w:szCs w:val="21"/>
        </w:rPr>
      </w:pPr>
      <w:r w:rsidRPr="00634D36">
        <w:rPr>
          <w:rFonts w:cstheme="minorHAnsi"/>
          <w:sz w:val="21"/>
          <w:szCs w:val="21"/>
        </w:rPr>
        <w:t xml:space="preserve">Developed and maintained responsive frontend components using </w:t>
      </w:r>
      <w:r w:rsidRPr="00634D36">
        <w:rPr>
          <w:rFonts w:cstheme="minorHAnsi"/>
          <w:b/>
          <w:bCs/>
          <w:sz w:val="21"/>
          <w:szCs w:val="21"/>
        </w:rPr>
        <w:t>Angular</w:t>
      </w:r>
      <w:r w:rsidRPr="00634D36">
        <w:rPr>
          <w:rFonts w:cstheme="minorHAnsi"/>
          <w:sz w:val="21"/>
          <w:szCs w:val="21"/>
        </w:rPr>
        <w:t xml:space="preserve">, </w:t>
      </w:r>
      <w:r w:rsidRPr="00634D36">
        <w:rPr>
          <w:rFonts w:cstheme="minorHAnsi"/>
          <w:b/>
          <w:bCs/>
          <w:sz w:val="21"/>
          <w:szCs w:val="21"/>
        </w:rPr>
        <w:t>JavaScript</w:t>
      </w:r>
      <w:r w:rsidRPr="00634D36">
        <w:rPr>
          <w:rFonts w:cstheme="minorHAnsi"/>
          <w:sz w:val="21"/>
          <w:szCs w:val="21"/>
        </w:rPr>
        <w:t xml:space="preserve">, HTML, and CSS, ensuring compliance with </w:t>
      </w:r>
      <w:r w:rsidRPr="00634D36">
        <w:rPr>
          <w:rFonts w:cstheme="minorHAnsi"/>
          <w:b/>
          <w:bCs/>
          <w:sz w:val="21"/>
          <w:szCs w:val="21"/>
        </w:rPr>
        <w:t>WCAG accessibility standards</w:t>
      </w:r>
      <w:r w:rsidRPr="00634D36">
        <w:rPr>
          <w:rFonts w:cstheme="minorHAnsi"/>
          <w:sz w:val="21"/>
          <w:szCs w:val="21"/>
        </w:rPr>
        <w:t>, cross-browser compatibility, and public-sector usability requirements for citizen-facing and internal applications.</w:t>
      </w:r>
    </w:p>
    <w:p w14:paraId="29D5867F" w14:textId="77777777" w:rsidR="00634D36" w:rsidRPr="00634D36" w:rsidRDefault="00634D36" w:rsidP="00634D36">
      <w:pPr>
        <w:spacing w:after="0"/>
        <w:rPr>
          <w:rFonts w:cstheme="minorHAnsi"/>
          <w:sz w:val="21"/>
          <w:szCs w:val="21"/>
        </w:rPr>
      </w:pPr>
      <w:r w:rsidRPr="00634D36">
        <w:rPr>
          <w:rFonts w:cstheme="minorHAnsi"/>
          <w:sz w:val="21"/>
          <w:szCs w:val="21"/>
        </w:rPr>
        <w:t xml:space="preserve">Designed and implemented secure backend services using </w:t>
      </w:r>
      <w:r w:rsidRPr="00634D36">
        <w:rPr>
          <w:rFonts w:cstheme="minorHAnsi"/>
          <w:b/>
          <w:bCs/>
          <w:sz w:val="21"/>
          <w:szCs w:val="21"/>
        </w:rPr>
        <w:t>ASP.NET Core Web APIs</w:t>
      </w:r>
      <w:r w:rsidRPr="00634D36">
        <w:rPr>
          <w:rFonts w:cstheme="minorHAnsi"/>
          <w:sz w:val="21"/>
          <w:szCs w:val="21"/>
        </w:rPr>
        <w:t>, RESTful microservices, and JSON-based integrations, supporting data processing, reporting, and coordination across multiple state agencies and external systems.</w:t>
      </w:r>
    </w:p>
    <w:p w14:paraId="7F957213" w14:textId="77777777" w:rsidR="00634D36" w:rsidRPr="00634D36" w:rsidRDefault="00634D36" w:rsidP="00634D36">
      <w:pPr>
        <w:spacing w:after="0"/>
        <w:rPr>
          <w:rFonts w:cstheme="minorHAnsi"/>
          <w:sz w:val="21"/>
          <w:szCs w:val="21"/>
        </w:rPr>
      </w:pPr>
      <w:r w:rsidRPr="00634D36">
        <w:rPr>
          <w:rFonts w:cstheme="minorHAnsi"/>
          <w:sz w:val="21"/>
          <w:szCs w:val="21"/>
        </w:rPr>
        <w:t xml:space="preserve">Built and supported </w:t>
      </w:r>
      <w:r w:rsidRPr="00634D36">
        <w:rPr>
          <w:rFonts w:cstheme="minorHAnsi"/>
          <w:b/>
          <w:bCs/>
          <w:sz w:val="21"/>
          <w:szCs w:val="21"/>
        </w:rPr>
        <w:t>Python-based backend services</w:t>
      </w:r>
      <w:r w:rsidRPr="00634D36">
        <w:rPr>
          <w:rFonts w:cstheme="minorHAnsi"/>
          <w:sz w:val="21"/>
          <w:szCs w:val="21"/>
        </w:rPr>
        <w:t xml:space="preserve"> to process, enrich, and analyze structured and unstructured government data, enabling intelligent search, document analysis, and data retrieval patterns aligned with emerging AI and analytics use cases in the public sector.</w:t>
      </w:r>
    </w:p>
    <w:p w14:paraId="23464F18" w14:textId="77777777" w:rsidR="00634D36" w:rsidRPr="00634D36" w:rsidRDefault="00634D36" w:rsidP="00634D36">
      <w:pPr>
        <w:spacing w:after="0"/>
        <w:rPr>
          <w:rFonts w:cstheme="minorHAnsi"/>
          <w:sz w:val="21"/>
          <w:szCs w:val="21"/>
        </w:rPr>
      </w:pPr>
      <w:r w:rsidRPr="00634D36">
        <w:rPr>
          <w:rFonts w:cstheme="minorHAnsi"/>
          <w:sz w:val="21"/>
          <w:szCs w:val="21"/>
        </w:rPr>
        <w:t xml:space="preserve">Integrated cloud-native services using </w:t>
      </w:r>
      <w:r w:rsidRPr="00634D36">
        <w:rPr>
          <w:rFonts w:cstheme="minorHAnsi"/>
          <w:b/>
          <w:bCs/>
          <w:sz w:val="21"/>
          <w:szCs w:val="21"/>
        </w:rPr>
        <w:t>AWS Lambda</w:t>
      </w:r>
      <w:r w:rsidRPr="00634D36">
        <w:rPr>
          <w:rFonts w:cstheme="minorHAnsi"/>
          <w:sz w:val="21"/>
          <w:szCs w:val="21"/>
        </w:rPr>
        <w:t xml:space="preserve">, </w:t>
      </w:r>
      <w:r w:rsidRPr="00634D36">
        <w:rPr>
          <w:rFonts w:cstheme="minorHAnsi"/>
          <w:b/>
          <w:bCs/>
          <w:sz w:val="21"/>
          <w:szCs w:val="21"/>
        </w:rPr>
        <w:t>S3</w:t>
      </w:r>
      <w:r w:rsidRPr="00634D36">
        <w:rPr>
          <w:rFonts w:cstheme="minorHAnsi"/>
          <w:sz w:val="21"/>
          <w:szCs w:val="21"/>
        </w:rPr>
        <w:t>, and event-driven processing to support document ingestion, reporting jobs, background workflows, and cross-agency data synchronization in a scalable and cost-efficient manner.</w:t>
      </w:r>
    </w:p>
    <w:p w14:paraId="5B551FDD" w14:textId="77777777" w:rsidR="00634D36" w:rsidRPr="00634D36" w:rsidRDefault="00634D36" w:rsidP="00634D36">
      <w:pPr>
        <w:spacing w:after="0"/>
        <w:rPr>
          <w:rFonts w:cstheme="minorHAnsi"/>
          <w:sz w:val="21"/>
          <w:szCs w:val="21"/>
        </w:rPr>
      </w:pPr>
      <w:r w:rsidRPr="00634D36">
        <w:rPr>
          <w:rFonts w:cstheme="minorHAnsi"/>
          <w:sz w:val="21"/>
          <w:szCs w:val="21"/>
        </w:rPr>
        <w:t>Implemented standardized REST integrations with consistent request validation, transformation logic, and error handling across departments, applying token-based authentication and role-based access controls to protect sensitive citizen and case data in compliance with Maryland security policies.</w:t>
      </w:r>
    </w:p>
    <w:p w14:paraId="6BB43A73" w14:textId="77777777" w:rsidR="00634D36" w:rsidRPr="00634D36" w:rsidRDefault="00634D36" w:rsidP="00634D36">
      <w:pPr>
        <w:spacing w:after="0"/>
        <w:rPr>
          <w:rFonts w:cstheme="minorHAnsi"/>
          <w:sz w:val="21"/>
          <w:szCs w:val="21"/>
        </w:rPr>
      </w:pPr>
      <w:r w:rsidRPr="00634D36">
        <w:rPr>
          <w:rFonts w:cstheme="minorHAnsi"/>
          <w:sz w:val="21"/>
          <w:szCs w:val="21"/>
        </w:rPr>
        <w:t xml:space="preserve">Supported CI/CD pipelines using </w:t>
      </w:r>
      <w:r w:rsidRPr="00634D36">
        <w:rPr>
          <w:rFonts w:cstheme="minorHAnsi"/>
          <w:b/>
          <w:bCs/>
          <w:sz w:val="21"/>
          <w:szCs w:val="21"/>
        </w:rPr>
        <w:t>Azure DevOps</w:t>
      </w:r>
      <w:r w:rsidRPr="00634D36">
        <w:rPr>
          <w:rFonts w:cstheme="minorHAnsi"/>
          <w:sz w:val="21"/>
          <w:szCs w:val="21"/>
        </w:rPr>
        <w:t xml:space="preserve"> and </w:t>
      </w:r>
      <w:r w:rsidRPr="00634D36">
        <w:rPr>
          <w:rFonts w:cstheme="minorHAnsi"/>
          <w:b/>
          <w:bCs/>
          <w:sz w:val="21"/>
          <w:szCs w:val="21"/>
        </w:rPr>
        <w:t>GitHub</w:t>
      </w:r>
      <w:r w:rsidRPr="00634D36">
        <w:rPr>
          <w:rFonts w:cstheme="minorHAnsi"/>
          <w:sz w:val="21"/>
          <w:szCs w:val="21"/>
        </w:rPr>
        <w:t>, automating builds, deployments, versioning, and rollback strategies across development, QA, and production environments to ensure secure and repeatable releases.</w:t>
      </w:r>
    </w:p>
    <w:p w14:paraId="7C332D75" w14:textId="77777777" w:rsidR="00634D36" w:rsidRPr="00634D36" w:rsidRDefault="00634D36" w:rsidP="00634D36">
      <w:pPr>
        <w:spacing w:after="0"/>
        <w:rPr>
          <w:rFonts w:cstheme="minorHAnsi"/>
          <w:sz w:val="21"/>
          <w:szCs w:val="21"/>
        </w:rPr>
      </w:pPr>
      <w:r w:rsidRPr="00634D36">
        <w:rPr>
          <w:rFonts w:cstheme="minorHAnsi"/>
          <w:sz w:val="21"/>
          <w:szCs w:val="21"/>
        </w:rPr>
        <w:t>Monitored application health and performance through structured logging, diagnostics, and cloud telemetry, identifying latency issues, background job failures, and availability risks impacting citizen-facing portals and internal agency users.</w:t>
      </w:r>
    </w:p>
    <w:p w14:paraId="5263E00F" w14:textId="77777777" w:rsidR="00634D36" w:rsidRPr="00634D36" w:rsidRDefault="00634D36" w:rsidP="00634D36">
      <w:pPr>
        <w:spacing w:after="0"/>
        <w:rPr>
          <w:rFonts w:cstheme="minorHAnsi"/>
          <w:sz w:val="21"/>
          <w:szCs w:val="21"/>
        </w:rPr>
      </w:pPr>
      <w:r w:rsidRPr="00634D36">
        <w:rPr>
          <w:rFonts w:cstheme="minorHAnsi"/>
          <w:sz w:val="21"/>
          <w:szCs w:val="21"/>
        </w:rPr>
        <w:t>Contributed to backend performance optimization by tuning API execution paths, optimizing database queries and stored procedures, and improving background processing during peak enrollment and reporting periods.</w:t>
      </w:r>
    </w:p>
    <w:p w14:paraId="5C977158" w14:textId="77777777" w:rsidR="00634D36" w:rsidRPr="00634D36" w:rsidRDefault="00634D36" w:rsidP="00634D36">
      <w:pPr>
        <w:spacing w:after="0"/>
        <w:rPr>
          <w:rFonts w:cstheme="minorHAnsi"/>
          <w:sz w:val="21"/>
          <w:szCs w:val="21"/>
        </w:rPr>
      </w:pPr>
      <w:r w:rsidRPr="00634D36">
        <w:rPr>
          <w:rFonts w:cstheme="minorHAnsi"/>
          <w:sz w:val="21"/>
          <w:szCs w:val="21"/>
        </w:rPr>
        <w:t>Reduced technical debt by refactoring legacy modules into modular, service-oriented components, improving code maintainability, scalability, and long-term sustainability of statewide digital service platforms.</w:t>
      </w:r>
    </w:p>
    <w:p w14:paraId="5C011C45" w14:textId="35B6939F" w:rsidR="00E65205" w:rsidRPr="00E65205" w:rsidRDefault="00634D36" w:rsidP="00634D36">
      <w:pPr>
        <w:spacing w:after="0"/>
        <w:rPr>
          <w:rFonts w:cstheme="minorHAnsi"/>
          <w:sz w:val="21"/>
          <w:szCs w:val="21"/>
        </w:rPr>
      </w:pPr>
      <w:r w:rsidRPr="00634D36">
        <w:rPr>
          <w:rFonts w:cstheme="minorHAnsi"/>
          <w:sz w:val="21"/>
          <w:szCs w:val="21"/>
        </w:rPr>
        <w:t>Collaborated closely with DevOps, QA, business analysts, data teams, and operations stakeholders to deliver secure, reliable, and compliant government solutions. Documented architecture, workflows, API contracts, and operational procedures to support audit readiness, knowledge transfer, and long-term platform support.</w:t>
      </w:r>
    </w:p>
    <w:p w14:paraId="288105CF" w14:textId="77777777" w:rsidR="00350936" w:rsidRPr="00350936" w:rsidRDefault="00000000" w:rsidP="00350936">
      <w:pPr>
        <w:spacing w:after="0" w:line="240" w:lineRule="auto"/>
        <w:jc w:val="both"/>
        <w:rPr>
          <w:rFonts w:eastAsia="Times New Roman" w:cstheme="minorHAnsi"/>
          <w:sz w:val="21"/>
          <w:szCs w:val="21"/>
        </w:rPr>
      </w:pPr>
      <w:r>
        <w:rPr>
          <w:rFonts w:eastAsia="Times New Roman" w:cstheme="minorHAnsi"/>
          <w:sz w:val="21"/>
          <w:szCs w:val="21"/>
        </w:rPr>
        <w:pict w14:anchorId="3E67B523">
          <v:rect id="_x0000_i1028" style="width:0;height:1.5pt" o:hralign="center" o:hrstd="t" o:hr="t" fillcolor="#a0a0a0" stroked="f"/>
        </w:pict>
      </w:r>
    </w:p>
    <w:p w14:paraId="5A72DE60" w14:textId="03CA0137" w:rsidR="004F0943" w:rsidRDefault="004F0943" w:rsidP="00350936">
      <w:pPr>
        <w:spacing w:after="0" w:line="240" w:lineRule="auto"/>
        <w:rPr>
          <w:rFonts w:eastAsia="Times New Roman" w:cstheme="minorHAnsi"/>
          <w:b/>
          <w:bCs/>
          <w:sz w:val="21"/>
          <w:szCs w:val="21"/>
        </w:rPr>
      </w:pPr>
      <w:r w:rsidRPr="004F0943">
        <w:rPr>
          <w:rFonts w:eastAsia="Times New Roman" w:cstheme="minorHAnsi"/>
          <w:b/>
          <w:bCs/>
          <w:sz w:val="21"/>
          <w:szCs w:val="21"/>
        </w:rPr>
        <w:t>Client: Delta Dental</w:t>
      </w:r>
      <w:r w:rsidRPr="004F0943">
        <w:rPr>
          <w:rFonts w:eastAsia="Times New Roman" w:cstheme="minorHAnsi"/>
          <w:b/>
          <w:bCs/>
          <w:sz w:val="21"/>
          <w:szCs w:val="21"/>
        </w:rPr>
        <w:br/>
        <w:t>Location: Michigan</w:t>
      </w:r>
      <w:r w:rsidRPr="004F0943">
        <w:rPr>
          <w:rFonts w:eastAsia="Times New Roman" w:cstheme="minorHAnsi"/>
          <w:b/>
          <w:bCs/>
          <w:sz w:val="21"/>
          <w:szCs w:val="21"/>
        </w:rPr>
        <w:br/>
        <w:t>Role</w:t>
      </w:r>
      <w:r w:rsidRPr="004F0943">
        <w:rPr>
          <w:rFonts w:eastAsia="Times New Roman" w:cstheme="minorHAnsi"/>
          <w:sz w:val="21"/>
          <w:szCs w:val="21"/>
        </w:rPr>
        <w:t>: .NET Developer</w:t>
      </w:r>
      <w:r w:rsidRPr="004F0943">
        <w:rPr>
          <w:rFonts w:eastAsia="Times New Roman" w:cstheme="minorHAnsi"/>
          <w:b/>
          <w:bCs/>
          <w:sz w:val="21"/>
          <w:szCs w:val="21"/>
        </w:rPr>
        <w:br/>
        <w:t xml:space="preserve">Duration: </w:t>
      </w:r>
      <w:r w:rsidRPr="004F0943">
        <w:rPr>
          <w:rFonts w:eastAsia="Times New Roman" w:cstheme="minorHAnsi"/>
          <w:sz w:val="21"/>
          <w:szCs w:val="21"/>
        </w:rPr>
        <w:t>July 2018 – August 2021</w:t>
      </w:r>
    </w:p>
    <w:p w14:paraId="7A646B8D" w14:textId="30296E40" w:rsidR="004F0943" w:rsidRPr="004F0943" w:rsidRDefault="00350936" w:rsidP="004F0943">
      <w:pPr>
        <w:spacing w:after="0"/>
        <w:rPr>
          <w:rFonts w:cstheme="minorHAnsi"/>
          <w:sz w:val="21"/>
          <w:szCs w:val="21"/>
        </w:rPr>
      </w:pPr>
      <w:r w:rsidRPr="00350936">
        <w:rPr>
          <w:rFonts w:eastAsia="Times New Roman" w:cstheme="minorHAnsi"/>
          <w:b/>
          <w:bCs/>
          <w:sz w:val="21"/>
          <w:szCs w:val="21"/>
        </w:rPr>
        <w:t>Project Description:</w:t>
      </w:r>
      <w:r w:rsidRPr="00350936">
        <w:rPr>
          <w:rFonts w:eastAsia="Times New Roman" w:cstheme="minorHAnsi"/>
          <w:sz w:val="21"/>
          <w:szCs w:val="21"/>
        </w:rPr>
        <w:br/>
      </w:r>
      <w:r w:rsidR="004F0943" w:rsidRPr="004F0943">
        <w:rPr>
          <w:rFonts w:cstheme="minorHAnsi"/>
          <w:sz w:val="21"/>
          <w:szCs w:val="21"/>
        </w:rPr>
        <w:t>This Project focused on modernizing insurance claims processing and reporting systems to improve operational efficiency, reliability, and compliance within a regulated healthcare environment. The platform supported end-to-end claims validation, adjudication, and reporting workflows while ensuring adherence to healthcare data protection and security regulations.</w:t>
      </w:r>
    </w:p>
    <w:p w14:paraId="797EE6F2" w14:textId="77777777" w:rsidR="004F0943" w:rsidRPr="004F0943" w:rsidRDefault="004F0943" w:rsidP="004F0943">
      <w:pPr>
        <w:spacing w:after="0" w:line="240" w:lineRule="auto"/>
        <w:rPr>
          <w:rFonts w:eastAsia="Times New Roman" w:cstheme="minorHAnsi"/>
          <w:sz w:val="21"/>
          <w:szCs w:val="21"/>
        </w:rPr>
      </w:pPr>
      <w:r w:rsidRPr="004F0943">
        <w:rPr>
          <w:rFonts w:eastAsia="Times New Roman" w:cstheme="minorHAnsi"/>
          <w:sz w:val="21"/>
          <w:szCs w:val="21"/>
        </w:rPr>
        <w:t>Backend services were developed using ASP.NET Web APIs and integrated with enterprise billing and reporting systems to support high-volume claims processing. Administrative portals were enhanced to improve usability for internal claims teams, while cloud-hosted components supported batch processing and reporting workloads. CI/CD automation, performance tuning, secure coding practices, and enhanced monitoring ensured system stability, scalability, and consistent release delivery.</w:t>
      </w:r>
    </w:p>
    <w:p w14:paraId="146ED351" w14:textId="77777777" w:rsidR="004F0943" w:rsidRPr="004F0943" w:rsidRDefault="004F0943" w:rsidP="004F0943">
      <w:pPr>
        <w:spacing w:after="0" w:line="240" w:lineRule="auto"/>
        <w:rPr>
          <w:rFonts w:eastAsia="Times New Roman" w:cstheme="minorHAnsi"/>
          <w:sz w:val="21"/>
          <w:szCs w:val="21"/>
        </w:rPr>
      </w:pPr>
      <w:r w:rsidRPr="004F0943">
        <w:rPr>
          <w:rFonts w:eastAsia="Times New Roman" w:cstheme="minorHAnsi"/>
          <w:sz w:val="21"/>
          <w:szCs w:val="21"/>
        </w:rPr>
        <w:pict w14:anchorId="03980780">
          <v:rect id="_x0000_i1090" style="width:0;height:1.5pt" o:hralign="center" o:hrstd="t" o:hr="t" fillcolor="#a0a0a0" stroked="f"/>
        </w:pict>
      </w:r>
    </w:p>
    <w:p w14:paraId="7AAD9893" w14:textId="77777777" w:rsidR="004F0943" w:rsidRPr="004F0943" w:rsidRDefault="004F0943" w:rsidP="004F0943">
      <w:pPr>
        <w:spacing w:after="0" w:line="240" w:lineRule="auto"/>
        <w:rPr>
          <w:rFonts w:eastAsia="Times New Roman" w:cstheme="minorHAnsi"/>
          <w:b/>
          <w:bCs/>
          <w:sz w:val="21"/>
          <w:szCs w:val="21"/>
        </w:rPr>
      </w:pPr>
      <w:r w:rsidRPr="004F0943">
        <w:rPr>
          <w:rFonts w:eastAsia="Times New Roman" w:cstheme="minorHAnsi"/>
          <w:b/>
          <w:bCs/>
          <w:sz w:val="21"/>
          <w:szCs w:val="21"/>
        </w:rPr>
        <w:t>Responsibilities</w:t>
      </w:r>
    </w:p>
    <w:p w14:paraId="70C32A8C" w14:textId="77777777" w:rsidR="004F0943" w:rsidRPr="004F0943" w:rsidRDefault="004F0943" w:rsidP="004F0943">
      <w:pPr>
        <w:spacing w:after="0" w:line="240" w:lineRule="auto"/>
        <w:rPr>
          <w:rFonts w:eastAsia="Times New Roman" w:cstheme="minorHAnsi"/>
          <w:sz w:val="21"/>
          <w:szCs w:val="21"/>
        </w:rPr>
      </w:pPr>
      <w:r w:rsidRPr="004F0943">
        <w:rPr>
          <w:rFonts w:eastAsia="Times New Roman" w:cstheme="minorHAnsi"/>
          <w:sz w:val="21"/>
          <w:szCs w:val="21"/>
        </w:rPr>
        <w:t>Worked as a backend-focused .NET developer supporting claims validation, adjudication, and reporting workflows by designing and developing ASP.NET Web APIs with clear separation of business logic and integration layers. Enhanced administrative web interfaces to improve usability and efficiency for claims processing teams handling large volumes of healthcare data.</w:t>
      </w:r>
    </w:p>
    <w:p w14:paraId="0A443379" w14:textId="77777777" w:rsidR="004F0943" w:rsidRPr="004F0943" w:rsidRDefault="004F0943" w:rsidP="004F0943">
      <w:pPr>
        <w:spacing w:after="0" w:line="240" w:lineRule="auto"/>
        <w:rPr>
          <w:rFonts w:eastAsia="Times New Roman" w:cstheme="minorHAnsi"/>
          <w:sz w:val="21"/>
          <w:szCs w:val="21"/>
        </w:rPr>
      </w:pPr>
      <w:r w:rsidRPr="004F0943">
        <w:rPr>
          <w:rFonts w:eastAsia="Times New Roman" w:cstheme="minorHAnsi"/>
          <w:sz w:val="21"/>
          <w:szCs w:val="21"/>
        </w:rPr>
        <w:t xml:space="preserve">Integrated claims platforms with enterprise billing and reporting systems using secure REST APIs, implementing robust validation and transformation logic to ensure accurate and consistent data exchange. Optimized SQL Server databases by </w:t>
      </w:r>
      <w:r w:rsidRPr="004F0943">
        <w:rPr>
          <w:rFonts w:eastAsia="Times New Roman" w:cstheme="minorHAnsi"/>
          <w:sz w:val="21"/>
          <w:szCs w:val="21"/>
        </w:rPr>
        <w:lastRenderedPageBreak/>
        <w:t>tuning queries, indexing strategies, and stored procedures to improve performance for claims lookup, reconciliation, and reporting operations.</w:t>
      </w:r>
    </w:p>
    <w:p w14:paraId="7577711C" w14:textId="77777777" w:rsidR="004F0943" w:rsidRPr="004F0943" w:rsidRDefault="004F0943" w:rsidP="004F0943">
      <w:pPr>
        <w:spacing w:after="0" w:line="240" w:lineRule="auto"/>
        <w:rPr>
          <w:rFonts w:eastAsia="Times New Roman" w:cstheme="minorHAnsi"/>
          <w:sz w:val="21"/>
          <w:szCs w:val="21"/>
        </w:rPr>
      </w:pPr>
      <w:r w:rsidRPr="004F0943">
        <w:rPr>
          <w:rFonts w:eastAsia="Times New Roman" w:cstheme="minorHAnsi"/>
          <w:sz w:val="21"/>
          <w:szCs w:val="21"/>
        </w:rPr>
        <w:t>Implemented structured logging and standardized exception handling frameworks to stabilize transaction flows and reduce production incidents. Provided production support by analyzing data discrepancies, integration failures, and performance bottlenecks, delivering durable fixes and long-term system improvements.</w:t>
      </w:r>
    </w:p>
    <w:p w14:paraId="023B3C4E" w14:textId="77777777" w:rsidR="004F0943" w:rsidRPr="004F0943" w:rsidRDefault="004F0943" w:rsidP="004F0943">
      <w:pPr>
        <w:spacing w:after="0" w:line="240" w:lineRule="auto"/>
        <w:rPr>
          <w:rFonts w:eastAsia="Times New Roman" w:cstheme="minorHAnsi"/>
          <w:sz w:val="21"/>
          <w:szCs w:val="21"/>
        </w:rPr>
      </w:pPr>
      <w:r w:rsidRPr="004F0943">
        <w:rPr>
          <w:rFonts w:eastAsia="Times New Roman" w:cstheme="minorHAnsi"/>
          <w:sz w:val="21"/>
          <w:szCs w:val="21"/>
        </w:rPr>
        <w:t>Participated in architecture and design reviews to ensure enhancements aligned with scalability, maintainability, and enterprise standards. Strengthened application security by applying input validation, role-based access controls, and secure coding practices to protect sensitive healthcare information.</w:t>
      </w:r>
    </w:p>
    <w:p w14:paraId="35853D00" w14:textId="77777777" w:rsidR="004F0943" w:rsidRPr="004F0943" w:rsidRDefault="004F0943" w:rsidP="004F0943">
      <w:pPr>
        <w:spacing w:after="0" w:line="240" w:lineRule="auto"/>
        <w:rPr>
          <w:rFonts w:eastAsia="Times New Roman" w:cstheme="minorHAnsi"/>
          <w:sz w:val="21"/>
          <w:szCs w:val="21"/>
        </w:rPr>
      </w:pPr>
      <w:r w:rsidRPr="004F0943">
        <w:rPr>
          <w:rFonts w:eastAsia="Times New Roman" w:cstheme="minorHAnsi"/>
          <w:sz w:val="21"/>
          <w:szCs w:val="21"/>
        </w:rPr>
        <w:t>Supported CI/CD-driven deployments and release validation activities, ensuring stable transitions across development, staging, and production environments. Collaborated closely with QA teams to validate high-risk claims scenarios, edge cases, and exception flows prior to releases.</w:t>
      </w:r>
    </w:p>
    <w:p w14:paraId="5381F979" w14:textId="77777777" w:rsidR="004F0943" w:rsidRPr="004F0943" w:rsidRDefault="004F0943" w:rsidP="004F0943">
      <w:pPr>
        <w:spacing w:after="0" w:line="240" w:lineRule="auto"/>
        <w:rPr>
          <w:rFonts w:eastAsia="Times New Roman" w:cstheme="minorHAnsi"/>
          <w:sz w:val="21"/>
          <w:szCs w:val="21"/>
        </w:rPr>
      </w:pPr>
      <w:r w:rsidRPr="004F0943">
        <w:rPr>
          <w:rFonts w:eastAsia="Times New Roman" w:cstheme="minorHAnsi"/>
          <w:sz w:val="21"/>
          <w:szCs w:val="21"/>
        </w:rPr>
        <w:t>Contributed to modernization efforts by refactoring legacy modules into modular, service-oriented components, improving readability, maintainability, and long-term sustainability of the claims platform. Maintained technical documentation covering APIs, workflows, system behaviors, and troubleshooting procedures to support knowledge transfer, compliance audits, and operational continuity.</w:t>
      </w:r>
    </w:p>
    <w:p w14:paraId="1BD77E3E" w14:textId="77777777" w:rsidR="00350936" w:rsidRDefault="00350936" w:rsidP="00350936">
      <w:pPr>
        <w:spacing w:after="0" w:line="240" w:lineRule="auto"/>
        <w:jc w:val="both"/>
        <w:rPr>
          <w:rFonts w:eastAsia="Times New Roman" w:cstheme="minorHAnsi"/>
          <w:sz w:val="21"/>
          <w:szCs w:val="21"/>
        </w:rPr>
      </w:pPr>
    </w:p>
    <w:p w14:paraId="6BBC269B" w14:textId="77777777" w:rsidR="00CC2056" w:rsidRPr="00350936" w:rsidRDefault="00CC2056" w:rsidP="00350936">
      <w:pPr>
        <w:spacing w:after="0" w:line="240" w:lineRule="auto"/>
        <w:jc w:val="both"/>
        <w:rPr>
          <w:rFonts w:eastAsia="Times New Roman" w:cstheme="minorHAnsi"/>
          <w:sz w:val="21"/>
          <w:szCs w:val="21"/>
        </w:rPr>
      </w:pPr>
    </w:p>
    <w:p w14:paraId="3512DD53" w14:textId="7779A371" w:rsidR="00350936" w:rsidRPr="00350936" w:rsidRDefault="00350936" w:rsidP="00350936">
      <w:pPr>
        <w:spacing w:after="0" w:line="240" w:lineRule="auto"/>
        <w:outlineLvl w:val="1"/>
        <w:rPr>
          <w:rFonts w:eastAsia="Times New Roman" w:cstheme="minorHAnsi"/>
          <w:b/>
          <w:bCs/>
          <w:sz w:val="21"/>
          <w:szCs w:val="21"/>
        </w:rPr>
      </w:pPr>
      <w:r w:rsidRPr="00350936">
        <w:rPr>
          <w:rFonts w:eastAsia="Times New Roman" w:cstheme="minorHAnsi"/>
          <w:b/>
          <w:bCs/>
          <w:sz w:val="21"/>
          <w:szCs w:val="21"/>
        </w:rPr>
        <w:t>Client</w:t>
      </w:r>
      <w:r w:rsidR="00CC2056">
        <w:rPr>
          <w:rFonts w:eastAsia="Times New Roman" w:cstheme="minorHAnsi"/>
          <w:b/>
          <w:bCs/>
          <w:sz w:val="21"/>
          <w:szCs w:val="21"/>
        </w:rPr>
        <w:t>:</w:t>
      </w:r>
      <w:r w:rsidR="00CC2056" w:rsidRPr="00CC2056">
        <w:t xml:space="preserve"> </w:t>
      </w:r>
      <w:r w:rsidR="00CC2056" w:rsidRPr="00CC2056">
        <w:rPr>
          <w:rFonts w:eastAsia="Times New Roman" w:cstheme="minorHAnsi"/>
          <w:b/>
          <w:bCs/>
          <w:sz w:val="21"/>
          <w:szCs w:val="21"/>
        </w:rPr>
        <w:t>Home Depot</w:t>
      </w:r>
      <w:r w:rsidR="00CC2056" w:rsidRPr="00CC2056">
        <w:t xml:space="preserve"> </w:t>
      </w:r>
      <w:r w:rsidR="00CC2056" w:rsidRPr="00CC2056">
        <w:rPr>
          <w:rFonts w:eastAsia="Times New Roman" w:cstheme="minorHAnsi"/>
          <w:b/>
          <w:bCs/>
          <w:sz w:val="21"/>
          <w:szCs w:val="21"/>
        </w:rPr>
        <w:t>Atlanta, GA</w:t>
      </w:r>
    </w:p>
    <w:p w14:paraId="2FC199F6" w14:textId="419F890B" w:rsidR="00350936" w:rsidRPr="00350936" w:rsidRDefault="00CC2056" w:rsidP="00350936">
      <w:pPr>
        <w:spacing w:after="0" w:line="240" w:lineRule="auto"/>
        <w:rPr>
          <w:rFonts w:eastAsia="Times New Roman" w:cstheme="minorHAnsi"/>
          <w:sz w:val="21"/>
          <w:szCs w:val="21"/>
        </w:rPr>
      </w:pPr>
      <w:r w:rsidRPr="00CC2056">
        <w:rPr>
          <w:rFonts w:eastAsia="Times New Roman" w:cstheme="minorHAnsi"/>
          <w:b/>
          <w:bCs/>
          <w:sz w:val="21"/>
          <w:szCs w:val="21"/>
        </w:rPr>
        <w:t>January 2016 – May 2018</w:t>
      </w:r>
      <w:r w:rsidR="00350936" w:rsidRPr="00350936">
        <w:rPr>
          <w:rFonts w:eastAsia="Times New Roman" w:cstheme="minorHAnsi"/>
          <w:sz w:val="21"/>
          <w:szCs w:val="21"/>
        </w:rPr>
        <w:br/>
      </w:r>
      <w:r w:rsidR="00350936" w:rsidRPr="00350936">
        <w:rPr>
          <w:rFonts w:eastAsia="Times New Roman" w:cstheme="minorHAnsi"/>
          <w:b/>
          <w:bCs/>
          <w:sz w:val="21"/>
          <w:szCs w:val="21"/>
        </w:rPr>
        <w:t>Role</w:t>
      </w:r>
      <w:r w:rsidRPr="00CC2056">
        <w:t xml:space="preserve"> </w:t>
      </w:r>
      <w:r w:rsidRPr="00CC2056">
        <w:rPr>
          <w:rFonts w:eastAsia="Times New Roman" w:cstheme="minorHAnsi"/>
          <w:b/>
          <w:bCs/>
          <w:sz w:val="21"/>
          <w:szCs w:val="21"/>
        </w:rPr>
        <w:t>.NET Developer</w:t>
      </w:r>
    </w:p>
    <w:p w14:paraId="313C3FEB" w14:textId="77777777" w:rsidR="00350936" w:rsidRPr="00350936" w:rsidRDefault="00350936" w:rsidP="00350936">
      <w:pPr>
        <w:spacing w:after="0" w:line="240" w:lineRule="auto"/>
        <w:jc w:val="both"/>
        <w:outlineLvl w:val="2"/>
        <w:rPr>
          <w:rFonts w:eastAsia="Times New Roman" w:cstheme="minorHAnsi"/>
          <w:b/>
          <w:bCs/>
          <w:sz w:val="21"/>
          <w:szCs w:val="21"/>
        </w:rPr>
      </w:pPr>
      <w:r w:rsidRPr="00350936">
        <w:rPr>
          <w:rFonts w:eastAsia="Times New Roman" w:cstheme="minorHAnsi"/>
          <w:b/>
          <w:bCs/>
          <w:sz w:val="21"/>
          <w:szCs w:val="21"/>
        </w:rPr>
        <w:t>Project Description</w:t>
      </w:r>
    </w:p>
    <w:p w14:paraId="1987A1F5" w14:textId="1FA4EBFB" w:rsidR="00CC2056" w:rsidRPr="00CC2056" w:rsidRDefault="00CC2056" w:rsidP="00CC2056">
      <w:pPr>
        <w:spacing w:after="0"/>
        <w:jc w:val="both"/>
        <w:rPr>
          <w:rFonts w:cstheme="minorHAnsi"/>
          <w:sz w:val="21"/>
          <w:szCs w:val="21"/>
        </w:rPr>
      </w:pPr>
      <w:r w:rsidRPr="00CC2056">
        <w:rPr>
          <w:rFonts w:cstheme="minorHAnsi"/>
          <w:sz w:val="21"/>
          <w:szCs w:val="21"/>
        </w:rPr>
        <w:t>This Project involved the development of an enterprise Retail and eCommerce Inventory and Customer Analytics platform designed to support large-scale retail operations. The solution integrated inventory management, sales tracking, customer behavior analytics, and POS system data into a unified and scalable .NET-based platform, providing real-time visibility into product lifecycles, warehouse operations, and sales performance across multiple retail locations.</w:t>
      </w:r>
    </w:p>
    <w:p w14:paraId="035D00CF" w14:textId="77777777" w:rsidR="00CC2056" w:rsidRPr="00CC2056" w:rsidRDefault="00CC2056" w:rsidP="00CC2056">
      <w:pPr>
        <w:spacing w:after="0" w:line="240" w:lineRule="auto"/>
        <w:jc w:val="both"/>
        <w:rPr>
          <w:rFonts w:eastAsia="Times New Roman" w:cstheme="minorHAnsi"/>
          <w:sz w:val="21"/>
          <w:szCs w:val="21"/>
        </w:rPr>
      </w:pPr>
      <w:r w:rsidRPr="00CC2056">
        <w:rPr>
          <w:rFonts w:eastAsia="Times New Roman" w:cstheme="minorHAnsi"/>
          <w:sz w:val="21"/>
          <w:szCs w:val="21"/>
        </w:rPr>
        <w:t>The application was built using C#, ASP.NET MVC, ASP.NET Core Web APIs, and React, delivering secure and high-performance web applications that synchronized transactional data from both in-store and online channels into centralized SQL Server and cloud-based repositories. Automated workflows supported inventory reconciliation, purchase order tracking, and customer segmentation, improving operational efficiency and data accuracy across retail and eCommerce processes.</w:t>
      </w:r>
    </w:p>
    <w:p w14:paraId="21F4BFA5" w14:textId="77777777" w:rsidR="00CC2056" w:rsidRPr="00CC2056" w:rsidRDefault="00CC2056" w:rsidP="00CC2056">
      <w:pPr>
        <w:spacing w:after="0" w:line="240" w:lineRule="auto"/>
        <w:jc w:val="both"/>
        <w:rPr>
          <w:rFonts w:eastAsia="Times New Roman" w:cstheme="minorHAnsi"/>
          <w:sz w:val="21"/>
          <w:szCs w:val="21"/>
        </w:rPr>
      </w:pPr>
      <w:r w:rsidRPr="00CC2056">
        <w:rPr>
          <w:rFonts w:eastAsia="Times New Roman" w:cstheme="minorHAnsi"/>
          <w:sz w:val="21"/>
          <w:szCs w:val="21"/>
        </w:rPr>
        <w:t>The platform leveraged Microsoft Azure and AWS cloud services, microservices architecture, containerization, and CI/CD pipelines to ensure scalability, reliability, and continuous delivery. Integrated Power BI dashboards provided real-time insights for business, operations, and leadership teams, enabling data-driven decision-making across retail and eCommerce functions.</w:t>
      </w:r>
    </w:p>
    <w:p w14:paraId="4568EA7E" w14:textId="77777777" w:rsidR="00CC2056" w:rsidRPr="00CC2056" w:rsidRDefault="00CC2056" w:rsidP="00CC2056">
      <w:pPr>
        <w:spacing w:after="0" w:line="240" w:lineRule="auto"/>
        <w:jc w:val="both"/>
        <w:rPr>
          <w:rFonts w:eastAsia="Times New Roman" w:cstheme="minorHAnsi"/>
          <w:sz w:val="21"/>
          <w:szCs w:val="21"/>
        </w:rPr>
      </w:pPr>
      <w:r w:rsidRPr="00CC2056">
        <w:rPr>
          <w:rFonts w:eastAsia="Times New Roman" w:cstheme="minorHAnsi"/>
          <w:sz w:val="21"/>
          <w:szCs w:val="21"/>
        </w:rPr>
        <w:pict w14:anchorId="38FB3E09">
          <v:rect id="_x0000_i1098" style="width:0;height:1.5pt" o:hralign="center" o:hrstd="t" o:hr="t" fillcolor="#a0a0a0" stroked="f"/>
        </w:pict>
      </w:r>
    </w:p>
    <w:p w14:paraId="64F8BD89" w14:textId="77777777" w:rsidR="00CC2056" w:rsidRPr="00CC2056" w:rsidRDefault="00CC2056" w:rsidP="00CC2056">
      <w:pPr>
        <w:spacing w:after="0" w:line="240" w:lineRule="auto"/>
        <w:jc w:val="both"/>
        <w:rPr>
          <w:rFonts w:eastAsia="Times New Roman" w:cstheme="minorHAnsi"/>
          <w:b/>
          <w:bCs/>
          <w:sz w:val="21"/>
          <w:szCs w:val="21"/>
        </w:rPr>
      </w:pPr>
      <w:r w:rsidRPr="00CC2056">
        <w:rPr>
          <w:rFonts w:eastAsia="Times New Roman" w:cstheme="minorHAnsi"/>
          <w:b/>
          <w:bCs/>
          <w:sz w:val="21"/>
          <w:szCs w:val="21"/>
        </w:rPr>
        <w:t>Responsibilities</w:t>
      </w:r>
    </w:p>
    <w:p w14:paraId="358C21D6" w14:textId="77777777" w:rsidR="00CC2056" w:rsidRPr="00CC2056" w:rsidRDefault="00CC2056" w:rsidP="00CC2056">
      <w:pPr>
        <w:spacing w:after="0" w:line="240" w:lineRule="auto"/>
        <w:jc w:val="both"/>
        <w:rPr>
          <w:rFonts w:eastAsia="Times New Roman" w:cstheme="minorHAnsi"/>
          <w:sz w:val="21"/>
          <w:szCs w:val="21"/>
        </w:rPr>
      </w:pPr>
      <w:r w:rsidRPr="00CC2056">
        <w:rPr>
          <w:rFonts w:eastAsia="Times New Roman" w:cstheme="minorHAnsi"/>
          <w:sz w:val="21"/>
          <w:szCs w:val="21"/>
        </w:rPr>
        <w:t>Worked as a full stack .NET developer designing, developing, and maintaining enterprise retail and eCommerce applications supporting inventory management, sales analytics, and customer insights. Translated business and retail requirements into scalable technical solutions by collaborating closely with stakeholders and analyzing inventory, sales, and customer data needs.</w:t>
      </w:r>
    </w:p>
    <w:p w14:paraId="5BFAEC40" w14:textId="77777777" w:rsidR="00CC2056" w:rsidRPr="00CC2056" w:rsidRDefault="00CC2056" w:rsidP="00CC2056">
      <w:pPr>
        <w:spacing w:after="0" w:line="240" w:lineRule="auto"/>
        <w:jc w:val="both"/>
        <w:rPr>
          <w:rFonts w:eastAsia="Times New Roman" w:cstheme="minorHAnsi"/>
          <w:sz w:val="21"/>
          <w:szCs w:val="21"/>
        </w:rPr>
      </w:pPr>
      <w:r w:rsidRPr="00CC2056">
        <w:rPr>
          <w:rFonts w:eastAsia="Times New Roman" w:cstheme="minorHAnsi"/>
          <w:sz w:val="21"/>
          <w:szCs w:val="21"/>
        </w:rPr>
        <w:t>Developed and consumed RESTful Web APIs to integrate applications with POS systems, inventory services, analytics platforms, SAP systems, and downstream enterprise applications. Built responsive frontend features using React, Redux, JavaScript, HTML5, CSS3, and SASS to deliver intuitive dashboards and operational user interfaces.</w:t>
      </w:r>
    </w:p>
    <w:p w14:paraId="44464777" w14:textId="77777777" w:rsidR="00CC2056" w:rsidRPr="00CC2056" w:rsidRDefault="00CC2056" w:rsidP="00CC2056">
      <w:pPr>
        <w:spacing w:after="0" w:line="240" w:lineRule="auto"/>
        <w:jc w:val="both"/>
        <w:rPr>
          <w:rFonts w:eastAsia="Times New Roman" w:cstheme="minorHAnsi"/>
          <w:sz w:val="21"/>
          <w:szCs w:val="21"/>
        </w:rPr>
      </w:pPr>
      <w:r w:rsidRPr="00CC2056">
        <w:rPr>
          <w:rFonts w:eastAsia="Times New Roman" w:cstheme="minorHAnsi"/>
          <w:sz w:val="21"/>
          <w:szCs w:val="21"/>
        </w:rPr>
        <w:t>Designed and optimized SQL Server queries, stored procedures, and scheduled jobs to support high-volume retail transactions, batch processing, and reporting workloads. Managed backend processes and SQL Server jobs to ensure reliable execution of inventory reconciliation, data synchronization, and reporting activities.</w:t>
      </w:r>
    </w:p>
    <w:p w14:paraId="57306F81" w14:textId="77777777" w:rsidR="00CC2056" w:rsidRPr="00CC2056" w:rsidRDefault="00CC2056" w:rsidP="00CC2056">
      <w:pPr>
        <w:spacing w:after="0" w:line="240" w:lineRule="auto"/>
        <w:jc w:val="both"/>
        <w:rPr>
          <w:rFonts w:eastAsia="Times New Roman" w:cstheme="minorHAnsi"/>
          <w:sz w:val="21"/>
          <w:szCs w:val="21"/>
        </w:rPr>
      </w:pPr>
      <w:r w:rsidRPr="00CC2056">
        <w:rPr>
          <w:rFonts w:eastAsia="Times New Roman" w:cstheme="minorHAnsi"/>
          <w:sz w:val="21"/>
          <w:szCs w:val="21"/>
        </w:rPr>
        <w:t>Implemented Power BI dashboards and reports by integrating data from Azure SQL, SQL Server, and Excel, delivering consolidated retail and eCommerce analytics. Enforced role-based security and report-level access controls to protect sensitive business data.</w:t>
      </w:r>
    </w:p>
    <w:p w14:paraId="78328871" w14:textId="77777777" w:rsidR="00CC2056" w:rsidRPr="00CC2056" w:rsidRDefault="00CC2056" w:rsidP="00CC2056">
      <w:pPr>
        <w:spacing w:after="0" w:line="240" w:lineRule="auto"/>
        <w:jc w:val="both"/>
        <w:rPr>
          <w:rFonts w:eastAsia="Times New Roman" w:cstheme="minorHAnsi"/>
          <w:sz w:val="21"/>
          <w:szCs w:val="21"/>
        </w:rPr>
      </w:pPr>
      <w:r w:rsidRPr="00CC2056">
        <w:rPr>
          <w:rFonts w:eastAsia="Times New Roman" w:cstheme="minorHAnsi"/>
          <w:sz w:val="21"/>
          <w:szCs w:val="21"/>
        </w:rPr>
        <w:t>Supported CI/CD pipelines using Azure DevOps, automating builds, testing, and deployments across multiple environments. Contributed to cloud-native architectures using Microsoft Azure and AWS, including serverless components built with AWS Lambda and API Gateway to enable event-driven processing.</w:t>
      </w:r>
    </w:p>
    <w:p w14:paraId="45A95C6C" w14:textId="77777777" w:rsidR="00CC2056" w:rsidRPr="00CC2056" w:rsidRDefault="00CC2056" w:rsidP="00CC2056">
      <w:pPr>
        <w:spacing w:after="0" w:line="240" w:lineRule="auto"/>
        <w:jc w:val="both"/>
        <w:rPr>
          <w:rFonts w:eastAsia="Times New Roman" w:cstheme="minorHAnsi"/>
          <w:sz w:val="21"/>
          <w:szCs w:val="21"/>
        </w:rPr>
      </w:pPr>
      <w:r w:rsidRPr="00CC2056">
        <w:rPr>
          <w:rFonts w:eastAsia="Times New Roman" w:cstheme="minorHAnsi"/>
          <w:sz w:val="21"/>
          <w:szCs w:val="21"/>
        </w:rPr>
        <w:t>Performed unit, integration, and functional testing to improve application stability and reduce post-release defects. Conducted performance tuning on backend services and database queries to improve response times and overall system efficiency.</w:t>
      </w:r>
    </w:p>
    <w:p w14:paraId="0D4B815D" w14:textId="77777777" w:rsidR="00CC2056" w:rsidRPr="00CC2056" w:rsidRDefault="00CC2056" w:rsidP="00CC2056">
      <w:pPr>
        <w:spacing w:after="0" w:line="240" w:lineRule="auto"/>
        <w:jc w:val="both"/>
        <w:rPr>
          <w:rFonts w:eastAsia="Times New Roman" w:cstheme="minorHAnsi"/>
          <w:sz w:val="21"/>
          <w:szCs w:val="21"/>
        </w:rPr>
      </w:pPr>
      <w:r w:rsidRPr="00CC2056">
        <w:rPr>
          <w:rFonts w:eastAsia="Times New Roman" w:cstheme="minorHAnsi"/>
          <w:sz w:val="21"/>
          <w:szCs w:val="21"/>
        </w:rPr>
        <w:t>Supported production deployments and post-release activities by troubleshooting issues and ensuring minimal disruption to retail operations. Collaborated closely with business users, QA teams, and cross-functional stakeholders to deliver reliable, scalable, and maintainable retail and eCommerce solutions.</w:t>
      </w:r>
    </w:p>
    <w:p w14:paraId="77BD14CF" w14:textId="77777777" w:rsidR="00350936" w:rsidRPr="00350936" w:rsidRDefault="00000000" w:rsidP="00350936">
      <w:pPr>
        <w:spacing w:after="0" w:line="240" w:lineRule="auto"/>
        <w:jc w:val="both"/>
        <w:rPr>
          <w:rFonts w:eastAsia="Times New Roman" w:cstheme="minorHAnsi"/>
          <w:sz w:val="21"/>
          <w:szCs w:val="21"/>
        </w:rPr>
      </w:pPr>
      <w:r>
        <w:rPr>
          <w:rFonts w:eastAsia="Times New Roman" w:cstheme="minorHAnsi"/>
          <w:sz w:val="21"/>
          <w:szCs w:val="21"/>
        </w:rPr>
        <w:pict w14:anchorId="2B9CD19D">
          <v:rect id="_x0000_i1029" style="width:0;height:1.5pt" o:hralign="center" o:hrstd="t" o:hr="t" fillcolor="#a0a0a0" stroked="f"/>
        </w:pict>
      </w:r>
    </w:p>
    <w:p w14:paraId="437E9F0F" w14:textId="77777777" w:rsidR="004D2CDB" w:rsidRDefault="00350936" w:rsidP="004D2CDB">
      <w:pPr>
        <w:pStyle w:val="Heading2"/>
        <w:spacing w:before="0" w:beforeAutospacing="0" w:after="0" w:afterAutospacing="0"/>
        <w:rPr>
          <w:rFonts w:asciiTheme="minorHAnsi" w:hAnsiTheme="minorHAnsi" w:cstheme="minorHAnsi"/>
          <w:sz w:val="21"/>
          <w:szCs w:val="21"/>
        </w:rPr>
      </w:pPr>
      <w:r w:rsidRPr="00350936">
        <w:rPr>
          <w:rFonts w:asciiTheme="minorHAnsi" w:hAnsiTheme="minorHAnsi" w:cstheme="minorHAnsi"/>
          <w:sz w:val="21"/>
          <w:szCs w:val="21"/>
        </w:rPr>
        <w:lastRenderedPageBreak/>
        <w:t>Client</w:t>
      </w:r>
      <w:r w:rsidR="004D2CDB">
        <w:rPr>
          <w:rFonts w:asciiTheme="minorHAnsi" w:hAnsiTheme="minorHAnsi" w:cstheme="minorHAnsi"/>
          <w:sz w:val="21"/>
          <w:szCs w:val="21"/>
        </w:rPr>
        <w:t>:</w:t>
      </w:r>
      <w:r w:rsidR="004D2CDB" w:rsidRPr="004D2CDB">
        <w:rPr>
          <w:rFonts w:asciiTheme="minorHAnsi" w:eastAsiaTheme="minorHAnsi" w:hAnsiTheme="minorHAnsi" w:cstheme="minorBidi"/>
          <w:b w:val="0"/>
          <w:bCs w:val="0"/>
          <w:sz w:val="22"/>
          <w:szCs w:val="22"/>
        </w:rPr>
        <w:t xml:space="preserve"> </w:t>
      </w:r>
      <w:r w:rsidR="004D2CDB" w:rsidRPr="004D2CDB">
        <w:rPr>
          <w:rFonts w:asciiTheme="minorHAnsi" w:hAnsiTheme="minorHAnsi" w:cstheme="minorHAnsi"/>
          <w:sz w:val="21"/>
          <w:szCs w:val="21"/>
        </w:rPr>
        <w:t>Mindteck</w:t>
      </w:r>
      <w:r w:rsidR="004D2CDB" w:rsidRPr="004D2CDB">
        <w:rPr>
          <w:rFonts w:asciiTheme="minorHAnsi" w:eastAsiaTheme="minorHAnsi" w:hAnsiTheme="minorHAnsi" w:cstheme="minorBidi"/>
          <w:b w:val="0"/>
          <w:bCs w:val="0"/>
          <w:sz w:val="22"/>
          <w:szCs w:val="22"/>
        </w:rPr>
        <w:t xml:space="preserve"> </w:t>
      </w:r>
      <w:r w:rsidR="004D2CDB" w:rsidRPr="004D2CDB">
        <w:rPr>
          <w:rFonts w:asciiTheme="minorHAnsi" w:hAnsiTheme="minorHAnsi" w:cstheme="minorHAnsi"/>
          <w:sz w:val="21"/>
          <w:szCs w:val="21"/>
        </w:rPr>
        <w:t>Bangalore, India</w:t>
      </w:r>
    </w:p>
    <w:p w14:paraId="6FAD6CD8" w14:textId="7CFA90EC" w:rsidR="004D2CDB" w:rsidRDefault="004D2CDB" w:rsidP="004D2CDB">
      <w:pPr>
        <w:pStyle w:val="Heading2"/>
        <w:spacing w:before="0" w:beforeAutospacing="0" w:after="0" w:afterAutospacing="0"/>
        <w:rPr>
          <w:rFonts w:asciiTheme="minorHAnsi" w:hAnsiTheme="minorHAnsi" w:cstheme="minorHAnsi"/>
          <w:b w:val="0"/>
          <w:bCs w:val="0"/>
          <w:sz w:val="21"/>
          <w:szCs w:val="21"/>
        </w:rPr>
      </w:pPr>
      <w:r w:rsidRPr="004D2CDB">
        <w:rPr>
          <w:rFonts w:asciiTheme="minorHAnsi" w:hAnsiTheme="minorHAnsi" w:cstheme="minorHAnsi"/>
          <w:b w:val="0"/>
          <w:bCs w:val="0"/>
          <w:sz w:val="21"/>
          <w:szCs w:val="21"/>
        </w:rPr>
        <w:t>July 2012 – November 2015</w:t>
      </w:r>
      <w:r w:rsidR="00350936" w:rsidRPr="00350936">
        <w:rPr>
          <w:rFonts w:asciiTheme="minorHAnsi" w:hAnsiTheme="minorHAnsi" w:cstheme="minorHAnsi"/>
          <w:sz w:val="21"/>
          <w:szCs w:val="21"/>
        </w:rPr>
        <w:br/>
      </w:r>
      <w:r w:rsidR="00350936" w:rsidRPr="00350936">
        <w:rPr>
          <w:rStyle w:val="Strong"/>
          <w:rFonts w:asciiTheme="minorHAnsi" w:hAnsiTheme="minorHAnsi" w:cstheme="minorHAnsi"/>
          <w:sz w:val="21"/>
          <w:szCs w:val="21"/>
        </w:rPr>
        <w:t>Role</w:t>
      </w:r>
      <w:r w:rsidRPr="004D2CDB">
        <w:rPr>
          <w:rFonts w:asciiTheme="minorHAnsi" w:eastAsiaTheme="minorHAnsi" w:hAnsiTheme="minorHAnsi" w:cstheme="minorBidi"/>
          <w:b w:val="0"/>
          <w:bCs w:val="0"/>
          <w:sz w:val="22"/>
          <w:szCs w:val="22"/>
        </w:rPr>
        <w:t xml:space="preserve"> </w:t>
      </w:r>
      <w:r w:rsidRPr="004D2CDB">
        <w:rPr>
          <w:rFonts w:asciiTheme="minorHAnsi" w:hAnsiTheme="minorHAnsi" w:cstheme="minorHAnsi"/>
          <w:b w:val="0"/>
          <w:bCs w:val="0"/>
          <w:sz w:val="21"/>
          <w:szCs w:val="21"/>
        </w:rPr>
        <w:t>Software Developer</w:t>
      </w:r>
      <w:r>
        <w:rPr>
          <w:rFonts w:asciiTheme="minorHAnsi" w:hAnsiTheme="minorHAnsi" w:cstheme="minorHAnsi"/>
          <w:b w:val="0"/>
          <w:bCs w:val="0"/>
          <w:sz w:val="21"/>
          <w:szCs w:val="21"/>
        </w:rPr>
        <w:t>.</w:t>
      </w:r>
    </w:p>
    <w:p w14:paraId="46E23736" w14:textId="2574A8D9" w:rsidR="00350936" w:rsidRPr="00350936" w:rsidRDefault="00350936" w:rsidP="004D2CDB">
      <w:pPr>
        <w:pStyle w:val="Heading2"/>
        <w:spacing w:before="0" w:beforeAutospacing="0" w:after="0" w:afterAutospacing="0"/>
        <w:rPr>
          <w:rFonts w:asciiTheme="minorHAnsi" w:hAnsiTheme="minorHAnsi" w:cstheme="minorHAnsi"/>
          <w:sz w:val="21"/>
          <w:szCs w:val="21"/>
        </w:rPr>
      </w:pPr>
      <w:r w:rsidRPr="00350936">
        <w:rPr>
          <w:rFonts w:asciiTheme="minorHAnsi" w:hAnsiTheme="minorHAnsi" w:cstheme="minorHAnsi"/>
          <w:sz w:val="21"/>
          <w:szCs w:val="21"/>
        </w:rPr>
        <w:t xml:space="preserve">Project </w:t>
      </w:r>
      <w:r w:rsidR="004D2CDB" w:rsidRPr="00350936">
        <w:rPr>
          <w:rFonts w:asciiTheme="minorHAnsi" w:hAnsiTheme="minorHAnsi" w:cstheme="minorHAnsi"/>
          <w:sz w:val="21"/>
          <w:szCs w:val="21"/>
        </w:rPr>
        <w:t>Description</w:t>
      </w:r>
    </w:p>
    <w:p w14:paraId="0ADC63BD" w14:textId="299777E3" w:rsidR="004D2CDB" w:rsidRPr="004D2CDB" w:rsidRDefault="004D2CDB" w:rsidP="004D2CDB">
      <w:pPr>
        <w:pStyle w:val="NormalWeb"/>
        <w:spacing w:before="0" w:beforeAutospacing="0" w:after="0" w:afterAutospacing="0"/>
        <w:jc w:val="both"/>
        <w:rPr>
          <w:rFonts w:asciiTheme="minorHAnsi" w:hAnsiTheme="minorHAnsi" w:cstheme="minorHAnsi"/>
          <w:sz w:val="21"/>
          <w:szCs w:val="21"/>
        </w:rPr>
      </w:pPr>
      <w:r w:rsidRPr="004D2CDB">
        <w:rPr>
          <w:rFonts w:asciiTheme="minorHAnsi" w:hAnsiTheme="minorHAnsi" w:cstheme="minorHAnsi"/>
          <w:sz w:val="21"/>
          <w:szCs w:val="21"/>
        </w:rPr>
        <w:t>This Project focused on the development of a cloud-based workforce management platform designed to support secure employee data tracking, employer account management, and dynamic reporting for enterprise clients. The platform enabled organizations to manage employee registrations, profiles, and employer accounts while maintaining compliance with data governance and reporting requirements.</w:t>
      </w:r>
    </w:p>
    <w:p w14:paraId="43EB0B13" w14:textId="136A11DF" w:rsidR="004D2CDB" w:rsidRPr="004D2CDB" w:rsidRDefault="004D2CDB" w:rsidP="004D2CDB">
      <w:pPr>
        <w:pStyle w:val="NormalWeb"/>
        <w:spacing w:before="0" w:beforeAutospacing="0" w:after="0" w:afterAutospacing="0"/>
        <w:jc w:val="both"/>
        <w:rPr>
          <w:rFonts w:cstheme="minorHAnsi"/>
          <w:sz w:val="21"/>
          <w:szCs w:val="21"/>
        </w:rPr>
      </w:pPr>
      <w:r w:rsidRPr="004D2CDB">
        <w:rPr>
          <w:rFonts w:cstheme="minorHAnsi"/>
          <w:sz w:val="21"/>
          <w:szCs w:val="21"/>
        </w:rPr>
        <w:t xml:space="preserve">Applications were built using .NET and ASP.NET technologies and deployed on Google Cloud Platform (GCP) to ensure scalability and availability. Backend data processing and reporting were supported through SQL Server and Crystal Reports, enabling structured analytics, compliance reporting, and operational insights. Cloud load </w:t>
      </w:r>
      <w:r w:rsidRPr="004D2CDB">
        <w:rPr>
          <w:rFonts w:cstheme="minorHAnsi"/>
          <w:sz w:val="21"/>
          <w:szCs w:val="21"/>
        </w:rPr>
        <w:t>balance</w:t>
      </w:r>
      <w:r w:rsidRPr="004D2CDB">
        <w:rPr>
          <w:rFonts w:cstheme="minorHAnsi"/>
          <w:sz w:val="21"/>
          <w:szCs w:val="21"/>
        </w:rPr>
        <w:t xml:space="preserve"> and infrastructure components were configured to support reliable performance across multiple services and user groups.</w:t>
      </w:r>
    </w:p>
    <w:p w14:paraId="2B14A155" w14:textId="77777777" w:rsidR="004D2CDB" w:rsidRPr="004D2CDB" w:rsidRDefault="004D2CDB" w:rsidP="004D2CDB">
      <w:pPr>
        <w:pStyle w:val="NormalWeb"/>
        <w:jc w:val="both"/>
        <w:rPr>
          <w:rFonts w:cstheme="minorHAnsi"/>
          <w:sz w:val="21"/>
          <w:szCs w:val="21"/>
        </w:rPr>
      </w:pPr>
      <w:r w:rsidRPr="004D2CDB">
        <w:rPr>
          <w:rFonts w:cstheme="minorHAnsi"/>
          <w:sz w:val="21"/>
          <w:szCs w:val="21"/>
        </w:rPr>
        <w:pict w14:anchorId="7F195B9C">
          <v:rect id="_x0000_i1118" style="width:0;height:1.5pt" o:hralign="center" o:hrstd="t" o:hr="t" fillcolor="#a0a0a0" stroked="f"/>
        </w:pict>
      </w:r>
    </w:p>
    <w:p w14:paraId="517E1404" w14:textId="77777777" w:rsidR="004D2CDB" w:rsidRPr="004D2CDB" w:rsidRDefault="004D2CDB" w:rsidP="004D2CDB">
      <w:pPr>
        <w:pStyle w:val="NormalWeb"/>
        <w:spacing w:before="0" w:beforeAutospacing="0" w:after="0" w:afterAutospacing="0"/>
        <w:jc w:val="both"/>
        <w:rPr>
          <w:rFonts w:cstheme="minorHAnsi"/>
          <w:b/>
          <w:bCs/>
          <w:sz w:val="21"/>
          <w:szCs w:val="21"/>
        </w:rPr>
      </w:pPr>
      <w:r w:rsidRPr="004D2CDB">
        <w:rPr>
          <w:rFonts w:cstheme="minorHAnsi"/>
          <w:b/>
          <w:bCs/>
          <w:sz w:val="21"/>
          <w:szCs w:val="21"/>
        </w:rPr>
        <w:t>Responsibilities</w:t>
      </w:r>
    </w:p>
    <w:p w14:paraId="6CD2CAFF" w14:textId="24F8FA67" w:rsidR="004D2CDB" w:rsidRPr="004D2CDB" w:rsidRDefault="004D2CDB" w:rsidP="004D2CDB">
      <w:pPr>
        <w:pStyle w:val="NormalWeb"/>
        <w:spacing w:before="0" w:beforeAutospacing="0" w:after="0" w:afterAutospacing="0"/>
        <w:jc w:val="both"/>
        <w:rPr>
          <w:rFonts w:cstheme="minorHAnsi"/>
          <w:sz w:val="21"/>
          <w:szCs w:val="21"/>
        </w:rPr>
      </w:pPr>
      <w:r w:rsidRPr="004D2CDB">
        <w:rPr>
          <w:rFonts w:cstheme="minorHAnsi"/>
          <w:sz w:val="21"/>
          <w:szCs w:val="21"/>
        </w:rPr>
        <w:t>I worked</w:t>
      </w:r>
      <w:r w:rsidRPr="004D2CDB">
        <w:rPr>
          <w:rFonts w:cstheme="minorHAnsi"/>
          <w:sz w:val="21"/>
          <w:szCs w:val="21"/>
        </w:rPr>
        <w:t xml:space="preserve"> as a software developer participating across all phases of the Software Development Life Cycle, including requirements analysis, design, development, testing, and deployment of workforce management applications. Contributed within an Agile Scrum environment, actively participating in sprint planning, reviews, and retrospectives to deliver incremental functionality on a regular release cycle.</w:t>
      </w:r>
    </w:p>
    <w:p w14:paraId="6DC287E7" w14:textId="404B5D95" w:rsidR="004D2CDB" w:rsidRPr="004D2CDB" w:rsidRDefault="004D2CDB" w:rsidP="004D2CDB">
      <w:pPr>
        <w:pStyle w:val="NormalWeb"/>
        <w:spacing w:before="0" w:beforeAutospacing="0" w:after="0" w:afterAutospacing="0"/>
        <w:jc w:val="both"/>
        <w:rPr>
          <w:rFonts w:cstheme="minorHAnsi"/>
          <w:sz w:val="21"/>
          <w:szCs w:val="21"/>
        </w:rPr>
      </w:pPr>
      <w:r w:rsidRPr="004D2CDB">
        <w:rPr>
          <w:rFonts w:cstheme="minorHAnsi"/>
          <w:sz w:val="21"/>
          <w:szCs w:val="21"/>
        </w:rPr>
        <w:t xml:space="preserve">Designed and developed core features for Employee Member and Employer Account portals, including employee registration, profile management, account maintenance, and user administration, ensuring a consistent and user-friendly experience. Improved application modularity by implementing reusable user controls and </w:t>
      </w:r>
      <w:r w:rsidRPr="004D2CDB">
        <w:rPr>
          <w:rFonts w:cstheme="minorHAnsi"/>
          <w:sz w:val="21"/>
          <w:szCs w:val="21"/>
        </w:rPr>
        <w:t>mastering</w:t>
      </w:r>
      <w:r w:rsidRPr="004D2CDB">
        <w:rPr>
          <w:rFonts w:cstheme="minorHAnsi"/>
          <w:sz w:val="21"/>
          <w:szCs w:val="21"/>
        </w:rPr>
        <w:t xml:space="preserve"> pages to maintain consistent navigation and branding across the platform.</w:t>
      </w:r>
    </w:p>
    <w:p w14:paraId="5AE49F14" w14:textId="77777777" w:rsidR="004D2CDB" w:rsidRPr="004D2CDB" w:rsidRDefault="004D2CDB" w:rsidP="004D2CDB">
      <w:pPr>
        <w:pStyle w:val="NormalWeb"/>
        <w:spacing w:before="0" w:beforeAutospacing="0" w:after="0" w:afterAutospacing="0"/>
        <w:jc w:val="both"/>
        <w:rPr>
          <w:rFonts w:cstheme="minorHAnsi"/>
          <w:sz w:val="21"/>
          <w:szCs w:val="21"/>
        </w:rPr>
      </w:pPr>
      <w:r w:rsidRPr="004D2CDB">
        <w:rPr>
          <w:rFonts w:cstheme="minorHAnsi"/>
          <w:sz w:val="21"/>
          <w:szCs w:val="21"/>
        </w:rPr>
        <w:t>Developed and consumed web services using C# to enable interoperability between internal modules and external systems. Configured cloud load balancing on GCP to manage incoming traffic and ensure application reliability and performance under varying workloads.</w:t>
      </w:r>
    </w:p>
    <w:p w14:paraId="0FB7AD57" w14:textId="77777777" w:rsidR="004D2CDB" w:rsidRPr="004D2CDB" w:rsidRDefault="004D2CDB" w:rsidP="004D2CDB">
      <w:pPr>
        <w:pStyle w:val="NormalWeb"/>
        <w:spacing w:before="0" w:beforeAutospacing="0" w:after="0" w:afterAutospacing="0"/>
        <w:jc w:val="both"/>
        <w:rPr>
          <w:rFonts w:cstheme="minorHAnsi"/>
          <w:sz w:val="21"/>
          <w:szCs w:val="21"/>
        </w:rPr>
      </w:pPr>
      <w:r w:rsidRPr="004D2CDB">
        <w:rPr>
          <w:rFonts w:cstheme="minorHAnsi"/>
          <w:sz w:val="21"/>
          <w:szCs w:val="21"/>
        </w:rPr>
        <w:t>Built dynamic reports using Crystal Reports and supported backend data processing by developing SQL scripts, stored procedures, triggers, and views in SQL Server. Implemented both Windows and Forms authentication mechanisms to support secure access for internal and external users, managing session state to ensure data consistency.</w:t>
      </w:r>
    </w:p>
    <w:p w14:paraId="1481ABBD" w14:textId="77777777" w:rsidR="004D2CDB" w:rsidRPr="004D2CDB" w:rsidRDefault="004D2CDB" w:rsidP="004D2CDB">
      <w:pPr>
        <w:pStyle w:val="NormalWeb"/>
        <w:spacing w:before="0" w:beforeAutospacing="0" w:after="0" w:afterAutospacing="0"/>
        <w:jc w:val="both"/>
        <w:rPr>
          <w:rFonts w:cstheme="minorHAnsi"/>
          <w:sz w:val="21"/>
          <w:szCs w:val="21"/>
        </w:rPr>
      </w:pPr>
      <w:r w:rsidRPr="004D2CDB">
        <w:rPr>
          <w:rFonts w:cstheme="minorHAnsi"/>
          <w:sz w:val="21"/>
          <w:szCs w:val="21"/>
        </w:rPr>
        <w:t>Supported cloud infrastructure deployment on Google Cloud Platform, contributing to scalable and reliable application hosting. Utilized ADO.NET for database connectivity and data manipulation, supporting efficient retrieval, display, and processing of application data. Contributed to performance improvements by optimizing database queries and backend logic, supporting stable and reliable application operations.</w:t>
      </w:r>
    </w:p>
    <w:p w14:paraId="4D65C6C8" w14:textId="56A4DCE8" w:rsidR="00350936" w:rsidRPr="004D2CDB" w:rsidRDefault="00350936" w:rsidP="004D2CDB">
      <w:pPr>
        <w:pStyle w:val="NormalWeb"/>
        <w:spacing w:before="0" w:beforeAutospacing="0" w:after="0" w:afterAutospacing="0"/>
        <w:jc w:val="both"/>
        <w:rPr>
          <w:rFonts w:asciiTheme="minorHAnsi" w:hAnsiTheme="minorHAnsi" w:cstheme="minorHAnsi"/>
          <w:sz w:val="21"/>
          <w:szCs w:val="21"/>
        </w:rPr>
      </w:pPr>
      <w:r w:rsidRPr="004D2CDB">
        <w:rPr>
          <w:rFonts w:asciiTheme="minorHAnsi" w:hAnsiTheme="minorHAnsi" w:cstheme="minorHAnsi"/>
          <w:sz w:val="21"/>
          <w:szCs w:val="21"/>
        </w:rPr>
        <w:t>development lifecycle.</w:t>
      </w:r>
    </w:p>
    <w:p w14:paraId="5487BEFF" w14:textId="77777777" w:rsidR="00350936" w:rsidRPr="00350936" w:rsidRDefault="00000000" w:rsidP="00350936">
      <w:pPr>
        <w:spacing w:after="0" w:line="240" w:lineRule="auto"/>
        <w:jc w:val="both"/>
        <w:rPr>
          <w:rFonts w:eastAsia="Times New Roman" w:cstheme="minorHAnsi"/>
          <w:sz w:val="21"/>
          <w:szCs w:val="21"/>
        </w:rPr>
      </w:pPr>
      <w:r>
        <w:rPr>
          <w:rFonts w:eastAsia="Times New Roman" w:cstheme="minorHAnsi"/>
          <w:sz w:val="21"/>
          <w:szCs w:val="21"/>
        </w:rPr>
        <w:pict w14:anchorId="4E635AF5">
          <v:rect id="_x0000_i1127" style="width:0;height:1.5pt" o:hralign="center" o:hrstd="t" o:hr="t" fillcolor="#a0a0a0" stroked="f"/>
        </w:pict>
      </w:r>
    </w:p>
    <w:p w14:paraId="76B71C64" w14:textId="77777777" w:rsidR="00350936" w:rsidRPr="00350936" w:rsidRDefault="00350936" w:rsidP="00350936">
      <w:pPr>
        <w:spacing w:after="0" w:line="240" w:lineRule="auto"/>
        <w:outlineLvl w:val="1"/>
        <w:rPr>
          <w:rFonts w:eastAsia="Times New Roman" w:cstheme="minorHAnsi"/>
          <w:b/>
          <w:bCs/>
          <w:sz w:val="21"/>
          <w:szCs w:val="21"/>
        </w:rPr>
      </w:pPr>
      <w:r w:rsidRPr="00350936">
        <w:rPr>
          <w:rFonts w:eastAsia="Times New Roman" w:cstheme="minorHAnsi"/>
          <w:b/>
          <w:bCs/>
          <w:sz w:val="21"/>
          <w:szCs w:val="21"/>
        </w:rPr>
        <w:t>EDUCATION</w:t>
      </w:r>
    </w:p>
    <w:p w14:paraId="69C92DC6" w14:textId="32CFBE4D" w:rsidR="00350936" w:rsidRPr="00350936" w:rsidRDefault="00842E34" w:rsidP="00350936">
      <w:pPr>
        <w:spacing w:after="0" w:line="240" w:lineRule="auto"/>
        <w:rPr>
          <w:rFonts w:eastAsia="Times New Roman" w:cstheme="minorHAnsi"/>
          <w:sz w:val="21"/>
          <w:szCs w:val="21"/>
        </w:rPr>
      </w:pPr>
      <w:r w:rsidRPr="00350936">
        <w:rPr>
          <w:rFonts w:eastAsia="Times New Roman" w:cstheme="minorHAnsi"/>
          <w:b/>
          <w:bCs/>
          <w:sz w:val="21"/>
          <w:szCs w:val="21"/>
        </w:rPr>
        <w:t>Bachelor’s in computer science engineering</w:t>
      </w:r>
      <w:r w:rsidR="00350936" w:rsidRPr="00350936">
        <w:rPr>
          <w:rFonts w:eastAsia="Times New Roman" w:cstheme="minorHAnsi"/>
          <w:sz w:val="21"/>
          <w:szCs w:val="21"/>
        </w:rPr>
        <w:br/>
      </w:r>
      <w:r w:rsidR="004D2CDB">
        <w:rPr>
          <w:rFonts w:eastAsia="Times New Roman" w:cstheme="minorHAnsi"/>
          <w:sz w:val="21"/>
          <w:szCs w:val="21"/>
        </w:rPr>
        <w:t xml:space="preserve">Andhra University </w:t>
      </w:r>
      <w:r w:rsidR="00350936" w:rsidRPr="00350936">
        <w:rPr>
          <w:rFonts w:eastAsia="Times New Roman" w:cstheme="minorHAnsi"/>
          <w:sz w:val="21"/>
          <w:szCs w:val="21"/>
        </w:rPr>
        <w:t xml:space="preserve">, </w:t>
      </w:r>
      <w:r w:rsidR="004D2CDB">
        <w:rPr>
          <w:rFonts w:eastAsia="Times New Roman" w:cstheme="minorHAnsi"/>
          <w:sz w:val="21"/>
          <w:szCs w:val="21"/>
        </w:rPr>
        <w:t>Vizag</w:t>
      </w:r>
      <w:r w:rsidR="00350936" w:rsidRPr="00350936">
        <w:rPr>
          <w:rFonts w:eastAsia="Times New Roman" w:cstheme="minorHAnsi"/>
          <w:sz w:val="21"/>
          <w:szCs w:val="21"/>
        </w:rPr>
        <w:t xml:space="preserve">, India | </w:t>
      </w:r>
      <w:r w:rsidR="00350936" w:rsidRPr="00350936">
        <w:rPr>
          <w:rFonts w:eastAsia="Times New Roman" w:cstheme="minorHAnsi"/>
          <w:b/>
          <w:bCs/>
          <w:sz w:val="21"/>
          <w:szCs w:val="21"/>
        </w:rPr>
        <w:t>May 2012</w:t>
      </w:r>
    </w:p>
    <w:p w14:paraId="65EDF219" w14:textId="77777777" w:rsidR="00350936" w:rsidRPr="00350936" w:rsidRDefault="00350936" w:rsidP="00350936">
      <w:pPr>
        <w:spacing w:after="0" w:line="240" w:lineRule="auto"/>
        <w:rPr>
          <w:rFonts w:eastAsia="Times New Roman" w:cstheme="minorHAnsi"/>
          <w:sz w:val="21"/>
          <w:szCs w:val="21"/>
        </w:rPr>
      </w:pPr>
    </w:p>
    <w:p w14:paraId="746D9BDF" w14:textId="77777777" w:rsidR="004C3D5A" w:rsidRPr="00350936" w:rsidRDefault="004C3D5A" w:rsidP="00350936">
      <w:pPr>
        <w:spacing w:after="0" w:line="240" w:lineRule="auto"/>
        <w:jc w:val="both"/>
        <w:rPr>
          <w:rFonts w:cstheme="minorHAnsi"/>
          <w:sz w:val="21"/>
          <w:szCs w:val="21"/>
        </w:rPr>
      </w:pPr>
    </w:p>
    <w:sectPr w:rsidR="004C3D5A" w:rsidRPr="00350936" w:rsidSect="00350936">
      <w:pgSz w:w="12240" w:h="15840"/>
      <w:pgMar w:top="720" w:right="720" w:bottom="720" w:left="72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A4F00CF"/>
    <w:multiLevelType w:val="multilevel"/>
    <w:tmpl w:val="840AD3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37AB5019"/>
    <w:multiLevelType w:val="multilevel"/>
    <w:tmpl w:val="475022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42811B16"/>
    <w:multiLevelType w:val="multilevel"/>
    <w:tmpl w:val="93FE1E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56BA6239"/>
    <w:multiLevelType w:val="multilevel"/>
    <w:tmpl w:val="BB9A88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6E8E12FC"/>
    <w:multiLevelType w:val="multilevel"/>
    <w:tmpl w:val="02D4D6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781164F1"/>
    <w:multiLevelType w:val="multilevel"/>
    <w:tmpl w:val="782002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790B61FD"/>
    <w:multiLevelType w:val="multilevel"/>
    <w:tmpl w:val="0192B2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7DA21036"/>
    <w:multiLevelType w:val="multilevel"/>
    <w:tmpl w:val="15723C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81875145">
    <w:abstractNumId w:val="2"/>
  </w:num>
  <w:num w:numId="2" w16cid:durableId="1193685422">
    <w:abstractNumId w:val="1"/>
  </w:num>
  <w:num w:numId="3" w16cid:durableId="1766075857">
    <w:abstractNumId w:val="4"/>
  </w:num>
  <w:num w:numId="4" w16cid:durableId="2109697187">
    <w:abstractNumId w:val="6"/>
  </w:num>
  <w:num w:numId="5" w16cid:durableId="117840312">
    <w:abstractNumId w:val="3"/>
  </w:num>
  <w:num w:numId="6" w16cid:durableId="455830589">
    <w:abstractNumId w:val="7"/>
  </w:num>
  <w:num w:numId="7" w16cid:durableId="755713552">
    <w:abstractNumId w:val="5"/>
  </w:num>
  <w:num w:numId="8" w16cid:durableId="1282228818">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350936"/>
    <w:rsid w:val="00350936"/>
    <w:rsid w:val="00362DDE"/>
    <w:rsid w:val="004C3D5A"/>
    <w:rsid w:val="004D2CDB"/>
    <w:rsid w:val="004F0943"/>
    <w:rsid w:val="00512B87"/>
    <w:rsid w:val="00634D36"/>
    <w:rsid w:val="00716942"/>
    <w:rsid w:val="00842E34"/>
    <w:rsid w:val="00A0256B"/>
    <w:rsid w:val="00AA7AF4"/>
    <w:rsid w:val="00B076CB"/>
    <w:rsid w:val="00B8158E"/>
    <w:rsid w:val="00C816B2"/>
    <w:rsid w:val="00CC2056"/>
    <w:rsid w:val="00E65205"/>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71616BE"/>
  <w15:chartTrackingRefBased/>
  <w15:docId w15:val="{3563158A-4FEA-43F0-9573-50906186649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2">
    <w:name w:val="heading 2"/>
    <w:basedOn w:val="Normal"/>
    <w:link w:val="Heading2Char"/>
    <w:uiPriority w:val="9"/>
    <w:qFormat/>
    <w:rsid w:val="00350936"/>
    <w:pPr>
      <w:spacing w:before="100" w:beforeAutospacing="1" w:after="100" w:afterAutospacing="1" w:line="240" w:lineRule="auto"/>
      <w:outlineLvl w:val="1"/>
    </w:pPr>
    <w:rPr>
      <w:rFonts w:ascii="Times New Roman" w:eastAsia="Times New Roman" w:hAnsi="Times New Roman" w:cs="Times New Roman"/>
      <w:b/>
      <w:bCs/>
      <w:sz w:val="36"/>
      <w:szCs w:val="36"/>
    </w:rPr>
  </w:style>
  <w:style w:type="paragraph" w:styleId="Heading3">
    <w:name w:val="heading 3"/>
    <w:basedOn w:val="Normal"/>
    <w:link w:val="Heading3Char"/>
    <w:uiPriority w:val="9"/>
    <w:qFormat/>
    <w:rsid w:val="00350936"/>
    <w:pPr>
      <w:spacing w:before="100" w:beforeAutospacing="1" w:after="100" w:afterAutospacing="1" w:line="240" w:lineRule="auto"/>
      <w:outlineLvl w:val="2"/>
    </w:pPr>
    <w:rPr>
      <w:rFonts w:ascii="Times New Roman" w:eastAsia="Times New Roman" w:hAnsi="Times New Roman" w:cs="Times New Roman"/>
      <w:b/>
      <w:bCs/>
      <w:sz w:val="27"/>
      <w:szCs w:val="27"/>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2Char">
    <w:name w:val="Heading 2 Char"/>
    <w:basedOn w:val="DefaultParagraphFont"/>
    <w:link w:val="Heading2"/>
    <w:uiPriority w:val="9"/>
    <w:rsid w:val="00350936"/>
    <w:rPr>
      <w:rFonts w:ascii="Times New Roman" w:eastAsia="Times New Roman" w:hAnsi="Times New Roman" w:cs="Times New Roman"/>
      <w:b/>
      <w:bCs/>
      <w:sz w:val="36"/>
      <w:szCs w:val="36"/>
    </w:rPr>
  </w:style>
  <w:style w:type="character" w:customStyle="1" w:styleId="Heading3Char">
    <w:name w:val="Heading 3 Char"/>
    <w:basedOn w:val="DefaultParagraphFont"/>
    <w:link w:val="Heading3"/>
    <w:uiPriority w:val="9"/>
    <w:rsid w:val="00350936"/>
    <w:rPr>
      <w:rFonts w:ascii="Times New Roman" w:eastAsia="Times New Roman" w:hAnsi="Times New Roman" w:cs="Times New Roman"/>
      <w:b/>
      <w:bCs/>
      <w:sz w:val="27"/>
      <w:szCs w:val="27"/>
    </w:rPr>
  </w:style>
  <w:style w:type="paragraph" w:styleId="NormalWeb">
    <w:name w:val="Normal (Web)"/>
    <w:basedOn w:val="Normal"/>
    <w:uiPriority w:val="99"/>
    <w:unhideWhenUsed/>
    <w:rsid w:val="00350936"/>
    <w:pPr>
      <w:spacing w:before="100" w:beforeAutospacing="1" w:after="100" w:afterAutospacing="1" w:line="240" w:lineRule="auto"/>
    </w:pPr>
    <w:rPr>
      <w:rFonts w:ascii="Times New Roman" w:eastAsia="Times New Roman" w:hAnsi="Times New Roman" w:cs="Times New Roman"/>
      <w:sz w:val="24"/>
      <w:szCs w:val="24"/>
    </w:rPr>
  </w:style>
  <w:style w:type="character" w:styleId="Strong">
    <w:name w:val="Strong"/>
    <w:basedOn w:val="DefaultParagraphFont"/>
    <w:uiPriority w:val="22"/>
    <w:qFormat/>
    <w:rsid w:val="00350936"/>
    <w:rPr>
      <w:b/>
      <w:bCs/>
    </w:rPr>
  </w:style>
  <w:style w:type="character" w:styleId="Hyperlink">
    <w:name w:val="Hyperlink"/>
    <w:basedOn w:val="DefaultParagraphFont"/>
    <w:uiPriority w:val="99"/>
    <w:unhideWhenUsed/>
    <w:rsid w:val="00350936"/>
    <w:rPr>
      <w:color w:val="0563C1" w:themeColor="hyperlink"/>
      <w:u w:val="single"/>
    </w:rPr>
  </w:style>
  <w:style w:type="character" w:styleId="UnresolvedMention">
    <w:name w:val="Unresolved Mention"/>
    <w:basedOn w:val="DefaultParagraphFont"/>
    <w:uiPriority w:val="99"/>
    <w:semiHidden/>
    <w:unhideWhenUsed/>
    <w:rsid w:val="00A0256B"/>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85994847">
      <w:bodyDiv w:val="1"/>
      <w:marLeft w:val="0"/>
      <w:marRight w:val="0"/>
      <w:marTop w:val="0"/>
      <w:marBottom w:val="0"/>
      <w:divBdr>
        <w:top w:val="none" w:sz="0" w:space="0" w:color="auto"/>
        <w:left w:val="none" w:sz="0" w:space="0" w:color="auto"/>
        <w:bottom w:val="none" w:sz="0" w:space="0" w:color="auto"/>
        <w:right w:val="none" w:sz="0" w:space="0" w:color="auto"/>
      </w:divBdr>
    </w:div>
    <w:div w:id="580255941">
      <w:bodyDiv w:val="1"/>
      <w:marLeft w:val="0"/>
      <w:marRight w:val="0"/>
      <w:marTop w:val="0"/>
      <w:marBottom w:val="0"/>
      <w:divBdr>
        <w:top w:val="none" w:sz="0" w:space="0" w:color="auto"/>
        <w:left w:val="none" w:sz="0" w:space="0" w:color="auto"/>
        <w:bottom w:val="none" w:sz="0" w:space="0" w:color="auto"/>
        <w:right w:val="none" w:sz="0" w:space="0" w:color="auto"/>
      </w:divBdr>
    </w:div>
    <w:div w:id="712998902">
      <w:bodyDiv w:val="1"/>
      <w:marLeft w:val="0"/>
      <w:marRight w:val="0"/>
      <w:marTop w:val="0"/>
      <w:marBottom w:val="0"/>
      <w:divBdr>
        <w:top w:val="none" w:sz="0" w:space="0" w:color="auto"/>
        <w:left w:val="none" w:sz="0" w:space="0" w:color="auto"/>
        <w:bottom w:val="none" w:sz="0" w:space="0" w:color="auto"/>
        <w:right w:val="none" w:sz="0" w:space="0" w:color="auto"/>
      </w:divBdr>
      <w:divsChild>
        <w:div w:id="688456532">
          <w:marLeft w:val="0"/>
          <w:marRight w:val="0"/>
          <w:marTop w:val="0"/>
          <w:marBottom w:val="0"/>
          <w:divBdr>
            <w:top w:val="none" w:sz="0" w:space="0" w:color="auto"/>
            <w:left w:val="none" w:sz="0" w:space="0" w:color="auto"/>
            <w:bottom w:val="none" w:sz="0" w:space="0" w:color="auto"/>
            <w:right w:val="none" w:sz="0" w:space="0" w:color="auto"/>
          </w:divBdr>
        </w:div>
        <w:div w:id="680855103">
          <w:marLeft w:val="0"/>
          <w:marRight w:val="0"/>
          <w:marTop w:val="0"/>
          <w:marBottom w:val="0"/>
          <w:divBdr>
            <w:top w:val="none" w:sz="0" w:space="0" w:color="auto"/>
            <w:left w:val="none" w:sz="0" w:space="0" w:color="auto"/>
            <w:bottom w:val="none" w:sz="0" w:space="0" w:color="auto"/>
            <w:right w:val="none" w:sz="0" w:space="0" w:color="auto"/>
          </w:divBdr>
        </w:div>
        <w:div w:id="1925722795">
          <w:marLeft w:val="0"/>
          <w:marRight w:val="0"/>
          <w:marTop w:val="0"/>
          <w:marBottom w:val="0"/>
          <w:divBdr>
            <w:top w:val="none" w:sz="0" w:space="0" w:color="auto"/>
            <w:left w:val="none" w:sz="0" w:space="0" w:color="auto"/>
            <w:bottom w:val="none" w:sz="0" w:space="0" w:color="auto"/>
            <w:right w:val="none" w:sz="0" w:space="0" w:color="auto"/>
          </w:divBdr>
        </w:div>
        <w:div w:id="1582055662">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hyperlink" Target="mailto:mohammadshaik.work@gmail.com" TargetMode="Externa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10</TotalTime>
  <Pages>5</Pages>
  <Words>2614</Words>
  <Characters>18461</Characters>
  <Application>Microsoft Office Word</Application>
  <DocSecurity>0</DocSecurity>
  <Lines>297</Lines>
  <Paragraphs>171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20904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Shubham Singh</dc:creator>
  <cp:keywords/>
  <dc:description/>
  <cp:lastModifiedBy>Mohammad Shaik</cp:lastModifiedBy>
  <cp:revision>3</cp:revision>
  <dcterms:created xsi:type="dcterms:W3CDTF">2026-02-05T15:14:00Z</dcterms:created>
  <dcterms:modified xsi:type="dcterms:W3CDTF">2026-02-05T15:54:00Z</dcterms:modified>
</cp:coreProperties>
</file>