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ED6ED" w14:textId="77777777" w:rsidR="00DF6607" w:rsidRDefault="004B7A87">
      <w:pPr>
        <w:pStyle w:val="Title"/>
        <w:rPr>
          <w:color w:val="365F91"/>
          <w:spacing w:val="-2"/>
          <w:lang w:val="es-ES"/>
        </w:rPr>
      </w:pPr>
      <w:r w:rsidRPr="00510037">
        <w:rPr>
          <w:color w:val="365F91"/>
          <w:lang w:val="es-ES"/>
        </w:rPr>
        <w:t>SIVA</w:t>
      </w:r>
      <w:r w:rsidRPr="00510037">
        <w:rPr>
          <w:color w:val="365F91"/>
          <w:spacing w:val="-3"/>
          <w:lang w:val="es-ES"/>
        </w:rPr>
        <w:t xml:space="preserve"> </w:t>
      </w:r>
      <w:r w:rsidRPr="00510037">
        <w:rPr>
          <w:color w:val="365F91"/>
          <w:spacing w:val="-2"/>
          <w:lang w:val="es-ES"/>
        </w:rPr>
        <w:t>RAJAGOPALAN</w:t>
      </w:r>
    </w:p>
    <w:p w14:paraId="1BA7DA5E" w14:textId="77777777" w:rsidR="00FD4CF1" w:rsidRPr="00A5082E" w:rsidRDefault="00FD4CF1" w:rsidP="00FD4CF1">
      <w:pPr>
        <w:pStyle w:val="NoSpacing"/>
        <w:jc w:val="center"/>
        <w:rPr>
          <w:b/>
          <w:bCs/>
          <w:color w:val="1F4E79"/>
          <w:sz w:val="24"/>
          <w:szCs w:val="24"/>
          <w:u w:color="1F4E79"/>
        </w:rPr>
      </w:pPr>
      <w:proofErr w:type="gramStart"/>
      <w:r w:rsidRPr="00AB3F19">
        <w:rPr>
          <w:b/>
          <w:bCs/>
          <w:color w:val="1F4E79"/>
          <w:sz w:val="24"/>
          <w:szCs w:val="24"/>
          <w:u w:color="1F4E79"/>
        </w:rPr>
        <w:t>C:+</w:t>
      </w:r>
      <w:proofErr w:type="gramEnd"/>
      <w:r w:rsidRPr="00AB3F19">
        <w:rPr>
          <w:b/>
          <w:bCs/>
          <w:color w:val="1F4E79"/>
          <w:sz w:val="24"/>
          <w:szCs w:val="24"/>
          <w:u w:color="1F4E79"/>
        </w:rPr>
        <w:t>1-480-480-7692</w:t>
      </w:r>
      <w:r w:rsidRPr="00AB3F19">
        <w:rPr>
          <w:b/>
          <w:bCs/>
          <w:color w:val="1F4E79"/>
          <w:sz w:val="24"/>
          <w:szCs w:val="24"/>
          <w:u w:color="1F4E79"/>
        </w:rPr>
        <w:br/>
        <w:t>E: abhishek.lawan@apptadinc.com</w:t>
      </w:r>
    </w:p>
    <w:p w14:paraId="1CD46809" w14:textId="77777777" w:rsidR="00FD4CF1" w:rsidRPr="00510037" w:rsidRDefault="00FD4CF1">
      <w:pPr>
        <w:pStyle w:val="Title"/>
        <w:rPr>
          <w:lang w:val="es-ES"/>
        </w:rPr>
      </w:pPr>
    </w:p>
    <w:p w14:paraId="397ED6F0" w14:textId="77777777" w:rsidR="00DF6607" w:rsidRDefault="004B7A87">
      <w:pPr>
        <w:pStyle w:val="Heading1"/>
      </w:pPr>
      <w:r>
        <w:rPr>
          <w:color w:val="4F81BC"/>
          <w:spacing w:val="-2"/>
        </w:rPr>
        <w:t>PROFESSIONAL</w:t>
      </w:r>
      <w:r>
        <w:rPr>
          <w:color w:val="4F81BC"/>
          <w:spacing w:val="8"/>
        </w:rPr>
        <w:t xml:space="preserve"> </w:t>
      </w:r>
      <w:r>
        <w:rPr>
          <w:color w:val="4F81BC"/>
          <w:spacing w:val="-2"/>
        </w:rPr>
        <w:t>SUMMARY</w:t>
      </w:r>
    </w:p>
    <w:p w14:paraId="397ED6F2" w14:textId="470B6B3E" w:rsidR="00DF6607" w:rsidRDefault="004B7A87" w:rsidP="004B7A87">
      <w:pPr>
        <w:pStyle w:val="BodyText"/>
        <w:spacing w:before="120" w:line="276" w:lineRule="auto"/>
        <w:ind w:left="0" w:right="360" w:firstLine="0"/>
      </w:pPr>
      <w:r>
        <w:t xml:space="preserve">Strategic AI and data science executive with </w:t>
      </w:r>
      <w:r w:rsidR="00981068">
        <w:t xml:space="preserve">nearly </w:t>
      </w:r>
      <w:r>
        <w:t>20 years of experience leading GenAI transformation, agentic</w:t>
      </w:r>
      <w:r>
        <w:rPr>
          <w:spacing w:val="-4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design,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evaluation</w:t>
      </w:r>
      <w:r>
        <w:rPr>
          <w:spacing w:val="-3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CPG,</w:t>
      </w:r>
      <w:r>
        <w:rPr>
          <w:spacing w:val="-3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services,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healthcare.</w:t>
      </w:r>
      <w:r>
        <w:rPr>
          <w:spacing w:val="-2"/>
        </w:rPr>
        <w:t xml:space="preserve"> </w:t>
      </w:r>
      <w:r w:rsidR="00F411DC" w:rsidRPr="00F411DC">
        <w:t xml:space="preserve">Proven expertise in agentic AI architectures, autonomous multi-agent workflows, and LLM integration (GPT). Skilled in building dual RAG pipelines with re-ranking, fine-tuning foundation models, and embedding governance guardrails for Responsible AI in regulated environments. Adept at Python-based development with </w:t>
      </w:r>
      <w:proofErr w:type="spellStart"/>
      <w:r w:rsidR="00F411DC" w:rsidRPr="00F411DC">
        <w:t>LangChain</w:t>
      </w:r>
      <w:proofErr w:type="spellEnd"/>
      <w:r w:rsidR="00F411DC" w:rsidRPr="00F411DC">
        <w:t xml:space="preserve">, </w:t>
      </w:r>
      <w:proofErr w:type="spellStart"/>
      <w:r w:rsidR="00F411DC" w:rsidRPr="00F411DC">
        <w:t>PyTorch</w:t>
      </w:r>
      <w:proofErr w:type="spellEnd"/>
      <w:r w:rsidR="00F411DC" w:rsidRPr="00F411DC">
        <w:t>, and TensorFlow, and experienced in cloud-native deployments (AWS, Azure, GCP, Kubernetes). Trusted advisor to CXO stakeholders, converting high-impact POCs into production-grade, governed solutions that deliver measurable business outcomes</w:t>
      </w:r>
      <w:r w:rsidR="0005511E">
        <w:t xml:space="preserve">. </w:t>
      </w:r>
      <w:r>
        <w:t>Trusted</w:t>
      </w:r>
      <w:r>
        <w:rPr>
          <w:spacing w:val="-4"/>
        </w:rPr>
        <w:t xml:space="preserve"> </w:t>
      </w:r>
      <w:r>
        <w:t>advisor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senior</w:t>
      </w:r>
      <w:r>
        <w:rPr>
          <w:spacing w:val="-5"/>
        </w:rPr>
        <w:t xml:space="preserve"> </w:t>
      </w:r>
      <w:r>
        <w:t>stakeholders,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expertise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foundation</w:t>
      </w:r>
      <w:r>
        <w:rPr>
          <w:spacing w:val="-6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development, ethical AI, and cross-functional orchestration.</w:t>
      </w:r>
    </w:p>
    <w:p w14:paraId="397ED6F3" w14:textId="77777777" w:rsidR="00DF6607" w:rsidRDefault="004B7A87">
      <w:pPr>
        <w:pStyle w:val="Heading1"/>
        <w:spacing w:before="201"/>
      </w:pPr>
      <w:r>
        <w:rPr>
          <w:color w:val="4F81BC"/>
        </w:rPr>
        <w:t>CORE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SKILLS</w:t>
      </w:r>
    </w:p>
    <w:p w14:paraId="397ED6F6" w14:textId="54A2526E" w:rsidR="00DF6607" w:rsidRDefault="00C84F14" w:rsidP="00276CA2">
      <w:pPr>
        <w:pStyle w:val="BodyText"/>
        <w:spacing w:before="50"/>
        <w:ind w:left="0" w:firstLine="0"/>
      </w:pPr>
      <w:r w:rsidRPr="00C84F14">
        <w:t xml:space="preserve">Agentic AI &amp; LLM Engineering </w:t>
      </w:r>
      <w:r w:rsidR="004B7A87">
        <w:t>•</w:t>
      </w:r>
      <w:r w:rsidR="004B7A87">
        <w:rPr>
          <w:spacing w:val="-7"/>
        </w:rPr>
        <w:t xml:space="preserve"> </w:t>
      </w:r>
      <w:r w:rsidR="007C7530" w:rsidRPr="007C7530">
        <w:rPr>
          <w:spacing w:val="-7"/>
        </w:rPr>
        <w:t xml:space="preserve">Python &amp; AI Frameworks </w:t>
      </w:r>
      <w:r w:rsidR="00F0500A">
        <w:t>•</w:t>
      </w:r>
      <w:r w:rsidR="00F0500A">
        <w:rPr>
          <w:spacing w:val="-3"/>
        </w:rPr>
        <w:t xml:space="preserve"> </w:t>
      </w:r>
      <w:r w:rsidR="004B7A87">
        <w:t>Enterprise</w:t>
      </w:r>
      <w:r w:rsidR="004B7A87">
        <w:rPr>
          <w:spacing w:val="-4"/>
        </w:rPr>
        <w:t xml:space="preserve"> </w:t>
      </w:r>
      <w:r w:rsidR="004B7A87">
        <w:t>Data</w:t>
      </w:r>
      <w:r w:rsidR="004B7A87">
        <w:rPr>
          <w:spacing w:val="-8"/>
        </w:rPr>
        <w:t xml:space="preserve"> </w:t>
      </w:r>
      <w:r w:rsidR="004B7A87">
        <w:t>Strategy</w:t>
      </w:r>
      <w:r w:rsidR="004B7A87">
        <w:rPr>
          <w:spacing w:val="-8"/>
        </w:rPr>
        <w:t xml:space="preserve"> </w:t>
      </w:r>
      <w:r w:rsidR="004B7A87">
        <w:t>&amp;</w:t>
      </w:r>
      <w:r w:rsidR="004B7A87">
        <w:rPr>
          <w:spacing w:val="-5"/>
        </w:rPr>
        <w:t xml:space="preserve"> </w:t>
      </w:r>
      <w:r w:rsidR="004B7A87">
        <w:t>Governance</w:t>
      </w:r>
      <w:r w:rsidR="004B7A87">
        <w:rPr>
          <w:spacing w:val="-3"/>
        </w:rPr>
        <w:t xml:space="preserve"> </w:t>
      </w:r>
      <w:r w:rsidR="004B7A87">
        <w:t>•</w:t>
      </w:r>
      <w:r w:rsidR="004B7A87">
        <w:rPr>
          <w:spacing w:val="-4"/>
        </w:rPr>
        <w:t xml:space="preserve"> </w:t>
      </w:r>
      <w:r w:rsidR="00276CA2" w:rsidRPr="00276CA2">
        <w:rPr>
          <w:spacing w:val="-10"/>
        </w:rPr>
        <w:t>Data Engineering &amp; Platforms</w:t>
      </w:r>
      <w:r w:rsidR="00276CA2">
        <w:t xml:space="preserve"> </w:t>
      </w:r>
      <w:r w:rsidR="004B7A87">
        <w:t>•</w:t>
      </w:r>
      <w:r w:rsidR="004B7A87">
        <w:rPr>
          <w:spacing w:val="-7"/>
        </w:rPr>
        <w:t xml:space="preserve"> </w:t>
      </w:r>
      <w:r w:rsidR="004B7A87">
        <w:t xml:space="preserve">Regression &amp; Statistical Testing • SQL • Python • R • Tableau • Spark • Data Manipulation &amp; Feature Engineering • Executive Communication • Business Problem Framing • Data Quality &amp; Feasibility Assessment • </w:t>
      </w:r>
      <w:r w:rsidR="00435D0E" w:rsidRPr="00435D0E">
        <w:t xml:space="preserve">Governance &amp; Responsible AI </w:t>
      </w:r>
      <w:r w:rsidR="00F0500A">
        <w:t>•</w:t>
      </w:r>
      <w:r w:rsidR="00F0500A">
        <w:rPr>
          <w:spacing w:val="-3"/>
        </w:rPr>
        <w:t xml:space="preserve"> </w:t>
      </w:r>
      <w:r w:rsidR="004B7A87">
        <w:t>Confidentiality &amp; Discretion • Strategic Stakeholder Engagement • Team Building, Mentorship &amp; Change Enablement• Cross-Functional Leadership &amp; Team Mentorship • Thought Leadership &amp; Innovation Enablement • Predictive Modeling</w:t>
      </w:r>
      <w:r w:rsidR="004B7A87">
        <w:rPr>
          <w:spacing w:val="-2"/>
        </w:rPr>
        <w:t xml:space="preserve"> </w:t>
      </w:r>
      <w:r w:rsidR="004B7A87">
        <w:t>&amp;</w:t>
      </w:r>
      <w:r w:rsidR="004B7A87">
        <w:rPr>
          <w:spacing w:val="-5"/>
        </w:rPr>
        <w:t xml:space="preserve"> </w:t>
      </w:r>
      <w:r w:rsidR="004B7A87">
        <w:t>Client</w:t>
      </w:r>
      <w:r w:rsidR="004B7A87">
        <w:rPr>
          <w:spacing w:val="-4"/>
        </w:rPr>
        <w:t xml:space="preserve"> </w:t>
      </w:r>
      <w:r w:rsidR="004B7A87">
        <w:t>Behavior</w:t>
      </w:r>
      <w:r w:rsidR="004B7A87">
        <w:rPr>
          <w:spacing w:val="-3"/>
        </w:rPr>
        <w:t xml:space="preserve"> </w:t>
      </w:r>
      <w:r w:rsidR="004B7A87">
        <w:t>Forecasting •</w:t>
      </w:r>
      <w:r w:rsidR="004B7A87">
        <w:rPr>
          <w:spacing w:val="-3"/>
        </w:rPr>
        <w:t xml:space="preserve"> </w:t>
      </w:r>
      <w:r w:rsidR="004B7A87">
        <w:t>GenAI</w:t>
      </w:r>
      <w:r w:rsidR="004B7A87">
        <w:rPr>
          <w:spacing w:val="-3"/>
        </w:rPr>
        <w:t xml:space="preserve"> </w:t>
      </w:r>
      <w:r w:rsidR="004B7A87">
        <w:t>Productization</w:t>
      </w:r>
      <w:r w:rsidR="004B7A87">
        <w:rPr>
          <w:spacing w:val="-4"/>
        </w:rPr>
        <w:t xml:space="preserve"> </w:t>
      </w:r>
      <w:r w:rsidR="004B7A87">
        <w:t>&amp;</w:t>
      </w:r>
      <w:r w:rsidR="004B7A87">
        <w:rPr>
          <w:spacing w:val="-4"/>
        </w:rPr>
        <w:t xml:space="preserve"> </w:t>
      </w:r>
      <w:r w:rsidR="004B7A87">
        <w:t>Modular</w:t>
      </w:r>
      <w:r w:rsidR="004B7A87">
        <w:rPr>
          <w:spacing w:val="-4"/>
        </w:rPr>
        <w:t xml:space="preserve"> </w:t>
      </w:r>
      <w:r w:rsidR="004B7A87">
        <w:t>LLM</w:t>
      </w:r>
      <w:r w:rsidR="004B7A87">
        <w:rPr>
          <w:spacing w:val="-3"/>
        </w:rPr>
        <w:t xml:space="preserve"> </w:t>
      </w:r>
      <w:r w:rsidR="004B7A87">
        <w:t>Integration</w:t>
      </w:r>
      <w:r w:rsidR="004B7A87">
        <w:rPr>
          <w:spacing w:val="-2"/>
        </w:rPr>
        <w:t xml:space="preserve"> </w:t>
      </w:r>
      <w:r w:rsidR="004B7A87">
        <w:t>•</w:t>
      </w:r>
      <w:r w:rsidR="004B7A87">
        <w:rPr>
          <w:spacing w:val="-3"/>
        </w:rPr>
        <w:t xml:space="preserve"> </w:t>
      </w:r>
      <w:r w:rsidR="004B7A87">
        <w:t>AI/ML &amp; LLM Evaluation</w:t>
      </w:r>
    </w:p>
    <w:p w14:paraId="397ED6F7" w14:textId="77777777" w:rsidR="00DF6607" w:rsidRDefault="004B7A87">
      <w:pPr>
        <w:pStyle w:val="Heading1"/>
        <w:spacing w:before="197"/>
      </w:pPr>
      <w:r>
        <w:rPr>
          <w:color w:val="4F81BC"/>
          <w:spacing w:val="-2"/>
        </w:rPr>
        <w:t>PROFESSIONAL</w:t>
      </w:r>
      <w:r>
        <w:rPr>
          <w:color w:val="4F81BC"/>
          <w:spacing w:val="6"/>
        </w:rPr>
        <w:t xml:space="preserve"> </w:t>
      </w:r>
      <w:r>
        <w:rPr>
          <w:color w:val="4F81BC"/>
          <w:spacing w:val="-2"/>
        </w:rPr>
        <w:t>EXPERIENCE</w:t>
      </w:r>
    </w:p>
    <w:p w14:paraId="397ED6F8" w14:textId="6A2CDE65" w:rsidR="00DF6607" w:rsidRDefault="004B7A87">
      <w:pPr>
        <w:pStyle w:val="Heading2"/>
        <w:spacing w:before="50"/>
      </w:pPr>
      <w:proofErr w:type="spellStart"/>
      <w:proofErr w:type="gramStart"/>
      <w:r>
        <w:t>Principal,</w:t>
      </w:r>
      <w:r w:rsidR="004428F7">
        <w:t>Architect</w:t>
      </w:r>
      <w:proofErr w:type="spellEnd"/>
      <w:proofErr w:type="gramEnd"/>
      <w:r w:rsidR="004428F7">
        <w:t>,</w:t>
      </w:r>
      <w:r>
        <w:rPr>
          <w:spacing w:val="-6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Kantar</w:t>
      </w:r>
      <w:r>
        <w:rPr>
          <w:spacing w:val="-4"/>
        </w:rPr>
        <w:t xml:space="preserve"> </w:t>
      </w:r>
      <w:r>
        <w:t>LLC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Atlanta,</w:t>
      </w:r>
      <w:r>
        <w:rPr>
          <w:spacing w:val="-5"/>
        </w:rPr>
        <w:t xml:space="preserve"> </w:t>
      </w:r>
      <w:r>
        <w:t>GA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Apr</w:t>
      </w:r>
      <w:r>
        <w:rPr>
          <w:spacing w:val="-4"/>
        </w:rPr>
        <w:t xml:space="preserve"> </w:t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Present</w:t>
      </w:r>
    </w:p>
    <w:p w14:paraId="34A14A71" w14:textId="421DA3A8" w:rsidR="00E164B5" w:rsidRDefault="00E164B5" w:rsidP="00E164B5">
      <w:pPr>
        <w:pStyle w:val="ListParagraph"/>
        <w:numPr>
          <w:ilvl w:val="0"/>
          <w:numId w:val="1"/>
        </w:numPr>
        <w:tabs>
          <w:tab w:val="left" w:pos="540"/>
        </w:tabs>
        <w:spacing w:before="240" w:line="276" w:lineRule="auto"/>
        <w:ind w:left="547" w:right="965" w:hanging="547"/>
      </w:pPr>
      <w:r>
        <w:t xml:space="preserve">Architected agentic AI workflows using </w:t>
      </w:r>
      <w:proofErr w:type="spellStart"/>
      <w:r>
        <w:t>LangChain</w:t>
      </w:r>
      <w:proofErr w:type="spellEnd"/>
      <w:r>
        <w:t xml:space="preserve"> and Python, enabling autonomous reasoning and multi-step task execution for Fortune 500 clients.</w:t>
      </w:r>
    </w:p>
    <w:p w14:paraId="2AB19191" w14:textId="77777777" w:rsidR="00E164B5" w:rsidRDefault="00E164B5" w:rsidP="00E164B5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left="547" w:right="965" w:hanging="547"/>
      </w:pPr>
      <w:r>
        <w:t>Integrated LLMs into enterprise pipelines with RAG (FAISS/Pinecone), reducing hallucination rates by 30% and improving contextual accuracy.</w:t>
      </w:r>
    </w:p>
    <w:p w14:paraId="792A2A35" w14:textId="7F376ED4" w:rsidR="00E164B5" w:rsidRDefault="00E164B5" w:rsidP="00E164B5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left="547" w:right="965" w:hanging="547"/>
      </w:pPr>
      <w:r>
        <w:t>Converted POCs into production-grade solutions on Databricks and Azure, accelerating GenAI adoption and cutting deployment cycle time by 40%.</w:t>
      </w:r>
    </w:p>
    <w:p w14:paraId="61A23ED8" w14:textId="77777777" w:rsidR="00E164B5" w:rsidRDefault="00E164B5" w:rsidP="00E164B5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left="547" w:right="965" w:hanging="547"/>
      </w:pPr>
      <w:r>
        <w:t xml:space="preserve">Optimized inference performance with Docker/Kubernetes, achieving </w:t>
      </w:r>
    </w:p>
    <w:p w14:paraId="2851CD98" w14:textId="77777777" w:rsidR="00E164B5" w:rsidRDefault="00E164B5" w:rsidP="00E164B5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left="547" w:right="965" w:hanging="547"/>
      </w:pPr>
      <w:r>
        <w:t>Partnered with CXO stakeholders to define AI strategy and governance guardrails, ensuring HIPAA/GDPR compliance and Responsible AI adoption.</w:t>
      </w:r>
    </w:p>
    <w:p w14:paraId="2709F0F8" w14:textId="7DBC47ED" w:rsidR="003E39B0" w:rsidRDefault="003E39B0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right="595"/>
      </w:pPr>
      <w:r w:rsidRPr="00F45DB2">
        <w:t>Spearheaded technical analysis and GenAI productization for global CPG and financial services clients, translating complex business needs into scalable, enterprise-grade solutions</w:t>
      </w:r>
      <w:r w:rsidR="00D46149">
        <w:t>.</w:t>
      </w:r>
    </w:p>
    <w:p w14:paraId="4FA63695" w14:textId="5AAB456A" w:rsidR="008953F6" w:rsidRDefault="008953F6" w:rsidP="008953F6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right="595"/>
      </w:pPr>
      <w:r>
        <w:t>Deployed multi-agent orchestration for marketing analytics, enabling autonomous report generation and reducing analyst workload by 40%.</w:t>
      </w:r>
    </w:p>
    <w:p w14:paraId="397ED6FB" w14:textId="77777777" w:rsidR="00DF6607" w:rsidRDefault="004B7A87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right="479"/>
      </w:pPr>
      <w:r>
        <w:lastRenderedPageBreak/>
        <w:t>Conducted</w:t>
      </w:r>
      <w:r>
        <w:rPr>
          <w:spacing w:val="-7"/>
        </w:rPr>
        <w:t xml:space="preserve"> </w:t>
      </w:r>
      <w:r>
        <w:t>stakeholder</w:t>
      </w:r>
      <w:r>
        <w:rPr>
          <w:spacing w:val="-7"/>
        </w:rPr>
        <w:t xml:space="preserve"> </w:t>
      </w:r>
      <w:r>
        <w:t>interviews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frame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requirements for experimentation and modeling.</w:t>
      </w:r>
    </w:p>
    <w:p w14:paraId="419D5505" w14:textId="0FB3FCC5" w:rsidR="00607527" w:rsidRDefault="00607527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right="479"/>
      </w:pPr>
      <w:r>
        <w:t>Led a large global team of professionals in delivering AI-powered solutions for Fortune 500 clients, achieving a 35% increase in client satisfaction and a 25% reduction in decision latency.</w:t>
      </w:r>
    </w:p>
    <w:p w14:paraId="397ED6FD" w14:textId="32088800" w:rsidR="00DF6607" w:rsidRDefault="004B7A87" w:rsidP="00593FE8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right="438"/>
      </w:pPr>
      <w:r>
        <w:t>Delivered</w:t>
      </w:r>
      <w:r>
        <w:rPr>
          <w:spacing w:val="-5"/>
        </w:rPr>
        <w:t xml:space="preserve"> </w:t>
      </w:r>
      <w:r>
        <w:t>executive-ready</w:t>
      </w:r>
      <w:r>
        <w:rPr>
          <w:spacing w:val="-6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compelling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storytelling,</w:t>
      </w:r>
      <w:r>
        <w:rPr>
          <w:spacing w:val="-5"/>
        </w:rPr>
        <w:t xml:space="preserve"> </w:t>
      </w:r>
      <w:r>
        <w:t>influencing</w:t>
      </w:r>
      <w:r>
        <w:rPr>
          <w:spacing w:val="-7"/>
        </w:rPr>
        <w:t xml:space="preserve"> </w:t>
      </w:r>
      <w:r>
        <w:t>strategic decisions across marketing and product teams</w:t>
      </w:r>
      <w:r w:rsidR="00593FE8">
        <w:t>.</w:t>
      </w:r>
    </w:p>
    <w:p w14:paraId="397ED6FE" w14:textId="64055B92" w:rsidR="00DF6607" w:rsidRDefault="004B7A87">
      <w:pPr>
        <w:pStyle w:val="Heading2"/>
      </w:pPr>
      <w:r>
        <w:t>Group</w:t>
      </w:r>
      <w:r>
        <w:rPr>
          <w:spacing w:val="-3"/>
        </w:rPr>
        <w:t xml:space="preserve"> </w:t>
      </w:r>
      <w:proofErr w:type="spellStart"/>
      <w:proofErr w:type="gramStart"/>
      <w:r>
        <w:t>Manager,</w:t>
      </w:r>
      <w:r w:rsidR="004428F7">
        <w:t>Architect</w:t>
      </w:r>
      <w:proofErr w:type="spellEnd"/>
      <w:proofErr w:type="gramEnd"/>
      <w:r w:rsidR="004428F7">
        <w:t>,</w:t>
      </w:r>
      <w:r>
        <w:rPr>
          <w:spacing w:val="-3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WNS</w:t>
      </w:r>
      <w:r>
        <w:rPr>
          <w:spacing w:val="-4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Atlanta,</w:t>
      </w:r>
      <w:r>
        <w:rPr>
          <w:spacing w:val="-7"/>
        </w:rPr>
        <w:t xml:space="preserve"> </w:t>
      </w:r>
      <w:r>
        <w:t>GA</w:t>
      </w:r>
      <w:r>
        <w:rPr>
          <w:spacing w:val="-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2019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Mar</w:t>
      </w:r>
      <w:r>
        <w:rPr>
          <w:spacing w:val="-4"/>
        </w:rPr>
        <w:t xml:space="preserve"> 2022</w:t>
      </w:r>
    </w:p>
    <w:p w14:paraId="768AE13D" w14:textId="153B304F" w:rsidR="001E60EF" w:rsidRDefault="001E60EF" w:rsidP="001E60EF">
      <w:pPr>
        <w:pStyle w:val="ListParagraph"/>
        <w:numPr>
          <w:ilvl w:val="0"/>
          <w:numId w:val="1"/>
        </w:numPr>
        <w:tabs>
          <w:tab w:val="left" w:pos="540"/>
        </w:tabs>
        <w:spacing w:before="240" w:line="274" w:lineRule="auto"/>
        <w:ind w:left="547" w:right="461" w:hanging="547"/>
      </w:pPr>
      <w:r>
        <w:t>Built hybrid RAG pipelines with re-ranking, improving precision@10 by 25% in customer insights applications.</w:t>
      </w:r>
    </w:p>
    <w:p w14:paraId="48EFD54C" w14:textId="77777777" w:rsidR="001E60EF" w:rsidRDefault="001E60EF" w:rsidP="001E60EF">
      <w:pPr>
        <w:pStyle w:val="ListParagraph"/>
        <w:numPr>
          <w:ilvl w:val="0"/>
          <w:numId w:val="1"/>
        </w:numPr>
        <w:tabs>
          <w:tab w:val="left" w:pos="540"/>
        </w:tabs>
        <w:spacing w:line="274" w:lineRule="auto"/>
        <w:ind w:right="461"/>
      </w:pPr>
      <w:r>
        <w:t>Developed scalable Python-based frameworks for experimentation, reducing manual analysis effort by 50%.</w:t>
      </w:r>
    </w:p>
    <w:p w14:paraId="33D6B36E" w14:textId="77777777" w:rsidR="001E60EF" w:rsidRDefault="001E60EF" w:rsidP="001E60EF">
      <w:pPr>
        <w:pStyle w:val="ListParagraph"/>
        <w:numPr>
          <w:ilvl w:val="0"/>
          <w:numId w:val="1"/>
        </w:numPr>
        <w:tabs>
          <w:tab w:val="left" w:pos="540"/>
        </w:tabs>
        <w:spacing w:line="274" w:lineRule="auto"/>
        <w:ind w:right="461"/>
      </w:pPr>
      <w:r>
        <w:t xml:space="preserve">Mentored engineering teams in agentic orchestration and </w:t>
      </w:r>
      <w:proofErr w:type="spellStart"/>
      <w:r>
        <w:t>MLOps</w:t>
      </w:r>
      <w:proofErr w:type="spellEnd"/>
      <w:r>
        <w:t xml:space="preserve"> best practices, doubling throughput and improving reliability.</w:t>
      </w:r>
    </w:p>
    <w:p w14:paraId="78261A8D" w14:textId="572167BB" w:rsidR="004D2F11" w:rsidRDefault="004D2F11" w:rsidP="004D2F11">
      <w:pPr>
        <w:pStyle w:val="ListParagraph"/>
        <w:numPr>
          <w:ilvl w:val="0"/>
          <w:numId w:val="1"/>
        </w:numPr>
        <w:tabs>
          <w:tab w:val="left" w:pos="540"/>
        </w:tabs>
        <w:spacing w:line="274" w:lineRule="auto"/>
        <w:ind w:right="461"/>
      </w:pPr>
      <w:r>
        <w:t>Established shadow testing environments for LLM deployments, reducing production errors by 30%.</w:t>
      </w:r>
    </w:p>
    <w:p w14:paraId="68D57F44" w14:textId="77777777" w:rsidR="004D2F11" w:rsidRDefault="004D2F11" w:rsidP="004D2F11">
      <w:pPr>
        <w:pStyle w:val="ListParagraph"/>
        <w:numPr>
          <w:ilvl w:val="0"/>
          <w:numId w:val="1"/>
        </w:numPr>
        <w:tabs>
          <w:tab w:val="left" w:pos="540"/>
        </w:tabs>
        <w:spacing w:line="274" w:lineRule="auto"/>
        <w:ind w:right="461"/>
      </w:pPr>
      <w:r>
        <w:t>Collaborated with engineering teams to containerize ML models, achieving 99.9% uptime in production environments</w:t>
      </w:r>
    </w:p>
    <w:p w14:paraId="75857F3F" w14:textId="706E6DC6" w:rsidR="00A02E1E" w:rsidRDefault="00382F74" w:rsidP="001B28FC">
      <w:pPr>
        <w:pStyle w:val="ListParagraph"/>
        <w:numPr>
          <w:ilvl w:val="0"/>
          <w:numId w:val="1"/>
        </w:numPr>
        <w:tabs>
          <w:tab w:val="left" w:pos="540"/>
        </w:tabs>
        <w:spacing w:line="274" w:lineRule="auto"/>
        <w:ind w:right="461"/>
      </w:pPr>
      <w:r w:rsidRPr="00382F74">
        <w:t>Supported business expansion through strategic proposals, client pitches, and platform capability roadmaps.</w:t>
      </w:r>
    </w:p>
    <w:p w14:paraId="397ED703" w14:textId="77777777" w:rsidR="00DF6607" w:rsidRDefault="004B7A87">
      <w:pPr>
        <w:pStyle w:val="ListParagraph"/>
        <w:numPr>
          <w:ilvl w:val="0"/>
          <w:numId w:val="1"/>
        </w:numPr>
        <w:tabs>
          <w:tab w:val="left" w:pos="540"/>
        </w:tabs>
        <w:spacing w:before="5" w:line="273" w:lineRule="auto"/>
        <w:ind w:right="500"/>
      </w:pPr>
      <w:r>
        <w:t>Delivered</w:t>
      </w:r>
      <w:r>
        <w:rPr>
          <w:spacing w:val="-5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executive</w:t>
      </w:r>
      <w:r>
        <w:rPr>
          <w:spacing w:val="-5"/>
        </w:rPr>
        <w:t xml:space="preserve"> </w:t>
      </w:r>
      <w:r>
        <w:t>stakeholders</w:t>
      </w:r>
      <w:r>
        <w:rPr>
          <w:spacing w:val="-4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dashboards,</w:t>
      </w:r>
      <w:r>
        <w:rPr>
          <w:spacing w:val="-5"/>
        </w:rPr>
        <w:t xml:space="preserve"> </w:t>
      </w:r>
      <w:r>
        <w:t>presentations,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written </w:t>
      </w:r>
      <w:r>
        <w:rPr>
          <w:spacing w:val="-2"/>
        </w:rPr>
        <w:t>reports.</w:t>
      </w:r>
    </w:p>
    <w:p w14:paraId="397ED704" w14:textId="77777777" w:rsidR="00DF6607" w:rsidRDefault="004B7A87">
      <w:pPr>
        <w:pStyle w:val="Heading2"/>
      </w:pPr>
      <w:r>
        <w:t>Manager,</w:t>
      </w:r>
      <w:r>
        <w:rPr>
          <w:spacing w:val="-7"/>
        </w:rPr>
        <w:t xml:space="preserve"> </w:t>
      </w:r>
      <w:r>
        <w:t>Advisory</w:t>
      </w:r>
      <w:r>
        <w:rPr>
          <w:spacing w:val="-3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KPMG</w:t>
      </w:r>
      <w:r>
        <w:rPr>
          <w:spacing w:val="-2"/>
        </w:rPr>
        <w:t xml:space="preserve"> </w:t>
      </w:r>
      <w:r>
        <w:t>LLP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Atlanta,</w:t>
      </w:r>
      <w:r>
        <w:rPr>
          <w:spacing w:val="-4"/>
        </w:rPr>
        <w:t xml:space="preserve"> </w:t>
      </w:r>
      <w:r>
        <w:t>GA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Sep</w:t>
      </w:r>
      <w:r>
        <w:rPr>
          <w:spacing w:val="-5"/>
        </w:rPr>
        <w:t xml:space="preserve"> </w:t>
      </w:r>
      <w:r>
        <w:t>2013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Apr</w:t>
      </w:r>
      <w:r>
        <w:rPr>
          <w:spacing w:val="-3"/>
        </w:rPr>
        <w:t xml:space="preserve"> </w:t>
      </w:r>
      <w:r>
        <w:rPr>
          <w:spacing w:val="-4"/>
        </w:rPr>
        <w:t>2019</w:t>
      </w:r>
    </w:p>
    <w:p w14:paraId="397ED705" w14:textId="0EB02E14" w:rsidR="00DF6607" w:rsidRDefault="0013782F">
      <w:pPr>
        <w:pStyle w:val="ListParagraph"/>
        <w:numPr>
          <w:ilvl w:val="0"/>
          <w:numId w:val="1"/>
        </w:numPr>
        <w:tabs>
          <w:tab w:val="left" w:pos="540"/>
        </w:tabs>
        <w:spacing w:before="239" w:line="276" w:lineRule="auto"/>
        <w:ind w:right="1260"/>
      </w:pPr>
      <w:r w:rsidRPr="0013782F">
        <w:t>Directed analytics transformation programs involving big data modernization and compliance-aligned AI/ML deployment across insurance and financial services clients</w:t>
      </w:r>
      <w:r w:rsidR="00ED140E">
        <w:t>.</w:t>
      </w:r>
    </w:p>
    <w:p w14:paraId="17E3ADAA" w14:textId="403E391B" w:rsidR="005A7974" w:rsidRDefault="005A7974">
      <w:pPr>
        <w:pStyle w:val="ListParagraph"/>
        <w:numPr>
          <w:ilvl w:val="0"/>
          <w:numId w:val="1"/>
        </w:numPr>
        <w:tabs>
          <w:tab w:val="left" w:pos="540"/>
        </w:tabs>
        <w:spacing w:line="278" w:lineRule="auto"/>
        <w:ind w:right="738"/>
      </w:pPr>
      <w:r w:rsidRPr="005A7974">
        <w:t>Designed autonomous risk-scoring agents integrating structured/unstructured data, improving detection accuracy by 20%</w:t>
      </w:r>
    </w:p>
    <w:p w14:paraId="397ED706" w14:textId="2D224CA9" w:rsidR="00DF6607" w:rsidRDefault="004B7A87">
      <w:pPr>
        <w:pStyle w:val="ListParagraph"/>
        <w:numPr>
          <w:ilvl w:val="0"/>
          <w:numId w:val="1"/>
        </w:numPr>
        <w:tabs>
          <w:tab w:val="left" w:pos="540"/>
        </w:tabs>
        <w:spacing w:line="278" w:lineRule="auto"/>
        <w:ind w:right="738"/>
      </w:pPr>
      <w:r>
        <w:t>Led</w:t>
      </w:r>
      <w:r>
        <w:rPr>
          <w:spacing w:val="-4"/>
        </w:rPr>
        <w:t xml:space="preserve"> </w:t>
      </w:r>
      <w:r>
        <w:t>cross-functional</w:t>
      </w:r>
      <w:r>
        <w:rPr>
          <w:spacing w:val="-4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end-to-end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modeling solutions aligned with regulatory frameworks</w:t>
      </w:r>
      <w:r w:rsidR="00B90CBF">
        <w:t>.</w:t>
      </w:r>
    </w:p>
    <w:p w14:paraId="236F4CE0" w14:textId="16FA498F" w:rsidR="00B27BD0" w:rsidRDefault="00B27BD0">
      <w:pPr>
        <w:pStyle w:val="ListParagraph"/>
        <w:numPr>
          <w:ilvl w:val="0"/>
          <w:numId w:val="1"/>
        </w:numPr>
        <w:tabs>
          <w:tab w:val="left" w:pos="540"/>
        </w:tabs>
        <w:spacing w:line="278" w:lineRule="auto"/>
        <w:ind w:right="738"/>
      </w:pPr>
      <w:r w:rsidRPr="00B27BD0">
        <w:t>Delivered enterprise risk scoring and compliance analytics for financial institutions, aligning technical solutions with regulatory frameworks and trading operatio</w:t>
      </w:r>
      <w:r>
        <w:t>ns.</w:t>
      </w:r>
    </w:p>
    <w:p w14:paraId="7A856D49" w14:textId="638B7BD1" w:rsidR="003D4837" w:rsidRDefault="003D4837" w:rsidP="003D4837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right="1323"/>
      </w:pPr>
      <w:r>
        <w:t>Led solution design for RFPs, securing multimillion-dollar contracts by showcasing scalable AI architectures.</w:t>
      </w:r>
    </w:p>
    <w:p w14:paraId="6BBE81C7" w14:textId="77777777" w:rsidR="003D4837" w:rsidRDefault="003D4837" w:rsidP="003D4837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right="1323"/>
      </w:pPr>
      <w:r>
        <w:t>Implemented Responsible AI guardrails for financial institutions, ensuring transparency and auditability of outputs.</w:t>
      </w:r>
    </w:p>
    <w:p w14:paraId="397ED708" w14:textId="6699C59F" w:rsidR="00DF6607" w:rsidRDefault="004B7A87" w:rsidP="004B7A87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right="1323"/>
      </w:pPr>
      <w:r>
        <w:t>Cultivated</w:t>
      </w:r>
      <w:r>
        <w:rPr>
          <w:spacing w:val="-4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relationships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identified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opportunities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analytics-driven consulting and platform adoption</w:t>
      </w:r>
      <w:r w:rsidRPr="004B7A87">
        <w:rPr>
          <w:spacing w:val="-2"/>
        </w:rPr>
        <w:t>.</w:t>
      </w:r>
    </w:p>
    <w:p w14:paraId="397ED709" w14:textId="77777777" w:rsidR="00DF6607" w:rsidRDefault="004B7A87">
      <w:pPr>
        <w:pStyle w:val="Heading2"/>
        <w:spacing w:before="235"/>
      </w:pPr>
      <w:r>
        <w:t>Manager,</w:t>
      </w:r>
      <w:r>
        <w:rPr>
          <w:spacing w:val="-5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Tata</w:t>
      </w:r>
      <w:r>
        <w:rPr>
          <w:spacing w:val="-4"/>
        </w:rPr>
        <w:t xml:space="preserve"> </w:t>
      </w:r>
      <w:r>
        <w:t>Consultancy</w:t>
      </w:r>
      <w:r>
        <w:rPr>
          <w:spacing w:val="-3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(TCS)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India</w:t>
      </w:r>
      <w:r>
        <w:rPr>
          <w:spacing w:val="-6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Jan</w:t>
      </w:r>
      <w:r>
        <w:rPr>
          <w:spacing w:val="-3"/>
        </w:rPr>
        <w:t xml:space="preserve"> </w:t>
      </w:r>
      <w:r>
        <w:t>2012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rPr>
          <w:spacing w:val="-4"/>
        </w:rPr>
        <w:t>2013</w:t>
      </w:r>
    </w:p>
    <w:p w14:paraId="397ED70A" w14:textId="77777777" w:rsidR="00DF6607" w:rsidRDefault="004B7A87">
      <w:pPr>
        <w:pStyle w:val="ListParagraph"/>
        <w:numPr>
          <w:ilvl w:val="0"/>
          <w:numId w:val="1"/>
        </w:numPr>
        <w:tabs>
          <w:tab w:val="left" w:pos="540"/>
        </w:tabs>
        <w:spacing w:before="237" w:line="276" w:lineRule="auto"/>
        <w:ind w:right="459"/>
      </w:pPr>
      <w:r>
        <w:lastRenderedPageBreak/>
        <w:t>Built</w:t>
      </w:r>
      <w:r>
        <w:rPr>
          <w:spacing w:val="-3"/>
        </w:rPr>
        <w:t xml:space="preserve"> </w:t>
      </w:r>
      <w:r>
        <w:t>predictive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classification</w:t>
      </w:r>
      <w:r>
        <w:rPr>
          <w:spacing w:val="-7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lifetime</w:t>
      </w:r>
      <w:r>
        <w:rPr>
          <w:spacing w:val="-3"/>
        </w:rPr>
        <w:t xml:space="preserve"> </w:t>
      </w:r>
      <w:r>
        <w:t>value,</w:t>
      </w:r>
      <w:r>
        <w:rPr>
          <w:spacing w:val="-3"/>
        </w:rPr>
        <w:t xml:space="preserve"> </w:t>
      </w:r>
      <w:r>
        <w:t>attrition,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campaign </w:t>
      </w:r>
      <w:r>
        <w:rPr>
          <w:spacing w:val="-2"/>
        </w:rPr>
        <w:t>optimization.</w:t>
      </w:r>
    </w:p>
    <w:p w14:paraId="7597A33F" w14:textId="247C6ACC" w:rsidR="004D5718" w:rsidRPr="004D5718" w:rsidRDefault="004D5718" w:rsidP="004D5718">
      <w:pPr>
        <w:pStyle w:val="NormalWeb"/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 w:rsidRPr="004D5718">
        <w:rPr>
          <w:rFonts w:ascii="Cambria" w:eastAsia="Cambria" w:hAnsi="Cambria" w:cs="Cambria"/>
          <w:sz w:val="22"/>
          <w:szCs w:val="22"/>
        </w:rPr>
        <w:t>Developed fraud-detection algorithms using anomaly detection, reducing false positives by 15%.</w:t>
      </w:r>
    </w:p>
    <w:p w14:paraId="555E9C66" w14:textId="77777777" w:rsidR="004D5718" w:rsidRPr="004D5718" w:rsidRDefault="004D5718" w:rsidP="004D5718">
      <w:pPr>
        <w:pStyle w:val="ListParagraph"/>
        <w:numPr>
          <w:ilvl w:val="0"/>
          <w:numId w:val="1"/>
        </w:numPr>
        <w:tabs>
          <w:tab w:val="left" w:pos="540"/>
        </w:tabs>
        <w:spacing w:before="2" w:line="273" w:lineRule="auto"/>
        <w:ind w:right="662"/>
      </w:pPr>
      <w:r w:rsidRPr="004D5718">
        <w:t>Standardized version-control frameworks for ML models, improving reproducibility and governance</w:t>
      </w:r>
    </w:p>
    <w:p w14:paraId="13811D22" w14:textId="77777777" w:rsidR="008E0434" w:rsidRDefault="008E0434" w:rsidP="004D5718">
      <w:pPr>
        <w:pStyle w:val="ListParagraph"/>
        <w:numPr>
          <w:ilvl w:val="0"/>
          <w:numId w:val="1"/>
        </w:numPr>
        <w:tabs>
          <w:tab w:val="left" w:pos="540"/>
        </w:tabs>
        <w:spacing w:before="2" w:line="273" w:lineRule="auto"/>
        <w:ind w:right="662"/>
      </w:pPr>
      <w:r>
        <w:t>Directed BI development for fraud detection and campaign analytics using visualization and performance frameworks.</w:t>
      </w:r>
    </w:p>
    <w:p w14:paraId="69E31E65" w14:textId="53C3F816" w:rsidR="008E0434" w:rsidRDefault="00F90BEE">
      <w:pPr>
        <w:pStyle w:val="ListParagraph"/>
        <w:numPr>
          <w:ilvl w:val="0"/>
          <w:numId w:val="1"/>
        </w:numPr>
        <w:tabs>
          <w:tab w:val="left" w:pos="540"/>
        </w:tabs>
        <w:spacing w:before="2" w:line="273" w:lineRule="auto"/>
        <w:ind w:right="662"/>
      </w:pPr>
      <w:r w:rsidRPr="00F90BEE">
        <w:t>Collaborated with IT and operations to streamline workflows and enable intelligent document processing across trading and compliance systems</w:t>
      </w:r>
      <w:r>
        <w:t>.</w:t>
      </w:r>
    </w:p>
    <w:p w14:paraId="397ED70C" w14:textId="77777777" w:rsidR="00DF6607" w:rsidRDefault="004B7A87">
      <w:pPr>
        <w:pStyle w:val="ListParagraph"/>
        <w:numPr>
          <w:ilvl w:val="0"/>
          <w:numId w:val="1"/>
        </w:numPr>
        <w:tabs>
          <w:tab w:val="left" w:pos="540"/>
        </w:tabs>
        <w:spacing w:before="5"/>
      </w:pPr>
      <w:r>
        <w:t>Established</w:t>
      </w:r>
      <w:r>
        <w:rPr>
          <w:spacing w:val="-12"/>
        </w:rPr>
        <w:t xml:space="preserve"> </w:t>
      </w:r>
      <w:r>
        <w:t>reusable</w:t>
      </w:r>
      <w:r>
        <w:rPr>
          <w:spacing w:val="-9"/>
        </w:rPr>
        <w:t xml:space="preserve"> </w:t>
      </w:r>
      <w:r>
        <w:t>model-development</w:t>
      </w:r>
      <w:r>
        <w:rPr>
          <w:spacing w:val="-10"/>
        </w:rPr>
        <w:t xml:space="preserve"> </w:t>
      </w:r>
      <w:r>
        <w:t>frameworks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version-control</w:t>
      </w:r>
      <w:r>
        <w:rPr>
          <w:spacing w:val="-9"/>
        </w:rPr>
        <w:t xml:space="preserve"> </w:t>
      </w:r>
      <w:r>
        <w:rPr>
          <w:spacing w:val="-2"/>
        </w:rPr>
        <w:t>standards.</w:t>
      </w:r>
    </w:p>
    <w:p w14:paraId="397ED70D" w14:textId="77777777" w:rsidR="00DF6607" w:rsidRDefault="004B7A87">
      <w:pPr>
        <w:pStyle w:val="Heading2"/>
        <w:spacing w:before="239"/>
      </w:pPr>
      <w:r>
        <w:t>Senior</w:t>
      </w:r>
      <w:r>
        <w:rPr>
          <w:spacing w:val="-5"/>
        </w:rPr>
        <w:t xml:space="preserve"> </w:t>
      </w:r>
      <w:r>
        <w:t>Associate</w:t>
      </w:r>
      <w:r>
        <w:rPr>
          <w:spacing w:val="-5"/>
        </w:rPr>
        <w:t xml:space="preserve"> </w:t>
      </w:r>
      <w:r>
        <w:t>Consultant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Infosys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Ltd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India</w:t>
      </w:r>
      <w:r>
        <w:rPr>
          <w:spacing w:val="-7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Aug</w:t>
      </w:r>
      <w:r>
        <w:rPr>
          <w:spacing w:val="-6"/>
        </w:rPr>
        <w:t xml:space="preserve"> </w:t>
      </w:r>
      <w:r>
        <w:t>2009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Dec</w:t>
      </w:r>
      <w:r>
        <w:rPr>
          <w:spacing w:val="-6"/>
        </w:rPr>
        <w:t xml:space="preserve"> </w:t>
      </w:r>
      <w:r>
        <w:rPr>
          <w:spacing w:val="-4"/>
        </w:rPr>
        <w:t>2011</w:t>
      </w:r>
    </w:p>
    <w:p w14:paraId="56D22765" w14:textId="25A4D6B8" w:rsidR="00C119EC" w:rsidRDefault="00C119EC" w:rsidP="00236007">
      <w:pPr>
        <w:pStyle w:val="ListParagraph"/>
        <w:numPr>
          <w:ilvl w:val="0"/>
          <w:numId w:val="1"/>
        </w:numPr>
        <w:tabs>
          <w:tab w:val="left" w:pos="540"/>
        </w:tabs>
        <w:spacing w:before="240" w:line="274" w:lineRule="auto"/>
        <w:ind w:left="547" w:right="360" w:hanging="547"/>
      </w:pPr>
      <w:r>
        <w:t>Built and validated credit risk models (PD, LGD, EAD) for global banking clients, supporting portfolio loss forecasting and regulatory compliance.</w:t>
      </w:r>
    </w:p>
    <w:p w14:paraId="7B888E90" w14:textId="77777777" w:rsidR="00E12CCF" w:rsidRDefault="00E12CCF" w:rsidP="00C119EC">
      <w:pPr>
        <w:pStyle w:val="ListParagraph"/>
        <w:numPr>
          <w:ilvl w:val="0"/>
          <w:numId w:val="1"/>
        </w:numPr>
        <w:tabs>
          <w:tab w:val="left" w:pos="540"/>
        </w:tabs>
        <w:spacing w:line="274" w:lineRule="auto"/>
        <w:ind w:left="547" w:right="360" w:hanging="547"/>
      </w:pPr>
      <w:r w:rsidRPr="00E12CCF">
        <w:t>Collaborated with compliance teams to embed audit trails into credit risk workflows, ensuring regulatory readiness.</w:t>
      </w:r>
    </w:p>
    <w:p w14:paraId="573E3CBC" w14:textId="52009608" w:rsidR="00C119EC" w:rsidRDefault="00C119EC" w:rsidP="00C119EC">
      <w:pPr>
        <w:pStyle w:val="ListParagraph"/>
        <w:numPr>
          <w:ilvl w:val="0"/>
          <w:numId w:val="1"/>
        </w:numPr>
        <w:tabs>
          <w:tab w:val="left" w:pos="540"/>
        </w:tabs>
        <w:spacing w:line="274" w:lineRule="auto"/>
        <w:ind w:left="547" w:right="360" w:hanging="547"/>
      </w:pPr>
      <w:r>
        <w:t>Conducted model reviews and aligned risk models with evolving regulatory requirements.</w:t>
      </w:r>
    </w:p>
    <w:p w14:paraId="4472B27C" w14:textId="692509F7" w:rsidR="00C119EC" w:rsidRDefault="00C119EC" w:rsidP="00C119EC">
      <w:pPr>
        <w:pStyle w:val="ListParagraph"/>
        <w:numPr>
          <w:ilvl w:val="0"/>
          <w:numId w:val="1"/>
        </w:numPr>
        <w:tabs>
          <w:tab w:val="left" w:pos="540"/>
        </w:tabs>
        <w:spacing w:line="274" w:lineRule="auto"/>
        <w:ind w:left="547" w:right="360" w:hanging="547"/>
      </w:pPr>
      <w:r>
        <w:t>Delivered insights to client executives on model adoption, performance, and governance.</w:t>
      </w:r>
    </w:p>
    <w:p w14:paraId="397ED70F" w14:textId="77777777" w:rsidR="00DF6607" w:rsidRDefault="004B7A87">
      <w:pPr>
        <w:pStyle w:val="ListParagraph"/>
        <w:numPr>
          <w:ilvl w:val="0"/>
          <w:numId w:val="1"/>
        </w:numPr>
        <w:tabs>
          <w:tab w:val="left" w:pos="540"/>
        </w:tabs>
        <w:spacing w:before="5" w:line="273" w:lineRule="auto"/>
        <w:ind w:right="610"/>
      </w:pPr>
      <w:r>
        <w:t>Partnered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regulatory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operational </w:t>
      </w:r>
      <w:r>
        <w:rPr>
          <w:spacing w:val="-2"/>
        </w:rPr>
        <w:t>governance.</w:t>
      </w:r>
    </w:p>
    <w:p w14:paraId="397ED710" w14:textId="77777777" w:rsidR="00DF6607" w:rsidRDefault="004B7A87">
      <w:pPr>
        <w:pStyle w:val="Heading2"/>
      </w:pPr>
      <w:r>
        <w:t>Consultant,</w:t>
      </w:r>
      <w:r>
        <w:rPr>
          <w:spacing w:val="-4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Genpact</w:t>
      </w:r>
      <w:r>
        <w:rPr>
          <w:spacing w:val="-3"/>
        </w:rPr>
        <w:t xml:space="preserve"> </w:t>
      </w:r>
      <w:r>
        <w:t>India</w:t>
      </w:r>
      <w:r>
        <w:rPr>
          <w:spacing w:val="-4"/>
        </w:rPr>
        <w:t xml:space="preserve"> </w:t>
      </w:r>
      <w:r>
        <w:t>Ltd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India</w:t>
      </w:r>
      <w:r>
        <w:rPr>
          <w:spacing w:val="-7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Jul</w:t>
      </w:r>
      <w:r>
        <w:rPr>
          <w:spacing w:val="-4"/>
        </w:rPr>
        <w:t xml:space="preserve"> </w:t>
      </w:r>
      <w:r>
        <w:t>2006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Jun</w:t>
      </w:r>
      <w:r>
        <w:rPr>
          <w:spacing w:val="-4"/>
        </w:rPr>
        <w:t xml:space="preserve"> 2009</w:t>
      </w:r>
    </w:p>
    <w:p w14:paraId="7159F8E0" w14:textId="18C0FD8C" w:rsidR="00CF1DE6" w:rsidRDefault="00CF1DE6" w:rsidP="00CF1DE6">
      <w:pPr>
        <w:pStyle w:val="ListParagraph"/>
        <w:numPr>
          <w:ilvl w:val="0"/>
          <w:numId w:val="1"/>
        </w:numPr>
        <w:tabs>
          <w:tab w:val="left" w:pos="540"/>
        </w:tabs>
        <w:spacing w:before="240" w:line="276" w:lineRule="auto"/>
        <w:ind w:left="547" w:right="922" w:hanging="547"/>
      </w:pPr>
      <w:r>
        <w:t>Developed and deployed forecasting, segmentation, and propensity models that enhanced targeting precision and strategic planning for healthcare and financial services clients.</w:t>
      </w:r>
    </w:p>
    <w:p w14:paraId="23ADAE13" w14:textId="77777777" w:rsidR="00CF1DE6" w:rsidRDefault="00CF1DE6" w:rsidP="00CF1DE6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right="922"/>
      </w:pPr>
      <w:r>
        <w:t>Delivered end-to-end analytics solutions that uncovered actionable customer insights through advanced segmentation and forecasting, driving improved retention and engagement across healthcare and financial services sectors</w:t>
      </w:r>
    </w:p>
    <w:p w14:paraId="5E2EDB3E" w14:textId="78B25115" w:rsidR="00205CD7" w:rsidRDefault="00205CD7" w:rsidP="00205CD7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left="547" w:right="922" w:hanging="547"/>
      </w:pPr>
      <w:r>
        <w:t>Built predictive models for demand planning and risk management, supporting operational decision-making.</w:t>
      </w:r>
    </w:p>
    <w:p w14:paraId="397ED712" w14:textId="7F75DB55" w:rsidR="00DF6607" w:rsidRDefault="00205CD7" w:rsidP="004B7A87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left="547" w:right="922" w:hanging="547"/>
      </w:pPr>
      <w:r>
        <w:t>Collaborated with cross-functional teams on large-scale analytics projects, integrating structured and unstructured data sources.</w:t>
      </w:r>
    </w:p>
    <w:p w14:paraId="397ED713" w14:textId="77777777" w:rsidR="00DF6607" w:rsidRDefault="004B7A87">
      <w:pPr>
        <w:pStyle w:val="Heading1"/>
      </w:pPr>
      <w:r>
        <w:rPr>
          <w:color w:val="4F81BC"/>
          <w:spacing w:val="-2"/>
        </w:rPr>
        <w:t>EDUCATION</w:t>
      </w:r>
    </w:p>
    <w:p w14:paraId="397ED714" w14:textId="77777777" w:rsidR="00DF6607" w:rsidRDefault="004B7A87">
      <w:pPr>
        <w:pStyle w:val="BodyText"/>
        <w:spacing w:before="50"/>
        <w:ind w:left="0" w:firstLine="0"/>
      </w:pPr>
      <w:r>
        <w:t>M.Sc.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Statistics</w:t>
      </w:r>
      <w:r>
        <w:rPr>
          <w:spacing w:val="-3"/>
        </w:rPr>
        <w:t xml:space="preserve"> </w:t>
      </w:r>
      <w:r>
        <w:t>(Gold</w:t>
      </w:r>
      <w:r>
        <w:rPr>
          <w:spacing w:val="-4"/>
        </w:rPr>
        <w:t xml:space="preserve"> </w:t>
      </w:r>
      <w:r>
        <w:t>Medalist)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Madras</w:t>
      </w:r>
      <w:r>
        <w:rPr>
          <w:spacing w:val="-3"/>
        </w:rPr>
        <w:t xml:space="preserve"> </w:t>
      </w:r>
      <w:r>
        <w:t>Christian</w:t>
      </w:r>
      <w:r>
        <w:rPr>
          <w:spacing w:val="-5"/>
        </w:rPr>
        <w:t xml:space="preserve"> </w:t>
      </w:r>
      <w:r>
        <w:t>College,</w:t>
      </w:r>
      <w:r>
        <w:rPr>
          <w:spacing w:val="-5"/>
        </w:rPr>
        <w:t xml:space="preserve"> </w:t>
      </w:r>
      <w:r>
        <w:t>Madras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2"/>
        </w:rPr>
        <w:t>India</w:t>
      </w:r>
    </w:p>
    <w:p w14:paraId="397ED715" w14:textId="77777777" w:rsidR="00DF6607" w:rsidRDefault="004B7A87">
      <w:pPr>
        <w:pStyle w:val="Heading1"/>
        <w:spacing w:before="237"/>
      </w:pPr>
      <w:r>
        <w:rPr>
          <w:color w:val="4F81BC"/>
        </w:rPr>
        <w:t>CERTIFICATIONS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&amp;</w:t>
      </w:r>
      <w:r>
        <w:rPr>
          <w:color w:val="4F81BC"/>
          <w:spacing w:val="-13"/>
        </w:rPr>
        <w:t xml:space="preserve"> </w:t>
      </w:r>
      <w:r>
        <w:rPr>
          <w:color w:val="4F81BC"/>
        </w:rPr>
        <w:t>TECHNICAL</w:t>
      </w:r>
      <w:r>
        <w:rPr>
          <w:color w:val="4F81BC"/>
          <w:spacing w:val="-12"/>
        </w:rPr>
        <w:t xml:space="preserve"> </w:t>
      </w:r>
      <w:r>
        <w:rPr>
          <w:color w:val="4F81BC"/>
          <w:spacing w:val="-2"/>
        </w:rPr>
        <w:t>PROFICIENCIES</w:t>
      </w:r>
    </w:p>
    <w:p w14:paraId="5DD0061C" w14:textId="77777777" w:rsidR="000E2D16" w:rsidRDefault="000E2D16" w:rsidP="000E2D16">
      <w:pPr>
        <w:spacing w:before="120"/>
        <w:rPr>
          <w:b/>
          <w:bCs/>
        </w:rPr>
      </w:pPr>
      <w:r w:rsidRPr="00DE46AB">
        <w:rPr>
          <w:b/>
          <w:bCs/>
        </w:rPr>
        <w:t>Certifications:</w:t>
      </w:r>
      <w:r>
        <w:t xml:space="preserve"> Advanced Machine Learning (Specialization) – Coursera | Data Analytics Professional (Google) | Generative AI Fundamentals (Google) | Large Language Models (Google) | Responsible AI (Google) |</w:t>
      </w:r>
      <w:r w:rsidRPr="00DE46AB">
        <w:rPr>
          <w:color w:val="000000"/>
        </w:rPr>
        <w:t xml:space="preserve"> </w:t>
      </w:r>
      <w:r w:rsidRPr="00DE46AB">
        <w:t>Data Warehousing with Databricks (Databricks) | Snowflake: Hands-On Essentials: Data Warehousing Workshop (Snowflake) | Hands-On Essentials: Collaboration, Marketplace &amp; Cost Estimation Workshop (Snowflake)</w:t>
      </w:r>
      <w:r>
        <w:br/>
      </w:r>
    </w:p>
    <w:p w14:paraId="397ED717" w14:textId="059CD228" w:rsidR="00DF6607" w:rsidRDefault="000E2D16" w:rsidP="000E2D16">
      <w:r w:rsidRPr="00DE46AB">
        <w:rPr>
          <w:b/>
          <w:bCs/>
        </w:rPr>
        <w:lastRenderedPageBreak/>
        <w:t>Tools &amp; Languages:</w:t>
      </w:r>
      <w:r>
        <w:t xml:space="preserve"> Python (pandas, scikit-learn, NumPy) | R | SQL | Azure ML | </w:t>
      </w:r>
      <w:r w:rsidR="00FE22AC">
        <w:t xml:space="preserve">ETL | CRM | Agile | </w:t>
      </w:r>
      <w:r>
        <w:t>Snowflake | Tableau | Power BI | Cloud Data Platforms (Azure</w:t>
      </w:r>
      <w:r w:rsidR="00E6376C">
        <w:t xml:space="preserve">, </w:t>
      </w:r>
      <w:proofErr w:type="gramStart"/>
      <w:r w:rsidR="00E6376C">
        <w:t>GCP</w:t>
      </w:r>
      <w:r>
        <w:t>)|</w:t>
      </w:r>
      <w:proofErr w:type="gramEnd"/>
      <w:r>
        <w:t xml:space="preserve"> </w:t>
      </w:r>
      <w:r w:rsidR="005D0520">
        <w:t>Big Data Platform (Spark)</w:t>
      </w:r>
      <w:r w:rsidR="00E6376C">
        <w:t xml:space="preserve"> | Databricks</w:t>
      </w:r>
    </w:p>
    <w:sectPr w:rsidR="00DF6607" w:rsidSect="00A02E1E">
      <w:headerReference w:type="default" r:id="rId7"/>
      <w:pgSz w:w="12240" w:h="15840"/>
      <w:pgMar w:top="1280" w:right="108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6BCAC" w14:textId="77777777" w:rsidR="009C6166" w:rsidRDefault="009C6166" w:rsidP="00FD4CF1">
      <w:r>
        <w:separator/>
      </w:r>
    </w:p>
  </w:endnote>
  <w:endnote w:type="continuationSeparator" w:id="0">
    <w:p w14:paraId="76D034C5" w14:textId="77777777" w:rsidR="009C6166" w:rsidRDefault="009C6166" w:rsidP="00FD4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EFC98" w14:textId="77777777" w:rsidR="009C6166" w:rsidRDefault="009C6166" w:rsidP="00FD4CF1">
      <w:r>
        <w:separator/>
      </w:r>
    </w:p>
  </w:footnote>
  <w:footnote w:type="continuationSeparator" w:id="0">
    <w:p w14:paraId="270FFC57" w14:textId="77777777" w:rsidR="009C6166" w:rsidRDefault="009C6166" w:rsidP="00FD4C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6D03B" w14:textId="0C5C6CDD" w:rsidR="00FD4CF1" w:rsidRDefault="00FD4CF1" w:rsidP="00FD4CF1">
    <w:pPr>
      <w:pStyle w:val="Header"/>
      <w:jc w:val="right"/>
    </w:pPr>
    <w:r>
      <w:rPr>
        <w:noProof/>
      </w:rPr>
      <w:drawing>
        <wp:inline distT="0" distB="0" distL="0" distR="0" wp14:anchorId="50C90C56" wp14:editId="4BEB25F8">
          <wp:extent cx="1452880" cy="457200"/>
          <wp:effectExtent l="0" t="0" r="0" b="0"/>
          <wp:docPr id="165192126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1921261" name="Picture 1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288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1BB4"/>
    <w:multiLevelType w:val="hybridMultilevel"/>
    <w:tmpl w:val="EC4E18B0"/>
    <w:lvl w:ilvl="0" w:tplc="9F5E51E0">
      <w:numFmt w:val="bullet"/>
      <w:lvlText w:val=""/>
      <w:lvlJc w:val="left"/>
      <w:pPr>
        <w:ind w:left="540" w:hanging="54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E3A2244">
      <w:numFmt w:val="bullet"/>
      <w:lvlText w:val="•"/>
      <w:lvlJc w:val="left"/>
      <w:pPr>
        <w:ind w:left="1458" w:hanging="540"/>
      </w:pPr>
      <w:rPr>
        <w:rFonts w:hint="default"/>
        <w:lang w:val="en-US" w:eastAsia="en-US" w:bidi="ar-SA"/>
      </w:rPr>
    </w:lvl>
    <w:lvl w:ilvl="2" w:tplc="E73EEBC6">
      <w:numFmt w:val="bullet"/>
      <w:lvlText w:val="•"/>
      <w:lvlJc w:val="left"/>
      <w:pPr>
        <w:ind w:left="2376" w:hanging="540"/>
      </w:pPr>
      <w:rPr>
        <w:rFonts w:hint="default"/>
        <w:lang w:val="en-US" w:eastAsia="en-US" w:bidi="ar-SA"/>
      </w:rPr>
    </w:lvl>
    <w:lvl w:ilvl="3" w:tplc="BA7A4A50">
      <w:numFmt w:val="bullet"/>
      <w:lvlText w:val="•"/>
      <w:lvlJc w:val="left"/>
      <w:pPr>
        <w:ind w:left="3294" w:hanging="540"/>
      </w:pPr>
      <w:rPr>
        <w:rFonts w:hint="default"/>
        <w:lang w:val="en-US" w:eastAsia="en-US" w:bidi="ar-SA"/>
      </w:rPr>
    </w:lvl>
    <w:lvl w:ilvl="4" w:tplc="72441552">
      <w:numFmt w:val="bullet"/>
      <w:lvlText w:val="•"/>
      <w:lvlJc w:val="left"/>
      <w:pPr>
        <w:ind w:left="4212" w:hanging="540"/>
      </w:pPr>
      <w:rPr>
        <w:rFonts w:hint="default"/>
        <w:lang w:val="en-US" w:eastAsia="en-US" w:bidi="ar-SA"/>
      </w:rPr>
    </w:lvl>
    <w:lvl w:ilvl="5" w:tplc="6E66A646">
      <w:numFmt w:val="bullet"/>
      <w:lvlText w:val="•"/>
      <w:lvlJc w:val="left"/>
      <w:pPr>
        <w:ind w:left="5130" w:hanging="540"/>
      </w:pPr>
      <w:rPr>
        <w:rFonts w:hint="default"/>
        <w:lang w:val="en-US" w:eastAsia="en-US" w:bidi="ar-SA"/>
      </w:rPr>
    </w:lvl>
    <w:lvl w:ilvl="6" w:tplc="63FC1C08">
      <w:numFmt w:val="bullet"/>
      <w:lvlText w:val="•"/>
      <w:lvlJc w:val="left"/>
      <w:pPr>
        <w:ind w:left="6048" w:hanging="540"/>
      </w:pPr>
      <w:rPr>
        <w:rFonts w:hint="default"/>
        <w:lang w:val="en-US" w:eastAsia="en-US" w:bidi="ar-SA"/>
      </w:rPr>
    </w:lvl>
    <w:lvl w:ilvl="7" w:tplc="CFFECC86">
      <w:numFmt w:val="bullet"/>
      <w:lvlText w:val="•"/>
      <w:lvlJc w:val="left"/>
      <w:pPr>
        <w:ind w:left="6966" w:hanging="540"/>
      </w:pPr>
      <w:rPr>
        <w:rFonts w:hint="default"/>
        <w:lang w:val="en-US" w:eastAsia="en-US" w:bidi="ar-SA"/>
      </w:rPr>
    </w:lvl>
    <w:lvl w:ilvl="8" w:tplc="CE8C7AD4">
      <w:numFmt w:val="bullet"/>
      <w:lvlText w:val="•"/>
      <w:lvlJc w:val="left"/>
      <w:pPr>
        <w:ind w:left="7884" w:hanging="540"/>
      </w:pPr>
      <w:rPr>
        <w:rFonts w:hint="default"/>
        <w:lang w:val="en-US" w:eastAsia="en-US" w:bidi="ar-SA"/>
      </w:rPr>
    </w:lvl>
  </w:abstractNum>
  <w:num w:numId="1" w16cid:durableId="704019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607"/>
    <w:rsid w:val="0003751D"/>
    <w:rsid w:val="0005511E"/>
    <w:rsid w:val="000920E2"/>
    <w:rsid w:val="000E2D16"/>
    <w:rsid w:val="0013782F"/>
    <w:rsid w:val="001B28FC"/>
    <w:rsid w:val="001E60EF"/>
    <w:rsid w:val="00205CD7"/>
    <w:rsid w:val="00236007"/>
    <w:rsid w:val="00276CA2"/>
    <w:rsid w:val="00382F74"/>
    <w:rsid w:val="003D4837"/>
    <w:rsid w:val="003E39B0"/>
    <w:rsid w:val="00435D0E"/>
    <w:rsid w:val="004428F7"/>
    <w:rsid w:val="004779AE"/>
    <w:rsid w:val="004B7A87"/>
    <w:rsid w:val="004D2F11"/>
    <w:rsid w:val="004D5718"/>
    <w:rsid w:val="004F32B9"/>
    <w:rsid w:val="00510037"/>
    <w:rsid w:val="0053443A"/>
    <w:rsid w:val="00593FE8"/>
    <w:rsid w:val="005A7974"/>
    <w:rsid w:val="005B4834"/>
    <w:rsid w:val="005D0520"/>
    <w:rsid w:val="00607527"/>
    <w:rsid w:val="00642CDD"/>
    <w:rsid w:val="00717148"/>
    <w:rsid w:val="0071792C"/>
    <w:rsid w:val="007C7530"/>
    <w:rsid w:val="008953F6"/>
    <w:rsid w:val="008E0434"/>
    <w:rsid w:val="00981068"/>
    <w:rsid w:val="009C6166"/>
    <w:rsid w:val="00A02E1E"/>
    <w:rsid w:val="00AE1DD1"/>
    <w:rsid w:val="00B20D9E"/>
    <w:rsid w:val="00B27BD0"/>
    <w:rsid w:val="00B66A66"/>
    <w:rsid w:val="00B90CBF"/>
    <w:rsid w:val="00B96FF4"/>
    <w:rsid w:val="00BA74F2"/>
    <w:rsid w:val="00C119EC"/>
    <w:rsid w:val="00C84F14"/>
    <w:rsid w:val="00C86CD7"/>
    <w:rsid w:val="00C970A0"/>
    <w:rsid w:val="00CF1DE6"/>
    <w:rsid w:val="00D46149"/>
    <w:rsid w:val="00DF6607"/>
    <w:rsid w:val="00E048AC"/>
    <w:rsid w:val="00E12CCF"/>
    <w:rsid w:val="00E164B5"/>
    <w:rsid w:val="00E6376C"/>
    <w:rsid w:val="00ED140E"/>
    <w:rsid w:val="00ED4C42"/>
    <w:rsid w:val="00F0500A"/>
    <w:rsid w:val="00F206EF"/>
    <w:rsid w:val="00F411DC"/>
    <w:rsid w:val="00F90BEE"/>
    <w:rsid w:val="00FD4CF1"/>
    <w:rsid w:val="00FE2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ED6ED"/>
  <w15:docId w15:val="{A2F4C1D3-BA62-492C-8B95-2A9B4AB8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36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0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40" w:hanging="540"/>
    </w:pPr>
  </w:style>
  <w:style w:type="paragraph" w:styleId="Title">
    <w:name w:val="Title"/>
    <w:basedOn w:val="Normal"/>
    <w:uiPriority w:val="10"/>
    <w:qFormat/>
    <w:pPr>
      <w:spacing w:before="33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40" w:hanging="54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42CD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02E1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D4C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4CF1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FD4C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4CF1"/>
    <w:rPr>
      <w:rFonts w:ascii="Cambria" w:eastAsia="Cambria" w:hAnsi="Cambria" w:cs="Cambria"/>
    </w:rPr>
  </w:style>
  <w:style w:type="paragraph" w:styleId="NoSpacing">
    <w:name w:val="No Spacing"/>
    <w:uiPriority w:val="1"/>
    <w:qFormat/>
    <w:rsid w:val="00FD4CF1"/>
    <w:pPr>
      <w:widowControl/>
      <w:autoSpaceDE/>
      <w:autoSpaceDN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1177</Words>
  <Characters>6712</Characters>
  <Application>Microsoft Office Word</Application>
  <DocSecurity>0</DocSecurity>
  <Lines>55</Lines>
  <Paragraphs>15</Paragraphs>
  <ScaleCrop>false</ScaleCrop>
  <Company/>
  <LinksUpToDate>false</LinksUpToDate>
  <CharactersWithSpaces>7874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Abhishek  Lawania</cp:lastModifiedBy>
  <cp:revision>27</cp:revision>
  <dcterms:created xsi:type="dcterms:W3CDTF">2025-11-21T20:38:00Z</dcterms:created>
  <dcterms:modified xsi:type="dcterms:W3CDTF">2025-11-25T14:49:00Z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2025-10-29T00:00:00Z</vt:filetime>
  </property>
  <property fmtid="{D5CDD505-2E9C-101B-9397-08002B2CF9AE}" pid="5" name="Producer">
    <vt:lpwstr>Microsoft® Word for Microsoft 365</vt:lpwstr>
  </property>
</Properties>
</file>