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22BD" w14:textId="77777777" w:rsidR="00161A5D" w:rsidRPr="006B1C1E" w:rsidRDefault="00161A5D" w:rsidP="00161A5D">
      <w:pPr>
        <w:pBdr>
          <w:bottom w:val="single" w:sz="4" w:space="1" w:color="000000"/>
        </w:pBdr>
        <w:tabs>
          <w:tab w:val="center" w:pos="5400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B1C1E">
        <w:rPr>
          <w:rFonts w:ascii="Times New Roman" w:eastAsia="Times New Roman" w:hAnsi="Times New Roman" w:cs="Times New Roman"/>
          <w:b/>
          <w:bCs/>
          <w:color w:val="000000" w:themeColor="text1"/>
        </w:rPr>
        <w:t>Name:</w:t>
      </w:r>
      <w:r w:rsidRPr="006B1C1E">
        <w:rPr>
          <w:rFonts w:ascii="Times New Roman" w:eastAsia="Times New Roman" w:hAnsi="Times New Roman" w:cs="Times New Roman"/>
          <w:color w:val="000000" w:themeColor="text1"/>
        </w:rPr>
        <w:t xml:space="preserve"> Suma Bandaru</w:t>
      </w:r>
      <w:r w:rsidRPr="006B1C1E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</w:p>
    <w:p w14:paraId="493CADC3" w14:textId="1BA8FA81" w:rsidR="00161A5D" w:rsidRPr="006B1C1E" w:rsidRDefault="00161A5D" w:rsidP="00161A5D">
      <w:pPr>
        <w:pBdr>
          <w:bottom w:val="single" w:sz="4" w:space="1" w:color="000000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B1C1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Phone: </w:t>
      </w:r>
      <w:r w:rsidR="00E37128" w:rsidRPr="006B1C1E">
        <w:rPr>
          <w:rFonts w:ascii="Times New Roman" w:hAnsi="Times New Roman" w:cs="Times New Roman"/>
          <w:color w:val="000000" w:themeColor="text1"/>
          <w:shd w:val="clear" w:color="auto" w:fill="FFFFFF"/>
        </w:rPr>
        <w:t>+1 (361) 213-8468</w:t>
      </w:r>
    </w:p>
    <w:p w14:paraId="37E2EA68" w14:textId="77777777" w:rsidR="00161A5D" w:rsidRPr="006B1C1E" w:rsidRDefault="00161A5D" w:rsidP="00161A5D">
      <w:pPr>
        <w:pBdr>
          <w:bottom w:val="single" w:sz="4" w:space="1" w:color="000000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E9EEF6"/>
        </w:rPr>
      </w:pPr>
      <w:r w:rsidRPr="006B1C1E">
        <w:rPr>
          <w:rFonts w:ascii="Times New Roman" w:eastAsia="Times New Roman" w:hAnsi="Times New Roman" w:cs="Times New Roman"/>
          <w:b/>
          <w:bCs/>
          <w:color w:val="000000" w:themeColor="text1"/>
        </w:rPr>
        <w:t>Email:</w:t>
      </w:r>
      <w:r w:rsidRPr="006B1C1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5">
        <w:r w:rsidRPr="006B1C1E">
          <w:rPr>
            <w:rFonts w:ascii="Times New Roman" w:eastAsia="Times New Roman" w:hAnsi="Times New Roman" w:cs="Times New Roman"/>
            <w:color w:val="000000" w:themeColor="text1"/>
            <w:u w:val="single"/>
            <w:shd w:val="clear" w:color="auto" w:fill="E9EEF6"/>
          </w:rPr>
          <w:t>sumabb1911@gmail.com</w:t>
        </w:r>
      </w:hyperlink>
    </w:p>
    <w:p w14:paraId="17476616" w14:textId="77777777" w:rsidR="00161A5D" w:rsidRPr="006B1C1E" w:rsidRDefault="00161A5D" w:rsidP="00161A5D">
      <w:pPr>
        <w:shd w:val="clear" w:color="auto" w:fill="D1D1D1" w:themeFill="background2" w:themeFillShade="E6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>PROFESSIONAL SUMMARY</w:t>
      </w:r>
    </w:p>
    <w:p w14:paraId="0E8E2109" w14:textId="23BF212C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Senior </w:t>
      </w:r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GenAI and AI/ML Engineer</w:t>
      </w: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with 10+ years of experience designing, architecting, and deploying production-grade AI systems across banking, insurance, and healthcare domains, specializing in scalable, regulated enterprise environments.</w:t>
      </w:r>
    </w:p>
    <w:p w14:paraId="7D960745" w14:textId="5BB0581E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Proven expertise in building end-to-end AI platforms spanning data ingestion, distributed feature engineering, predictive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modeling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Generative AI, Retrieval-Augmented Generation (RAG), agentic workflows, deployment, monitoring, and automated retraining across </w:t>
      </w:r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GCP, Azure, and AWS</w:t>
      </w: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ecosystems.</w:t>
      </w:r>
    </w:p>
    <w:p w14:paraId="7FA1DA53" w14:textId="7753F102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Specialized in enterprise-scale </w:t>
      </w:r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RAG and Agentic AI architectures</w:t>
      </w: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leveraging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LangChain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LlamaIndex,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LangGraph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vector databases (Pinecone, PostgreSQL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pgvector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), and foundation models (Gemini/GPT-class models) to power secure document intelligence, portfolio analytics, regulatory automation, and advisory systems.</w:t>
      </w:r>
    </w:p>
    <w:p w14:paraId="7F419085" w14:textId="2AD60F49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Strong background in </w:t>
      </w:r>
      <w:proofErr w:type="spellStart"/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MLOps</w:t>
      </w:r>
      <w:proofErr w:type="spellEnd"/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and </w:t>
      </w:r>
      <w:proofErr w:type="spellStart"/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LLMOps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, implementing scalable model lifecycle management using Vertex AI, Azure ML, SageMaker, CI/CD pipelines, Docker, Kubernetes, experiment tracking, model registries, drift detection, and rollback strategies.</w:t>
      </w:r>
    </w:p>
    <w:p w14:paraId="11522D97" w14:textId="1CBC7C47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Extensive experience developing predictive ML models (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XGBoost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LightGBM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, Random Forest, Neural Networks, Logistic Regression, Time-Series models) for credit risk, fraud detection, claims analytics, portfolio monitoring, anomaly detection, and decision-support systems.</w:t>
      </w:r>
    </w:p>
    <w:p w14:paraId="18ABA34B" w14:textId="1DCCAB9A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Deep expertise in advanced feature engineering, including temporal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modeling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, rolling-window aggregations, dimensionality reduction, feature stores, and strict point-in-time correctness for regulated ML workloads.</w:t>
      </w:r>
    </w:p>
    <w:p w14:paraId="0BA438E2" w14:textId="1488602F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Strong command of NLP and text intelligence, including embeddings, TF-IDF, clustering, topic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modeling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, NER, summarization, semantic search, and retrieval optimization applied to financial filings, insurance documents, and healthcare records.</w:t>
      </w:r>
    </w:p>
    <w:p w14:paraId="3626F844" w14:textId="18ED57C9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Designed real-time and near-real-time distributed data systems using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PySpark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Spark Streaming, </w:t>
      </w:r>
      <w:proofErr w:type="spellStart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Dataproc</w:t>
      </w:r>
      <w:proofErr w:type="spellEnd"/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/Databricks, Event-driven architectures, and streaming pipelines to support continuously learning AI systems.</w:t>
      </w:r>
    </w:p>
    <w:p w14:paraId="100F0B18" w14:textId="16F7C8C6" w:rsidR="00503084" w:rsidRPr="006B1C1E" w:rsidRDefault="00503084" w:rsidP="00503084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Experienced in GPU-backed inference optimization, scalable model serving, API development, and enterprise AI governance frameworks ensuring security, lineage, auditability, and regulatory compliance (Banking, Insurance, HIPAA-aligned environments).</w:t>
      </w:r>
    </w:p>
    <w:p w14:paraId="79AE6040" w14:textId="3918B714" w:rsidR="00337F7D" w:rsidRPr="006B1C1E" w:rsidRDefault="00503084" w:rsidP="00337F7D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006B1C1E">
        <w:rPr>
          <w:rFonts w:ascii="Times New Roman" w:eastAsia="Times New Roman" w:hAnsi="Times New Roman" w:cs="Times New Roman"/>
          <w:color w:val="000000" w:themeColor="text1"/>
          <w:lang w:val="en-IN"/>
        </w:rPr>
        <w:t>Adept at translating complex business, actuarial, compliance, and risk requirements into scalable AI and GenAI solutions, partnering cross-functionally to deliver measurable enterprise impact.</w:t>
      </w:r>
    </w:p>
    <w:p w14:paraId="6FDF7028" w14:textId="77777777" w:rsidR="00161A5D" w:rsidRPr="006B1C1E" w:rsidRDefault="00161A5D" w:rsidP="00161A5D">
      <w:pPr>
        <w:shd w:val="clear" w:color="auto" w:fill="D1D1D1" w:themeFill="background2" w:themeFillShade="E6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8659"/>
      </w:tblGrid>
      <w:tr w:rsidR="006B1C1E" w:rsidRPr="006B1C1E" w14:paraId="6634F7B9" w14:textId="77777777" w:rsidTr="00503084">
        <w:tc>
          <w:tcPr>
            <w:tcW w:w="0" w:type="auto"/>
            <w:hideMark/>
          </w:tcPr>
          <w:p w14:paraId="3DF0EDD3" w14:textId="77777777" w:rsidR="00503084" w:rsidRPr="006B1C1E" w:rsidRDefault="00503084" w:rsidP="005030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Skill Category</w:t>
            </w:r>
          </w:p>
        </w:tc>
        <w:tc>
          <w:tcPr>
            <w:tcW w:w="0" w:type="auto"/>
            <w:hideMark/>
          </w:tcPr>
          <w:p w14:paraId="5EE08401" w14:textId="77777777" w:rsidR="00503084" w:rsidRPr="006B1C1E" w:rsidRDefault="00503084" w:rsidP="005030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Tools &amp; Technologies</w:t>
            </w:r>
          </w:p>
        </w:tc>
      </w:tr>
      <w:tr w:rsidR="006B1C1E" w:rsidRPr="006B1C1E" w14:paraId="05DD5A26" w14:textId="77777777" w:rsidTr="00503084">
        <w:tc>
          <w:tcPr>
            <w:tcW w:w="0" w:type="auto"/>
            <w:hideMark/>
          </w:tcPr>
          <w:p w14:paraId="19105A7D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Programming Languages</w:t>
            </w:r>
          </w:p>
        </w:tc>
        <w:tc>
          <w:tcPr>
            <w:tcW w:w="0" w:type="auto"/>
            <w:hideMark/>
          </w:tcPr>
          <w:p w14:paraId="236C1E91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Python, R, SQL, PL/SQL, Scala, Java, JavaScript, TypeScript, C#, Bash, Shell Scripting</w:t>
            </w:r>
          </w:p>
        </w:tc>
      </w:tr>
      <w:tr w:rsidR="006B1C1E" w:rsidRPr="006B1C1E" w14:paraId="153C6896" w14:textId="77777777" w:rsidTr="00503084">
        <w:tc>
          <w:tcPr>
            <w:tcW w:w="0" w:type="auto"/>
            <w:hideMark/>
          </w:tcPr>
          <w:p w14:paraId="17D8237F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Data Science &amp; Machine Learning</w:t>
            </w:r>
          </w:p>
        </w:tc>
        <w:tc>
          <w:tcPr>
            <w:tcW w:w="0" w:type="auto"/>
            <w:hideMark/>
          </w:tcPr>
          <w:p w14:paraId="59D681BF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scikit-learn, TensorFlow,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Keras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Spark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MLlib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XGBoost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LightGBM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Random Forest, Logistic Regression, Deep Neural Networks (DNN), LSTM, Clustering, Time-Series Forecasting (ARIMA, SARIMAX, Prophet), Feature Engineering, Dimensionality Reduction, Feature Selection, Point-in-Time Correctness</w:t>
            </w:r>
          </w:p>
        </w:tc>
      </w:tr>
      <w:tr w:rsidR="006B1C1E" w:rsidRPr="006B1C1E" w14:paraId="558EFC69" w14:textId="77777777" w:rsidTr="00503084">
        <w:tc>
          <w:tcPr>
            <w:tcW w:w="0" w:type="auto"/>
            <w:hideMark/>
          </w:tcPr>
          <w:p w14:paraId="4985010F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Generative AI / LLM / RAG / Agentic AI</w:t>
            </w:r>
          </w:p>
        </w:tc>
        <w:tc>
          <w:tcPr>
            <w:tcW w:w="0" w:type="auto"/>
            <w:hideMark/>
          </w:tcPr>
          <w:p w14:paraId="0E8669A1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LangChain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LlamaIndex,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LangGraph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Vertex AI (Gemini Models), Azure OpenAI, Amazon Bedrock, Bedrock Agents, Retrieval-Augmented Generation (RAG), Agentic Workflows, Multi-Agent Systems, Vector Databases (Pinecone, PostgreSQL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pgvector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), Embeddings, Semantic Search, TF-IDF, Topic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Modeling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Named Entity Recognition (NER), Summarization, LLM Guardrails</w:t>
            </w:r>
          </w:p>
        </w:tc>
      </w:tr>
      <w:tr w:rsidR="006B1C1E" w:rsidRPr="006B1C1E" w14:paraId="13C479C1" w14:textId="77777777" w:rsidTr="00503084">
        <w:tc>
          <w:tcPr>
            <w:tcW w:w="0" w:type="auto"/>
            <w:hideMark/>
          </w:tcPr>
          <w:p w14:paraId="69762773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Cloud Platforms (Multi-Cloud)</w:t>
            </w:r>
          </w:p>
        </w:tc>
        <w:tc>
          <w:tcPr>
            <w:tcW w:w="0" w:type="auto"/>
            <w:hideMark/>
          </w:tcPr>
          <w:p w14:paraId="74D468C6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GCP:</w:t>
            </w: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Vertex AI, Vertex AI Pipelines, GKE, Cloud Run, Cloud Functions,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BigQuery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Dataproc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Pub/Sub, Cloud SQL, Cloud Storage </w:t>
            </w: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Azure:</w:t>
            </w: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Azure Machine Learning, Azure Databricks, ADLS Gen2, Azure Data Factory, Azure Synapse Analytics, Event Hubs, Azure Monitor, Azure DevOps </w:t>
            </w: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AWS:</w:t>
            </w: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S3, Glue, Redshift, Lambda, Kinesis, CloudWatch, EC2 (GPU), SageMaker, SageMaker Pipelines</w:t>
            </w:r>
          </w:p>
        </w:tc>
      </w:tr>
      <w:tr w:rsidR="006B1C1E" w:rsidRPr="006B1C1E" w14:paraId="7B1F8F78" w14:textId="77777777" w:rsidTr="00503084">
        <w:tc>
          <w:tcPr>
            <w:tcW w:w="0" w:type="auto"/>
            <w:hideMark/>
          </w:tcPr>
          <w:p w14:paraId="737FA452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Big Data &amp; Data Engineering</w:t>
            </w:r>
          </w:p>
        </w:tc>
        <w:tc>
          <w:tcPr>
            <w:tcW w:w="0" w:type="auto"/>
            <w:hideMark/>
          </w:tcPr>
          <w:p w14:paraId="02CFDB5F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PySpark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Spark SQL, Spark Streaming, Databricks,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Dataproc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Delta Lake, ETL/ELT, Batch &amp; Streaming Pipelines, Apache Airflow</w:t>
            </w:r>
          </w:p>
        </w:tc>
      </w:tr>
      <w:tr w:rsidR="006B1C1E" w:rsidRPr="006B1C1E" w14:paraId="388BE394" w14:textId="77777777" w:rsidTr="00503084">
        <w:tc>
          <w:tcPr>
            <w:tcW w:w="0" w:type="auto"/>
            <w:hideMark/>
          </w:tcPr>
          <w:p w14:paraId="04CFE523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Databases &amp; Warehousing</w:t>
            </w:r>
          </w:p>
        </w:tc>
        <w:tc>
          <w:tcPr>
            <w:tcW w:w="0" w:type="auto"/>
            <w:hideMark/>
          </w:tcPr>
          <w:p w14:paraId="36962165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PostgreSQL (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pgvector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), SQL Server, Oracle, Teradata,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BigQuery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Azure Synapse Analytics, Amazon Redshift</w:t>
            </w:r>
          </w:p>
        </w:tc>
      </w:tr>
      <w:tr w:rsidR="006B1C1E" w:rsidRPr="006B1C1E" w14:paraId="109B8FD9" w14:textId="77777777" w:rsidTr="00503084">
        <w:tc>
          <w:tcPr>
            <w:tcW w:w="0" w:type="auto"/>
            <w:hideMark/>
          </w:tcPr>
          <w:p w14:paraId="69A66DF8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APIs, Microservices &amp; Visualization</w:t>
            </w:r>
          </w:p>
        </w:tc>
        <w:tc>
          <w:tcPr>
            <w:tcW w:w="0" w:type="auto"/>
            <w:hideMark/>
          </w:tcPr>
          <w:p w14:paraId="30D5AEB1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FastAPI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Flask, REST APIs, Power BI, Tableau,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Plotly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Matplotlib, Seaborn, Dash</w:t>
            </w:r>
          </w:p>
        </w:tc>
      </w:tr>
      <w:tr w:rsidR="006B1C1E" w:rsidRPr="006B1C1E" w14:paraId="1124F946" w14:textId="77777777" w:rsidTr="00503084">
        <w:tc>
          <w:tcPr>
            <w:tcW w:w="0" w:type="auto"/>
            <w:hideMark/>
          </w:tcPr>
          <w:p w14:paraId="3AEA3F9D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proofErr w:type="spellStart"/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MLOps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 /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LLMOps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 / DevOps</w:t>
            </w:r>
          </w:p>
        </w:tc>
        <w:tc>
          <w:tcPr>
            <w:tcW w:w="0" w:type="auto"/>
            <w:hideMark/>
          </w:tcPr>
          <w:p w14:paraId="47974453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Model Deployment, Model Monitoring, Drift Detection, Automated Retraining, Feature Stores, Model Validation, Explainable AI (SHAP, LIME), CI/CD Pipelines, Docker, Kubernetes, Terraform</w:t>
            </w:r>
          </w:p>
        </w:tc>
      </w:tr>
      <w:tr w:rsidR="006B1C1E" w:rsidRPr="006B1C1E" w14:paraId="02E6E4CA" w14:textId="77777777" w:rsidTr="00503084">
        <w:tc>
          <w:tcPr>
            <w:tcW w:w="0" w:type="auto"/>
            <w:hideMark/>
          </w:tcPr>
          <w:p w14:paraId="527BB318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Optimization &amp; Decision Science</w:t>
            </w:r>
          </w:p>
        </w:tc>
        <w:tc>
          <w:tcPr>
            <w:tcW w:w="0" w:type="auto"/>
            <w:hideMark/>
          </w:tcPr>
          <w:p w14:paraId="6E927030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OR-Tools,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Gurobi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Optimization </w:t>
            </w:r>
            <w:proofErr w:type="spellStart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Modeling</w:t>
            </w:r>
            <w:proofErr w:type="spellEnd"/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, Portfolio Optimization, Claims Routing Optimization, Workflow Orchestration</w:t>
            </w:r>
          </w:p>
        </w:tc>
      </w:tr>
      <w:tr w:rsidR="00503084" w:rsidRPr="006B1C1E" w14:paraId="67EF6D23" w14:textId="77777777" w:rsidTr="00503084">
        <w:tc>
          <w:tcPr>
            <w:tcW w:w="0" w:type="auto"/>
            <w:hideMark/>
          </w:tcPr>
          <w:p w14:paraId="6EE3DCE4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Security, Governance &amp; Compliance</w:t>
            </w:r>
          </w:p>
        </w:tc>
        <w:tc>
          <w:tcPr>
            <w:tcW w:w="0" w:type="auto"/>
            <w:hideMark/>
          </w:tcPr>
          <w:p w14:paraId="369E09EC" w14:textId="77777777" w:rsidR="00503084" w:rsidRPr="006B1C1E" w:rsidRDefault="00503084" w:rsidP="005030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6B1C1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Data Governance, LLM Governance, Model Governance, Audit Logging, Access Controls (IAM/RBAC), Lineage &amp; Traceability, Regulatory Compliance, HIPAA-aligned controls, Enterprise AI Governance Frameworks</w:t>
            </w:r>
          </w:p>
        </w:tc>
      </w:tr>
    </w:tbl>
    <w:p w14:paraId="66BA2002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0D6AE7FD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595280AB" w14:textId="77777777" w:rsidR="00161A5D" w:rsidRPr="006B1C1E" w:rsidRDefault="00161A5D" w:rsidP="00161A5D">
      <w:pPr>
        <w:shd w:val="clear" w:color="auto" w:fill="D1D1D1" w:themeFill="background2" w:themeFillShade="E6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>PROFESSIONAL EXPERIENCE</w:t>
      </w:r>
    </w:p>
    <w:p w14:paraId="4D1EFCF5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8DB1EDE" w14:textId="56AAF6B1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0" w:name="OLE_LINK1"/>
      <w:r w:rsidRPr="006B1C1E">
        <w:rPr>
          <w:rFonts w:ascii="Times New Roman" w:hAnsi="Times New Roman" w:cs="Times New Roman"/>
          <w:b/>
          <w:color w:val="000000" w:themeColor="text1"/>
        </w:rPr>
        <w:t xml:space="preserve">UBS | Weehawken, NJ.                                                                                                                    Sept 2023 to Present                                                                                                            </w:t>
      </w:r>
    </w:p>
    <w:p w14:paraId="493BF8A6" w14:textId="3BD6EA96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 xml:space="preserve">Senior Gen-AI </w:t>
      </w:r>
      <w:r w:rsidR="00503084" w:rsidRPr="006B1C1E">
        <w:rPr>
          <w:rFonts w:ascii="Times New Roman" w:hAnsi="Times New Roman" w:cs="Times New Roman"/>
          <w:b/>
          <w:color w:val="000000" w:themeColor="text1"/>
          <w:u w:val="single"/>
        </w:rPr>
        <w:t>Engineer</w:t>
      </w:r>
    </w:p>
    <w:p w14:paraId="1CBED585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6012014B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Responsibilities:</w:t>
      </w:r>
      <w:r w:rsidRPr="006B1C1E">
        <w:rPr>
          <w:rFonts w:ascii="Times New Roman" w:hAnsi="Times New Roman" w:cs="Times New Roman"/>
          <w:b/>
          <w:color w:val="000000" w:themeColor="text1"/>
          <w:u w:val="single"/>
          <w:shd w:val="clear" w:color="auto" w:fill="FFFFFF"/>
        </w:rPr>
        <w:t xml:space="preserve"> </w:t>
      </w:r>
    </w:p>
    <w:bookmarkEnd w:id="0"/>
    <w:p w14:paraId="29FA427D" w14:textId="06834F1A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  <w:lang w:val="en-IN"/>
        </w:rPr>
      </w:pPr>
      <w:r w:rsidRPr="006B1C1E">
        <w:rPr>
          <w:color w:val="000000" w:themeColor="text1"/>
          <w:sz w:val="22"/>
          <w:szCs w:val="22"/>
        </w:rPr>
        <w:t xml:space="preserve">Designed and 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Generative AI and LLM-powered digital banking and wealth management solutions</w:t>
      </w:r>
      <w:r w:rsidRPr="006B1C1E">
        <w:rPr>
          <w:color w:val="000000" w:themeColor="text1"/>
          <w:sz w:val="22"/>
          <w:szCs w:val="22"/>
        </w:rPr>
        <w:t xml:space="preserve"> on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Microsoft Azure</w:t>
      </w:r>
      <w:r w:rsidRPr="006B1C1E">
        <w:rPr>
          <w:color w:val="000000" w:themeColor="text1"/>
          <w:sz w:val="22"/>
          <w:szCs w:val="22"/>
        </w:rPr>
        <w:t xml:space="preserve"> using Azure OpenAI Service, GPT models, Azure Kubernetes Service (AKS), Azure Functions, and Azure App Services.</w:t>
      </w:r>
    </w:p>
    <w:p w14:paraId="00D591CD" w14:textId="767E4A92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Retrieval-Augmented Generation (RAG) pipelines</w:t>
      </w:r>
      <w:r w:rsidRPr="006B1C1E">
        <w:rPr>
          <w:color w:val="000000" w:themeColor="text1"/>
          <w:sz w:val="22"/>
          <w:szCs w:val="22"/>
        </w:rPr>
        <w:t xml:space="preserve"> integrating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LangChain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, LlamaIndex, and enterprise knowledge repositories</w:t>
      </w:r>
      <w:r w:rsidRPr="006B1C1E">
        <w:rPr>
          <w:color w:val="000000" w:themeColor="text1"/>
          <w:sz w:val="22"/>
          <w:szCs w:val="22"/>
        </w:rPr>
        <w:t xml:space="preserve"> to deliver contextual responses for financial advisory and digital banking platforms.</w:t>
      </w:r>
    </w:p>
    <w:p w14:paraId="1C471787" w14:textId="65FFB0BB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vector database solutions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Pinecone, Azure AI Search Vector Index, and PostgreSQL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pgvector</w:t>
      </w:r>
      <w:proofErr w:type="spellEnd"/>
      <w:r w:rsidRPr="006B1C1E">
        <w:rPr>
          <w:color w:val="000000" w:themeColor="text1"/>
          <w:sz w:val="22"/>
          <w:szCs w:val="22"/>
        </w:rPr>
        <w:t xml:space="preserve"> to support semantic search, similarity retrieval, and scalable knowledge indexing.</w:t>
      </w:r>
    </w:p>
    <w:p w14:paraId="6E5E5668" w14:textId="1D2BF324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multi-agent AI workflows</w:t>
      </w:r>
      <w:r w:rsidRPr="006B1C1E">
        <w:rPr>
          <w:color w:val="000000" w:themeColor="text1"/>
          <w:sz w:val="22"/>
          <w:szCs w:val="22"/>
        </w:rPr>
        <w:t xml:space="preserve">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LangGraph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and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CrewAI</w:t>
      </w:r>
      <w:proofErr w:type="spellEnd"/>
      <w:r w:rsidRPr="006B1C1E">
        <w:rPr>
          <w:color w:val="000000" w:themeColor="text1"/>
          <w:sz w:val="22"/>
          <w:szCs w:val="22"/>
        </w:rPr>
        <w:t>, enabling reasoning pipelines, tool-calling agents, and automated financial analysis for portfolio insights.</w:t>
      </w:r>
    </w:p>
    <w:p w14:paraId="3425BA3F" w14:textId="3A1B738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Created scalable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document ingestion and embedding pipelines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Azure Data Factory, Azure Data Lake Storage Gen2, and Azure Synapse Analytics</w:t>
      </w:r>
      <w:r w:rsidRPr="006B1C1E">
        <w:rPr>
          <w:color w:val="000000" w:themeColor="text1"/>
          <w:sz w:val="22"/>
          <w:szCs w:val="22"/>
        </w:rPr>
        <w:t xml:space="preserve"> to process financial reports, regulatory filings, and internal research datasets.</w:t>
      </w:r>
    </w:p>
    <w:p w14:paraId="2666D8AE" w14:textId="4A2D19BA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LLM-powered conversational assistants and AI chatbots</w:t>
      </w:r>
      <w:r w:rsidRPr="006B1C1E">
        <w:rPr>
          <w:color w:val="000000" w:themeColor="text1"/>
          <w:sz w:val="22"/>
          <w:szCs w:val="22"/>
        </w:rPr>
        <w:t xml:space="preserve"> with advanced prompt engineering, conversation memory layers, intent routing, and response ranking.</w:t>
      </w:r>
    </w:p>
    <w:p w14:paraId="5293643A" w14:textId="3F40DA2C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Integrated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machine learning models with LLM-based reasoning workflows</w:t>
      </w:r>
      <w:r w:rsidRPr="006B1C1E">
        <w:rPr>
          <w:color w:val="000000" w:themeColor="text1"/>
          <w:sz w:val="22"/>
          <w:szCs w:val="22"/>
        </w:rPr>
        <w:t xml:space="preserve">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, TensorFlow,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XGBoost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LightGBM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, and Spark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MLlib</w:t>
      </w:r>
      <w:proofErr w:type="spellEnd"/>
      <w:r w:rsidRPr="006B1C1E">
        <w:rPr>
          <w:color w:val="000000" w:themeColor="text1"/>
          <w:sz w:val="22"/>
          <w:szCs w:val="22"/>
        </w:rPr>
        <w:t xml:space="preserve"> to generate contextual financial insights and portfolio analytics.</w:t>
      </w:r>
    </w:p>
    <w:p w14:paraId="7B78D6D0" w14:textId="35FEAF83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NLP pipelines</w:t>
      </w:r>
      <w:r w:rsidRPr="006B1C1E">
        <w:rPr>
          <w:color w:val="000000" w:themeColor="text1"/>
          <w:sz w:val="22"/>
          <w:szCs w:val="22"/>
        </w:rPr>
        <w:t xml:space="preserve"> using embeddings, TF-IDF, clustering, and Named Entity Recognition (NER) with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scikit-learn and Spark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MLlib</w:t>
      </w:r>
      <w:proofErr w:type="spellEnd"/>
      <w:r w:rsidRPr="006B1C1E">
        <w:rPr>
          <w:color w:val="000000" w:themeColor="text1"/>
          <w:sz w:val="22"/>
          <w:szCs w:val="22"/>
        </w:rPr>
        <w:t xml:space="preserve"> to improve semantic document retrieval.</w:t>
      </w:r>
    </w:p>
    <w:p w14:paraId="65D5F048" w14:textId="06A01327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LLM guardrails and safety pipelines</w:t>
      </w:r>
      <w:r w:rsidRPr="006B1C1E">
        <w:rPr>
          <w:color w:val="000000" w:themeColor="text1"/>
          <w:sz w:val="22"/>
          <w:szCs w:val="22"/>
        </w:rPr>
        <w:t>, including hallucination detection, prompt validation, output verification, citation validation, and confidence scoring.</w:t>
      </w:r>
    </w:p>
    <w:p w14:paraId="5B6FEA9F" w14:textId="460B7B7C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real-time data ingestion pipelines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Azure Event Hubs and Azure Databricks</w:t>
      </w:r>
      <w:r w:rsidRPr="006B1C1E">
        <w:rPr>
          <w:color w:val="000000" w:themeColor="text1"/>
          <w:sz w:val="22"/>
          <w:szCs w:val="22"/>
        </w:rPr>
        <w:t xml:space="preserve"> to continuously feed market data and research datasets into RAG systems.</w:t>
      </w:r>
    </w:p>
    <w:p w14:paraId="6F88C840" w14:textId="418D265A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Optimized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GPU-backed LLM inference pipelines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Azure ML endpoints and AKS GPU nodes</w:t>
      </w:r>
      <w:r w:rsidRPr="006B1C1E">
        <w:rPr>
          <w:color w:val="000000" w:themeColor="text1"/>
          <w:sz w:val="22"/>
          <w:szCs w:val="22"/>
        </w:rPr>
        <w:t xml:space="preserve"> to improve response latency and throughput.</w:t>
      </w:r>
    </w:p>
    <w:p w14:paraId="6D772E11" w14:textId="5F053085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Applied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Explainable AI techniques including SHAP and feature attribution</w:t>
      </w:r>
      <w:r w:rsidRPr="006B1C1E">
        <w:rPr>
          <w:color w:val="000000" w:themeColor="text1"/>
          <w:sz w:val="22"/>
          <w:szCs w:val="22"/>
        </w:rPr>
        <w:t xml:space="preserve"> to interpret predictive models embedded in financial insights.</w:t>
      </w:r>
    </w:p>
    <w:p w14:paraId="102F34E5" w14:textId="652358B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REST APIs and microservices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Python,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FastAPI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, Azure Functions, and Azure App Services</w:t>
      </w:r>
      <w:r w:rsidRPr="006B1C1E">
        <w:rPr>
          <w:color w:val="000000" w:themeColor="text1"/>
          <w:sz w:val="22"/>
          <w:szCs w:val="22"/>
        </w:rPr>
        <w:t xml:space="preserve"> to expose GenAI services to banking applications.</w:t>
      </w:r>
    </w:p>
    <w:p w14:paraId="7E0CEC43" w14:textId="18108FF3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Automated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portfolio reviews, financial summaries, and regulatory reporting</w:t>
      </w:r>
      <w:r w:rsidRPr="006B1C1E">
        <w:rPr>
          <w:color w:val="000000" w:themeColor="text1"/>
          <w:sz w:val="22"/>
          <w:szCs w:val="22"/>
        </w:rPr>
        <w:t xml:space="preserve"> using RAG-powered GenAI systems.</w:t>
      </w:r>
    </w:p>
    <w:p w14:paraId="50D0B396" w14:textId="4E6F1AB8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time-series forecasting and anomaly detection models</w:t>
      </w:r>
      <w:r w:rsidRPr="006B1C1E">
        <w:rPr>
          <w:color w:val="000000" w:themeColor="text1"/>
          <w:sz w:val="22"/>
          <w:szCs w:val="22"/>
        </w:rPr>
        <w:t xml:space="preserve">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, TensorFlow, Spark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MLlib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, and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XGBoost</w:t>
      </w:r>
      <w:proofErr w:type="spellEnd"/>
      <w:r w:rsidRPr="006B1C1E">
        <w:rPr>
          <w:color w:val="000000" w:themeColor="text1"/>
          <w:sz w:val="22"/>
          <w:szCs w:val="22"/>
        </w:rPr>
        <w:t xml:space="preserve"> to identify unusual portfolio behavior and market events.</w:t>
      </w:r>
    </w:p>
    <w:p w14:paraId="718654E2" w14:textId="1760DC96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Configured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MLOps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and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LLMOps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pipelines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Azure ML pipelines, Docker, AKS, and Azure DevOps CI/CD</w:t>
      </w:r>
      <w:r w:rsidRPr="006B1C1E">
        <w:rPr>
          <w:color w:val="000000" w:themeColor="text1"/>
          <w:sz w:val="22"/>
          <w:szCs w:val="22"/>
        </w:rPr>
        <w:t xml:space="preserve"> for automated model deployment and monitoring.</w:t>
      </w:r>
    </w:p>
    <w:p w14:paraId="497368AC" w14:textId="79FB34DD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lastRenderedPageBreak/>
        <w:t xml:space="preserve">Monitored GenAI and ML systems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Azure Monitor, Application Insights, and ML monitoring dashboards</w:t>
      </w:r>
      <w:r w:rsidRPr="006B1C1E">
        <w:rPr>
          <w:color w:val="000000" w:themeColor="text1"/>
          <w:sz w:val="22"/>
          <w:szCs w:val="22"/>
        </w:rPr>
        <w:t xml:space="preserve"> to detect model drift and performance issues.</w:t>
      </w:r>
    </w:p>
    <w:p w14:paraId="2C937AD3" w14:textId="00811E50" w:rsidR="006B1C1E" w:rsidRPr="006B1C1E" w:rsidRDefault="006B1C1E" w:rsidP="006B1C1E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Environment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Python,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PySpark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Spark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MLlib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scikit-learn, </w:t>
      </w:r>
      <w:proofErr w:type="spellStart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, TensorFlow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XGBoost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LightGBM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Pandas, NumPy,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LangChain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LlamaIndex,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LangGraph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CrewAI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Azure OpenAI, Azure Machine Learning, Azure AI Search, Pinecone, PostgreSQL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pgvector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Azure Data Factory, Azure Databricks, Azure Synapse, ADLS Gen2, Azure Event Hubs, AKS, Docker,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FastAPI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, Azure DevOps CI/CD, GPU inference, Retrieval-Augmented Generation (RAG), Vector Databases, Multi-Agent Systems, NLP Pipelines, SHAP, Model Monitoring.</w:t>
      </w:r>
    </w:p>
    <w:p w14:paraId="7C497F68" w14:textId="1D33E07E" w:rsidR="00161A5D" w:rsidRPr="006B1C1E" w:rsidRDefault="00161A5D" w:rsidP="00482652">
      <w:pPr>
        <w:pStyle w:val="NormalWeb"/>
        <w:rPr>
          <w:b/>
          <w:color w:val="000000" w:themeColor="text1"/>
          <w:sz w:val="22"/>
          <w:szCs w:val="22"/>
        </w:rPr>
      </w:pPr>
    </w:p>
    <w:p w14:paraId="2AA9A73A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 xml:space="preserve">Truist bank | Atlanta, Georgia                                                                                                     March 2022 to Aug 2023                                                                                       </w:t>
      </w:r>
    </w:p>
    <w:p w14:paraId="7B7CCEA5" w14:textId="00736D15" w:rsidR="00161A5D" w:rsidRPr="006B1C1E" w:rsidRDefault="00B05AEC" w:rsidP="00337F7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AI Engineer</w:t>
      </w:r>
    </w:p>
    <w:p w14:paraId="72478FB5" w14:textId="1B4E6A50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  <w:lang w:val="en-IN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machine learning solutions for credit risk and fraud detection</w:t>
      </w:r>
      <w:r w:rsidRPr="006B1C1E">
        <w:rPr>
          <w:color w:val="000000" w:themeColor="text1"/>
          <w:sz w:val="22"/>
          <w:szCs w:val="22"/>
        </w:rPr>
        <w:t xml:space="preserve"> using Python and AWS cloud-based analytics platforms.</w:t>
      </w:r>
    </w:p>
    <w:p w14:paraId="3E60F6A2" w14:textId="2A513576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Probability of Default (PD) and Loss Given Default (LGD) models</w:t>
      </w:r>
      <w:r w:rsidRPr="006B1C1E">
        <w:rPr>
          <w:color w:val="000000" w:themeColor="text1"/>
          <w:sz w:val="22"/>
          <w:szCs w:val="22"/>
        </w:rPr>
        <w:t xml:space="preserve"> using Logistic Regression, Random Forest, </w:t>
      </w:r>
      <w:proofErr w:type="spellStart"/>
      <w:r w:rsidRPr="006B1C1E">
        <w:rPr>
          <w:color w:val="000000" w:themeColor="text1"/>
          <w:sz w:val="22"/>
          <w:szCs w:val="22"/>
        </w:rPr>
        <w:t>XGBoost</w:t>
      </w:r>
      <w:proofErr w:type="spellEnd"/>
      <w:r w:rsidRPr="006B1C1E">
        <w:rPr>
          <w:color w:val="000000" w:themeColor="text1"/>
          <w:sz w:val="22"/>
          <w:szCs w:val="22"/>
        </w:rPr>
        <w:t xml:space="preserve">, and </w:t>
      </w:r>
      <w:proofErr w:type="spellStart"/>
      <w:r w:rsidRPr="006B1C1E">
        <w:rPr>
          <w:color w:val="000000" w:themeColor="text1"/>
          <w:sz w:val="22"/>
          <w:szCs w:val="22"/>
        </w:rPr>
        <w:t>LightGBM</w:t>
      </w:r>
      <w:proofErr w:type="spellEnd"/>
      <w:r w:rsidRPr="006B1C1E">
        <w:rPr>
          <w:color w:val="000000" w:themeColor="text1"/>
          <w:sz w:val="22"/>
          <w:szCs w:val="22"/>
        </w:rPr>
        <w:t xml:space="preserve"> to evaluate credit portfolio risk.</w:t>
      </w:r>
    </w:p>
    <w:p w14:paraId="28E283A3" w14:textId="087CC4C4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deep learning models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and TensorFlow/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Keras</w:t>
      </w:r>
      <w:proofErr w:type="spellEnd"/>
      <w:r w:rsidRPr="006B1C1E">
        <w:rPr>
          <w:color w:val="000000" w:themeColor="text1"/>
          <w:sz w:val="22"/>
          <w:szCs w:val="22"/>
        </w:rPr>
        <w:t xml:space="preserve"> to detect complex fraud patterns and credit risk behavior.</w:t>
      </w:r>
    </w:p>
    <w:p w14:paraId="14E0D571" w14:textId="35953EF6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sequence modeling pipelines using LSTM networks</w:t>
      </w:r>
      <w:r w:rsidRPr="006B1C1E">
        <w:rPr>
          <w:color w:val="000000" w:themeColor="text1"/>
          <w:sz w:val="22"/>
          <w:szCs w:val="22"/>
        </w:rPr>
        <w:t xml:space="preserve"> to analyze customer transaction patterns and identify suspicious financial activities.</w:t>
      </w:r>
    </w:p>
    <w:p w14:paraId="1068FFA2" w14:textId="399D4034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time-series forecasting models</w:t>
      </w:r>
      <w:r w:rsidRPr="006B1C1E">
        <w:rPr>
          <w:color w:val="000000" w:themeColor="text1"/>
          <w:sz w:val="22"/>
          <w:szCs w:val="22"/>
        </w:rPr>
        <w:t xml:space="preserve"> using ARIMA, SARIMAX, Prophet, and deep learning frameworks to predict delinquency trends and portfolio performance.</w:t>
      </w:r>
    </w:p>
    <w:p w14:paraId="2723AA71" w14:textId="60B4E6C0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Processed large-scale transactional datasets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PySpark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on AWS EMR</w:t>
      </w:r>
      <w:r w:rsidRPr="006B1C1E">
        <w:rPr>
          <w:color w:val="000000" w:themeColor="text1"/>
          <w:sz w:val="22"/>
          <w:szCs w:val="22"/>
        </w:rPr>
        <w:t xml:space="preserve"> to support distributed ML training and analytics.</w:t>
      </w:r>
    </w:p>
    <w:p w14:paraId="1E4E7A8F" w14:textId="1705481E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Engineered ML features from banking datasets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Python, SQL, Pandas, and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PySpark</w:t>
      </w:r>
      <w:proofErr w:type="spellEnd"/>
      <w:r w:rsidRPr="006B1C1E">
        <w:rPr>
          <w:color w:val="000000" w:themeColor="text1"/>
          <w:sz w:val="22"/>
          <w:szCs w:val="22"/>
        </w:rPr>
        <w:t>, ensuring accurate and consistent training data.</w:t>
      </w:r>
    </w:p>
    <w:p w14:paraId="43C07AB1" w14:textId="40AC5DB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Conducted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exploratory data analysis, statistical profiling, and feature selection</w:t>
      </w:r>
      <w:r w:rsidRPr="006B1C1E">
        <w:rPr>
          <w:color w:val="000000" w:themeColor="text1"/>
          <w:sz w:val="22"/>
          <w:szCs w:val="22"/>
        </w:rPr>
        <w:t xml:space="preserve"> to improve model performance.</w:t>
      </w:r>
    </w:p>
    <w:p w14:paraId="4A2FC1B9" w14:textId="2F9540BA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Applied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Explainable AI techniques including SHAP and LIME</w:t>
      </w:r>
      <w:r w:rsidRPr="006B1C1E">
        <w:rPr>
          <w:color w:val="000000" w:themeColor="text1"/>
          <w:sz w:val="22"/>
          <w:szCs w:val="22"/>
        </w:rPr>
        <w:t xml:space="preserve"> to interpret model predictions for regulatory transparency.</w:t>
      </w:r>
    </w:p>
    <w:p w14:paraId="2527C5DA" w14:textId="0BE0FF55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Evaluated model performance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ROC-AUC, KS statistics, Precision, Recall, F1 score, and population stability metrics</w:t>
      </w:r>
      <w:r w:rsidRPr="006B1C1E">
        <w:rPr>
          <w:color w:val="000000" w:themeColor="text1"/>
          <w:sz w:val="22"/>
          <w:szCs w:val="22"/>
        </w:rPr>
        <w:t>.</w:t>
      </w:r>
    </w:p>
    <w:p w14:paraId="01DE0867" w14:textId="51B01899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batch inference pipelines using AWS Glue and AWS Lambda</w:t>
      </w:r>
      <w:r w:rsidRPr="006B1C1E">
        <w:rPr>
          <w:color w:val="000000" w:themeColor="text1"/>
          <w:sz w:val="22"/>
          <w:szCs w:val="22"/>
        </w:rPr>
        <w:t>, integrating ML predictions with credit decision systems.</w:t>
      </w:r>
    </w:p>
    <w:p w14:paraId="3DF5007B" w14:textId="6BAC92AD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Monitored ML models and datasets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CloudWatch</w:t>
      </w:r>
      <w:r w:rsidRPr="006B1C1E">
        <w:rPr>
          <w:color w:val="000000" w:themeColor="text1"/>
          <w:sz w:val="22"/>
          <w:szCs w:val="22"/>
        </w:rPr>
        <w:t>, identifying model drift and triggering retraining pipelines.</w:t>
      </w:r>
    </w:p>
    <w:p w14:paraId="7B2036D7" w14:textId="5683E2AB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Created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data visualization dashboards using Tableau, Power BI, and Amazon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QuickSight</w:t>
      </w:r>
      <w:proofErr w:type="spellEnd"/>
      <w:r w:rsidRPr="006B1C1E">
        <w:rPr>
          <w:color w:val="000000" w:themeColor="text1"/>
          <w:sz w:val="22"/>
          <w:szCs w:val="22"/>
        </w:rPr>
        <w:t xml:space="preserve"> to present fraud analytics and risk insights.</w:t>
      </w:r>
    </w:p>
    <w:p w14:paraId="1DE4C3E1" w14:textId="1C9BA2A6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Documented model design, assumptions, validation processes, and results to comply with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Model Risk Management (MRM)</w:t>
      </w:r>
      <w:r w:rsidRPr="006B1C1E">
        <w:rPr>
          <w:color w:val="000000" w:themeColor="text1"/>
          <w:sz w:val="22"/>
          <w:szCs w:val="22"/>
        </w:rPr>
        <w:t xml:space="preserve"> standards.</w:t>
      </w:r>
    </w:p>
    <w:p w14:paraId="6C3B4642" w14:textId="19BB7CB2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Maintained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CI/CD workflows</w:t>
      </w:r>
      <w:r w:rsidRPr="006B1C1E">
        <w:rPr>
          <w:color w:val="000000" w:themeColor="text1"/>
          <w:sz w:val="22"/>
          <w:szCs w:val="22"/>
        </w:rPr>
        <w:t xml:space="preserve"> for ML model deployment using Git-based pipelines and AWS automation services.</w:t>
      </w:r>
    </w:p>
    <w:p w14:paraId="4D217B27" w14:textId="30C4F8DC" w:rsidR="006B1C1E" w:rsidRPr="006B1C1E" w:rsidRDefault="006B1C1E" w:rsidP="006B1C1E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Environment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Python, SQL,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PySpark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Pandas, NumPy, scikit-learn, </w:t>
      </w:r>
      <w:proofErr w:type="spellStart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, TensorFlow/</w:t>
      </w:r>
      <w:proofErr w:type="spellStart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Keras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Logistic Regression, Random Forest,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XGBoost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LightGBM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LSTM, ARIMA, SARIMAX, Prophet, SHAP, LIME, AWS EMR, AWS S3, AWS Glue, Amazon Redshift, AWS Lambda, CloudWatch, Tableau, Power BI, Amazon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QuickSight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, Model Risk Management (MRM), CI/CD pipelines.</w:t>
      </w:r>
    </w:p>
    <w:p w14:paraId="3EDB2F51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</w:p>
    <w:p w14:paraId="79B2FFED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>State Farm Insurance - Chicago, IL                                                                                                 June 2020 to Feb 2022</w:t>
      </w:r>
    </w:p>
    <w:p w14:paraId="63112E91" w14:textId="2EEE98FB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AI/ML Engineer</w:t>
      </w:r>
    </w:p>
    <w:p w14:paraId="25345A1A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647160B9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Responsibilities:</w:t>
      </w:r>
      <w:r w:rsidRPr="006B1C1E">
        <w:rPr>
          <w:rFonts w:ascii="Times New Roman" w:hAnsi="Times New Roman" w:cs="Times New Roman"/>
          <w:b/>
          <w:color w:val="000000" w:themeColor="text1"/>
          <w:u w:val="single"/>
          <w:shd w:val="clear" w:color="auto" w:fill="FFFFFF"/>
        </w:rPr>
        <w:t xml:space="preserve"> </w:t>
      </w:r>
    </w:p>
    <w:p w14:paraId="0F844FDE" w14:textId="09B2A44A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  <w:lang w:val="en-IN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AI and machine learning solutions on Google Cloud Platform (GCP)</w:t>
      </w:r>
      <w:r w:rsidRPr="006B1C1E">
        <w:rPr>
          <w:color w:val="000000" w:themeColor="text1"/>
          <w:sz w:val="22"/>
          <w:szCs w:val="22"/>
        </w:rPr>
        <w:t xml:space="preserve"> supporting insurance analytics, claims risk assessment, and fraud detection.</w:t>
      </w:r>
    </w:p>
    <w:p w14:paraId="61F8BAA0" w14:textId="255552B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scalable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data pipelines using Cloud Dataflow and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Dataproc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(Apache Spark)</w:t>
      </w:r>
      <w:r w:rsidRPr="006B1C1E">
        <w:rPr>
          <w:color w:val="000000" w:themeColor="text1"/>
          <w:sz w:val="22"/>
          <w:szCs w:val="22"/>
        </w:rPr>
        <w:t xml:space="preserve"> to ingest and transform structured and semi-structured insurance datasets.</w:t>
      </w:r>
    </w:p>
    <w:p w14:paraId="1E1C880A" w14:textId="55543523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ETL orchestration pipelines using Cloud Composer (Apache Airflow)</w:t>
      </w:r>
      <w:r w:rsidRPr="006B1C1E">
        <w:rPr>
          <w:color w:val="000000" w:themeColor="text1"/>
          <w:sz w:val="22"/>
          <w:szCs w:val="22"/>
        </w:rPr>
        <w:t xml:space="preserve"> for automated ingestion, transformation, and ML feature preparation.</w:t>
      </w:r>
    </w:p>
    <w:p w14:paraId="479BB39C" w14:textId="1A87720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Created analytical datasets and feature layers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BigQuery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and Cloud Storage</w:t>
      </w:r>
      <w:r w:rsidRPr="006B1C1E">
        <w:rPr>
          <w:color w:val="000000" w:themeColor="text1"/>
          <w:sz w:val="22"/>
          <w:szCs w:val="22"/>
        </w:rPr>
        <w:t xml:space="preserve"> to support predictive modeling workflows.</w:t>
      </w:r>
    </w:p>
    <w:p w14:paraId="3B46488E" w14:textId="592F63F8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Engineered ML-ready features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Python,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PySpark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, Pandas, and SQL</w:t>
      </w:r>
      <w:r w:rsidRPr="006B1C1E">
        <w:rPr>
          <w:color w:val="000000" w:themeColor="text1"/>
          <w:sz w:val="22"/>
          <w:szCs w:val="22"/>
        </w:rPr>
        <w:t>, including temporal joins, rolling window aggregations, and categorical encodings.</w:t>
      </w:r>
    </w:p>
    <w:p w14:paraId="125A441C" w14:textId="0A1AF59E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predictive models for claims severity, fraud detection, and underwriting risk scoring</w:t>
      </w:r>
      <w:r w:rsidRPr="006B1C1E">
        <w:rPr>
          <w:color w:val="000000" w:themeColor="text1"/>
          <w:sz w:val="22"/>
          <w:szCs w:val="22"/>
        </w:rPr>
        <w:t xml:space="preserve"> using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, TensorFlow, and scikit-learn</w:t>
      </w:r>
      <w:r w:rsidRPr="006B1C1E">
        <w:rPr>
          <w:color w:val="000000" w:themeColor="text1"/>
          <w:sz w:val="22"/>
          <w:szCs w:val="22"/>
        </w:rPr>
        <w:t>.</w:t>
      </w:r>
    </w:p>
    <w:p w14:paraId="2BF39574" w14:textId="474D5DAE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Trained and deployed ML models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Vertex AI training pipelines and model endpoints</w:t>
      </w:r>
      <w:r w:rsidRPr="006B1C1E">
        <w:rPr>
          <w:color w:val="000000" w:themeColor="text1"/>
          <w:sz w:val="22"/>
          <w:szCs w:val="22"/>
        </w:rPr>
        <w:t xml:space="preserve"> for batch and real-time inference.</w:t>
      </w:r>
    </w:p>
    <w:p w14:paraId="3AB94E38" w14:textId="7E0FA749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streaming data pipelines using Pub/Sub and Dataflow</w:t>
      </w:r>
      <w:r w:rsidRPr="006B1C1E">
        <w:rPr>
          <w:color w:val="000000" w:themeColor="text1"/>
          <w:sz w:val="22"/>
          <w:szCs w:val="22"/>
        </w:rPr>
        <w:t xml:space="preserve"> to process claims events and enable near real-time fraud detection.</w:t>
      </w:r>
    </w:p>
    <w:p w14:paraId="71FA9454" w14:textId="39919BDF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document processing pipelines using Google Document AI and NLP APIs</w:t>
      </w:r>
      <w:r w:rsidRPr="006B1C1E">
        <w:rPr>
          <w:color w:val="000000" w:themeColor="text1"/>
          <w:sz w:val="22"/>
          <w:szCs w:val="22"/>
        </w:rPr>
        <w:t xml:space="preserve"> to extract structured attributes from insurance documents and claims forms.</w:t>
      </w:r>
    </w:p>
    <w:p w14:paraId="3519607D" w14:textId="221599B3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Optimized Spark workloads on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Dataproc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clusters</w:t>
      </w:r>
      <w:r w:rsidRPr="006B1C1E">
        <w:rPr>
          <w:color w:val="000000" w:themeColor="text1"/>
          <w:sz w:val="22"/>
          <w:szCs w:val="22"/>
        </w:rPr>
        <w:t xml:space="preserve"> through partition tuning, caching strategies, and distributed compute scaling.</w:t>
      </w:r>
    </w:p>
    <w:p w14:paraId="29976C8F" w14:textId="31B619C8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data validation frameworks using Great Expectations</w:t>
      </w:r>
      <w:r w:rsidRPr="006B1C1E">
        <w:rPr>
          <w:color w:val="000000" w:themeColor="text1"/>
          <w:sz w:val="22"/>
          <w:szCs w:val="22"/>
        </w:rPr>
        <w:t xml:space="preserve"> integrated with ETL pipelines to ensure data quality.</w:t>
      </w:r>
    </w:p>
    <w:p w14:paraId="312C78ED" w14:textId="3207D883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Managed ML lifecycle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Vertex AI experiment tracking, model registry, and versioning</w:t>
      </w:r>
      <w:r w:rsidRPr="006B1C1E">
        <w:rPr>
          <w:color w:val="000000" w:themeColor="text1"/>
          <w:sz w:val="22"/>
          <w:szCs w:val="22"/>
        </w:rPr>
        <w:t>.</w:t>
      </w:r>
    </w:p>
    <w:p w14:paraId="1227E0CF" w14:textId="7209DEAC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monitoring pipelines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Cloud Monitoring and Cloud Logging</w:t>
      </w:r>
      <w:r w:rsidRPr="006B1C1E">
        <w:rPr>
          <w:color w:val="000000" w:themeColor="text1"/>
          <w:sz w:val="22"/>
          <w:szCs w:val="22"/>
        </w:rPr>
        <w:t xml:space="preserve"> to track ML model performance and pipeline health.</w:t>
      </w:r>
    </w:p>
    <w:p w14:paraId="1EE82E55" w14:textId="7FB05874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Maintained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CI/CD pipelines using Git and Cloud Build</w:t>
      </w:r>
      <w:r w:rsidRPr="006B1C1E">
        <w:rPr>
          <w:color w:val="000000" w:themeColor="text1"/>
          <w:sz w:val="22"/>
          <w:szCs w:val="22"/>
        </w:rPr>
        <w:t xml:space="preserve"> to automate ML deployment and data pipeline updates.</w:t>
      </w:r>
    </w:p>
    <w:p w14:paraId="4C463125" w14:textId="2B3E509B" w:rsidR="006B1C1E" w:rsidRPr="006B1C1E" w:rsidRDefault="006B1C1E" w:rsidP="006B1C1E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Produced technical documentation covering ML models, pipeline architecture, and governance standards.</w:t>
      </w:r>
    </w:p>
    <w:p w14:paraId="6FBA6993" w14:textId="3D076EDA" w:rsidR="006B1C1E" w:rsidRPr="006B1C1E" w:rsidRDefault="006B1C1E" w:rsidP="006B1C1E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Environment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Python, SQL,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PySpark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Pandas, NumPy, Apache Spark, </w:t>
      </w:r>
      <w:proofErr w:type="spellStart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6B1C1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, TensorFlow</w:t>
      </w:r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scikit-learn, Google Cloud Platform (GCP),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BigQuery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Cloud Storage, </w:t>
      </w:r>
      <w:proofErr w:type="spellStart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Dataproc</w:t>
      </w:r>
      <w:proofErr w:type="spellEnd"/>
      <w:r w:rsidRPr="006B1C1E">
        <w:rPr>
          <w:rFonts w:ascii="Times New Roman" w:hAnsi="Times New Roman" w:cs="Times New Roman"/>
          <w:color w:val="000000" w:themeColor="text1"/>
          <w:sz w:val="22"/>
          <w:szCs w:val="22"/>
        </w:rPr>
        <w:t>, Dataflow, Cloud Composer, Pub/Sub, Vertex AI, Document AI, Cloud Monitoring, Cloud Logging, Great Expectations, Git, CI/CD pipelines.</w:t>
      </w:r>
    </w:p>
    <w:p w14:paraId="2682816C" w14:textId="77777777" w:rsidR="00161A5D" w:rsidRPr="006B1C1E" w:rsidRDefault="00161A5D" w:rsidP="00161A5D">
      <w:pPr>
        <w:pStyle w:val="NormalWeb"/>
        <w:rPr>
          <w:b/>
          <w:color w:val="000000" w:themeColor="text1"/>
          <w:sz w:val="22"/>
          <w:szCs w:val="22"/>
        </w:rPr>
      </w:pPr>
    </w:p>
    <w:p w14:paraId="77ABE146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6B1C1E">
        <w:rPr>
          <w:rFonts w:ascii="Times New Roman" w:hAnsi="Times New Roman" w:cs="Times New Roman"/>
          <w:b/>
          <w:color w:val="000000" w:themeColor="text1"/>
        </w:rPr>
        <w:t>Wellcare</w:t>
      </w:r>
      <w:proofErr w:type="spellEnd"/>
      <w:r w:rsidRPr="006B1C1E">
        <w:rPr>
          <w:rFonts w:ascii="Times New Roman" w:hAnsi="Times New Roman" w:cs="Times New Roman"/>
          <w:b/>
          <w:color w:val="000000" w:themeColor="text1"/>
        </w:rPr>
        <w:t xml:space="preserve"> - Tampa, FL                                                                                                                        Jan 2018 to May 2020                                                                                                         </w:t>
      </w:r>
    </w:p>
    <w:p w14:paraId="17EE40DB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Data Engineer</w:t>
      </w:r>
    </w:p>
    <w:p w14:paraId="2A3ABFCA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ADC84FF" w14:textId="77777777" w:rsidR="00161A5D" w:rsidRPr="006B1C1E" w:rsidRDefault="00161A5D" w:rsidP="00161A5D">
      <w:pPr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Responsibilities</w:t>
      </w:r>
      <w:r w:rsidRPr="006B1C1E">
        <w:rPr>
          <w:rFonts w:ascii="Times New Roman" w:hAnsi="Times New Roman" w:cs="Times New Roman"/>
          <w:b/>
          <w:color w:val="000000" w:themeColor="text1"/>
        </w:rPr>
        <w:t>:</w:t>
      </w:r>
      <w:r w:rsidRPr="006B1C1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</w:t>
      </w:r>
    </w:p>
    <w:p w14:paraId="68E6F197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  <w:lang w:val="en-IN"/>
        </w:rPr>
      </w:pPr>
      <w:r w:rsidRPr="006B1C1E">
        <w:rPr>
          <w:color w:val="000000" w:themeColor="text1"/>
          <w:sz w:val="22"/>
          <w:szCs w:val="22"/>
        </w:rPr>
        <w:t xml:space="preserve">Worked in the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Healthcare Data Engineering domain</w:t>
      </w:r>
      <w:r w:rsidRPr="006B1C1E">
        <w:rPr>
          <w:color w:val="000000" w:themeColor="text1"/>
          <w:sz w:val="22"/>
          <w:szCs w:val="22"/>
        </w:rPr>
        <w:t xml:space="preserve">, managing large-scale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Medicare, Medicaid, and state/federal program datasets</w:t>
      </w:r>
      <w:r w:rsidRPr="006B1C1E">
        <w:rPr>
          <w:color w:val="000000" w:themeColor="text1"/>
          <w:sz w:val="22"/>
          <w:szCs w:val="22"/>
        </w:rPr>
        <w:t xml:space="preserve"> including claims, member, provider, eligibility, and enrollment data, ensuring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data integrity, HIPAA compliance, and operational alignment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S3, AWS Glue, AWS Redshift</w:t>
      </w:r>
      <w:r w:rsidRPr="006B1C1E">
        <w:rPr>
          <w:color w:val="000000" w:themeColor="text1"/>
          <w:sz w:val="22"/>
          <w:szCs w:val="22"/>
        </w:rPr>
        <w:t>.</w:t>
      </w:r>
    </w:p>
    <w:p w14:paraId="7ECF2E94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Designed and implemented end-to-end ETL pipelines to ingest, transform, and load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Medicare/Medicaid transactional and member data</w:t>
      </w:r>
      <w:r w:rsidRPr="006B1C1E">
        <w:rPr>
          <w:color w:val="000000" w:themeColor="text1"/>
          <w:sz w:val="22"/>
          <w:szCs w:val="22"/>
        </w:rPr>
        <w:t xml:space="preserve"> into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S3 and Redshift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Glue, Python</w:t>
      </w:r>
      <w:r w:rsidRPr="006B1C1E">
        <w:rPr>
          <w:color w:val="000000" w:themeColor="text1"/>
          <w:sz w:val="22"/>
          <w:szCs w:val="22"/>
        </w:rPr>
        <w:t>, supporting analytics, reporting, and care management initiatives.</w:t>
      </w:r>
    </w:p>
    <w:p w14:paraId="6D3AE637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Built distributed data processing workflows for high-volume claims, member, and provider datasets from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government healthcare programs</w:t>
      </w:r>
      <w:r w:rsidRPr="006B1C1E">
        <w:rPr>
          <w:color w:val="000000" w:themeColor="text1"/>
          <w:sz w:val="22"/>
          <w:szCs w:val="22"/>
        </w:rPr>
        <w:t xml:space="preserve">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Apache Spark,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PySpark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 on AWS EMR</w:t>
      </w:r>
      <w:r w:rsidRPr="006B1C1E">
        <w:rPr>
          <w:color w:val="000000" w:themeColor="text1"/>
          <w:sz w:val="22"/>
          <w:szCs w:val="22"/>
        </w:rPr>
        <w:t>, enabling efficient batch and near-real-time processing for analytics.</w:t>
      </w:r>
    </w:p>
    <w:p w14:paraId="079EAEF7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structured transformations and aggregations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Spark SQL, T-SQL, AWS Redshift SQL</w:t>
      </w:r>
      <w:r w:rsidRPr="006B1C1E">
        <w:rPr>
          <w:color w:val="000000" w:themeColor="text1"/>
          <w:sz w:val="22"/>
          <w:szCs w:val="22"/>
        </w:rPr>
        <w:t xml:space="preserve"> to standardize Medicare, Medicaid, and state program datasets, ensuring clean, analytics-ready data for provider performance and utilization tracking.</w:t>
      </w:r>
    </w:p>
    <w:p w14:paraId="6DAAEB41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lastRenderedPageBreak/>
        <w:t xml:space="preserve">Designed and maintained dimensional data models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star and snowflake schemas</w:t>
      </w:r>
      <w:r w:rsidRPr="006B1C1E">
        <w:rPr>
          <w:color w:val="000000" w:themeColor="text1"/>
          <w:sz w:val="22"/>
          <w:szCs w:val="22"/>
        </w:rPr>
        <w:t xml:space="preserve"> to support Medicare and Medicaid claims analysis, provider dashboards, member utilization reports, and operational insights.</w:t>
      </w:r>
    </w:p>
    <w:p w14:paraId="51101F4A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Migrated legacy SQL Server and Teradata government healthcare data warehouses to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Redshift</w:t>
      </w:r>
      <w:r w:rsidRPr="006B1C1E">
        <w:rPr>
          <w:color w:val="000000" w:themeColor="text1"/>
          <w:sz w:val="22"/>
          <w:szCs w:val="22"/>
        </w:rPr>
        <w:t>, performing reconciliation and validation to maintain data accuracy and HIPAA compliance.</w:t>
      </w:r>
    </w:p>
    <w:p w14:paraId="728D2B54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Implemented data quality checks, profiling, and anomaly detection in ETL workflows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Python,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PySpark</w:t>
      </w:r>
      <w:proofErr w:type="spellEnd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, AWS Glue</w:t>
      </w:r>
      <w:r w:rsidRPr="006B1C1E">
        <w:rPr>
          <w:color w:val="000000" w:themeColor="text1"/>
          <w:sz w:val="22"/>
          <w:szCs w:val="22"/>
        </w:rPr>
        <w:t xml:space="preserve"> to identify and resolve errors in Medicare, Medicaid, and state program datasets, improving reporting reliability.</w:t>
      </w:r>
    </w:p>
    <w:p w14:paraId="2CC4205D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Developed near-real-time streaming pipelines to monitor Medicare and Medicaid transaction volumes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 Kinesis, AWS EMR, Spark Structured Streaming</w:t>
      </w:r>
      <w:r w:rsidRPr="006B1C1E">
        <w:rPr>
          <w:color w:val="000000" w:themeColor="text1"/>
          <w:sz w:val="22"/>
          <w:szCs w:val="22"/>
        </w:rPr>
        <w:t>, enabling timely operational interventions and reporting.</w:t>
      </w:r>
    </w:p>
    <w:p w14:paraId="7B1A6A5F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Optimized Spark jobs, SQL queries, and Redshift workloads to improve performance, reduce processing time, and support large-scale data processing for government and commercial healthcare programs.</w:t>
      </w:r>
    </w:p>
    <w:p w14:paraId="3F6FAF81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Created interactive dashboards and reports using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 xml:space="preserve">Power BI, Tableau, AWS </w:t>
      </w:r>
      <w:proofErr w:type="spellStart"/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QuickSight</w:t>
      </w:r>
      <w:proofErr w:type="spellEnd"/>
      <w:r w:rsidRPr="006B1C1E">
        <w:rPr>
          <w:color w:val="000000" w:themeColor="text1"/>
          <w:sz w:val="22"/>
          <w:szCs w:val="22"/>
        </w:rPr>
        <w:t xml:space="preserve"> to visualize Medicare/Medicaid KPIs, claims trends, provider utilization, and member engagement for operational and care management decisions.</w:t>
      </w:r>
    </w:p>
    <w:p w14:paraId="3AACBE68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Collaborated with analytics, actuarial, and business teams to deliver curated datasets for federal and state programs, ensuring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AWS-based operational standards</w:t>
      </w:r>
      <w:r w:rsidRPr="006B1C1E">
        <w:rPr>
          <w:color w:val="000000" w:themeColor="text1"/>
          <w:sz w:val="22"/>
          <w:szCs w:val="22"/>
        </w:rPr>
        <w:t xml:space="preserve"> and HIPAA compliance.</w:t>
      </w:r>
    </w:p>
    <w:p w14:paraId="10116DC2" w14:textId="77777777" w:rsidR="00161A5D" w:rsidRPr="006B1C1E" w:rsidRDefault="00161A5D" w:rsidP="00337F7D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 xml:space="preserve">Worked closely with data architects and compliance teams to align all </w:t>
      </w: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AWS-based data engineering solutions</w:t>
      </w:r>
      <w:r w:rsidRPr="006B1C1E">
        <w:rPr>
          <w:color w:val="000000" w:themeColor="text1"/>
          <w:sz w:val="22"/>
          <w:szCs w:val="22"/>
        </w:rPr>
        <w:t xml:space="preserve"> with WellCare’s strategy, Medicare/Medicaid managed care objectives, and regulatory requirements, ensuring scalable, secure operations.</w:t>
      </w:r>
    </w:p>
    <w:p w14:paraId="07AC5404" w14:textId="77777777" w:rsidR="00161A5D" w:rsidRPr="006B1C1E" w:rsidRDefault="00161A5D" w:rsidP="00161A5D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Environment:</w:t>
      </w:r>
      <w:r w:rsidRPr="006B1C1E">
        <w:rPr>
          <w:color w:val="000000" w:themeColor="text1"/>
          <w:sz w:val="22"/>
          <w:szCs w:val="22"/>
        </w:rPr>
        <w:t xml:space="preserve"> </w:t>
      </w:r>
      <w:r w:rsidRPr="006B1C1E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AWS S3, AWS Glue, AWS Redshift, AWS EMR, AWS Kinesis, Apache Spark, </w:t>
      </w:r>
      <w:proofErr w:type="spellStart"/>
      <w:r w:rsidRPr="006B1C1E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PySpark</w:t>
      </w:r>
      <w:proofErr w:type="spellEnd"/>
      <w:r w:rsidRPr="006B1C1E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, Spark SQL, Spark Structured Streaming, SQL Server, Teradata, T-SQL, Python, Star and Snowflake Schemas, Power BI, Tableau, SSRS, Unix/Linux, Git, ETL, Big Data, Data Quality, HIPAA Compliance, Data Modeling, Medicare, Medicaid, Federal/State Healthcare Programs</w:t>
      </w:r>
    </w:p>
    <w:p w14:paraId="791FDB31" w14:textId="77777777" w:rsidR="00161A5D" w:rsidRPr="006B1C1E" w:rsidRDefault="00161A5D" w:rsidP="00161A5D">
      <w:pPr>
        <w:pStyle w:val="NormalWeb"/>
        <w:rPr>
          <w:color w:val="000000" w:themeColor="text1"/>
          <w:sz w:val="22"/>
          <w:szCs w:val="22"/>
        </w:rPr>
      </w:pPr>
    </w:p>
    <w:p w14:paraId="5628DA6A" w14:textId="77777777" w:rsidR="00161A5D" w:rsidRPr="006B1C1E" w:rsidRDefault="00161A5D" w:rsidP="00161A5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 xml:space="preserve">Halcon Technologies | </w:t>
      </w:r>
      <w:proofErr w:type="spellStart"/>
      <w:r w:rsidRPr="006B1C1E">
        <w:rPr>
          <w:rFonts w:ascii="Times New Roman" w:hAnsi="Times New Roman" w:cs="Times New Roman"/>
          <w:b/>
          <w:color w:val="000000" w:themeColor="text1"/>
        </w:rPr>
        <w:t>Hyd</w:t>
      </w:r>
      <w:proofErr w:type="spellEnd"/>
      <w:r w:rsidRPr="006B1C1E">
        <w:rPr>
          <w:rFonts w:ascii="Times New Roman" w:hAnsi="Times New Roman" w:cs="Times New Roman"/>
          <w:b/>
          <w:color w:val="000000" w:themeColor="text1"/>
        </w:rPr>
        <w:t>, India                                                                                               July 2014 to Sept 2017</w:t>
      </w:r>
    </w:p>
    <w:p w14:paraId="784FF8D5" w14:textId="77777777" w:rsidR="00161A5D" w:rsidRPr="006B1C1E" w:rsidRDefault="00161A5D" w:rsidP="00161A5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6B1C1E">
        <w:rPr>
          <w:rFonts w:ascii="Times New Roman" w:hAnsi="Times New Roman" w:cs="Times New Roman"/>
          <w:b/>
          <w:color w:val="000000" w:themeColor="text1"/>
          <w:u w:val="single"/>
        </w:rPr>
        <w:t>Python Data Analyst</w:t>
      </w:r>
    </w:p>
    <w:p w14:paraId="2F0A0BE6" w14:textId="77777777" w:rsidR="00161A5D" w:rsidRPr="006B1C1E" w:rsidRDefault="00161A5D" w:rsidP="00161A5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B1C1E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2F774E72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  <w:lang w:val="en-IN"/>
        </w:rPr>
      </w:pPr>
      <w:r w:rsidRPr="006B1C1E">
        <w:rPr>
          <w:color w:val="000000" w:themeColor="text1"/>
          <w:sz w:val="22"/>
          <w:szCs w:val="22"/>
        </w:rPr>
        <w:t>Collected, cleaned, and transformed large enterprise datasets from OLTP systems, data warehouses, and data marts using Python (Pandas, NumPy) to support operational and management reporting.</w:t>
      </w:r>
    </w:p>
    <w:p w14:paraId="0F0947BB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Performed exploratory data analysis (EDA) to identify trends, patterns, anomalies, and performance gaps, providing actionable insights for business stakeholders.</w:t>
      </w:r>
    </w:p>
    <w:p w14:paraId="72117C04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Built, optimized, and maintained complex SQL queries, views, and stored procedures in Oracle and SQL Server to extract, aggregate, and summarize data efficiently.</w:t>
      </w:r>
    </w:p>
    <w:p w14:paraId="23CF904E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Developed analytical datasets and summary tables to track key performance indicators (KPIs) and support operational reporting requirements across multiple business functions.</w:t>
      </w:r>
    </w:p>
    <w:p w14:paraId="6CDFB48F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Automated recurring data preparation, validation, and reporting tasks using Python scripts, reducing manual effort and improving data accuracy.</w:t>
      </w:r>
    </w:p>
    <w:p w14:paraId="5D1EC2F1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Designed and delivered dashboards, charts, and interactive visualizations in Tableau, Power BI, and Excel, enabling stakeholders to monitor metrics and make data-driven decisions.</w:t>
      </w:r>
    </w:p>
    <w:p w14:paraId="00296E19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Conducted segmentation and cohort analysis to understand user behavior, product usage patterns, and business performance trends over time.</w:t>
      </w:r>
    </w:p>
    <w:p w14:paraId="507160B1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Integrated and consolidated data from multiple relational databases and sources to create unified analytical views for reporting and decision support.</w:t>
      </w:r>
    </w:p>
    <w:p w14:paraId="28973534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Generated ad-hoc reports and insights to answer specific business questions and support tactical and strategic planning.</w:t>
      </w:r>
    </w:p>
    <w:p w14:paraId="4BE0D804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Validated data quality and consistency, identifying discrepancies and implementing corrective measures to ensure reliable reporting outputs.</w:t>
      </w:r>
    </w:p>
    <w:p w14:paraId="0BCC0047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t>Documented data workflows, ETL processes, SQL queries, and reporting procedures to maintain knowledge sharing and process transparency within the team.</w:t>
      </w:r>
    </w:p>
    <w:p w14:paraId="2C3349B5" w14:textId="77777777" w:rsidR="00161A5D" w:rsidRPr="006B1C1E" w:rsidRDefault="00161A5D" w:rsidP="00161A5D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B1C1E">
        <w:rPr>
          <w:color w:val="000000" w:themeColor="text1"/>
          <w:sz w:val="22"/>
          <w:szCs w:val="22"/>
        </w:rPr>
        <w:lastRenderedPageBreak/>
        <w:t>Collaborated with business and technical teams to gather reporting requirements, translate them into data solutions, and ensure timely delivery of accurate analytical outputs.</w:t>
      </w:r>
    </w:p>
    <w:p w14:paraId="469F7B25" w14:textId="77777777" w:rsidR="00161A5D" w:rsidRPr="006B1C1E" w:rsidRDefault="00161A5D" w:rsidP="00161A5D">
      <w:pPr>
        <w:pStyle w:val="NormalWeb"/>
        <w:rPr>
          <w:color w:val="000000" w:themeColor="text1"/>
          <w:sz w:val="22"/>
          <w:szCs w:val="22"/>
        </w:rPr>
      </w:pPr>
      <w:r w:rsidRPr="006B1C1E">
        <w:rPr>
          <w:rStyle w:val="Strong"/>
          <w:rFonts w:eastAsiaTheme="majorEastAsia"/>
          <w:color w:val="000000" w:themeColor="text1"/>
          <w:sz w:val="22"/>
          <w:szCs w:val="22"/>
        </w:rPr>
        <w:t>Environment:</w:t>
      </w:r>
      <w:r w:rsidRPr="006B1C1E">
        <w:rPr>
          <w:color w:val="000000" w:themeColor="text1"/>
          <w:sz w:val="22"/>
          <w:szCs w:val="22"/>
        </w:rPr>
        <w:t xml:space="preserve"> Python (Pandas, NumPy, Matplotlib), SQL, PL/SQL, Oracle 9i/10g, SQL Server, Tableau, Power BI, Excel</w:t>
      </w:r>
    </w:p>
    <w:p w14:paraId="6F4424D6" w14:textId="77777777" w:rsidR="00161A5D" w:rsidRPr="006B1C1E" w:rsidRDefault="00161A5D" w:rsidP="00161A5D">
      <w:pPr>
        <w:pStyle w:val="Heading1"/>
        <w:spacing w:before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6B1C1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EDUCATION: </w:t>
      </w:r>
    </w:p>
    <w:p w14:paraId="24462340" w14:textId="77777777" w:rsidR="00161A5D" w:rsidRPr="006B1C1E" w:rsidRDefault="00161A5D" w:rsidP="00161A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B1C1E">
        <w:rPr>
          <w:rFonts w:ascii="Times New Roman" w:eastAsia="Times New Roman" w:hAnsi="Times New Roman" w:cs="Times New Roman"/>
          <w:color w:val="000000" w:themeColor="text1"/>
        </w:rPr>
        <w:t>Bachelors, Amrita School of Engineering, Computer Science Engineering</w:t>
      </w:r>
    </w:p>
    <w:p w14:paraId="05486854" w14:textId="77777777" w:rsidR="00700EF9" w:rsidRPr="006B1C1E" w:rsidRDefault="00700EF9" w:rsidP="00161A5D">
      <w:pPr>
        <w:rPr>
          <w:rFonts w:ascii="Times New Roman" w:hAnsi="Times New Roman" w:cs="Times New Roman"/>
          <w:color w:val="000000" w:themeColor="text1"/>
        </w:rPr>
      </w:pPr>
    </w:p>
    <w:sectPr w:rsidR="00700EF9" w:rsidRPr="006B1C1E" w:rsidSect="00161A5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FB7"/>
    <w:multiLevelType w:val="multilevel"/>
    <w:tmpl w:val="1B0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B1C"/>
    <w:multiLevelType w:val="multilevel"/>
    <w:tmpl w:val="EA2E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18AB"/>
    <w:multiLevelType w:val="multilevel"/>
    <w:tmpl w:val="A5BE02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6E54"/>
    <w:multiLevelType w:val="hybridMultilevel"/>
    <w:tmpl w:val="A984C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C71F4"/>
    <w:multiLevelType w:val="multilevel"/>
    <w:tmpl w:val="F89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DA2"/>
    <w:multiLevelType w:val="hybridMultilevel"/>
    <w:tmpl w:val="CF04605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31DD"/>
    <w:multiLevelType w:val="hybridMultilevel"/>
    <w:tmpl w:val="47A4E144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37B5"/>
    <w:multiLevelType w:val="multilevel"/>
    <w:tmpl w:val="932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A65AB"/>
    <w:multiLevelType w:val="multilevel"/>
    <w:tmpl w:val="DD0EF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46F79"/>
    <w:multiLevelType w:val="hybridMultilevel"/>
    <w:tmpl w:val="63E48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12FA6"/>
    <w:multiLevelType w:val="hybridMultilevel"/>
    <w:tmpl w:val="39642B94"/>
    <w:lvl w:ilvl="0" w:tplc="01241B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5145E2"/>
    <w:multiLevelType w:val="multilevel"/>
    <w:tmpl w:val="8A66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F2423"/>
    <w:multiLevelType w:val="hybridMultilevel"/>
    <w:tmpl w:val="EDE8774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61E0F"/>
    <w:multiLevelType w:val="hybridMultilevel"/>
    <w:tmpl w:val="A3E63436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800D5"/>
    <w:multiLevelType w:val="hybridMultilevel"/>
    <w:tmpl w:val="3A821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864BD0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91EE9"/>
    <w:multiLevelType w:val="hybridMultilevel"/>
    <w:tmpl w:val="F08E3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3B6F9B"/>
    <w:multiLevelType w:val="hybridMultilevel"/>
    <w:tmpl w:val="D0968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3972C7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7577DC"/>
    <w:multiLevelType w:val="multilevel"/>
    <w:tmpl w:val="E4DA026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C12FB"/>
    <w:multiLevelType w:val="hybridMultilevel"/>
    <w:tmpl w:val="C0AAE4A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907E55"/>
    <w:multiLevelType w:val="hybridMultilevel"/>
    <w:tmpl w:val="E028060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F07A0"/>
    <w:multiLevelType w:val="hybridMultilevel"/>
    <w:tmpl w:val="64A443F4"/>
    <w:lvl w:ilvl="0" w:tplc="01241B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AB5D86"/>
    <w:multiLevelType w:val="hybridMultilevel"/>
    <w:tmpl w:val="32D21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2C453A"/>
    <w:multiLevelType w:val="multilevel"/>
    <w:tmpl w:val="102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E5F42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3674F5"/>
    <w:multiLevelType w:val="multilevel"/>
    <w:tmpl w:val="611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C70F37"/>
    <w:multiLevelType w:val="multilevel"/>
    <w:tmpl w:val="A63A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AA1E6B"/>
    <w:multiLevelType w:val="hybridMultilevel"/>
    <w:tmpl w:val="C53C240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A23D74"/>
    <w:multiLevelType w:val="hybridMultilevel"/>
    <w:tmpl w:val="ADB2F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056EAC"/>
    <w:multiLevelType w:val="hybridMultilevel"/>
    <w:tmpl w:val="3DA430A2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C77E54"/>
    <w:multiLevelType w:val="hybridMultilevel"/>
    <w:tmpl w:val="858CE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6B6378"/>
    <w:multiLevelType w:val="hybridMultilevel"/>
    <w:tmpl w:val="CE1A7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C4B3C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31D1478"/>
    <w:multiLevelType w:val="hybridMultilevel"/>
    <w:tmpl w:val="DC7633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6C25DB8"/>
    <w:multiLevelType w:val="hybridMultilevel"/>
    <w:tmpl w:val="3A4AA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72184A"/>
    <w:multiLevelType w:val="hybridMultilevel"/>
    <w:tmpl w:val="EA2A03A6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F64579"/>
    <w:multiLevelType w:val="multilevel"/>
    <w:tmpl w:val="A5BE02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3C6225"/>
    <w:multiLevelType w:val="multilevel"/>
    <w:tmpl w:val="0F8832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4656C6"/>
    <w:multiLevelType w:val="hybridMultilevel"/>
    <w:tmpl w:val="6EC60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27188A"/>
    <w:multiLevelType w:val="hybridMultilevel"/>
    <w:tmpl w:val="3C76F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711AD4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E75303"/>
    <w:multiLevelType w:val="hybridMultilevel"/>
    <w:tmpl w:val="B61E3F82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DA255D"/>
    <w:multiLevelType w:val="hybridMultilevel"/>
    <w:tmpl w:val="33FEFD62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5202F4"/>
    <w:multiLevelType w:val="hybridMultilevel"/>
    <w:tmpl w:val="8222DF8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DF3C1B"/>
    <w:multiLevelType w:val="multilevel"/>
    <w:tmpl w:val="4100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810AE0"/>
    <w:multiLevelType w:val="multilevel"/>
    <w:tmpl w:val="A5BE02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2174B9"/>
    <w:multiLevelType w:val="hybridMultilevel"/>
    <w:tmpl w:val="36F48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CE1815"/>
    <w:multiLevelType w:val="multilevel"/>
    <w:tmpl w:val="A5BE02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F26547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360C9E"/>
    <w:multiLevelType w:val="hybridMultilevel"/>
    <w:tmpl w:val="73D65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C13675"/>
    <w:multiLevelType w:val="multilevel"/>
    <w:tmpl w:val="105AA9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420DDB"/>
    <w:multiLevelType w:val="hybridMultilevel"/>
    <w:tmpl w:val="854C4D44"/>
    <w:lvl w:ilvl="0" w:tplc="01241B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A12F19"/>
    <w:multiLevelType w:val="hybridMultilevel"/>
    <w:tmpl w:val="17C2AAE0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9873FE"/>
    <w:multiLevelType w:val="hybridMultilevel"/>
    <w:tmpl w:val="BCC0948A"/>
    <w:lvl w:ilvl="0" w:tplc="13D411D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4B8906FC"/>
    <w:multiLevelType w:val="hybridMultilevel"/>
    <w:tmpl w:val="974813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BD73F4F"/>
    <w:multiLevelType w:val="multilevel"/>
    <w:tmpl w:val="F29E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2F7542"/>
    <w:multiLevelType w:val="multilevel"/>
    <w:tmpl w:val="5114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C6187C"/>
    <w:multiLevelType w:val="hybridMultilevel"/>
    <w:tmpl w:val="1A627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7B03B0"/>
    <w:multiLevelType w:val="hybridMultilevel"/>
    <w:tmpl w:val="5E9CE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E172EE"/>
    <w:multiLevelType w:val="multilevel"/>
    <w:tmpl w:val="AAE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28428E"/>
    <w:multiLevelType w:val="multilevel"/>
    <w:tmpl w:val="2AF4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F042BD"/>
    <w:multiLevelType w:val="hybridMultilevel"/>
    <w:tmpl w:val="0B700564"/>
    <w:lvl w:ilvl="0" w:tplc="01241B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DA1261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102474"/>
    <w:multiLevelType w:val="multilevel"/>
    <w:tmpl w:val="447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542187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3020F2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A83BC4"/>
    <w:multiLevelType w:val="hybridMultilevel"/>
    <w:tmpl w:val="41302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D911A7"/>
    <w:multiLevelType w:val="multilevel"/>
    <w:tmpl w:val="F05C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333E86"/>
    <w:multiLevelType w:val="hybridMultilevel"/>
    <w:tmpl w:val="99FA9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F03477"/>
    <w:multiLevelType w:val="hybridMultilevel"/>
    <w:tmpl w:val="D50CD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A5177C8"/>
    <w:multiLevelType w:val="hybridMultilevel"/>
    <w:tmpl w:val="3008269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6E2805"/>
    <w:multiLevelType w:val="hybridMultilevel"/>
    <w:tmpl w:val="1FE6F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B6258E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FD05F4"/>
    <w:multiLevelType w:val="hybridMultilevel"/>
    <w:tmpl w:val="05F01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CE2CFA"/>
    <w:multiLevelType w:val="hybridMultilevel"/>
    <w:tmpl w:val="0198971E"/>
    <w:lvl w:ilvl="0" w:tplc="01241B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52B45B0"/>
    <w:multiLevelType w:val="multilevel"/>
    <w:tmpl w:val="83108EB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55114E"/>
    <w:multiLevelType w:val="hybridMultilevel"/>
    <w:tmpl w:val="36B63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9A6BCB"/>
    <w:multiLevelType w:val="multilevel"/>
    <w:tmpl w:val="244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D2477F"/>
    <w:multiLevelType w:val="hybridMultilevel"/>
    <w:tmpl w:val="4DDA3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5146A8"/>
    <w:multiLevelType w:val="multilevel"/>
    <w:tmpl w:val="88DE3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79394943"/>
    <w:multiLevelType w:val="hybridMultilevel"/>
    <w:tmpl w:val="2722C5F6"/>
    <w:lvl w:ilvl="0" w:tplc="32D0D4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842323"/>
    <w:multiLevelType w:val="hybridMultilevel"/>
    <w:tmpl w:val="6150A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DA7DFE"/>
    <w:multiLevelType w:val="multilevel"/>
    <w:tmpl w:val="0F8832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371592">
    <w:abstractNumId w:val="79"/>
  </w:num>
  <w:num w:numId="2" w16cid:durableId="1691757161">
    <w:abstractNumId w:val="54"/>
  </w:num>
  <w:num w:numId="3" w16cid:durableId="486364928">
    <w:abstractNumId w:val="28"/>
  </w:num>
  <w:num w:numId="4" w16cid:durableId="1762531734">
    <w:abstractNumId w:val="32"/>
  </w:num>
  <w:num w:numId="5" w16cid:durableId="1986929339">
    <w:abstractNumId w:val="17"/>
  </w:num>
  <w:num w:numId="6" w16cid:durableId="1471705928">
    <w:abstractNumId w:val="66"/>
  </w:num>
  <w:num w:numId="7" w16cid:durableId="1581215579">
    <w:abstractNumId w:val="49"/>
  </w:num>
  <w:num w:numId="8" w16cid:durableId="845636583">
    <w:abstractNumId w:val="68"/>
  </w:num>
  <w:num w:numId="9" w16cid:durableId="1312902496">
    <w:abstractNumId w:val="7"/>
  </w:num>
  <w:num w:numId="10" w16cid:durableId="1219050137">
    <w:abstractNumId w:val="33"/>
  </w:num>
  <w:num w:numId="11" w16cid:durableId="1316034139">
    <w:abstractNumId w:val="58"/>
  </w:num>
  <w:num w:numId="12" w16cid:durableId="502164415">
    <w:abstractNumId w:val="51"/>
  </w:num>
  <w:num w:numId="13" w16cid:durableId="532500963">
    <w:abstractNumId w:val="77"/>
  </w:num>
  <w:num w:numId="14" w16cid:durableId="2116096132">
    <w:abstractNumId w:val="64"/>
  </w:num>
  <w:num w:numId="15" w16cid:durableId="1990788825">
    <w:abstractNumId w:val="55"/>
  </w:num>
  <w:num w:numId="16" w16cid:durableId="1479803083">
    <w:abstractNumId w:val="62"/>
  </w:num>
  <w:num w:numId="17" w16cid:durableId="159195590">
    <w:abstractNumId w:val="69"/>
  </w:num>
  <w:num w:numId="18" w16cid:durableId="1923487055">
    <w:abstractNumId w:val="22"/>
  </w:num>
  <w:num w:numId="19" w16cid:durableId="349334952">
    <w:abstractNumId w:val="15"/>
  </w:num>
  <w:num w:numId="20" w16cid:durableId="954336830">
    <w:abstractNumId w:val="72"/>
  </w:num>
  <w:num w:numId="21" w16cid:durableId="577985096">
    <w:abstractNumId w:val="48"/>
  </w:num>
  <w:num w:numId="22" w16cid:durableId="2091806988">
    <w:abstractNumId w:val="25"/>
  </w:num>
  <w:num w:numId="23" w16cid:durableId="1523861327">
    <w:abstractNumId w:val="18"/>
  </w:num>
  <w:num w:numId="24" w16cid:durableId="1770200568">
    <w:abstractNumId w:val="75"/>
  </w:num>
  <w:num w:numId="25" w16cid:durableId="533924055">
    <w:abstractNumId w:val="20"/>
  </w:num>
  <w:num w:numId="26" w16cid:durableId="1340237401">
    <w:abstractNumId w:val="67"/>
  </w:num>
  <w:num w:numId="27" w16cid:durableId="472254994">
    <w:abstractNumId w:val="3"/>
  </w:num>
  <w:num w:numId="28" w16cid:durableId="1533957459">
    <w:abstractNumId w:val="70"/>
  </w:num>
  <w:num w:numId="29" w16cid:durableId="1343750329">
    <w:abstractNumId w:val="56"/>
  </w:num>
  <w:num w:numId="30" w16cid:durableId="760105309">
    <w:abstractNumId w:val="40"/>
  </w:num>
  <w:num w:numId="31" w16cid:durableId="1590577295">
    <w:abstractNumId w:val="5"/>
  </w:num>
  <w:num w:numId="32" w16cid:durableId="580019202">
    <w:abstractNumId w:val="65"/>
  </w:num>
  <w:num w:numId="33" w16cid:durableId="1412773347">
    <w:abstractNumId w:val="12"/>
  </w:num>
  <w:num w:numId="34" w16cid:durableId="1881162231">
    <w:abstractNumId w:val="26"/>
  </w:num>
  <w:num w:numId="35" w16cid:durableId="1237083839">
    <w:abstractNumId w:val="1"/>
  </w:num>
  <w:num w:numId="36" w16cid:durableId="435171489">
    <w:abstractNumId w:val="4"/>
  </w:num>
  <w:num w:numId="37" w16cid:durableId="1939945229">
    <w:abstractNumId w:val="39"/>
  </w:num>
  <w:num w:numId="38" w16cid:durableId="147748614">
    <w:abstractNumId w:val="63"/>
  </w:num>
  <w:num w:numId="39" w16cid:durableId="1311523031">
    <w:abstractNumId w:val="36"/>
  </w:num>
  <w:num w:numId="40" w16cid:durableId="1590770353">
    <w:abstractNumId w:val="24"/>
  </w:num>
  <w:num w:numId="41" w16cid:durableId="1552300443">
    <w:abstractNumId w:val="0"/>
  </w:num>
  <w:num w:numId="42" w16cid:durableId="1882353231">
    <w:abstractNumId w:val="47"/>
  </w:num>
  <w:num w:numId="43" w16cid:durableId="1235118653">
    <w:abstractNumId w:val="81"/>
  </w:num>
  <w:num w:numId="44" w16cid:durableId="1655185202">
    <w:abstractNumId w:val="35"/>
  </w:num>
  <w:num w:numId="45" w16cid:durableId="2132017807">
    <w:abstractNumId w:val="2"/>
  </w:num>
  <w:num w:numId="46" w16cid:durableId="1311254178">
    <w:abstractNumId w:val="45"/>
  </w:num>
  <w:num w:numId="47" w16cid:durableId="1804227375">
    <w:abstractNumId w:val="53"/>
  </w:num>
  <w:num w:numId="48" w16cid:durableId="633758555">
    <w:abstractNumId w:val="59"/>
  </w:num>
  <w:num w:numId="49" w16cid:durableId="1545679124">
    <w:abstractNumId w:val="82"/>
  </w:num>
  <w:num w:numId="50" w16cid:durableId="902640334">
    <w:abstractNumId w:val="37"/>
  </w:num>
  <w:num w:numId="51" w16cid:durableId="695421540">
    <w:abstractNumId w:val="10"/>
  </w:num>
  <w:num w:numId="52" w16cid:durableId="1652829628">
    <w:abstractNumId w:val="38"/>
  </w:num>
  <w:num w:numId="53" w16cid:durableId="422848658">
    <w:abstractNumId w:val="9"/>
  </w:num>
  <w:num w:numId="54" w16cid:durableId="786242291">
    <w:abstractNumId w:val="6"/>
  </w:num>
  <w:num w:numId="55" w16cid:durableId="1203831511">
    <w:abstractNumId w:val="29"/>
  </w:num>
  <w:num w:numId="56" w16cid:durableId="1284070869">
    <w:abstractNumId w:val="78"/>
  </w:num>
  <w:num w:numId="57" w16cid:durableId="1539590741">
    <w:abstractNumId w:val="71"/>
  </w:num>
  <w:num w:numId="58" w16cid:durableId="768696643">
    <w:abstractNumId w:val="74"/>
  </w:num>
  <w:num w:numId="59" w16cid:durableId="1814907533">
    <w:abstractNumId w:val="61"/>
  </w:num>
  <w:num w:numId="60" w16cid:durableId="1890990361">
    <w:abstractNumId w:val="46"/>
  </w:num>
  <w:num w:numId="61" w16cid:durableId="1997344064">
    <w:abstractNumId w:val="11"/>
  </w:num>
  <w:num w:numId="62" w16cid:durableId="247470012">
    <w:abstractNumId w:val="60"/>
  </w:num>
  <w:num w:numId="63" w16cid:durableId="1470631912">
    <w:abstractNumId w:val="21"/>
  </w:num>
  <w:num w:numId="64" w16cid:durableId="539049787">
    <w:abstractNumId w:val="76"/>
  </w:num>
  <w:num w:numId="65" w16cid:durableId="1736195621">
    <w:abstractNumId w:val="43"/>
  </w:num>
  <w:num w:numId="66" w16cid:durableId="1285386899">
    <w:abstractNumId w:val="57"/>
  </w:num>
  <w:num w:numId="67" w16cid:durableId="719403963">
    <w:abstractNumId w:val="31"/>
  </w:num>
  <w:num w:numId="68" w16cid:durableId="1867524471">
    <w:abstractNumId w:val="73"/>
  </w:num>
  <w:num w:numId="69" w16cid:durableId="1582565002">
    <w:abstractNumId w:val="50"/>
  </w:num>
  <w:num w:numId="70" w16cid:durableId="622157736">
    <w:abstractNumId w:val="27"/>
  </w:num>
  <w:num w:numId="71" w16cid:durableId="456526550">
    <w:abstractNumId w:val="8"/>
  </w:num>
  <w:num w:numId="72" w16cid:durableId="1657369748">
    <w:abstractNumId w:val="23"/>
  </w:num>
  <w:num w:numId="73" w16cid:durableId="1439564226">
    <w:abstractNumId w:val="14"/>
  </w:num>
  <w:num w:numId="74" w16cid:durableId="1417894851">
    <w:abstractNumId w:val="80"/>
  </w:num>
  <w:num w:numId="75" w16cid:durableId="1576474696">
    <w:abstractNumId w:val="30"/>
  </w:num>
  <w:num w:numId="76" w16cid:durableId="1459227516">
    <w:abstractNumId w:val="41"/>
  </w:num>
  <w:num w:numId="77" w16cid:durableId="1438062310">
    <w:abstractNumId w:val="42"/>
  </w:num>
  <w:num w:numId="78" w16cid:durableId="1724253610">
    <w:abstractNumId w:val="44"/>
  </w:num>
  <w:num w:numId="79" w16cid:durableId="322241815">
    <w:abstractNumId w:val="19"/>
  </w:num>
  <w:num w:numId="80" w16cid:durableId="1577939969">
    <w:abstractNumId w:val="16"/>
  </w:num>
  <w:num w:numId="81" w16cid:durableId="1262226436">
    <w:abstractNumId w:val="34"/>
  </w:num>
  <w:num w:numId="82" w16cid:durableId="1399018863">
    <w:abstractNumId w:val="52"/>
  </w:num>
  <w:num w:numId="83" w16cid:durableId="1006519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5D"/>
    <w:rsid w:val="00094452"/>
    <w:rsid w:val="00161A5D"/>
    <w:rsid w:val="0016326A"/>
    <w:rsid w:val="001C7928"/>
    <w:rsid w:val="001E2074"/>
    <w:rsid w:val="002948D9"/>
    <w:rsid w:val="00337F7D"/>
    <w:rsid w:val="00346D11"/>
    <w:rsid w:val="004516EE"/>
    <w:rsid w:val="00482652"/>
    <w:rsid w:val="004E2BED"/>
    <w:rsid w:val="004F5298"/>
    <w:rsid w:val="0050109D"/>
    <w:rsid w:val="00503084"/>
    <w:rsid w:val="0053475C"/>
    <w:rsid w:val="005E0429"/>
    <w:rsid w:val="006138FC"/>
    <w:rsid w:val="00613F53"/>
    <w:rsid w:val="00627137"/>
    <w:rsid w:val="006B1C1E"/>
    <w:rsid w:val="00700EF9"/>
    <w:rsid w:val="00707719"/>
    <w:rsid w:val="0071597B"/>
    <w:rsid w:val="00762CBB"/>
    <w:rsid w:val="007724B3"/>
    <w:rsid w:val="0078621D"/>
    <w:rsid w:val="008A046F"/>
    <w:rsid w:val="008C77E0"/>
    <w:rsid w:val="008F724A"/>
    <w:rsid w:val="00937603"/>
    <w:rsid w:val="00982D32"/>
    <w:rsid w:val="009C6284"/>
    <w:rsid w:val="00A3666D"/>
    <w:rsid w:val="00B05AEC"/>
    <w:rsid w:val="00B14ADC"/>
    <w:rsid w:val="00C94D8B"/>
    <w:rsid w:val="00E37128"/>
    <w:rsid w:val="00E67D6A"/>
    <w:rsid w:val="00E90CB0"/>
    <w:rsid w:val="00EA1214"/>
    <w:rsid w:val="00EB5651"/>
    <w:rsid w:val="00F36D94"/>
    <w:rsid w:val="00F74EAE"/>
    <w:rsid w:val="00F9701F"/>
    <w:rsid w:val="00FD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6115"/>
  <w15:chartTrackingRefBased/>
  <w15:docId w15:val="{4D810BDB-C10B-994C-8AB7-5CAA7A99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A5D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5D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,TG List Paragraph,list1,List Paragraph Char Char,Number_1,Normal Sentence,Colorful List - Accent 11,ListPar1,new,SGLText List Paragraph"/>
    <w:basedOn w:val="Normal"/>
    <w:link w:val="ListParagraphChar"/>
    <w:uiPriority w:val="34"/>
    <w:qFormat/>
    <w:rsid w:val="0016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,list1 Char,List Paragraph Char Char Char,Number_1 Char,new Char"/>
    <w:link w:val="ListParagraph"/>
    <w:uiPriority w:val="34"/>
    <w:qFormat/>
    <w:locked/>
    <w:rsid w:val="00161A5D"/>
  </w:style>
  <w:style w:type="table" w:styleId="TableGrid">
    <w:name w:val="Table Grid"/>
    <w:basedOn w:val="TableNormal"/>
    <w:uiPriority w:val="39"/>
    <w:rsid w:val="00161A5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1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A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61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abb1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2378</Words>
  <Characters>16818</Characters>
  <Application>Microsoft Office Word</Application>
  <DocSecurity>0</DocSecurity>
  <Lines>289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Bandaru,Sumash Chandra</dc:creator>
  <cp:keywords/>
  <dc:description/>
  <cp:lastModifiedBy>Bandaru,Sumash Chandra</cp:lastModifiedBy>
  <cp:revision>17</cp:revision>
  <dcterms:created xsi:type="dcterms:W3CDTF">2026-02-24T14:13:00Z</dcterms:created>
  <dcterms:modified xsi:type="dcterms:W3CDTF">2026-03-11T11:51:00Z</dcterms:modified>
</cp:coreProperties>
</file>