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E7DCF" w14:textId="445C8437" w:rsidR="00626E96" w:rsidRPr="005D1A0A" w:rsidRDefault="005D1A0A" w:rsidP="00626E96">
      <w:pPr>
        <w:spacing w:after="0"/>
        <w:jc w:val="both"/>
        <w:rPr>
          <w:rFonts w:cstheme="minorHAnsi"/>
          <w:b/>
          <w:bCs/>
        </w:rPr>
      </w:pPr>
      <w:r w:rsidRPr="005D1A0A">
        <w:rPr>
          <w:rFonts w:cstheme="minorHAnsi"/>
          <w:noProof/>
        </w:rPr>
        <w:drawing>
          <wp:anchor distT="0" distB="0" distL="114300" distR="114300" simplePos="0" relativeHeight="251659264" behindDoc="1" locked="0" layoutInCell="1" allowOverlap="1" wp14:anchorId="2B5EFE53" wp14:editId="7C6B58FB">
            <wp:simplePos x="0" y="0"/>
            <wp:positionH relativeFrom="margin">
              <wp:posOffset>2734476</wp:posOffset>
            </wp:positionH>
            <wp:positionV relativeFrom="paragraph">
              <wp:posOffset>-59055</wp:posOffset>
            </wp:positionV>
            <wp:extent cx="549202" cy="623015"/>
            <wp:effectExtent l="0" t="0" r="3810" b="5715"/>
            <wp:wrapNone/>
            <wp:docPr id="1127946665" name="Picture 1" descr="Product Owner | Product Manager Certification | Scaled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 Owner | Product Manager Certification | Scaled Agi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9202" cy="623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1A0A">
        <w:rPr>
          <w:rFonts w:cstheme="minorHAnsi"/>
          <w:noProof/>
        </w:rPr>
        <w:drawing>
          <wp:anchor distT="0" distB="0" distL="114300" distR="114300" simplePos="0" relativeHeight="251662336" behindDoc="1" locked="0" layoutInCell="1" allowOverlap="1" wp14:anchorId="7CC8D1A3" wp14:editId="590A54FD">
            <wp:simplePos x="0" y="0"/>
            <wp:positionH relativeFrom="margin">
              <wp:posOffset>3257523</wp:posOffset>
            </wp:positionH>
            <wp:positionV relativeFrom="paragraph">
              <wp:posOffset>-71258</wp:posOffset>
            </wp:positionV>
            <wp:extent cx="633716" cy="633716"/>
            <wp:effectExtent l="0" t="0" r="0" b="0"/>
            <wp:wrapNone/>
            <wp:docPr id="1251055961" name="Picture 5" descr="AWS DevOps Engineer - Professional Certification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WS DevOps Engineer - Professional Certification Experi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3716" cy="6337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1A0A">
        <w:rPr>
          <w:rFonts w:cstheme="minorHAnsi"/>
          <w:noProof/>
        </w:rPr>
        <w:drawing>
          <wp:anchor distT="0" distB="0" distL="114300" distR="114300" simplePos="0" relativeHeight="251661312" behindDoc="1" locked="0" layoutInCell="1" allowOverlap="1" wp14:anchorId="7FA0E6E1" wp14:editId="1AFF9B34">
            <wp:simplePos x="0" y="0"/>
            <wp:positionH relativeFrom="margin">
              <wp:posOffset>3833578</wp:posOffset>
            </wp:positionH>
            <wp:positionV relativeFrom="paragraph">
              <wp:posOffset>-52705</wp:posOffset>
            </wp:positionV>
            <wp:extent cx="503922" cy="564526"/>
            <wp:effectExtent l="0" t="0" r="0" b="6985"/>
            <wp:wrapNone/>
            <wp:docPr id="1833272348" name="Picture 3" descr="Agile Fundamentals Certification | I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ile Fundamentals Certification | IC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922" cy="5645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1A0A">
        <w:rPr>
          <w:rFonts w:cstheme="minorHAnsi"/>
          <w:noProof/>
        </w:rPr>
        <w:drawing>
          <wp:anchor distT="0" distB="0" distL="114300" distR="114300" simplePos="0" relativeHeight="251660288" behindDoc="1" locked="0" layoutInCell="1" allowOverlap="1" wp14:anchorId="594AFE40" wp14:editId="08F055A9">
            <wp:simplePos x="0" y="0"/>
            <wp:positionH relativeFrom="column">
              <wp:posOffset>4342158</wp:posOffset>
            </wp:positionH>
            <wp:positionV relativeFrom="paragraph">
              <wp:posOffset>-71589</wp:posOffset>
            </wp:positionV>
            <wp:extent cx="539956" cy="611230"/>
            <wp:effectExtent l="0" t="0" r="0" b="0"/>
            <wp:wrapNone/>
            <wp:docPr id="1979341717" name="Picture 2" descr="Agile Product Management Certification | Scaled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ile Product Management Certification | Scaled Agi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956" cy="611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1A0A">
        <w:rPr>
          <w:rFonts w:cstheme="minorHAnsi"/>
          <w:noProof/>
        </w:rPr>
        <w:drawing>
          <wp:anchor distT="0" distB="0" distL="114300" distR="114300" simplePos="0" relativeHeight="251663360" behindDoc="1" locked="0" layoutInCell="1" allowOverlap="1" wp14:anchorId="2122CBAB" wp14:editId="0DAF3881">
            <wp:simplePos x="0" y="0"/>
            <wp:positionH relativeFrom="column">
              <wp:posOffset>4885137</wp:posOffset>
            </wp:positionH>
            <wp:positionV relativeFrom="paragraph">
              <wp:posOffset>-75537</wp:posOffset>
            </wp:positionV>
            <wp:extent cx="610870" cy="610870"/>
            <wp:effectExtent l="0" t="0" r="0" b="0"/>
            <wp:wrapNone/>
            <wp:docPr id="750282255" name="Picture 6" descr="Azure Fundamentals Study Guide — Zero to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zure Fundamentals Study Guide — Zero to Devo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870" cy="610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1A0A">
        <w:rPr>
          <w:rFonts w:cstheme="minorHAnsi"/>
          <w:noProof/>
        </w:rPr>
        <w:drawing>
          <wp:anchor distT="0" distB="0" distL="114300" distR="114300" simplePos="0" relativeHeight="251664384" behindDoc="1" locked="0" layoutInCell="1" allowOverlap="1" wp14:anchorId="00242B51" wp14:editId="0A095CD7">
            <wp:simplePos x="0" y="0"/>
            <wp:positionH relativeFrom="page">
              <wp:posOffset>5975758</wp:posOffset>
            </wp:positionH>
            <wp:positionV relativeFrom="paragraph">
              <wp:posOffset>-35781</wp:posOffset>
            </wp:positionV>
            <wp:extent cx="957040" cy="524786"/>
            <wp:effectExtent l="0" t="0" r="0" b="8890"/>
            <wp:wrapNone/>
            <wp:docPr id="601193596" name="Picture 7" descr="GSK Solution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SK Solutions In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7040" cy="5247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E96" w:rsidRPr="005D1A0A">
        <w:rPr>
          <w:rFonts w:cstheme="minorHAnsi"/>
          <w:b/>
          <w:bCs/>
        </w:rPr>
        <w:t xml:space="preserve">Name: </w:t>
      </w:r>
      <w:r w:rsidR="00B22688" w:rsidRPr="005D1A0A">
        <w:rPr>
          <w:rFonts w:cstheme="minorHAnsi"/>
          <w:b/>
          <w:bCs/>
        </w:rPr>
        <w:t xml:space="preserve">Sumit </w:t>
      </w:r>
      <w:proofErr w:type="spellStart"/>
      <w:r w:rsidR="00B22688" w:rsidRPr="005D1A0A">
        <w:rPr>
          <w:rFonts w:cstheme="minorHAnsi"/>
          <w:b/>
          <w:bCs/>
        </w:rPr>
        <w:t>Kharkwal</w:t>
      </w:r>
      <w:proofErr w:type="spellEnd"/>
    </w:p>
    <w:p w14:paraId="7B45C1BE" w14:textId="55748699" w:rsidR="00626E96" w:rsidRPr="005D1A0A" w:rsidRDefault="00626E96" w:rsidP="00626E96">
      <w:pPr>
        <w:spacing w:after="0"/>
        <w:jc w:val="both"/>
        <w:rPr>
          <w:rFonts w:cstheme="minorHAnsi"/>
          <w:b/>
          <w:bCs/>
        </w:rPr>
      </w:pPr>
      <w:r w:rsidRPr="005D1A0A">
        <w:rPr>
          <w:rFonts w:cstheme="minorHAnsi"/>
          <w:b/>
          <w:bCs/>
        </w:rPr>
        <w:t xml:space="preserve">Contact: </w:t>
      </w:r>
      <w:r w:rsidR="00C97115">
        <w:rPr>
          <w:rFonts w:cstheme="minorHAnsi"/>
          <w:b/>
          <w:bCs/>
        </w:rPr>
        <w:t>832-990-2526</w:t>
      </w:r>
      <w:r w:rsidR="00B22688" w:rsidRPr="005D1A0A">
        <w:rPr>
          <w:rFonts w:cstheme="minorHAnsi"/>
          <w:b/>
          <w:bCs/>
        </w:rPr>
        <w:t xml:space="preserve"> </w:t>
      </w:r>
    </w:p>
    <w:p w14:paraId="52EA5D9C" w14:textId="67C2E96A" w:rsidR="00626E96" w:rsidRPr="005D1A0A" w:rsidRDefault="00626E96" w:rsidP="00626E96">
      <w:pPr>
        <w:spacing w:after="0"/>
        <w:jc w:val="both"/>
        <w:rPr>
          <w:rFonts w:cstheme="minorHAnsi"/>
          <w:b/>
          <w:bCs/>
        </w:rPr>
      </w:pPr>
      <w:r w:rsidRPr="005D1A0A">
        <w:rPr>
          <w:rFonts w:cstheme="minorHAnsi"/>
          <w:b/>
          <w:bCs/>
        </w:rPr>
        <w:t>Email:</w:t>
      </w:r>
      <w:r w:rsidR="00B22688" w:rsidRPr="005D1A0A">
        <w:rPr>
          <w:rFonts w:cstheme="minorHAnsi"/>
          <w:b/>
          <w:bCs/>
        </w:rPr>
        <w:t xml:space="preserve"> </w:t>
      </w:r>
      <w:r w:rsidR="0034097F" w:rsidRPr="0034097F">
        <w:rPr>
          <w:rFonts w:cstheme="minorHAnsi"/>
          <w:b/>
          <w:bCs/>
        </w:rPr>
        <w:t>sumitkharkwal414@gmail.com</w:t>
      </w:r>
    </w:p>
    <w:p w14:paraId="3D7CF16F" w14:textId="043E8FDD" w:rsidR="00B22688" w:rsidRPr="005D1A0A" w:rsidRDefault="00626E96" w:rsidP="00626E96">
      <w:pPr>
        <w:spacing w:after="0"/>
        <w:jc w:val="both"/>
        <w:rPr>
          <w:rFonts w:cstheme="minorHAnsi"/>
          <w:b/>
          <w:bCs/>
          <w:lang w:val="de-DE"/>
        </w:rPr>
      </w:pPr>
      <w:r w:rsidRPr="005D1A0A">
        <w:rPr>
          <w:rFonts w:cstheme="minorHAnsi"/>
          <w:b/>
          <w:bCs/>
          <w:lang w:val="de-DE"/>
        </w:rPr>
        <w:t>LinkedIn:</w:t>
      </w:r>
      <w:r w:rsidR="00B22688" w:rsidRPr="005D1A0A">
        <w:rPr>
          <w:rFonts w:cstheme="minorHAnsi"/>
          <w:b/>
          <w:bCs/>
          <w:lang w:val="de-DE"/>
        </w:rPr>
        <w:t xml:space="preserve"> </w:t>
      </w:r>
      <w:hyperlink r:id="rId11" w:history="1">
        <w:r w:rsidR="00B22688" w:rsidRPr="005D1A0A">
          <w:rPr>
            <w:rStyle w:val="Hyperlink"/>
            <w:rFonts w:cstheme="minorHAnsi"/>
            <w:b/>
            <w:bCs/>
            <w:lang w:val="de-DE"/>
          </w:rPr>
          <w:t>https://www.linkedin.com/in/sumit-kharkwal-2043055b/</w:t>
        </w:r>
      </w:hyperlink>
    </w:p>
    <w:p w14:paraId="2C42A603" w14:textId="4460239A" w:rsidR="00B22688" w:rsidRPr="005D1A0A" w:rsidRDefault="00626E96" w:rsidP="00626E96">
      <w:pPr>
        <w:spacing w:after="0"/>
        <w:jc w:val="both"/>
        <w:rPr>
          <w:rFonts w:cstheme="minorHAnsi"/>
          <w:b/>
          <w:bCs/>
          <w:lang w:val="de-DE"/>
        </w:rPr>
      </w:pPr>
      <w:r w:rsidRPr="005D1A0A">
        <w:rPr>
          <w:rFonts w:cstheme="minorHAnsi"/>
          <w:b/>
          <w:bCs/>
          <w:lang w:val="de-DE"/>
        </w:rPr>
        <w:t xml:space="preserve"> </w:t>
      </w:r>
    </w:p>
    <w:p w14:paraId="324A2685" w14:textId="3804B822" w:rsidR="00B22688" w:rsidRPr="005D1A0A" w:rsidRDefault="00B22688" w:rsidP="00B2268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jc w:val="center"/>
        <w:rPr>
          <w:rFonts w:cstheme="minorHAnsi"/>
          <w:b/>
          <w:bCs/>
        </w:rPr>
      </w:pPr>
      <w:r w:rsidRPr="005D1A0A">
        <w:rPr>
          <w:rFonts w:cstheme="minorHAnsi"/>
          <w:b/>
          <w:bCs/>
        </w:rPr>
        <w:t>Senior Product Manager</w:t>
      </w:r>
      <w:r w:rsidR="0063608A">
        <w:rPr>
          <w:rFonts w:cstheme="minorHAnsi"/>
          <w:b/>
          <w:bCs/>
        </w:rPr>
        <w:t>/ Product Owner</w:t>
      </w:r>
      <w:r w:rsidR="00282B5C">
        <w:rPr>
          <w:rFonts w:cstheme="minorHAnsi"/>
          <w:b/>
          <w:bCs/>
        </w:rPr>
        <w:t>/Project Manager/Scrum Master</w:t>
      </w:r>
    </w:p>
    <w:p w14:paraId="12B884B2" w14:textId="77777777" w:rsidR="00B22688" w:rsidRPr="005D1A0A" w:rsidRDefault="00B22688" w:rsidP="00B22688">
      <w:pPr>
        <w:spacing w:after="0"/>
        <w:jc w:val="center"/>
        <w:rPr>
          <w:rFonts w:cstheme="minorHAnsi"/>
          <w:b/>
          <w:bCs/>
        </w:rPr>
      </w:pPr>
    </w:p>
    <w:p w14:paraId="1C60D16B" w14:textId="68D760B7" w:rsidR="00626E96" w:rsidRPr="005D1A0A" w:rsidRDefault="00626E96" w:rsidP="00626E96">
      <w:pPr>
        <w:pBdr>
          <w:top w:val="single" w:sz="4" w:space="1" w:color="auto"/>
          <w:left w:val="single" w:sz="4" w:space="4" w:color="auto"/>
          <w:bottom w:val="single" w:sz="4" w:space="1" w:color="auto"/>
          <w:right w:val="single" w:sz="4" w:space="4" w:color="auto"/>
        </w:pBdr>
        <w:shd w:val="clear" w:color="auto" w:fill="D9D9D9" w:themeFill="background1" w:themeFillShade="D9"/>
        <w:ind w:left="360" w:hanging="360"/>
        <w:jc w:val="both"/>
        <w:rPr>
          <w:rFonts w:cstheme="minorHAnsi"/>
          <w:b/>
          <w:bCs/>
        </w:rPr>
      </w:pPr>
      <w:r w:rsidRPr="005D1A0A">
        <w:rPr>
          <w:rFonts w:cstheme="minorHAnsi"/>
          <w:b/>
          <w:bCs/>
        </w:rPr>
        <w:t>Professional Summary</w:t>
      </w:r>
    </w:p>
    <w:p w14:paraId="7F17160F" w14:textId="7F250630" w:rsidR="009860E8" w:rsidRPr="005D1A0A" w:rsidRDefault="009860E8" w:rsidP="009860E8">
      <w:pPr>
        <w:pStyle w:val="ListParagraph"/>
        <w:numPr>
          <w:ilvl w:val="0"/>
          <w:numId w:val="3"/>
        </w:numPr>
        <w:jc w:val="both"/>
        <w:rPr>
          <w:rFonts w:cstheme="minorHAnsi"/>
        </w:rPr>
      </w:pPr>
      <w:r w:rsidRPr="005D1A0A">
        <w:rPr>
          <w:rFonts w:cstheme="minorHAnsi"/>
        </w:rPr>
        <w:t>Enterprise Technical Product Manager with 17+ years of IT experience and 5+ years leading product strategy, platform modernization, and large-scale digital transformation initiatives across supply chain, enterprise systems, and internal platform ecosystems within Fortune 500 environments.</w:t>
      </w:r>
    </w:p>
    <w:p w14:paraId="33B62E11" w14:textId="2A53D74F" w:rsidR="009860E8" w:rsidRPr="005D1A0A" w:rsidRDefault="009860E8" w:rsidP="009860E8">
      <w:pPr>
        <w:pStyle w:val="ListParagraph"/>
        <w:numPr>
          <w:ilvl w:val="0"/>
          <w:numId w:val="3"/>
        </w:numPr>
        <w:jc w:val="both"/>
        <w:rPr>
          <w:rFonts w:cstheme="minorHAnsi"/>
        </w:rPr>
      </w:pPr>
      <w:r w:rsidRPr="005D1A0A">
        <w:rPr>
          <w:rFonts w:cstheme="minorHAnsi"/>
        </w:rPr>
        <w:t>Proven ability to define compelling product vision and translate ambiguous business problems into scalable, configuration-driven platform solutions aligned to measurable business outcomes and executive-level KPIs.</w:t>
      </w:r>
    </w:p>
    <w:p w14:paraId="6F121C50" w14:textId="0B2383CC" w:rsidR="009860E8" w:rsidRPr="005D1A0A" w:rsidRDefault="009860E8" w:rsidP="009860E8">
      <w:pPr>
        <w:pStyle w:val="ListParagraph"/>
        <w:numPr>
          <w:ilvl w:val="0"/>
          <w:numId w:val="3"/>
        </w:numPr>
        <w:jc w:val="both"/>
        <w:rPr>
          <w:rFonts w:cstheme="minorHAnsi"/>
        </w:rPr>
      </w:pPr>
      <w:r w:rsidRPr="005D1A0A">
        <w:rPr>
          <w:rFonts w:cstheme="minorHAnsi"/>
        </w:rPr>
        <w:t>Strong background in outcome-based product management, consistently aligning roadmaps with OKRs, operational efficiency targets, adoption metrics, and enterprise governance standards.</w:t>
      </w:r>
    </w:p>
    <w:p w14:paraId="24D5169C" w14:textId="5B42E23A" w:rsidR="009860E8" w:rsidRPr="005D1A0A" w:rsidRDefault="009860E8" w:rsidP="009860E8">
      <w:pPr>
        <w:pStyle w:val="ListParagraph"/>
        <w:numPr>
          <w:ilvl w:val="0"/>
          <w:numId w:val="3"/>
        </w:numPr>
        <w:jc w:val="both"/>
        <w:rPr>
          <w:rFonts w:cstheme="minorHAnsi"/>
        </w:rPr>
      </w:pPr>
      <w:r w:rsidRPr="005D1A0A">
        <w:rPr>
          <w:rFonts w:cstheme="minorHAnsi"/>
        </w:rPr>
        <w:t>Experienced in building and scaling enterprise platforms from concept to production, including defining operating models, validating assumptions through stakeholder workshops, and digitizing processes only after business validation.</w:t>
      </w:r>
    </w:p>
    <w:p w14:paraId="1DD127BB" w14:textId="18641FB8" w:rsidR="009860E8" w:rsidRPr="005D1A0A" w:rsidRDefault="009860E8" w:rsidP="009860E8">
      <w:pPr>
        <w:pStyle w:val="ListParagraph"/>
        <w:numPr>
          <w:ilvl w:val="0"/>
          <w:numId w:val="3"/>
        </w:numPr>
        <w:jc w:val="both"/>
        <w:rPr>
          <w:rFonts w:cstheme="minorHAnsi"/>
        </w:rPr>
      </w:pPr>
      <w:r w:rsidRPr="005D1A0A">
        <w:rPr>
          <w:rFonts w:cstheme="minorHAnsi"/>
        </w:rPr>
        <w:t>Adept at leveraging data-driven prioritization frameworks, using performance dashboards, operational analytics, and stakeholder feedback loops to drive backlog decisions and maximize ROI.</w:t>
      </w:r>
    </w:p>
    <w:p w14:paraId="7BEDE83A" w14:textId="366F751C" w:rsidR="009860E8" w:rsidRPr="005D1A0A" w:rsidRDefault="009860E8" w:rsidP="009860E8">
      <w:pPr>
        <w:pStyle w:val="ListParagraph"/>
        <w:numPr>
          <w:ilvl w:val="0"/>
          <w:numId w:val="3"/>
        </w:numPr>
        <w:jc w:val="both"/>
        <w:rPr>
          <w:rFonts w:cstheme="minorHAnsi"/>
        </w:rPr>
      </w:pPr>
      <w:r w:rsidRPr="005D1A0A">
        <w:rPr>
          <w:rFonts w:cstheme="minorHAnsi"/>
        </w:rPr>
        <w:t>Hands-on experience integrating AI-assisted tools to accelerate product documentation, refine requirements, improve backlog clarity, and reduce planning cycle time while maintaining human-</w:t>
      </w:r>
      <w:proofErr w:type="spellStart"/>
      <w:r w:rsidRPr="005D1A0A">
        <w:rPr>
          <w:rFonts w:cstheme="minorHAnsi"/>
        </w:rPr>
        <w:t>centered</w:t>
      </w:r>
      <w:proofErr w:type="spellEnd"/>
      <w:r w:rsidRPr="005D1A0A">
        <w:rPr>
          <w:rFonts w:cstheme="minorHAnsi"/>
        </w:rPr>
        <w:t xml:space="preserve"> decision governance.</w:t>
      </w:r>
    </w:p>
    <w:p w14:paraId="70F2FB38" w14:textId="55600B0E" w:rsidR="009860E8" w:rsidRPr="005D1A0A" w:rsidRDefault="009860E8" w:rsidP="009860E8">
      <w:pPr>
        <w:pStyle w:val="ListParagraph"/>
        <w:numPr>
          <w:ilvl w:val="0"/>
          <w:numId w:val="3"/>
        </w:numPr>
        <w:jc w:val="both"/>
        <w:rPr>
          <w:rFonts w:cstheme="minorHAnsi"/>
        </w:rPr>
      </w:pPr>
      <w:r w:rsidRPr="005D1A0A">
        <w:rPr>
          <w:rFonts w:cstheme="minorHAnsi"/>
        </w:rPr>
        <w:t>Demonstrated ability to develop financial business cases, conduct cost-benefit analyses, and present ROI models to executive leadership to secure funding and strategic approvals for enterprise technology investments.</w:t>
      </w:r>
    </w:p>
    <w:p w14:paraId="349C80D1" w14:textId="46E28D04" w:rsidR="009860E8" w:rsidRPr="005D1A0A" w:rsidRDefault="009860E8" w:rsidP="009860E8">
      <w:pPr>
        <w:pStyle w:val="ListParagraph"/>
        <w:numPr>
          <w:ilvl w:val="0"/>
          <w:numId w:val="3"/>
        </w:numPr>
        <w:jc w:val="both"/>
        <w:rPr>
          <w:rFonts w:cstheme="minorHAnsi"/>
        </w:rPr>
      </w:pPr>
      <w:r w:rsidRPr="005D1A0A">
        <w:rPr>
          <w:rFonts w:cstheme="minorHAnsi"/>
        </w:rPr>
        <w:t xml:space="preserve">Strong experience owning multi-team backlogs across large-scale </w:t>
      </w:r>
      <w:proofErr w:type="spellStart"/>
      <w:r w:rsidRPr="005D1A0A">
        <w:rPr>
          <w:rFonts w:cstheme="minorHAnsi"/>
        </w:rPr>
        <w:t>SAFe</w:t>
      </w:r>
      <w:proofErr w:type="spellEnd"/>
      <w:r w:rsidRPr="005D1A0A">
        <w:rPr>
          <w:rFonts w:cstheme="minorHAnsi"/>
        </w:rPr>
        <w:t xml:space="preserve"> programs, aligning cross-functional dependencies across engineering, QA, business operations, and compliance teams.</w:t>
      </w:r>
    </w:p>
    <w:p w14:paraId="730693EF" w14:textId="14534FBF" w:rsidR="009860E8" w:rsidRPr="005D1A0A" w:rsidRDefault="009860E8" w:rsidP="009860E8">
      <w:pPr>
        <w:pStyle w:val="ListParagraph"/>
        <w:numPr>
          <w:ilvl w:val="0"/>
          <w:numId w:val="3"/>
        </w:numPr>
        <w:jc w:val="both"/>
        <w:rPr>
          <w:rFonts w:cstheme="minorHAnsi"/>
        </w:rPr>
      </w:pPr>
      <w:r w:rsidRPr="005D1A0A">
        <w:rPr>
          <w:rFonts w:cstheme="minorHAnsi"/>
        </w:rPr>
        <w:t xml:space="preserve">Led supply chain and warehouse management product initiatives supporting multi-region distribution </w:t>
      </w:r>
      <w:proofErr w:type="spellStart"/>
      <w:r w:rsidRPr="005D1A0A">
        <w:rPr>
          <w:rFonts w:cstheme="minorHAnsi"/>
        </w:rPr>
        <w:t>centers</w:t>
      </w:r>
      <w:proofErr w:type="spellEnd"/>
      <w:r w:rsidRPr="005D1A0A">
        <w:rPr>
          <w:rFonts w:cstheme="minorHAnsi"/>
        </w:rPr>
        <w:t>, ensuring operational readiness, zero-critical-defect go-lives, and standardized testing governance.</w:t>
      </w:r>
    </w:p>
    <w:p w14:paraId="5E663900" w14:textId="1FB60AFE" w:rsidR="009860E8" w:rsidRPr="005D1A0A" w:rsidRDefault="009860E8" w:rsidP="009860E8">
      <w:pPr>
        <w:pStyle w:val="ListParagraph"/>
        <w:numPr>
          <w:ilvl w:val="0"/>
          <w:numId w:val="3"/>
        </w:numPr>
        <w:jc w:val="both"/>
        <w:rPr>
          <w:rFonts w:cstheme="minorHAnsi"/>
        </w:rPr>
      </w:pPr>
      <w:r w:rsidRPr="005D1A0A">
        <w:rPr>
          <w:rFonts w:cstheme="minorHAnsi"/>
        </w:rPr>
        <w:t>Architected scalable enterprise lifecycle management platforms using Microsoft Power Platform, enabling multi-organization onboarding without additional backend deployment or configuration overhead.</w:t>
      </w:r>
    </w:p>
    <w:p w14:paraId="12A59489" w14:textId="02E71209" w:rsidR="009860E8" w:rsidRPr="005D1A0A" w:rsidRDefault="009860E8" w:rsidP="009860E8">
      <w:pPr>
        <w:pStyle w:val="ListParagraph"/>
        <w:numPr>
          <w:ilvl w:val="0"/>
          <w:numId w:val="3"/>
        </w:numPr>
        <w:jc w:val="both"/>
        <w:rPr>
          <w:rFonts w:cstheme="minorHAnsi"/>
        </w:rPr>
      </w:pPr>
      <w:r w:rsidRPr="005D1A0A">
        <w:rPr>
          <w:rFonts w:cstheme="minorHAnsi"/>
        </w:rPr>
        <w:t>Designed KPI-driven leadership dashboards providing real-time portfolio health visibility, enabling executive decision-making, risk prioritization, and resource optimization across product portfolios.</w:t>
      </w:r>
    </w:p>
    <w:p w14:paraId="754015F2" w14:textId="58B9565D" w:rsidR="009860E8" w:rsidRPr="005D1A0A" w:rsidRDefault="009860E8" w:rsidP="009860E8">
      <w:pPr>
        <w:pStyle w:val="ListParagraph"/>
        <w:numPr>
          <w:ilvl w:val="0"/>
          <w:numId w:val="3"/>
        </w:numPr>
        <w:jc w:val="both"/>
        <w:rPr>
          <w:rFonts w:cstheme="minorHAnsi"/>
        </w:rPr>
      </w:pPr>
      <w:r w:rsidRPr="005D1A0A">
        <w:rPr>
          <w:rFonts w:cstheme="minorHAnsi"/>
        </w:rPr>
        <w:t>Skilled in hypothesis-driven product discovery, conducting stakeholder interviews, validating MVP assumptions, and iterating solutions based on measurable user adoption feedback.</w:t>
      </w:r>
    </w:p>
    <w:p w14:paraId="3696DE60" w14:textId="27E51EED" w:rsidR="009860E8" w:rsidRPr="005D1A0A" w:rsidRDefault="009860E8" w:rsidP="009860E8">
      <w:pPr>
        <w:pStyle w:val="ListParagraph"/>
        <w:numPr>
          <w:ilvl w:val="0"/>
          <w:numId w:val="3"/>
        </w:numPr>
        <w:jc w:val="both"/>
        <w:rPr>
          <w:rFonts w:cstheme="minorHAnsi"/>
        </w:rPr>
      </w:pPr>
      <w:r w:rsidRPr="005D1A0A">
        <w:rPr>
          <w:rFonts w:cstheme="minorHAnsi"/>
        </w:rPr>
        <w:t>Deep technical foundation across DevOps ecosystems including CI/CD pipelines, cloud-native architecture (AWS &amp; Azure), API integrations, and automation frameworks, enabling strong engineering partnership.</w:t>
      </w:r>
    </w:p>
    <w:p w14:paraId="54DDCD49" w14:textId="7C3E93F8" w:rsidR="009860E8" w:rsidRPr="005D1A0A" w:rsidRDefault="009860E8" w:rsidP="009860E8">
      <w:pPr>
        <w:pStyle w:val="ListParagraph"/>
        <w:numPr>
          <w:ilvl w:val="0"/>
          <w:numId w:val="3"/>
        </w:numPr>
        <w:jc w:val="both"/>
        <w:rPr>
          <w:rFonts w:cstheme="minorHAnsi"/>
        </w:rPr>
      </w:pPr>
      <w:r w:rsidRPr="005D1A0A">
        <w:rPr>
          <w:rFonts w:cstheme="minorHAnsi"/>
        </w:rPr>
        <w:t>Strong advocate of platform thinking, building reusable, configuration-based enterprise systems rather than one-off solutions, ensuring long-term scalability and reduced operational cost.</w:t>
      </w:r>
    </w:p>
    <w:p w14:paraId="5C193D23" w14:textId="1BBA48C5" w:rsidR="009860E8" w:rsidRPr="005D1A0A" w:rsidRDefault="009860E8" w:rsidP="009860E8">
      <w:pPr>
        <w:pStyle w:val="ListParagraph"/>
        <w:numPr>
          <w:ilvl w:val="0"/>
          <w:numId w:val="3"/>
        </w:numPr>
        <w:jc w:val="both"/>
        <w:rPr>
          <w:rFonts w:cstheme="minorHAnsi"/>
        </w:rPr>
      </w:pPr>
      <w:r w:rsidRPr="005D1A0A">
        <w:rPr>
          <w:rFonts w:cstheme="minorHAnsi"/>
        </w:rPr>
        <w:t>Experienced in managing distributed global teams across multiple time zones, maintaining delivery discipline while ensuring alignment to strategic product objectives.</w:t>
      </w:r>
    </w:p>
    <w:p w14:paraId="4F4B5CD4" w14:textId="1C138B50" w:rsidR="009860E8" w:rsidRPr="005D1A0A" w:rsidRDefault="009860E8" w:rsidP="009860E8">
      <w:pPr>
        <w:pStyle w:val="ListParagraph"/>
        <w:numPr>
          <w:ilvl w:val="0"/>
          <w:numId w:val="3"/>
        </w:numPr>
        <w:jc w:val="both"/>
        <w:rPr>
          <w:rFonts w:cstheme="minorHAnsi"/>
        </w:rPr>
      </w:pPr>
      <w:r w:rsidRPr="005D1A0A">
        <w:rPr>
          <w:rFonts w:cstheme="minorHAnsi"/>
        </w:rPr>
        <w:t>Successfully reduced engineering dependency for enterprise testing by conceptualizing and delivering self-service automation tools that empowered business users and improved release readiness.</w:t>
      </w:r>
    </w:p>
    <w:p w14:paraId="19350730" w14:textId="4AD3575A" w:rsidR="009860E8" w:rsidRPr="005D1A0A" w:rsidRDefault="009860E8" w:rsidP="009860E8">
      <w:pPr>
        <w:pStyle w:val="ListParagraph"/>
        <w:numPr>
          <w:ilvl w:val="0"/>
          <w:numId w:val="3"/>
        </w:numPr>
        <w:jc w:val="both"/>
        <w:rPr>
          <w:rFonts w:cstheme="minorHAnsi"/>
        </w:rPr>
      </w:pPr>
      <w:r w:rsidRPr="005D1A0A">
        <w:rPr>
          <w:rFonts w:cstheme="minorHAnsi"/>
        </w:rPr>
        <w:t>Proven capability to manage upstream and downstream system integrations, proactively mitigating dependency risks and preventing cross-team delivery blockers.</w:t>
      </w:r>
    </w:p>
    <w:p w14:paraId="22616B92" w14:textId="7888A58F" w:rsidR="009860E8" w:rsidRPr="005D1A0A" w:rsidRDefault="009860E8" w:rsidP="009860E8">
      <w:pPr>
        <w:pStyle w:val="ListParagraph"/>
        <w:numPr>
          <w:ilvl w:val="0"/>
          <w:numId w:val="3"/>
        </w:numPr>
        <w:jc w:val="both"/>
        <w:rPr>
          <w:rFonts w:cstheme="minorHAnsi"/>
        </w:rPr>
      </w:pPr>
      <w:r w:rsidRPr="005D1A0A">
        <w:rPr>
          <w:rFonts w:cstheme="minorHAnsi"/>
        </w:rPr>
        <w:t>Strong governance mindset with experience designing compliance-aligned workflows across multiple product lifecycle stages, ensuring traceability and audit readiness.</w:t>
      </w:r>
    </w:p>
    <w:p w14:paraId="0E687D2F" w14:textId="7EB12EB0" w:rsidR="009860E8" w:rsidRPr="005D1A0A" w:rsidRDefault="009860E8" w:rsidP="009860E8">
      <w:pPr>
        <w:pStyle w:val="ListParagraph"/>
        <w:numPr>
          <w:ilvl w:val="0"/>
          <w:numId w:val="3"/>
        </w:numPr>
        <w:jc w:val="both"/>
        <w:rPr>
          <w:rFonts w:cstheme="minorHAnsi"/>
        </w:rPr>
      </w:pPr>
      <w:r w:rsidRPr="005D1A0A">
        <w:rPr>
          <w:rFonts w:cstheme="minorHAnsi"/>
        </w:rPr>
        <w:t xml:space="preserve">Experience conducting competitive toolchain evaluations (e.g., GitLab vs GitHub), identifying operational inefficiencies, and presenting strategic migration recommendations supported by financial </w:t>
      </w:r>
      <w:proofErr w:type="spellStart"/>
      <w:r w:rsidRPr="005D1A0A">
        <w:rPr>
          <w:rFonts w:cstheme="minorHAnsi"/>
        </w:rPr>
        <w:t>modeling</w:t>
      </w:r>
      <w:proofErr w:type="spellEnd"/>
      <w:r w:rsidRPr="005D1A0A">
        <w:rPr>
          <w:rFonts w:cstheme="minorHAnsi"/>
        </w:rPr>
        <w:t>.</w:t>
      </w:r>
    </w:p>
    <w:p w14:paraId="59972FF1" w14:textId="2935B62D" w:rsidR="009860E8" w:rsidRPr="005D1A0A" w:rsidRDefault="009860E8" w:rsidP="009860E8">
      <w:pPr>
        <w:pStyle w:val="ListParagraph"/>
        <w:numPr>
          <w:ilvl w:val="0"/>
          <w:numId w:val="3"/>
        </w:numPr>
        <w:jc w:val="both"/>
        <w:rPr>
          <w:rFonts w:cstheme="minorHAnsi"/>
        </w:rPr>
      </w:pPr>
      <w:r w:rsidRPr="005D1A0A">
        <w:rPr>
          <w:rFonts w:cstheme="minorHAnsi"/>
        </w:rPr>
        <w:t>Adept at stakeholder communication across all organizational layers, delivering executive presentations, release communications, roadmap briefings, and change management strategies.</w:t>
      </w:r>
    </w:p>
    <w:p w14:paraId="18170F6A" w14:textId="43F509D1" w:rsidR="009860E8" w:rsidRPr="005D1A0A" w:rsidRDefault="009860E8" w:rsidP="009860E8">
      <w:pPr>
        <w:pStyle w:val="ListParagraph"/>
        <w:numPr>
          <w:ilvl w:val="0"/>
          <w:numId w:val="3"/>
        </w:numPr>
        <w:jc w:val="both"/>
        <w:rPr>
          <w:rFonts w:cstheme="minorHAnsi"/>
        </w:rPr>
      </w:pPr>
      <w:r w:rsidRPr="005D1A0A">
        <w:rPr>
          <w:rFonts w:cstheme="minorHAnsi"/>
        </w:rPr>
        <w:lastRenderedPageBreak/>
        <w:t xml:space="preserve">Structured problem solver who approaches product challenges with systems </w:t>
      </w:r>
      <w:proofErr w:type="gramStart"/>
      <w:r w:rsidRPr="005D1A0A">
        <w:rPr>
          <w:rFonts w:cstheme="minorHAnsi"/>
        </w:rPr>
        <w:t>thinking,</w:t>
      </w:r>
      <w:proofErr w:type="gramEnd"/>
      <w:r w:rsidRPr="005D1A0A">
        <w:rPr>
          <w:rFonts w:cstheme="minorHAnsi"/>
        </w:rPr>
        <w:t xml:space="preserve"> balancing business constraints, technical feasibility, and user value.</w:t>
      </w:r>
    </w:p>
    <w:p w14:paraId="47B70756" w14:textId="6B3E1583" w:rsidR="009860E8" w:rsidRPr="005D1A0A" w:rsidRDefault="009860E8" w:rsidP="009860E8">
      <w:pPr>
        <w:pStyle w:val="ListParagraph"/>
        <w:numPr>
          <w:ilvl w:val="0"/>
          <w:numId w:val="3"/>
        </w:numPr>
        <w:jc w:val="both"/>
        <w:rPr>
          <w:rFonts w:cstheme="minorHAnsi"/>
        </w:rPr>
      </w:pPr>
      <w:r w:rsidRPr="005D1A0A">
        <w:rPr>
          <w:rFonts w:cstheme="minorHAnsi"/>
        </w:rPr>
        <w:t>Strong understanding of enterprise SaaS enablement models, internal product adoption strategies, and organizational change management required for platform rollouts.</w:t>
      </w:r>
    </w:p>
    <w:p w14:paraId="53A14010" w14:textId="4BA965E9" w:rsidR="009860E8" w:rsidRPr="005D1A0A" w:rsidRDefault="009860E8" w:rsidP="009860E8">
      <w:pPr>
        <w:pStyle w:val="ListParagraph"/>
        <w:numPr>
          <w:ilvl w:val="0"/>
          <w:numId w:val="3"/>
        </w:numPr>
        <w:jc w:val="both"/>
        <w:rPr>
          <w:rFonts w:cstheme="minorHAnsi"/>
        </w:rPr>
      </w:pPr>
      <w:r w:rsidRPr="005D1A0A">
        <w:rPr>
          <w:rFonts w:cstheme="minorHAnsi"/>
        </w:rPr>
        <w:t>Experience aligning quarterly PI planning objectives to measurable business outcomes, ensuring traceability from strategic initiatives down to sprint-level execution.</w:t>
      </w:r>
    </w:p>
    <w:p w14:paraId="6C238D23" w14:textId="04757ACD" w:rsidR="009860E8" w:rsidRPr="005D1A0A" w:rsidRDefault="009860E8" w:rsidP="009860E8">
      <w:pPr>
        <w:pStyle w:val="ListParagraph"/>
        <w:numPr>
          <w:ilvl w:val="0"/>
          <w:numId w:val="3"/>
        </w:numPr>
        <w:jc w:val="both"/>
        <w:rPr>
          <w:rFonts w:cstheme="minorHAnsi"/>
        </w:rPr>
      </w:pPr>
      <w:r w:rsidRPr="005D1A0A">
        <w:rPr>
          <w:rFonts w:cstheme="minorHAnsi"/>
        </w:rPr>
        <w:t>Committed to continuous product evolution through feedback loops, adoption metrics tracking, post-launch refinement, and operational performance monitoring.</w:t>
      </w:r>
    </w:p>
    <w:p w14:paraId="5F9504D6" w14:textId="3FA7D44E" w:rsidR="009860E8" w:rsidRPr="005D1A0A" w:rsidRDefault="009860E8" w:rsidP="009860E8">
      <w:pPr>
        <w:pStyle w:val="ListParagraph"/>
        <w:numPr>
          <w:ilvl w:val="0"/>
          <w:numId w:val="3"/>
        </w:numPr>
        <w:jc w:val="both"/>
        <w:rPr>
          <w:rFonts w:cstheme="minorHAnsi"/>
        </w:rPr>
      </w:pPr>
      <w:r w:rsidRPr="005D1A0A">
        <w:rPr>
          <w:rFonts w:cstheme="minorHAnsi"/>
        </w:rPr>
        <w:t>Recognized leader who combines strategic thinking, technical depth, financial acumen, and execution rigor to drive enterprise product modernization initiatives in complex, regulated environments.</w:t>
      </w:r>
    </w:p>
    <w:p w14:paraId="1887590A" w14:textId="24888962" w:rsidR="009860E8" w:rsidRPr="005D1A0A" w:rsidRDefault="009860E8" w:rsidP="009860E8">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cstheme="minorHAnsi"/>
          <w:b/>
          <w:bCs/>
        </w:rPr>
      </w:pPr>
      <w:r w:rsidRPr="005D1A0A">
        <w:rPr>
          <w:rFonts w:cstheme="minorHAnsi"/>
          <w:b/>
          <w:bCs/>
        </w:rPr>
        <w:t xml:space="preserve">Technical Skills: </w:t>
      </w:r>
    </w:p>
    <w:tbl>
      <w:tblPr>
        <w:tblStyle w:val="TableGrid"/>
        <w:tblW w:w="10710" w:type="dxa"/>
        <w:tblInd w:w="-95" w:type="dxa"/>
        <w:tblLook w:val="04A0" w:firstRow="1" w:lastRow="0" w:firstColumn="1" w:lastColumn="0" w:noHBand="0" w:noVBand="1"/>
      </w:tblPr>
      <w:tblGrid>
        <w:gridCol w:w="3780"/>
        <w:gridCol w:w="6930"/>
      </w:tblGrid>
      <w:tr w:rsidR="009860E8" w:rsidRPr="005D1A0A" w14:paraId="4DE9E484" w14:textId="77777777" w:rsidTr="009860E8">
        <w:tc>
          <w:tcPr>
            <w:tcW w:w="3780" w:type="dxa"/>
            <w:shd w:val="clear" w:color="auto" w:fill="D9D9D9" w:themeFill="background1" w:themeFillShade="D9"/>
            <w:vAlign w:val="center"/>
          </w:tcPr>
          <w:p w14:paraId="05BFAEAD" w14:textId="546C8C63" w:rsidR="009860E8" w:rsidRPr="005D1A0A" w:rsidRDefault="009860E8" w:rsidP="009860E8">
            <w:pPr>
              <w:jc w:val="both"/>
              <w:rPr>
                <w:rFonts w:cstheme="minorHAnsi"/>
              </w:rPr>
            </w:pPr>
            <w:r w:rsidRPr="009860E8">
              <w:rPr>
                <w:rFonts w:cstheme="minorHAnsi"/>
                <w:b/>
                <w:bCs/>
              </w:rPr>
              <w:t>Category</w:t>
            </w:r>
          </w:p>
        </w:tc>
        <w:tc>
          <w:tcPr>
            <w:tcW w:w="6930" w:type="dxa"/>
            <w:vAlign w:val="center"/>
          </w:tcPr>
          <w:p w14:paraId="4BBE33D4" w14:textId="11817D0E" w:rsidR="009860E8" w:rsidRPr="005D1A0A" w:rsidRDefault="009860E8" w:rsidP="009860E8">
            <w:pPr>
              <w:jc w:val="both"/>
              <w:rPr>
                <w:rFonts w:cstheme="minorHAnsi"/>
              </w:rPr>
            </w:pPr>
            <w:r w:rsidRPr="009860E8">
              <w:rPr>
                <w:rFonts w:cstheme="minorHAnsi"/>
                <w:b/>
                <w:bCs/>
              </w:rPr>
              <w:t>Technologies / Tools / Expertise</w:t>
            </w:r>
          </w:p>
        </w:tc>
      </w:tr>
      <w:tr w:rsidR="009860E8" w:rsidRPr="005D1A0A" w14:paraId="0D583C13" w14:textId="77777777" w:rsidTr="009860E8">
        <w:tc>
          <w:tcPr>
            <w:tcW w:w="3780" w:type="dxa"/>
            <w:shd w:val="clear" w:color="auto" w:fill="D9D9D9" w:themeFill="background1" w:themeFillShade="D9"/>
            <w:vAlign w:val="center"/>
          </w:tcPr>
          <w:p w14:paraId="0DCB54D6" w14:textId="6352A4C1" w:rsidR="009860E8" w:rsidRPr="005D1A0A" w:rsidRDefault="009860E8" w:rsidP="009860E8">
            <w:pPr>
              <w:jc w:val="both"/>
              <w:rPr>
                <w:rFonts w:cstheme="minorHAnsi"/>
              </w:rPr>
            </w:pPr>
            <w:r w:rsidRPr="009860E8">
              <w:rPr>
                <w:rFonts w:cstheme="minorHAnsi"/>
                <w:b/>
                <w:bCs/>
              </w:rPr>
              <w:t>Product Strategy &amp; Execution</w:t>
            </w:r>
          </w:p>
        </w:tc>
        <w:tc>
          <w:tcPr>
            <w:tcW w:w="6930" w:type="dxa"/>
            <w:vAlign w:val="center"/>
          </w:tcPr>
          <w:p w14:paraId="0C7D8118" w14:textId="2FA72E85" w:rsidR="009860E8" w:rsidRPr="005D1A0A" w:rsidRDefault="009860E8" w:rsidP="009860E8">
            <w:pPr>
              <w:jc w:val="both"/>
              <w:rPr>
                <w:rFonts w:cstheme="minorHAnsi"/>
              </w:rPr>
            </w:pPr>
            <w:r w:rsidRPr="009860E8">
              <w:rPr>
                <w:rFonts w:cstheme="minorHAnsi"/>
              </w:rPr>
              <w:t xml:space="preserve">Product Vision &amp; </w:t>
            </w:r>
            <w:proofErr w:type="spellStart"/>
            <w:r w:rsidRPr="009860E8">
              <w:rPr>
                <w:rFonts w:cstheme="minorHAnsi"/>
              </w:rPr>
              <w:t>Roadmapping</w:t>
            </w:r>
            <w:proofErr w:type="spellEnd"/>
            <w:r w:rsidRPr="009860E8">
              <w:rPr>
                <w:rFonts w:cstheme="minorHAnsi"/>
              </w:rPr>
              <w:t>, Outcome-Based Planning, OKRs &amp; KPI Definition, Backlog Prioritization, MVP Definition, Hypothesis-Driven Development, Lean Product Management, PI Planning (</w:t>
            </w:r>
            <w:proofErr w:type="spellStart"/>
            <w:r w:rsidRPr="009860E8">
              <w:rPr>
                <w:rFonts w:cstheme="minorHAnsi"/>
              </w:rPr>
              <w:t>SAFe</w:t>
            </w:r>
            <w:proofErr w:type="spellEnd"/>
            <w:r w:rsidRPr="009860E8">
              <w:rPr>
                <w:rFonts w:cstheme="minorHAnsi"/>
              </w:rPr>
              <w:t>), Feature Lifecycle Management</w:t>
            </w:r>
          </w:p>
        </w:tc>
      </w:tr>
      <w:tr w:rsidR="009860E8" w:rsidRPr="005D1A0A" w14:paraId="024FDC0C" w14:textId="77777777" w:rsidTr="009860E8">
        <w:tc>
          <w:tcPr>
            <w:tcW w:w="3780" w:type="dxa"/>
            <w:shd w:val="clear" w:color="auto" w:fill="D9D9D9" w:themeFill="background1" w:themeFillShade="D9"/>
            <w:vAlign w:val="center"/>
          </w:tcPr>
          <w:p w14:paraId="3C6DE475" w14:textId="74876470" w:rsidR="009860E8" w:rsidRPr="005D1A0A" w:rsidRDefault="009860E8" w:rsidP="009860E8">
            <w:pPr>
              <w:jc w:val="both"/>
              <w:rPr>
                <w:rFonts w:cstheme="minorHAnsi"/>
              </w:rPr>
            </w:pPr>
            <w:r w:rsidRPr="009860E8">
              <w:rPr>
                <w:rFonts w:cstheme="minorHAnsi"/>
                <w:b/>
                <w:bCs/>
              </w:rPr>
              <w:t>Agile &amp; Scaled Delivery Frameworks</w:t>
            </w:r>
          </w:p>
        </w:tc>
        <w:tc>
          <w:tcPr>
            <w:tcW w:w="6930" w:type="dxa"/>
            <w:vAlign w:val="center"/>
          </w:tcPr>
          <w:p w14:paraId="11936EE4" w14:textId="3BB07324" w:rsidR="009860E8" w:rsidRPr="005D1A0A" w:rsidRDefault="009860E8" w:rsidP="009860E8">
            <w:pPr>
              <w:jc w:val="both"/>
              <w:rPr>
                <w:rFonts w:cstheme="minorHAnsi"/>
              </w:rPr>
            </w:pPr>
            <w:proofErr w:type="spellStart"/>
            <w:r w:rsidRPr="009860E8">
              <w:rPr>
                <w:rFonts w:cstheme="minorHAnsi"/>
              </w:rPr>
              <w:t>SAFe</w:t>
            </w:r>
            <w:proofErr w:type="spellEnd"/>
            <w:r w:rsidRPr="009860E8">
              <w:rPr>
                <w:rFonts w:cstheme="minorHAnsi"/>
              </w:rPr>
              <w:t xml:space="preserve"> 6.0, Scrum, Kanban, Sprint Planning, User Story Mapping, Acceptance Criteria Definition, Cross-Team Dependency Management, Release Planning, Retrospectives, Agile Metrics Tracking</w:t>
            </w:r>
          </w:p>
        </w:tc>
      </w:tr>
      <w:tr w:rsidR="009860E8" w:rsidRPr="005D1A0A" w14:paraId="4A0A45EE" w14:textId="77777777" w:rsidTr="009860E8">
        <w:tc>
          <w:tcPr>
            <w:tcW w:w="3780" w:type="dxa"/>
            <w:shd w:val="clear" w:color="auto" w:fill="D9D9D9" w:themeFill="background1" w:themeFillShade="D9"/>
            <w:vAlign w:val="center"/>
          </w:tcPr>
          <w:p w14:paraId="26518AE5" w14:textId="09252536" w:rsidR="009860E8" w:rsidRPr="005D1A0A" w:rsidRDefault="009860E8" w:rsidP="009860E8">
            <w:pPr>
              <w:jc w:val="both"/>
              <w:rPr>
                <w:rFonts w:cstheme="minorHAnsi"/>
              </w:rPr>
            </w:pPr>
            <w:r w:rsidRPr="009860E8">
              <w:rPr>
                <w:rFonts w:cstheme="minorHAnsi"/>
                <w:b/>
                <w:bCs/>
              </w:rPr>
              <w:t>AI-Enabled Product Management</w:t>
            </w:r>
          </w:p>
        </w:tc>
        <w:tc>
          <w:tcPr>
            <w:tcW w:w="6930" w:type="dxa"/>
            <w:vAlign w:val="center"/>
          </w:tcPr>
          <w:p w14:paraId="274F82E8" w14:textId="7B3E0936" w:rsidR="009860E8" w:rsidRPr="005D1A0A" w:rsidRDefault="009860E8" w:rsidP="009860E8">
            <w:pPr>
              <w:jc w:val="both"/>
              <w:rPr>
                <w:rFonts w:cstheme="minorHAnsi"/>
              </w:rPr>
            </w:pPr>
            <w:r w:rsidRPr="009860E8">
              <w:rPr>
                <w:rFonts w:cstheme="minorHAnsi"/>
              </w:rPr>
              <w:t>AI-Assisted PRD Documentation, Generative AI Tools for Requirement Analysis, AI-Driven Backlog Refinement, Intelligent Workflow Automation, Data-Supported Decision Making, Prompt Engineering for Business Use Cases</w:t>
            </w:r>
          </w:p>
        </w:tc>
      </w:tr>
      <w:tr w:rsidR="009860E8" w:rsidRPr="005D1A0A" w14:paraId="005AEE76" w14:textId="77777777" w:rsidTr="009860E8">
        <w:tc>
          <w:tcPr>
            <w:tcW w:w="3780" w:type="dxa"/>
            <w:shd w:val="clear" w:color="auto" w:fill="D9D9D9" w:themeFill="background1" w:themeFillShade="D9"/>
            <w:vAlign w:val="center"/>
          </w:tcPr>
          <w:p w14:paraId="36A5C9AE" w14:textId="71113A4B" w:rsidR="009860E8" w:rsidRPr="005D1A0A" w:rsidRDefault="009860E8" w:rsidP="009860E8">
            <w:pPr>
              <w:jc w:val="both"/>
              <w:rPr>
                <w:rFonts w:cstheme="minorHAnsi"/>
              </w:rPr>
            </w:pPr>
            <w:r w:rsidRPr="009860E8">
              <w:rPr>
                <w:rFonts w:cstheme="minorHAnsi"/>
                <w:b/>
                <w:bCs/>
              </w:rPr>
              <w:t>Product Analytics &amp; Data</w:t>
            </w:r>
          </w:p>
        </w:tc>
        <w:tc>
          <w:tcPr>
            <w:tcW w:w="6930" w:type="dxa"/>
            <w:vAlign w:val="center"/>
          </w:tcPr>
          <w:p w14:paraId="17D4D5FE" w14:textId="15F4545B" w:rsidR="009860E8" w:rsidRPr="005D1A0A" w:rsidRDefault="009860E8" w:rsidP="009860E8">
            <w:pPr>
              <w:jc w:val="both"/>
              <w:rPr>
                <w:rFonts w:cstheme="minorHAnsi"/>
              </w:rPr>
            </w:pPr>
            <w:r w:rsidRPr="009860E8">
              <w:rPr>
                <w:rFonts w:cstheme="minorHAnsi"/>
              </w:rPr>
              <w:t xml:space="preserve">KPI Dashboards, Product Performance Metrics, Adoption Tracking, Operational Analytics, Data-Driven Prioritization, A/B Thinking, OKR Tracking, Performance Reporting, Business Case </w:t>
            </w:r>
            <w:proofErr w:type="spellStart"/>
            <w:r w:rsidRPr="009860E8">
              <w:rPr>
                <w:rFonts w:cstheme="minorHAnsi"/>
              </w:rPr>
              <w:t>Modeling</w:t>
            </w:r>
            <w:proofErr w:type="spellEnd"/>
          </w:p>
        </w:tc>
      </w:tr>
      <w:tr w:rsidR="009860E8" w:rsidRPr="005D1A0A" w14:paraId="5307DEED" w14:textId="77777777" w:rsidTr="009860E8">
        <w:tc>
          <w:tcPr>
            <w:tcW w:w="3780" w:type="dxa"/>
            <w:shd w:val="clear" w:color="auto" w:fill="D9D9D9" w:themeFill="background1" w:themeFillShade="D9"/>
            <w:vAlign w:val="center"/>
          </w:tcPr>
          <w:p w14:paraId="01C0279E" w14:textId="3CF6397F" w:rsidR="009860E8" w:rsidRPr="005D1A0A" w:rsidRDefault="009860E8" w:rsidP="009860E8">
            <w:pPr>
              <w:jc w:val="both"/>
              <w:rPr>
                <w:rFonts w:cstheme="minorHAnsi"/>
              </w:rPr>
            </w:pPr>
            <w:r w:rsidRPr="009860E8">
              <w:rPr>
                <w:rFonts w:cstheme="minorHAnsi"/>
                <w:b/>
                <w:bCs/>
              </w:rPr>
              <w:t>Cloud &amp; DevOps Platforms</w:t>
            </w:r>
          </w:p>
        </w:tc>
        <w:tc>
          <w:tcPr>
            <w:tcW w:w="6930" w:type="dxa"/>
            <w:vAlign w:val="center"/>
          </w:tcPr>
          <w:p w14:paraId="4A610EF8" w14:textId="5954E4B9" w:rsidR="009860E8" w:rsidRPr="005D1A0A" w:rsidRDefault="009860E8" w:rsidP="009860E8">
            <w:pPr>
              <w:jc w:val="both"/>
              <w:rPr>
                <w:rFonts w:cstheme="minorHAnsi"/>
              </w:rPr>
            </w:pPr>
            <w:r w:rsidRPr="009860E8">
              <w:rPr>
                <w:rFonts w:cstheme="minorHAnsi"/>
              </w:rPr>
              <w:t>AWS DevOps, Azure DevOps, CI/CD Pipeline Design, GitHub, GitLab, Jenkins, Docker, Infrastructure Collaboration, Release Governance</w:t>
            </w:r>
          </w:p>
        </w:tc>
      </w:tr>
      <w:tr w:rsidR="009860E8" w:rsidRPr="005D1A0A" w14:paraId="0E61C4AF" w14:textId="77777777" w:rsidTr="009860E8">
        <w:tc>
          <w:tcPr>
            <w:tcW w:w="3780" w:type="dxa"/>
            <w:shd w:val="clear" w:color="auto" w:fill="D9D9D9" w:themeFill="background1" w:themeFillShade="D9"/>
            <w:vAlign w:val="center"/>
          </w:tcPr>
          <w:p w14:paraId="5FC491DF" w14:textId="57C31AD4" w:rsidR="009860E8" w:rsidRPr="005D1A0A" w:rsidRDefault="009860E8" w:rsidP="009860E8">
            <w:pPr>
              <w:jc w:val="both"/>
              <w:rPr>
                <w:rFonts w:cstheme="minorHAnsi"/>
                <w:b/>
                <w:bCs/>
              </w:rPr>
            </w:pPr>
            <w:r w:rsidRPr="009860E8">
              <w:rPr>
                <w:rFonts w:cstheme="minorHAnsi"/>
                <w:b/>
                <w:bCs/>
              </w:rPr>
              <w:t>Enterprise Platforms &amp; Systems</w:t>
            </w:r>
          </w:p>
        </w:tc>
        <w:tc>
          <w:tcPr>
            <w:tcW w:w="6930" w:type="dxa"/>
            <w:vAlign w:val="center"/>
          </w:tcPr>
          <w:p w14:paraId="6A62DFF5" w14:textId="28D779DB" w:rsidR="009860E8" w:rsidRPr="005D1A0A" w:rsidRDefault="009860E8" w:rsidP="009860E8">
            <w:pPr>
              <w:jc w:val="both"/>
              <w:rPr>
                <w:rFonts w:cstheme="minorHAnsi"/>
              </w:rPr>
            </w:pPr>
            <w:r w:rsidRPr="009860E8">
              <w:rPr>
                <w:rFonts w:cstheme="minorHAnsi"/>
              </w:rPr>
              <w:t>Microsoft Power Platform, SAP (WMS &amp; Supply Chain Integration), Salesforce, Pega, ServiceNow, Sitecore, SharePoint, Product Board</w:t>
            </w:r>
          </w:p>
        </w:tc>
      </w:tr>
      <w:tr w:rsidR="009860E8" w:rsidRPr="005D1A0A" w14:paraId="1A1DEBCD" w14:textId="77777777" w:rsidTr="009860E8">
        <w:tc>
          <w:tcPr>
            <w:tcW w:w="3780" w:type="dxa"/>
            <w:shd w:val="clear" w:color="auto" w:fill="D9D9D9" w:themeFill="background1" w:themeFillShade="D9"/>
            <w:vAlign w:val="center"/>
          </w:tcPr>
          <w:p w14:paraId="02EE7181" w14:textId="08EBD9DD" w:rsidR="009860E8" w:rsidRPr="005D1A0A" w:rsidRDefault="009860E8" w:rsidP="009860E8">
            <w:pPr>
              <w:jc w:val="both"/>
              <w:rPr>
                <w:rFonts w:cstheme="minorHAnsi"/>
                <w:b/>
                <w:bCs/>
              </w:rPr>
            </w:pPr>
            <w:r w:rsidRPr="009860E8">
              <w:rPr>
                <w:rFonts w:cstheme="minorHAnsi"/>
                <w:b/>
                <w:bCs/>
              </w:rPr>
              <w:t>Supply Chain &amp; Warehouse Systems</w:t>
            </w:r>
          </w:p>
        </w:tc>
        <w:tc>
          <w:tcPr>
            <w:tcW w:w="6930" w:type="dxa"/>
            <w:vAlign w:val="center"/>
          </w:tcPr>
          <w:p w14:paraId="41567A2C" w14:textId="6D6A8891" w:rsidR="009860E8" w:rsidRPr="005D1A0A" w:rsidRDefault="009860E8" w:rsidP="009860E8">
            <w:pPr>
              <w:jc w:val="both"/>
              <w:rPr>
                <w:rFonts w:cstheme="minorHAnsi"/>
              </w:rPr>
            </w:pPr>
            <w:r w:rsidRPr="009860E8">
              <w:rPr>
                <w:rFonts w:cstheme="minorHAnsi"/>
              </w:rPr>
              <w:t xml:space="preserve">Warehouse Management Systems (WMS), Distribution </w:t>
            </w:r>
            <w:proofErr w:type="spellStart"/>
            <w:r w:rsidRPr="009860E8">
              <w:rPr>
                <w:rFonts w:cstheme="minorHAnsi"/>
              </w:rPr>
              <w:t>Center</w:t>
            </w:r>
            <w:proofErr w:type="spellEnd"/>
            <w:r w:rsidRPr="009860E8">
              <w:rPr>
                <w:rFonts w:cstheme="minorHAnsi"/>
              </w:rPr>
              <w:t xml:space="preserve"> Operations, Supply Chain Modernization, Go-Live Readiness Planning, Testing Governance Frameworks</w:t>
            </w:r>
          </w:p>
        </w:tc>
      </w:tr>
      <w:tr w:rsidR="009860E8" w:rsidRPr="005D1A0A" w14:paraId="73250FD1" w14:textId="77777777" w:rsidTr="009860E8">
        <w:tc>
          <w:tcPr>
            <w:tcW w:w="3780" w:type="dxa"/>
            <w:shd w:val="clear" w:color="auto" w:fill="D9D9D9" w:themeFill="background1" w:themeFillShade="D9"/>
            <w:vAlign w:val="center"/>
          </w:tcPr>
          <w:p w14:paraId="0E642E85" w14:textId="6FDCB16B" w:rsidR="009860E8" w:rsidRPr="005D1A0A" w:rsidRDefault="009860E8" w:rsidP="009860E8">
            <w:pPr>
              <w:jc w:val="both"/>
              <w:rPr>
                <w:rFonts w:cstheme="minorHAnsi"/>
                <w:b/>
                <w:bCs/>
              </w:rPr>
            </w:pPr>
            <w:r w:rsidRPr="009860E8">
              <w:rPr>
                <w:rFonts w:cstheme="minorHAnsi"/>
                <w:b/>
                <w:bCs/>
              </w:rPr>
              <w:t>Architecture &amp; Integration</w:t>
            </w:r>
          </w:p>
        </w:tc>
        <w:tc>
          <w:tcPr>
            <w:tcW w:w="6930" w:type="dxa"/>
            <w:vAlign w:val="center"/>
          </w:tcPr>
          <w:p w14:paraId="7E92CBFA" w14:textId="2B0623DB" w:rsidR="009860E8" w:rsidRPr="005D1A0A" w:rsidRDefault="009860E8" w:rsidP="009860E8">
            <w:pPr>
              <w:jc w:val="both"/>
              <w:rPr>
                <w:rFonts w:cstheme="minorHAnsi"/>
              </w:rPr>
            </w:pPr>
            <w:r w:rsidRPr="009860E8">
              <w:rPr>
                <w:rFonts w:cstheme="minorHAnsi"/>
              </w:rPr>
              <w:t>API Integration, Microservices Collaboration, System Architecture Review, Configuration-Based Platform Design, Workflow Automation, Enterprise Lifecycle Management Systems</w:t>
            </w:r>
          </w:p>
        </w:tc>
      </w:tr>
      <w:tr w:rsidR="009860E8" w:rsidRPr="005D1A0A" w14:paraId="66EF3B5E" w14:textId="77777777" w:rsidTr="009860E8">
        <w:tc>
          <w:tcPr>
            <w:tcW w:w="3780" w:type="dxa"/>
            <w:shd w:val="clear" w:color="auto" w:fill="D9D9D9" w:themeFill="background1" w:themeFillShade="D9"/>
            <w:vAlign w:val="center"/>
          </w:tcPr>
          <w:p w14:paraId="328AB8FD" w14:textId="02C5649C" w:rsidR="009860E8" w:rsidRPr="005D1A0A" w:rsidRDefault="009860E8" w:rsidP="009860E8">
            <w:pPr>
              <w:jc w:val="both"/>
              <w:rPr>
                <w:rFonts w:cstheme="minorHAnsi"/>
                <w:b/>
                <w:bCs/>
              </w:rPr>
            </w:pPr>
            <w:r w:rsidRPr="009860E8">
              <w:rPr>
                <w:rFonts w:cstheme="minorHAnsi"/>
                <w:b/>
                <w:bCs/>
              </w:rPr>
              <w:t>Programming &amp; Technical Foundation</w:t>
            </w:r>
          </w:p>
        </w:tc>
        <w:tc>
          <w:tcPr>
            <w:tcW w:w="6930" w:type="dxa"/>
            <w:vAlign w:val="center"/>
          </w:tcPr>
          <w:p w14:paraId="2F589F7F" w14:textId="259A41BB" w:rsidR="009860E8" w:rsidRPr="005D1A0A" w:rsidRDefault="009860E8" w:rsidP="009860E8">
            <w:pPr>
              <w:jc w:val="both"/>
              <w:rPr>
                <w:rFonts w:cstheme="minorHAnsi"/>
              </w:rPr>
            </w:pPr>
            <w:r w:rsidRPr="009860E8">
              <w:rPr>
                <w:rFonts w:cstheme="minorHAnsi"/>
              </w:rPr>
              <w:t>Python, Java, JavaScript, TypeScript, Spring Boot (Functional Understanding), Test Automation Frameworks, Robot Framework</w:t>
            </w:r>
          </w:p>
        </w:tc>
      </w:tr>
      <w:tr w:rsidR="009860E8" w:rsidRPr="005D1A0A" w14:paraId="706AFAAC" w14:textId="77777777" w:rsidTr="009860E8">
        <w:tc>
          <w:tcPr>
            <w:tcW w:w="3780" w:type="dxa"/>
            <w:shd w:val="clear" w:color="auto" w:fill="D9D9D9" w:themeFill="background1" w:themeFillShade="D9"/>
            <w:vAlign w:val="center"/>
          </w:tcPr>
          <w:p w14:paraId="57603738" w14:textId="531F88A7" w:rsidR="009860E8" w:rsidRPr="005D1A0A" w:rsidRDefault="009860E8" w:rsidP="009860E8">
            <w:pPr>
              <w:jc w:val="both"/>
              <w:rPr>
                <w:rFonts w:cstheme="minorHAnsi"/>
                <w:b/>
                <w:bCs/>
              </w:rPr>
            </w:pPr>
            <w:r w:rsidRPr="009860E8">
              <w:rPr>
                <w:rFonts w:cstheme="minorHAnsi"/>
                <w:b/>
                <w:bCs/>
              </w:rPr>
              <w:t>Collaboration &amp; Design Tools</w:t>
            </w:r>
          </w:p>
        </w:tc>
        <w:tc>
          <w:tcPr>
            <w:tcW w:w="6930" w:type="dxa"/>
            <w:vAlign w:val="center"/>
          </w:tcPr>
          <w:p w14:paraId="6CD4349A" w14:textId="29D86D1D" w:rsidR="009860E8" w:rsidRPr="005D1A0A" w:rsidRDefault="009860E8" w:rsidP="009860E8">
            <w:pPr>
              <w:jc w:val="both"/>
              <w:rPr>
                <w:rFonts w:cstheme="minorHAnsi"/>
              </w:rPr>
            </w:pPr>
            <w:r w:rsidRPr="009860E8">
              <w:rPr>
                <w:rFonts w:cstheme="minorHAnsi"/>
              </w:rPr>
              <w:t>Jira, Confluence, Miro, Figma, MS Visio, Stakeholder Workshop Facilitation, Executive Presentations</w:t>
            </w:r>
          </w:p>
        </w:tc>
      </w:tr>
      <w:tr w:rsidR="009860E8" w:rsidRPr="005D1A0A" w14:paraId="2FA03674" w14:textId="77777777" w:rsidTr="009860E8">
        <w:tc>
          <w:tcPr>
            <w:tcW w:w="3780" w:type="dxa"/>
            <w:shd w:val="clear" w:color="auto" w:fill="D9D9D9" w:themeFill="background1" w:themeFillShade="D9"/>
            <w:vAlign w:val="center"/>
          </w:tcPr>
          <w:p w14:paraId="1A670DA0" w14:textId="3055DF60" w:rsidR="009860E8" w:rsidRPr="005D1A0A" w:rsidRDefault="009860E8" w:rsidP="009860E8">
            <w:pPr>
              <w:jc w:val="both"/>
              <w:rPr>
                <w:rFonts w:cstheme="minorHAnsi"/>
                <w:b/>
                <w:bCs/>
              </w:rPr>
            </w:pPr>
            <w:r w:rsidRPr="009860E8">
              <w:rPr>
                <w:rFonts w:cstheme="minorHAnsi"/>
                <w:b/>
                <w:bCs/>
              </w:rPr>
              <w:t>Financial &amp; Strategic Analysis</w:t>
            </w:r>
          </w:p>
        </w:tc>
        <w:tc>
          <w:tcPr>
            <w:tcW w:w="6930" w:type="dxa"/>
            <w:vAlign w:val="center"/>
          </w:tcPr>
          <w:p w14:paraId="37EAC0CC" w14:textId="6EDEC4A1" w:rsidR="009860E8" w:rsidRPr="005D1A0A" w:rsidRDefault="009860E8" w:rsidP="009860E8">
            <w:pPr>
              <w:jc w:val="both"/>
              <w:rPr>
                <w:rFonts w:cstheme="minorHAnsi"/>
              </w:rPr>
            </w:pPr>
            <w:r w:rsidRPr="009860E8">
              <w:rPr>
                <w:rFonts w:cstheme="minorHAnsi"/>
              </w:rPr>
              <w:t xml:space="preserve">Cost-Benefit Analysis, ROI </w:t>
            </w:r>
            <w:proofErr w:type="spellStart"/>
            <w:r w:rsidRPr="009860E8">
              <w:rPr>
                <w:rFonts w:cstheme="minorHAnsi"/>
              </w:rPr>
              <w:t>Modeling</w:t>
            </w:r>
            <w:proofErr w:type="spellEnd"/>
            <w:r w:rsidRPr="009860E8">
              <w:rPr>
                <w:rFonts w:cstheme="minorHAnsi"/>
              </w:rPr>
              <w:t>, Toolchain Evaluation (GitHub vs GitLab), Budget Justification Support, Portfolio Health Reporting</w:t>
            </w:r>
          </w:p>
        </w:tc>
      </w:tr>
      <w:tr w:rsidR="009860E8" w:rsidRPr="005D1A0A" w14:paraId="1C282676" w14:textId="77777777" w:rsidTr="009860E8">
        <w:tc>
          <w:tcPr>
            <w:tcW w:w="3780" w:type="dxa"/>
            <w:shd w:val="clear" w:color="auto" w:fill="D9D9D9" w:themeFill="background1" w:themeFillShade="D9"/>
            <w:vAlign w:val="center"/>
          </w:tcPr>
          <w:p w14:paraId="433BD42F" w14:textId="4B5844B9" w:rsidR="009860E8" w:rsidRPr="005D1A0A" w:rsidRDefault="009860E8" w:rsidP="009860E8">
            <w:pPr>
              <w:jc w:val="both"/>
              <w:rPr>
                <w:rFonts w:cstheme="minorHAnsi"/>
                <w:b/>
                <w:bCs/>
              </w:rPr>
            </w:pPr>
            <w:r w:rsidRPr="009860E8">
              <w:rPr>
                <w:rFonts w:cstheme="minorHAnsi"/>
                <w:b/>
                <w:bCs/>
              </w:rPr>
              <w:t>Governance &amp; Compliance</w:t>
            </w:r>
          </w:p>
        </w:tc>
        <w:tc>
          <w:tcPr>
            <w:tcW w:w="6930" w:type="dxa"/>
            <w:vAlign w:val="center"/>
          </w:tcPr>
          <w:p w14:paraId="6387F3D6" w14:textId="732A3F2F" w:rsidR="009860E8" w:rsidRPr="005D1A0A" w:rsidRDefault="009860E8" w:rsidP="009860E8">
            <w:pPr>
              <w:jc w:val="both"/>
              <w:rPr>
                <w:rFonts w:cstheme="minorHAnsi"/>
              </w:rPr>
            </w:pPr>
            <w:r w:rsidRPr="009860E8">
              <w:rPr>
                <w:rFonts w:cstheme="minorHAnsi"/>
              </w:rPr>
              <w:t>Product Lifecycle Governance (PDLC), Risk Mitigation Planning, Compliance Workflow Design, Audit Traceability Systems</w:t>
            </w:r>
          </w:p>
        </w:tc>
      </w:tr>
    </w:tbl>
    <w:p w14:paraId="2D3C2160" w14:textId="77777777" w:rsidR="009860E8" w:rsidRPr="005D1A0A" w:rsidRDefault="009860E8" w:rsidP="005D1A0A">
      <w:pPr>
        <w:spacing w:after="0"/>
        <w:jc w:val="both"/>
        <w:rPr>
          <w:rFonts w:cstheme="minorHAnsi"/>
          <w:b/>
          <w:bCs/>
        </w:rPr>
      </w:pPr>
    </w:p>
    <w:p w14:paraId="1827FB6F" w14:textId="0269BB1E" w:rsidR="009860E8" w:rsidRPr="005D1A0A" w:rsidRDefault="009860E8" w:rsidP="009860E8">
      <w:pPr>
        <w:pBdr>
          <w:top w:val="single" w:sz="4" w:space="1" w:color="auto"/>
          <w:left w:val="single" w:sz="4" w:space="4" w:color="auto"/>
          <w:bottom w:val="single" w:sz="4" w:space="1" w:color="auto"/>
          <w:right w:val="single" w:sz="4" w:space="4" w:color="auto"/>
        </w:pBdr>
        <w:shd w:val="clear" w:color="auto" w:fill="D9D9D9" w:themeFill="background1" w:themeFillShade="D9"/>
        <w:jc w:val="both"/>
        <w:rPr>
          <w:rFonts w:cstheme="minorHAnsi"/>
          <w:b/>
          <w:bCs/>
        </w:rPr>
      </w:pPr>
      <w:r w:rsidRPr="005D1A0A">
        <w:rPr>
          <w:rFonts w:cstheme="minorHAnsi"/>
          <w:b/>
          <w:bCs/>
        </w:rPr>
        <w:t xml:space="preserve">Professional Summary: </w:t>
      </w:r>
    </w:p>
    <w:p w14:paraId="7D6AB9E0" w14:textId="77777777" w:rsidR="009860E8" w:rsidRPr="005D1A0A" w:rsidRDefault="009860E8" w:rsidP="005D1A0A">
      <w:pPr>
        <w:spacing w:after="0"/>
        <w:jc w:val="both"/>
        <w:rPr>
          <w:rFonts w:cstheme="minorHAnsi"/>
          <w:b/>
          <w:bCs/>
        </w:rPr>
      </w:pPr>
    </w:p>
    <w:p w14:paraId="451094CC" w14:textId="6565F297" w:rsidR="009860E8" w:rsidRPr="005D1A0A" w:rsidRDefault="009860E8" w:rsidP="009860E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cstheme="minorHAnsi"/>
          <w:b/>
          <w:bCs/>
        </w:rPr>
      </w:pPr>
      <w:r w:rsidRPr="005D1A0A">
        <w:rPr>
          <w:rFonts w:cstheme="minorHAnsi"/>
          <w:b/>
          <w:bCs/>
        </w:rPr>
        <w:t xml:space="preserve">Concentrix (Internal </w:t>
      </w:r>
      <w:proofErr w:type="gramStart"/>
      <w:r w:rsidR="00B22688" w:rsidRPr="005D1A0A">
        <w:rPr>
          <w:rFonts w:cstheme="minorHAnsi"/>
          <w:b/>
          <w:bCs/>
        </w:rPr>
        <w:t xml:space="preserve">Product)  </w:t>
      </w:r>
      <w:r w:rsidRPr="005D1A0A">
        <w:rPr>
          <w:rFonts w:cstheme="minorHAnsi"/>
          <w:b/>
          <w:bCs/>
        </w:rPr>
        <w:t xml:space="preserve"> </w:t>
      </w:r>
      <w:proofErr w:type="gramEnd"/>
      <w:r w:rsidRPr="005D1A0A">
        <w:rPr>
          <w:rFonts w:cstheme="minorHAnsi"/>
          <w:b/>
          <w:bCs/>
        </w:rPr>
        <w:t xml:space="preserve">                                                                                                                 Nov 2024 to Till Date</w:t>
      </w:r>
    </w:p>
    <w:p w14:paraId="28294109" w14:textId="77777777" w:rsidR="009860E8" w:rsidRPr="005D1A0A" w:rsidRDefault="009860E8" w:rsidP="009860E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rPr>
          <w:rFonts w:cstheme="minorHAnsi"/>
          <w:b/>
          <w:bCs/>
        </w:rPr>
      </w:pPr>
      <w:r w:rsidRPr="005D1A0A">
        <w:rPr>
          <w:rFonts w:cstheme="minorHAnsi"/>
          <w:b/>
          <w:bCs/>
        </w:rPr>
        <w:t>Technical Product Manager| Product Owner - Enterprise Platform</w:t>
      </w:r>
    </w:p>
    <w:p w14:paraId="78829810" w14:textId="6C25B4FB" w:rsidR="009860E8" w:rsidRPr="005D1A0A" w:rsidRDefault="005D1A0A" w:rsidP="009860E8">
      <w:pPr>
        <w:spacing w:after="0"/>
        <w:jc w:val="both"/>
        <w:rPr>
          <w:rFonts w:cstheme="minorHAnsi"/>
          <w:b/>
          <w:bCs/>
        </w:rPr>
      </w:pPr>
      <w:r w:rsidRPr="005D1A0A">
        <w:rPr>
          <w:rFonts w:cstheme="minorHAnsi"/>
          <w:b/>
          <w:bCs/>
        </w:rPr>
        <w:t xml:space="preserve">Responsibilities: </w:t>
      </w:r>
    </w:p>
    <w:p w14:paraId="5A7CCB3D"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Identified the product governance gap, prepared a business case, and facilitated stakeholder workshops to align on vision before a single line of code was written</w:t>
      </w:r>
    </w:p>
    <w:p w14:paraId="008DCFE3"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lastRenderedPageBreak/>
        <w:t>Defined the product vision for the PDLC platform. Gathered requirements from the stakeholders and translated them into a prioritized backlog</w:t>
      </w:r>
    </w:p>
    <w:p w14:paraId="5B6CDA15"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Designed the end-to-end operating model first, validated it with GPO teams, and then digitized it into the PDLC platform ensuring the process was proven before the build began.</w:t>
      </w:r>
    </w:p>
    <w:p w14:paraId="79F72E52"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Wrote user stories and acceptance criteria for 90+ steps across 9 lifecycle stages i.e. from Pre-intake through launch and all the way through End of life</w:t>
      </w:r>
    </w:p>
    <w:p w14:paraId="1AB8EB2A"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 xml:space="preserve">Managed sprint ceremonies, daily </w:t>
      </w:r>
      <w:proofErr w:type="gramStart"/>
      <w:r w:rsidRPr="005D1A0A">
        <w:rPr>
          <w:rFonts w:cstheme="minorHAnsi"/>
        </w:rPr>
        <w:t>standups ,</w:t>
      </w:r>
      <w:proofErr w:type="gramEnd"/>
      <w:r w:rsidRPr="005D1A0A">
        <w:rPr>
          <w:rFonts w:cstheme="minorHAnsi"/>
        </w:rPr>
        <w:t xml:space="preserve"> sprint planning, reviews and retrospectives, making sure the team is aligned and delivered on track.</w:t>
      </w:r>
    </w:p>
    <w:p w14:paraId="432268F9"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Acted as SME for the product and respond on the queries from stakeholders, domain leaders and end users throughout the development cycle.</w:t>
      </w:r>
    </w:p>
    <w:p w14:paraId="1A21F393"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Build the Enterprise Lifecycle management system using Microsoft power platform which manages the entire 9 stages of Product development lifecycle i.e. from initial concept through launch and the all the way to end of life.</w:t>
      </w:r>
    </w:p>
    <w:p w14:paraId="2389FD16"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Build the architecture as configuration based giving ability to onboard any organization with zero deployment and no backend changes.</w:t>
      </w:r>
    </w:p>
    <w:p w14:paraId="7FBEEEAF"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Piloted the MVP with a handful of product owners and compliance team before rolling out to broader contact roles including marketing, legal, sales etc ensuring the assumptions are validated early and thus reducing risk.</w:t>
      </w:r>
    </w:p>
    <w:p w14:paraId="5AD7AA88"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Integrated the Power platform with SharePoint for document management and Product Board for Leadership reporting.</w:t>
      </w:r>
    </w:p>
    <w:p w14:paraId="1EB60018"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Built a leadership dashboard providing real-time visibility across all products, enabling leadership to assess portfolio health and prioritize products requiring immediate attention.</w:t>
      </w:r>
    </w:p>
    <w:p w14:paraId="472E66A5"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Created and delivered stakeholder communication throughout each release i.e. feature overviews, release notes, user guides and acceptance criteria documentation.</w:t>
      </w:r>
    </w:p>
    <w:p w14:paraId="5A249E2F"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Maintained working knowledge of emerging AI tools, applying them selectively to accelerate documentation and requirement analysis while keeping product decisions grounded in stakeholder input and data.</w:t>
      </w:r>
    </w:p>
    <w:p w14:paraId="49D54D89"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Ran daily office hours to gather the users’ feedback ensuring continuous refinement of the backlog and improve the product post launch</w:t>
      </w:r>
    </w:p>
    <w:p w14:paraId="170C6028" w14:textId="77777777"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Managed workflows across multiple stages, identified and resolved the race conditions causing data integrity issues in production</w:t>
      </w:r>
    </w:p>
    <w:p w14:paraId="142B7945" w14:textId="6D88C013" w:rsidR="009860E8" w:rsidRPr="005D1A0A" w:rsidRDefault="009860E8" w:rsidP="009860E8">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Took the product from zero to live in production on Jan 7 which supporting multiple organization. Conducted cost and capability analysis comparing GitLab and GitHub, identified developer experience gaps and operational inefficiencies, and presented a formal business case to leadership securing approval for migration.</w:t>
      </w:r>
    </w:p>
    <w:p w14:paraId="7A2E615E" w14:textId="296CA872" w:rsidR="002975B5" w:rsidRPr="005D1A0A" w:rsidRDefault="002975B5" w:rsidP="002975B5">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Defined and operationalized a comprehensive product governance framework aligning enterprise lifecycle processes with executive visibility and compliance standards, ensuring strategic alignment across business units before platform implementation.</w:t>
      </w:r>
    </w:p>
    <w:p w14:paraId="01B8926A" w14:textId="1891190A" w:rsidR="002975B5" w:rsidRPr="005D1A0A" w:rsidRDefault="002975B5" w:rsidP="002975B5">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Established a structured OKR model for the enterprise platform, aligning lifecycle stages with measurable governance, risk mitigation, and operational efficiency objectives.</w:t>
      </w:r>
    </w:p>
    <w:p w14:paraId="3FBD68D5" w14:textId="2344AE4D" w:rsidR="002975B5" w:rsidRPr="005D1A0A" w:rsidRDefault="002975B5" w:rsidP="002975B5">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Developed and presented detailed business cases outlining operational inefficiencies, manual workflow risks, and long-term scalability challenges, securing executive sponsorship for platform development.</w:t>
      </w:r>
    </w:p>
    <w:p w14:paraId="17F5FBF3" w14:textId="2712D545" w:rsidR="002975B5" w:rsidRPr="005D1A0A" w:rsidRDefault="002975B5" w:rsidP="002975B5">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Designed a scalable, configuration-driven architecture enabling multi-organization onboarding without code changes, supporting enterprise-wide standardization of product lifecycle management.</w:t>
      </w:r>
    </w:p>
    <w:p w14:paraId="79F3696A" w14:textId="69D1490D" w:rsidR="002975B5" w:rsidRPr="005D1A0A" w:rsidRDefault="002975B5" w:rsidP="002975B5">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Built and implemented leadership dashboards providing consolidated portfolio visibility, risk exposure tracking, stage progression insights, and initiative prioritization support for senior stakeholders.</w:t>
      </w:r>
    </w:p>
    <w:p w14:paraId="08C0AF48" w14:textId="6CA6A1FE" w:rsidR="002975B5" w:rsidRPr="005D1A0A" w:rsidRDefault="002975B5" w:rsidP="002975B5">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Introduced data-driven backlog prioritization models incorporating business value, regulatory impact, and operational dependencies to ensure transparent decision-making.</w:t>
      </w:r>
    </w:p>
    <w:p w14:paraId="237DE895" w14:textId="0D0789CE" w:rsidR="002975B5" w:rsidRPr="005D1A0A" w:rsidRDefault="002975B5" w:rsidP="002975B5">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Leveraged AI-assisted documentation and requirement refinement tools to streamline product discovery artifacts, enhance clarity of acceptance criteria, and improve development readiness.</w:t>
      </w:r>
    </w:p>
    <w:p w14:paraId="71152887" w14:textId="77777777" w:rsidR="00DF779F" w:rsidRPr="005D1A0A" w:rsidRDefault="002975B5" w:rsidP="00DF779F">
      <w:pPr>
        <w:pStyle w:val="ListParagraph"/>
        <w:numPr>
          <w:ilvl w:val="0"/>
          <w:numId w:val="5"/>
        </w:numPr>
        <w:shd w:val="clear" w:color="auto" w:fill="FFFFFF"/>
        <w:spacing w:after="0" w:line="240" w:lineRule="auto"/>
        <w:jc w:val="both"/>
        <w:textAlignment w:val="baseline"/>
        <w:rPr>
          <w:rFonts w:cstheme="minorHAnsi"/>
        </w:rPr>
      </w:pPr>
      <w:r w:rsidRPr="005D1A0A">
        <w:rPr>
          <w:rFonts w:cstheme="minorHAnsi"/>
        </w:rPr>
        <w:t>Defined governance audit traceability standards within the platform, ensuring all lifecycle artifacts were captured digitally and aligned with compliance review requirements.</w:t>
      </w:r>
    </w:p>
    <w:p w14:paraId="0D1EC4E5" w14:textId="484DF0A1" w:rsidR="009860E8" w:rsidRPr="005D1A0A" w:rsidRDefault="00DF779F" w:rsidP="00DF779F">
      <w:pPr>
        <w:shd w:val="clear" w:color="auto" w:fill="FFFFFF"/>
        <w:spacing w:after="0" w:line="240" w:lineRule="auto"/>
        <w:jc w:val="both"/>
        <w:textAlignment w:val="baseline"/>
        <w:rPr>
          <w:rFonts w:cstheme="minorHAnsi"/>
        </w:rPr>
      </w:pPr>
      <w:r w:rsidRPr="005D1A0A">
        <w:rPr>
          <w:rStyle w:val="Strong"/>
          <w:rFonts w:eastAsiaTheme="majorEastAsia" w:cstheme="minorHAnsi"/>
        </w:rPr>
        <w:t>Environment:</w:t>
      </w:r>
      <w:r w:rsidRPr="005D1A0A">
        <w:rPr>
          <w:rFonts w:cstheme="minorHAnsi"/>
        </w:rPr>
        <w:t xml:space="preserve"> Microsoft Power Platform, SharePoint, Product Board, Azure DevOps, GitHub, </w:t>
      </w:r>
      <w:proofErr w:type="spellStart"/>
      <w:r w:rsidRPr="005D1A0A">
        <w:rPr>
          <w:rFonts w:cstheme="minorHAnsi"/>
        </w:rPr>
        <w:t>SAFe</w:t>
      </w:r>
      <w:proofErr w:type="spellEnd"/>
      <w:r w:rsidRPr="005D1A0A">
        <w:rPr>
          <w:rFonts w:cstheme="minorHAnsi"/>
        </w:rPr>
        <w:t xml:space="preserve"> Agile, CI/CD pipelines, Enterprise Governance Workflows, AI-assisted documentation tools, Executive KPI Dashboards. Cloud-based enterprise platform architecture with configuration-driven design, cross-functional integrations, lifecycle governance automation, and multi-organization onboarding model.</w:t>
      </w:r>
    </w:p>
    <w:p w14:paraId="17069E12" w14:textId="77777777" w:rsidR="00DF779F" w:rsidRPr="005D1A0A" w:rsidRDefault="00DF779F" w:rsidP="00DF779F">
      <w:pPr>
        <w:shd w:val="clear" w:color="auto" w:fill="FFFFFF"/>
        <w:spacing w:after="0" w:line="240" w:lineRule="auto"/>
        <w:jc w:val="both"/>
        <w:textAlignment w:val="baseline"/>
        <w:rPr>
          <w:rFonts w:cstheme="minorHAnsi"/>
        </w:rPr>
      </w:pPr>
    </w:p>
    <w:p w14:paraId="70744D58" w14:textId="77777777" w:rsidR="009860E8" w:rsidRPr="005D1A0A" w:rsidRDefault="009860E8" w:rsidP="009860E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jc w:val="both"/>
        <w:rPr>
          <w:rFonts w:cstheme="minorHAnsi"/>
          <w:b/>
          <w:bCs/>
          <w:color w:val="000000" w:themeColor="text1"/>
        </w:rPr>
      </w:pPr>
      <w:r w:rsidRPr="005D1A0A">
        <w:rPr>
          <w:rFonts w:cstheme="minorHAnsi"/>
          <w:b/>
          <w:bCs/>
          <w:color w:val="000000" w:themeColor="text1"/>
        </w:rPr>
        <w:t>Concentrix Catalyst (</w:t>
      </w:r>
      <w:proofErr w:type="gramStart"/>
      <w:r w:rsidRPr="005D1A0A">
        <w:rPr>
          <w:rFonts w:cstheme="minorHAnsi"/>
          <w:b/>
          <w:bCs/>
          <w:color w:val="000000" w:themeColor="text1"/>
        </w:rPr>
        <w:t xml:space="preserve">Nike)   </w:t>
      </w:r>
      <w:proofErr w:type="gramEnd"/>
      <w:r w:rsidRPr="005D1A0A">
        <w:rPr>
          <w:rFonts w:cstheme="minorHAnsi"/>
          <w:b/>
          <w:bCs/>
          <w:color w:val="000000" w:themeColor="text1"/>
        </w:rPr>
        <w:t xml:space="preserve">                                                                                                                       Nov 2021 to Nov 2024 </w:t>
      </w:r>
    </w:p>
    <w:p w14:paraId="38C8261A" w14:textId="77777777" w:rsidR="009860E8" w:rsidRPr="005D1A0A" w:rsidRDefault="009860E8" w:rsidP="009860E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jc w:val="both"/>
        <w:rPr>
          <w:rFonts w:cstheme="minorHAnsi"/>
          <w:b/>
          <w:bCs/>
          <w:color w:val="000000" w:themeColor="text1"/>
        </w:rPr>
      </w:pPr>
      <w:r w:rsidRPr="005D1A0A">
        <w:rPr>
          <w:rFonts w:cstheme="minorHAnsi"/>
          <w:b/>
          <w:bCs/>
          <w:color w:val="000000" w:themeColor="text1"/>
        </w:rPr>
        <w:t>Product Manager - Supply Chain &amp; Warehouse Management</w:t>
      </w:r>
    </w:p>
    <w:p w14:paraId="2F584D9C" w14:textId="1411F165" w:rsidR="009860E8" w:rsidRPr="005D1A0A" w:rsidRDefault="005D1A0A" w:rsidP="005D1A0A">
      <w:pPr>
        <w:spacing w:after="0"/>
        <w:jc w:val="both"/>
        <w:rPr>
          <w:rFonts w:cstheme="minorHAnsi"/>
          <w:b/>
          <w:bCs/>
        </w:rPr>
      </w:pPr>
      <w:r w:rsidRPr="005D1A0A">
        <w:rPr>
          <w:rFonts w:cstheme="minorHAnsi"/>
          <w:b/>
          <w:bCs/>
        </w:rPr>
        <w:lastRenderedPageBreak/>
        <w:t xml:space="preserve">Responsibilities: </w:t>
      </w:r>
    </w:p>
    <w:p w14:paraId="55C0D72E" w14:textId="0710ECC7" w:rsidR="009860E8" w:rsidRPr="005D1A0A" w:rsidRDefault="009860E8"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Owned the WMS product backlog across 23 scrum teams, managing user stories, acceptance criteria, sprint planning, reviews, and retrospectives across a large-scale global delivery program</w:t>
      </w:r>
    </w:p>
    <w:p w14:paraId="620BDFD8" w14:textId="77777777" w:rsidR="009860E8" w:rsidRPr="005D1A0A" w:rsidRDefault="009860E8"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Facilitated PI Planning sessions, aligning quarterly priorities, managing cross-team dependencies, and ensuring delivery commitments were realistic and traceable to business outcomes across APLA, EMEA, and North America.</w:t>
      </w:r>
    </w:p>
    <w:p w14:paraId="7C973D07" w14:textId="77777777" w:rsidR="009860E8" w:rsidRPr="005D1A0A" w:rsidRDefault="009860E8"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 xml:space="preserve">Led product management for Nike's WMS across 14 distribution </w:t>
      </w:r>
      <w:proofErr w:type="spellStart"/>
      <w:r w:rsidRPr="005D1A0A">
        <w:rPr>
          <w:rFonts w:cstheme="minorHAnsi"/>
        </w:rPr>
        <w:t>centers</w:t>
      </w:r>
      <w:proofErr w:type="spellEnd"/>
      <w:r w:rsidRPr="005D1A0A">
        <w:rPr>
          <w:rFonts w:cstheme="minorHAnsi"/>
        </w:rPr>
        <w:t xml:space="preserve"> in APLA, EMEA, and North America, responsible for building roadmap, release planning, and stakeholder communication at all levels.</w:t>
      </w:r>
    </w:p>
    <w:p w14:paraId="510D3465" w14:textId="77777777" w:rsidR="009860E8" w:rsidRPr="005D1A0A" w:rsidRDefault="009860E8"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 xml:space="preserve">Identified the dependency on engineering teams for end-to-end testing, developed a business case for building CAFE as a self-service testing tool for business users, presented it to leadership, and secured approval — delivering a solution that became the standard across all 14 distribution </w:t>
      </w:r>
      <w:proofErr w:type="spellStart"/>
      <w:r w:rsidRPr="005D1A0A">
        <w:rPr>
          <w:rFonts w:cstheme="minorHAnsi"/>
        </w:rPr>
        <w:t>centers</w:t>
      </w:r>
      <w:proofErr w:type="spellEnd"/>
    </w:p>
    <w:p w14:paraId="029FF477" w14:textId="77777777" w:rsidR="009860E8" w:rsidRPr="005D1A0A" w:rsidRDefault="009860E8"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Defined requirements and led development of CAFE, a Java and Spring Boot application integrated with Robot Framework that enabled SAP-to-WMS end-to-end use cases for business users, removing engineering teams' dependency for testing.</w:t>
      </w:r>
    </w:p>
    <w:p w14:paraId="30C24693" w14:textId="5B5A287F" w:rsidR="009860E8" w:rsidRPr="005D1A0A" w:rsidRDefault="009860E8"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 xml:space="preserve">CAFE became the standard testing tool across all 14 distribution </w:t>
      </w:r>
      <w:proofErr w:type="spellStart"/>
      <w:r w:rsidRPr="005D1A0A">
        <w:rPr>
          <w:rFonts w:cstheme="minorHAnsi"/>
        </w:rPr>
        <w:t>centers</w:t>
      </w:r>
      <w:proofErr w:type="spellEnd"/>
      <w:r w:rsidRPr="005D1A0A">
        <w:rPr>
          <w:rFonts w:cstheme="minorHAnsi"/>
        </w:rPr>
        <w:t>, with all DCs relying on CAFE test results as a prerequisite for go-live</w:t>
      </w:r>
      <w:r w:rsidR="002975B5" w:rsidRPr="005D1A0A">
        <w:rPr>
          <w:rFonts w:cstheme="minorHAnsi"/>
        </w:rPr>
        <w:t xml:space="preserve">. </w:t>
      </w:r>
      <w:r w:rsidRPr="005D1A0A">
        <w:rPr>
          <w:rFonts w:cstheme="minorHAnsi"/>
        </w:rPr>
        <w:t>Led go-live testing for 3 new DC activations with no critical post-launch defects</w:t>
      </w:r>
    </w:p>
    <w:p w14:paraId="281A4B32" w14:textId="77777777" w:rsidR="009860E8" w:rsidRPr="005D1A0A" w:rsidRDefault="009860E8"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Coordinated across engineering, QA, operations, and business stakeholders to keep delivery aligned across multiple teams in a multi-region program</w:t>
      </w:r>
    </w:p>
    <w:p w14:paraId="13C3962F" w14:textId="77777777" w:rsidR="009860E8" w:rsidRPr="005D1A0A" w:rsidRDefault="009860E8"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Managed onshore and offshore teams across multiple geographies and time zones, ensuring consistent delivery standards and clear communication throughout.</w:t>
      </w:r>
    </w:p>
    <w:p w14:paraId="50266271" w14:textId="030EAA29" w:rsidR="002975B5" w:rsidRPr="005D1A0A" w:rsidRDefault="002975B5"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 xml:space="preserve">Owned and governed the global WMS product roadmap supporting multi-region distribution </w:t>
      </w:r>
      <w:proofErr w:type="spellStart"/>
      <w:r w:rsidRPr="005D1A0A">
        <w:rPr>
          <w:rFonts w:cstheme="minorHAnsi"/>
        </w:rPr>
        <w:t>center</w:t>
      </w:r>
      <w:proofErr w:type="spellEnd"/>
      <w:r w:rsidRPr="005D1A0A">
        <w:rPr>
          <w:rFonts w:cstheme="minorHAnsi"/>
        </w:rPr>
        <w:t xml:space="preserve"> operations, aligning feature delivery with supply chain modernization objectives</w:t>
      </w:r>
    </w:p>
    <w:p w14:paraId="420E236F" w14:textId="6003557D" w:rsidR="002975B5" w:rsidRPr="005D1A0A" w:rsidRDefault="002975B5"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Led structured PI planning sessions across multiple scrum teams, ensuring cross-region dependency alignment, release readiness, and operational continuity.</w:t>
      </w:r>
    </w:p>
    <w:p w14:paraId="3D9AB585" w14:textId="5CD671EA" w:rsidR="002975B5" w:rsidRPr="005D1A0A" w:rsidRDefault="002975B5"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Designed and introduced a self-service testing enablement strategy that empowered business stakeholders to execute end-to-end validation workflows independently of engineering teams.</w:t>
      </w:r>
    </w:p>
    <w:p w14:paraId="72746FD7" w14:textId="198E6EDB" w:rsidR="002975B5" w:rsidRPr="005D1A0A" w:rsidRDefault="002975B5"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 xml:space="preserve">Established standardized testing governance frameworks across distribution </w:t>
      </w:r>
      <w:proofErr w:type="spellStart"/>
      <w:r w:rsidRPr="005D1A0A">
        <w:rPr>
          <w:rFonts w:cstheme="minorHAnsi"/>
        </w:rPr>
        <w:t>centers</w:t>
      </w:r>
      <w:proofErr w:type="spellEnd"/>
      <w:r w:rsidRPr="005D1A0A">
        <w:rPr>
          <w:rFonts w:cstheme="minorHAnsi"/>
        </w:rPr>
        <w:t xml:space="preserve"> to ensure release consistency, traceability, and operational readiness prior to go-live.</w:t>
      </w:r>
    </w:p>
    <w:p w14:paraId="2D0DC212" w14:textId="00848023" w:rsidR="002975B5" w:rsidRPr="005D1A0A" w:rsidRDefault="002975B5"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Defined operational performance indicators aligned to warehouse throughput, release stability, defect trends, and deployment quality assurance. Facilitated executive stakeholder reviews to communicate roadmap status, operational risks, dependency constraints, and mitigation strategies across regions.</w:t>
      </w:r>
    </w:p>
    <w:p w14:paraId="04B8C71A" w14:textId="59CDECEC" w:rsidR="002975B5" w:rsidRPr="005D1A0A" w:rsidRDefault="002975B5"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Strengthened cross-functional collaboration between engineering, QA, supply chain operations, and business leadership to ensure alignment between technical delivery and operational impact.</w:t>
      </w:r>
    </w:p>
    <w:p w14:paraId="028F8656" w14:textId="282D2DE2" w:rsidR="002975B5" w:rsidRPr="005D1A0A" w:rsidRDefault="002975B5" w:rsidP="002975B5">
      <w:pPr>
        <w:numPr>
          <w:ilvl w:val="0"/>
          <w:numId w:val="5"/>
        </w:numPr>
        <w:shd w:val="clear" w:color="auto" w:fill="FFFFFF"/>
        <w:spacing w:after="0" w:line="240" w:lineRule="auto"/>
        <w:jc w:val="both"/>
        <w:textAlignment w:val="baseline"/>
        <w:rPr>
          <w:rFonts w:cstheme="minorHAnsi"/>
        </w:rPr>
      </w:pPr>
      <w:r w:rsidRPr="005D1A0A">
        <w:rPr>
          <w:rFonts w:cstheme="minorHAnsi"/>
        </w:rPr>
        <w:t>Implemented structured defect analysis frameworks to identify recurring operational pain points and guide strategic backlog prioritization.</w:t>
      </w:r>
    </w:p>
    <w:p w14:paraId="6967213A" w14:textId="77777777" w:rsidR="00DF779F" w:rsidRPr="005D1A0A" w:rsidRDefault="002975B5" w:rsidP="00DF779F">
      <w:pPr>
        <w:numPr>
          <w:ilvl w:val="0"/>
          <w:numId w:val="5"/>
        </w:numPr>
        <w:shd w:val="clear" w:color="auto" w:fill="FFFFFF"/>
        <w:spacing w:after="0" w:line="240" w:lineRule="auto"/>
        <w:jc w:val="both"/>
        <w:textAlignment w:val="baseline"/>
        <w:rPr>
          <w:rFonts w:cstheme="minorHAnsi"/>
        </w:rPr>
      </w:pPr>
      <w:r w:rsidRPr="005D1A0A">
        <w:rPr>
          <w:rFonts w:cstheme="minorHAnsi"/>
        </w:rPr>
        <w:t xml:space="preserve">Ensured seamless go-live activations for new distribution </w:t>
      </w:r>
      <w:proofErr w:type="spellStart"/>
      <w:r w:rsidRPr="005D1A0A">
        <w:rPr>
          <w:rFonts w:cstheme="minorHAnsi"/>
        </w:rPr>
        <w:t>centers</w:t>
      </w:r>
      <w:proofErr w:type="spellEnd"/>
      <w:r w:rsidRPr="005D1A0A">
        <w:rPr>
          <w:rFonts w:cstheme="minorHAnsi"/>
        </w:rPr>
        <w:t xml:space="preserve"> through coordinated readiness planning, risk assessment workshops, and stakeholder alignment.</w:t>
      </w:r>
    </w:p>
    <w:p w14:paraId="51D2D7E7" w14:textId="224CE3BF" w:rsidR="00DF779F" w:rsidRPr="005D1A0A" w:rsidRDefault="00DF779F" w:rsidP="00DF779F">
      <w:pPr>
        <w:shd w:val="clear" w:color="auto" w:fill="FFFFFF"/>
        <w:spacing w:after="0" w:line="240" w:lineRule="auto"/>
        <w:jc w:val="both"/>
        <w:textAlignment w:val="baseline"/>
        <w:rPr>
          <w:rFonts w:cstheme="minorHAnsi"/>
        </w:rPr>
      </w:pPr>
      <w:r w:rsidRPr="005D1A0A">
        <w:rPr>
          <w:rStyle w:val="Strong"/>
          <w:rFonts w:eastAsiaTheme="majorEastAsia" w:cstheme="minorHAnsi"/>
        </w:rPr>
        <w:t xml:space="preserve">Environment: </w:t>
      </w:r>
      <w:r w:rsidRPr="005D1A0A">
        <w:rPr>
          <w:rFonts w:cstheme="minorHAnsi"/>
        </w:rPr>
        <w:t xml:space="preserve">SAP WMS, Supply Chain &amp; Distribution Systems, Java, Spring Boot, Robot Framework, Azure DevOps, </w:t>
      </w:r>
      <w:proofErr w:type="spellStart"/>
      <w:r w:rsidRPr="005D1A0A">
        <w:rPr>
          <w:rFonts w:cstheme="minorHAnsi"/>
        </w:rPr>
        <w:t>SAFe</w:t>
      </w:r>
      <w:proofErr w:type="spellEnd"/>
      <w:r w:rsidRPr="005D1A0A">
        <w:rPr>
          <w:rFonts w:cstheme="minorHAnsi"/>
        </w:rPr>
        <w:t xml:space="preserve"> Agile, Multi-region PI Planning, API Integrations, Enterprise Testing Governance. Global warehouse management ecosystem supporting multi-distribution </w:t>
      </w:r>
      <w:proofErr w:type="spellStart"/>
      <w:r w:rsidRPr="005D1A0A">
        <w:rPr>
          <w:rFonts w:cstheme="minorHAnsi"/>
        </w:rPr>
        <w:t>center</w:t>
      </w:r>
      <w:proofErr w:type="spellEnd"/>
      <w:r w:rsidRPr="005D1A0A">
        <w:rPr>
          <w:rFonts w:cstheme="minorHAnsi"/>
        </w:rPr>
        <w:t xml:space="preserve"> operations with cross-region collaboration, automation frameworks, and large-scale release orchestration.</w:t>
      </w:r>
    </w:p>
    <w:p w14:paraId="710B336D" w14:textId="77777777" w:rsidR="009860E8" w:rsidRPr="005D1A0A" w:rsidRDefault="009860E8" w:rsidP="00626E96">
      <w:pPr>
        <w:shd w:val="clear" w:color="auto" w:fill="FFFFFF"/>
        <w:spacing w:after="0" w:line="240" w:lineRule="auto"/>
        <w:jc w:val="both"/>
        <w:textAlignment w:val="baseline"/>
        <w:rPr>
          <w:rFonts w:cstheme="minorHAnsi"/>
        </w:rPr>
      </w:pPr>
    </w:p>
    <w:p w14:paraId="0337F8D1" w14:textId="46729689" w:rsidR="00626E96" w:rsidRPr="005D1A0A" w:rsidRDefault="00626E96" w:rsidP="00626E96">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textAlignment w:val="baseline"/>
        <w:rPr>
          <w:rFonts w:cstheme="minorHAnsi"/>
          <w:b/>
          <w:bCs/>
        </w:rPr>
      </w:pPr>
      <w:r w:rsidRPr="005D1A0A">
        <w:rPr>
          <w:rFonts w:cstheme="minorHAnsi"/>
          <w:b/>
          <w:bCs/>
        </w:rPr>
        <w:t>Accenture LLP (</w:t>
      </w:r>
      <w:proofErr w:type="gramStart"/>
      <w:r w:rsidRPr="005D1A0A">
        <w:rPr>
          <w:rFonts w:cstheme="minorHAnsi"/>
          <w:b/>
          <w:bCs/>
        </w:rPr>
        <w:t xml:space="preserve">Comcast)   </w:t>
      </w:r>
      <w:proofErr w:type="gramEnd"/>
      <w:r w:rsidRPr="005D1A0A">
        <w:rPr>
          <w:rFonts w:cstheme="minorHAnsi"/>
          <w:b/>
          <w:bCs/>
        </w:rPr>
        <w:t xml:space="preserve">                                                                                                                              Jan 2019 – Oct 2021</w:t>
      </w:r>
    </w:p>
    <w:p w14:paraId="4B26FEE3" w14:textId="77777777" w:rsidR="00626E96" w:rsidRPr="005D1A0A" w:rsidRDefault="00626E96" w:rsidP="00626E96">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textAlignment w:val="baseline"/>
        <w:rPr>
          <w:rFonts w:cstheme="minorHAnsi"/>
          <w:b/>
          <w:bCs/>
        </w:rPr>
      </w:pPr>
      <w:r w:rsidRPr="005D1A0A">
        <w:rPr>
          <w:rFonts w:cstheme="minorHAnsi"/>
          <w:b/>
          <w:bCs/>
        </w:rPr>
        <w:t>Product Owner – Digital Transformation</w:t>
      </w:r>
    </w:p>
    <w:p w14:paraId="5EBB1BD1" w14:textId="64F485EE" w:rsidR="00626E96" w:rsidRPr="005D1A0A" w:rsidRDefault="005D1A0A" w:rsidP="005D1A0A">
      <w:pPr>
        <w:spacing w:after="0"/>
        <w:jc w:val="both"/>
        <w:rPr>
          <w:rFonts w:cstheme="minorHAnsi"/>
          <w:b/>
          <w:bCs/>
        </w:rPr>
      </w:pPr>
      <w:r w:rsidRPr="005D1A0A">
        <w:rPr>
          <w:rFonts w:cstheme="minorHAnsi"/>
          <w:b/>
          <w:bCs/>
        </w:rPr>
        <w:t xml:space="preserve">Responsibilities: </w:t>
      </w:r>
    </w:p>
    <w:p w14:paraId="7958BD2A" w14:textId="06DEC9CB" w:rsidR="002975B5" w:rsidRPr="005D1A0A" w:rsidRDefault="002975B5"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Led digital transformation initiatives focused on modernizing customer login and account management experiences within a large-scale enterprise CMS environment.</w:t>
      </w:r>
    </w:p>
    <w:p w14:paraId="19C61812" w14:textId="34C5B32F" w:rsidR="002975B5" w:rsidRPr="005D1A0A" w:rsidRDefault="002975B5"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Defined product backlog aligned with customer experience improvements, integration stability, and system scalability objectives.</w:t>
      </w:r>
    </w:p>
    <w:p w14:paraId="1E3DE34A" w14:textId="79BB3062" w:rsidR="002975B5" w:rsidRPr="005D1A0A" w:rsidRDefault="002975B5"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Collaborated with UX, engineering, and architecture teams to ensure seamless integration between authentication systems, billing services, and account management APIs.</w:t>
      </w:r>
    </w:p>
    <w:p w14:paraId="49C07760" w14:textId="52CC07D1" w:rsidR="002975B5" w:rsidRPr="005D1A0A" w:rsidRDefault="002975B5"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Introduced structured backlog refinement practices ensuring sprint readiness, technical clarity, and traceable feature acceptance criteria.</w:t>
      </w:r>
    </w:p>
    <w:p w14:paraId="46D6A5B2" w14:textId="19F0E2BF" w:rsidR="002975B5" w:rsidRPr="005D1A0A" w:rsidRDefault="002975B5"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Participated in roadmap discussions aligning digital experience enhancements with broader enterprise customer engagement strategies.</w:t>
      </w:r>
    </w:p>
    <w:p w14:paraId="0A140661" w14:textId="265F62BB" w:rsidR="002975B5" w:rsidRPr="005D1A0A" w:rsidRDefault="002975B5"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lastRenderedPageBreak/>
        <w:t>Ensured compliance alignment across digital workflows, maintaining integration stability and regulatory adherence across interconnected systems.</w:t>
      </w:r>
    </w:p>
    <w:p w14:paraId="2D9423B4" w14:textId="31EE04E4" w:rsidR="002975B5" w:rsidRPr="005D1A0A" w:rsidRDefault="002975B5"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Facilitated stakeholder workshops to clarify requirements, reduce ambiguity, and ensure alignment between business goals and technical execution.</w:t>
      </w:r>
    </w:p>
    <w:p w14:paraId="54023F80" w14:textId="272A7181" w:rsidR="002975B5" w:rsidRPr="005D1A0A" w:rsidRDefault="002975B5"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Maintained continuous feedback loops with business stakeholders to prioritize feature enhancements based on customer journey friction points.</w:t>
      </w:r>
    </w:p>
    <w:p w14:paraId="56CF9497" w14:textId="76346B38" w:rsidR="00626E96" w:rsidRPr="005D1A0A" w:rsidRDefault="00626E96"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Served as Product Owner for a cross-functional team of 6, owning the backlog, user stories, and acceptance criteria for Comcast's login screen redesign and plan upgrade flows built on Sitecore.</w:t>
      </w:r>
    </w:p>
    <w:p w14:paraId="74845804" w14:textId="77777777" w:rsidR="00626E96" w:rsidRPr="005D1A0A" w:rsidRDefault="00626E96"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Translated business requirements into sprint-ready user stories, ensuring features were clearly defined and development-ready before each sprint.</w:t>
      </w:r>
    </w:p>
    <w:p w14:paraId="143198A0" w14:textId="77777777" w:rsidR="00626E96" w:rsidRPr="005D1A0A" w:rsidRDefault="00626E96"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Managed API dependencies with upstream and downstream systems including authentication, billing, and account management to ensure seamless integration and avoid blockers across teams.</w:t>
      </w:r>
    </w:p>
    <w:p w14:paraId="4DB8FFAD" w14:textId="77777777" w:rsidR="00626E96" w:rsidRPr="005D1A0A" w:rsidRDefault="00626E96" w:rsidP="002975B5">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 xml:space="preserve">Ran sprint ceremonies include planning, reviews, and retrospectives, keeping the team aligned and delivery on track throughout a </w:t>
      </w:r>
      <w:proofErr w:type="gramStart"/>
      <w:r w:rsidRPr="005D1A0A">
        <w:rPr>
          <w:rFonts w:cstheme="minorHAnsi"/>
        </w:rPr>
        <w:t>2.5 year</w:t>
      </w:r>
      <w:proofErr w:type="gramEnd"/>
      <w:r w:rsidRPr="005D1A0A">
        <w:rPr>
          <w:rFonts w:cstheme="minorHAnsi"/>
        </w:rPr>
        <w:t xml:space="preserve"> engagement.</w:t>
      </w:r>
    </w:p>
    <w:p w14:paraId="1EB573E3" w14:textId="77777777" w:rsidR="00DF779F" w:rsidRPr="005D1A0A" w:rsidRDefault="00626E96" w:rsidP="00DF779F">
      <w:pPr>
        <w:pStyle w:val="ListParagraph"/>
        <w:numPr>
          <w:ilvl w:val="0"/>
          <w:numId w:val="6"/>
        </w:numPr>
        <w:shd w:val="clear" w:color="auto" w:fill="FFFFFF"/>
        <w:spacing w:after="0" w:line="240" w:lineRule="auto"/>
        <w:jc w:val="both"/>
        <w:textAlignment w:val="baseline"/>
        <w:rPr>
          <w:rFonts w:cstheme="minorHAnsi"/>
        </w:rPr>
      </w:pPr>
      <w:r w:rsidRPr="005D1A0A">
        <w:rPr>
          <w:rFonts w:cstheme="minorHAnsi"/>
        </w:rPr>
        <w:t>Collaborated closely with designers, developers, and QA to deliver iterative improvements to Comcast's digital platform while maintaining compliance and integration standards.</w:t>
      </w:r>
    </w:p>
    <w:p w14:paraId="4361DA53" w14:textId="0CC172C3" w:rsidR="00DF779F" w:rsidRPr="005D1A0A" w:rsidRDefault="00DF779F" w:rsidP="00DF779F">
      <w:pPr>
        <w:shd w:val="clear" w:color="auto" w:fill="FFFFFF"/>
        <w:spacing w:after="0" w:line="240" w:lineRule="auto"/>
        <w:jc w:val="both"/>
        <w:textAlignment w:val="baseline"/>
        <w:rPr>
          <w:rFonts w:cstheme="minorHAnsi"/>
        </w:rPr>
      </w:pPr>
      <w:r w:rsidRPr="005D1A0A">
        <w:rPr>
          <w:rStyle w:val="Strong"/>
          <w:rFonts w:eastAsiaTheme="majorEastAsia" w:cstheme="minorHAnsi"/>
        </w:rPr>
        <w:t>Environment:</w:t>
      </w:r>
      <w:r w:rsidRPr="005D1A0A">
        <w:rPr>
          <w:rFonts w:cstheme="minorHAnsi"/>
        </w:rPr>
        <w:t xml:space="preserve"> Sitecore CMS, Enterprise Authentication Systems, Billing &amp; Account Management APIs, Agile Scrum, Jira, Confluence, Digital Experience Platforms, API Integration Architecture. Customer-facing digital transformation ecosystem integrating CMS-driven workflows with backend enterprise services in a regulated, high-traffic environment.</w:t>
      </w:r>
    </w:p>
    <w:p w14:paraId="6C282A8B" w14:textId="77777777" w:rsidR="00626E96" w:rsidRPr="005D1A0A" w:rsidRDefault="00626E96" w:rsidP="009860E8">
      <w:pPr>
        <w:shd w:val="clear" w:color="auto" w:fill="FFFFFF"/>
        <w:spacing w:after="0" w:line="240" w:lineRule="auto"/>
        <w:jc w:val="both"/>
        <w:textAlignment w:val="baseline"/>
        <w:rPr>
          <w:rFonts w:cstheme="minorHAnsi"/>
        </w:rPr>
      </w:pPr>
    </w:p>
    <w:p w14:paraId="615B4677" w14:textId="2D617639" w:rsidR="00626E96" w:rsidRPr="005D1A0A" w:rsidRDefault="00626E96" w:rsidP="00626E96">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textAlignment w:val="baseline"/>
        <w:rPr>
          <w:rFonts w:cstheme="minorHAnsi"/>
          <w:b/>
          <w:bCs/>
        </w:rPr>
      </w:pPr>
      <w:r w:rsidRPr="005D1A0A">
        <w:rPr>
          <w:rFonts w:cstheme="minorHAnsi"/>
          <w:b/>
          <w:bCs/>
        </w:rPr>
        <w:t>Accenture LLP (DLL Finance)</w:t>
      </w:r>
      <w:r w:rsidRPr="005D1A0A">
        <w:rPr>
          <w:rFonts w:cstheme="minorHAnsi"/>
          <w:b/>
          <w:bCs/>
        </w:rPr>
        <w:tab/>
        <w:t xml:space="preserve">                                                                                                                Jan 2016 – Dec 2018 </w:t>
      </w:r>
    </w:p>
    <w:p w14:paraId="3827C68B" w14:textId="3B690EDA" w:rsidR="00626E96" w:rsidRPr="005D1A0A" w:rsidRDefault="00626E96" w:rsidP="00626E96">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textAlignment w:val="baseline"/>
        <w:rPr>
          <w:rFonts w:cstheme="minorHAnsi"/>
          <w:b/>
          <w:bCs/>
        </w:rPr>
      </w:pPr>
      <w:r w:rsidRPr="005D1A0A">
        <w:rPr>
          <w:rFonts w:cstheme="minorHAnsi"/>
          <w:b/>
          <w:bCs/>
        </w:rPr>
        <w:t>Technical Lead</w:t>
      </w:r>
    </w:p>
    <w:p w14:paraId="16C5978E" w14:textId="38439131" w:rsidR="009860E8" w:rsidRPr="005D1A0A" w:rsidRDefault="005D1A0A" w:rsidP="005D1A0A">
      <w:pPr>
        <w:spacing w:after="0"/>
        <w:jc w:val="both"/>
        <w:rPr>
          <w:rFonts w:cstheme="minorHAnsi"/>
          <w:b/>
          <w:bCs/>
        </w:rPr>
      </w:pPr>
      <w:r w:rsidRPr="005D1A0A">
        <w:rPr>
          <w:rFonts w:cstheme="minorHAnsi"/>
          <w:b/>
          <w:bCs/>
        </w:rPr>
        <w:t xml:space="preserve">Responsibilities: </w:t>
      </w:r>
    </w:p>
    <w:p w14:paraId="363F8444" w14:textId="77777777" w:rsidR="00626E96" w:rsidRPr="005D1A0A" w:rsidRDefault="00626E96" w:rsidP="00626E96">
      <w:pPr>
        <w:pStyle w:val="ListParagraph"/>
        <w:numPr>
          <w:ilvl w:val="0"/>
          <w:numId w:val="7"/>
        </w:numPr>
        <w:shd w:val="clear" w:color="auto" w:fill="FFFFFF"/>
        <w:spacing w:after="0" w:line="240" w:lineRule="auto"/>
        <w:jc w:val="both"/>
        <w:textAlignment w:val="baseline"/>
        <w:rPr>
          <w:rFonts w:cstheme="minorHAnsi"/>
        </w:rPr>
      </w:pPr>
      <w:r w:rsidRPr="005D1A0A">
        <w:rPr>
          <w:rFonts w:cstheme="minorHAnsi"/>
        </w:rPr>
        <w:t>Worked as Technical Lead and Product Owner for DLL's equipment leasing platform, owning the product backlog and driving delivery across credit application, rates, and treasury workflows for leasing domains including office technology, CTI, material handling, and healthcare.</w:t>
      </w:r>
    </w:p>
    <w:p w14:paraId="3DC1FA92" w14:textId="77777777" w:rsidR="00626E96" w:rsidRPr="005D1A0A" w:rsidRDefault="00626E96" w:rsidP="00626E96">
      <w:pPr>
        <w:pStyle w:val="ListParagraph"/>
        <w:numPr>
          <w:ilvl w:val="0"/>
          <w:numId w:val="7"/>
        </w:numPr>
        <w:shd w:val="clear" w:color="auto" w:fill="FFFFFF"/>
        <w:spacing w:after="0" w:line="240" w:lineRule="auto"/>
        <w:jc w:val="both"/>
        <w:textAlignment w:val="baseline"/>
        <w:rPr>
          <w:rFonts w:cstheme="minorHAnsi"/>
        </w:rPr>
      </w:pPr>
      <w:r w:rsidRPr="005D1A0A">
        <w:rPr>
          <w:rFonts w:cstheme="minorHAnsi"/>
        </w:rPr>
        <w:t>Led OFX team responsible for credit application submission, working closely with risk and treasury teams who managed credit scoring and blended rate calculations through Pega as the core backend system.</w:t>
      </w:r>
    </w:p>
    <w:p w14:paraId="1BFC8D96" w14:textId="02DE3883" w:rsidR="002975B5" w:rsidRPr="005D1A0A" w:rsidRDefault="002975B5" w:rsidP="002975B5">
      <w:pPr>
        <w:pStyle w:val="ListParagraph"/>
        <w:numPr>
          <w:ilvl w:val="0"/>
          <w:numId w:val="7"/>
        </w:numPr>
        <w:shd w:val="clear" w:color="auto" w:fill="FFFFFF"/>
        <w:spacing w:after="0" w:line="240" w:lineRule="auto"/>
        <w:jc w:val="both"/>
        <w:textAlignment w:val="baseline"/>
        <w:rPr>
          <w:rFonts w:cstheme="minorHAnsi"/>
        </w:rPr>
      </w:pPr>
      <w:r w:rsidRPr="005D1A0A">
        <w:rPr>
          <w:rFonts w:cstheme="minorHAnsi"/>
        </w:rPr>
        <w:t>Owned functional roadmap alignment for equipment leasing workflows including credit processing, rate calculation, and treasury integration systems.</w:t>
      </w:r>
    </w:p>
    <w:p w14:paraId="5213525B" w14:textId="46528A14" w:rsidR="002975B5" w:rsidRPr="005D1A0A" w:rsidRDefault="002975B5" w:rsidP="002975B5">
      <w:pPr>
        <w:pStyle w:val="ListParagraph"/>
        <w:numPr>
          <w:ilvl w:val="0"/>
          <w:numId w:val="7"/>
        </w:numPr>
        <w:shd w:val="clear" w:color="auto" w:fill="FFFFFF"/>
        <w:spacing w:after="0" w:line="240" w:lineRule="auto"/>
        <w:jc w:val="both"/>
        <w:textAlignment w:val="baseline"/>
        <w:rPr>
          <w:rFonts w:cstheme="minorHAnsi"/>
        </w:rPr>
      </w:pPr>
      <w:r w:rsidRPr="005D1A0A">
        <w:rPr>
          <w:rFonts w:cstheme="minorHAnsi"/>
        </w:rPr>
        <w:t>Acted as bridge between business stakeholders and engineering teams to translate regulatory requirements and financial risk considerations into structured backlog items.</w:t>
      </w:r>
    </w:p>
    <w:p w14:paraId="480DB325" w14:textId="4C97BB42" w:rsidR="002975B5" w:rsidRPr="005D1A0A" w:rsidRDefault="002975B5" w:rsidP="002975B5">
      <w:pPr>
        <w:pStyle w:val="ListParagraph"/>
        <w:numPr>
          <w:ilvl w:val="0"/>
          <w:numId w:val="7"/>
        </w:numPr>
        <w:shd w:val="clear" w:color="auto" w:fill="FFFFFF"/>
        <w:spacing w:after="0" w:line="240" w:lineRule="auto"/>
        <w:jc w:val="both"/>
        <w:textAlignment w:val="baseline"/>
        <w:rPr>
          <w:rFonts w:cstheme="minorHAnsi"/>
        </w:rPr>
      </w:pPr>
      <w:r w:rsidRPr="005D1A0A">
        <w:rPr>
          <w:rFonts w:cstheme="minorHAnsi"/>
        </w:rPr>
        <w:t>Led cross-functional coordination across upstream credit systems and downstream treasury platforms ensuring transactional integrity and workflow traceability.</w:t>
      </w:r>
    </w:p>
    <w:p w14:paraId="68C6B6A9" w14:textId="2F248FFE" w:rsidR="002975B5" w:rsidRPr="005D1A0A" w:rsidRDefault="002975B5" w:rsidP="002975B5">
      <w:pPr>
        <w:pStyle w:val="ListParagraph"/>
        <w:numPr>
          <w:ilvl w:val="0"/>
          <w:numId w:val="7"/>
        </w:numPr>
        <w:shd w:val="clear" w:color="auto" w:fill="FFFFFF"/>
        <w:spacing w:after="0" w:line="240" w:lineRule="auto"/>
        <w:jc w:val="both"/>
        <w:textAlignment w:val="baseline"/>
        <w:rPr>
          <w:rFonts w:cstheme="minorHAnsi"/>
        </w:rPr>
      </w:pPr>
      <w:r w:rsidRPr="005D1A0A">
        <w:rPr>
          <w:rFonts w:cstheme="minorHAnsi"/>
        </w:rPr>
        <w:t>Established structured sprint planning and backlog governance processes aligned with financial services compliance expectations.</w:t>
      </w:r>
    </w:p>
    <w:p w14:paraId="6AE46AD4" w14:textId="13F28DA9" w:rsidR="002975B5" w:rsidRPr="005D1A0A" w:rsidRDefault="002975B5" w:rsidP="002975B5">
      <w:pPr>
        <w:pStyle w:val="ListParagraph"/>
        <w:numPr>
          <w:ilvl w:val="0"/>
          <w:numId w:val="7"/>
        </w:numPr>
        <w:shd w:val="clear" w:color="auto" w:fill="FFFFFF"/>
        <w:spacing w:after="0" w:line="240" w:lineRule="auto"/>
        <w:jc w:val="both"/>
        <w:textAlignment w:val="baseline"/>
        <w:rPr>
          <w:rFonts w:cstheme="minorHAnsi"/>
        </w:rPr>
      </w:pPr>
      <w:r w:rsidRPr="005D1A0A">
        <w:rPr>
          <w:rFonts w:cstheme="minorHAnsi"/>
        </w:rPr>
        <w:t>Partnered with risk and treasury teams to ensure product enhancements aligned with blended rate calculations and credit scoring frameworks.</w:t>
      </w:r>
    </w:p>
    <w:p w14:paraId="44136DD2" w14:textId="1D885658" w:rsidR="002975B5" w:rsidRPr="005D1A0A" w:rsidRDefault="002975B5" w:rsidP="002975B5">
      <w:pPr>
        <w:pStyle w:val="ListParagraph"/>
        <w:numPr>
          <w:ilvl w:val="0"/>
          <w:numId w:val="7"/>
        </w:numPr>
        <w:shd w:val="clear" w:color="auto" w:fill="FFFFFF"/>
        <w:spacing w:after="0" w:line="240" w:lineRule="auto"/>
        <w:jc w:val="both"/>
        <w:textAlignment w:val="baseline"/>
        <w:rPr>
          <w:rFonts w:cstheme="minorHAnsi"/>
        </w:rPr>
      </w:pPr>
      <w:r w:rsidRPr="005D1A0A">
        <w:rPr>
          <w:rFonts w:cstheme="minorHAnsi"/>
        </w:rPr>
        <w:t>Ensured end-to-end platform stability through dependency risk assessment and proactive mitigation planning across integrated systems.</w:t>
      </w:r>
    </w:p>
    <w:p w14:paraId="5B43F0D9" w14:textId="3868DCAB" w:rsidR="002975B5" w:rsidRPr="005D1A0A" w:rsidRDefault="002975B5" w:rsidP="002975B5">
      <w:pPr>
        <w:pStyle w:val="ListParagraph"/>
        <w:numPr>
          <w:ilvl w:val="0"/>
          <w:numId w:val="7"/>
        </w:numPr>
        <w:shd w:val="clear" w:color="auto" w:fill="FFFFFF"/>
        <w:spacing w:after="0" w:line="240" w:lineRule="auto"/>
        <w:jc w:val="both"/>
        <w:textAlignment w:val="baseline"/>
        <w:rPr>
          <w:rFonts w:cstheme="minorHAnsi"/>
        </w:rPr>
      </w:pPr>
      <w:r w:rsidRPr="005D1A0A">
        <w:rPr>
          <w:rFonts w:cstheme="minorHAnsi"/>
        </w:rPr>
        <w:t>Contributed to modernization efforts by identifying automation opportunities within leasing workflows to reduce manual intervention and improve operational traceability.</w:t>
      </w:r>
    </w:p>
    <w:p w14:paraId="55B69305" w14:textId="77777777" w:rsidR="00626E96" w:rsidRPr="005D1A0A" w:rsidRDefault="00626E96" w:rsidP="00626E96">
      <w:pPr>
        <w:pStyle w:val="ListParagraph"/>
        <w:numPr>
          <w:ilvl w:val="0"/>
          <w:numId w:val="7"/>
        </w:numPr>
        <w:shd w:val="clear" w:color="auto" w:fill="FFFFFF"/>
        <w:spacing w:after="0" w:line="240" w:lineRule="auto"/>
        <w:jc w:val="both"/>
        <w:textAlignment w:val="baseline"/>
        <w:rPr>
          <w:rFonts w:cstheme="minorHAnsi"/>
        </w:rPr>
      </w:pPr>
      <w:r w:rsidRPr="005D1A0A">
        <w:rPr>
          <w:rFonts w:cstheme="minorHAnsi"/>
        </w:rPr>
        <w:t>Managed a cross-functional team of 15+ members across engineering, QA, and operations, ensuring sprint delivery stayed aligned with business priorities and regulatory requirements in a heavily regulated financial services environment.</w:t>
      </w:r>
    </w:p>
    <w:p w14:paraId="58331ACE" w14:textId="77777777" w:rsidR="00626E96" w:rsidRPr="005D1A0A" w:rsidRDefault="00626E96" w:rsidP="00626E96">
      <w:pPr>
        <w:pStyle w:val="ListParagraph"/>
        <w:numPr>
          <w:ilvl w:val="0"/>
          <w:numId w:val="7"/>
        </w:numPr>
        <w:shd w:val="clear" w:color="auto" w:fill="FFFFFF"/>
        <w:spacing w:after="0" w:line="240" w:lineRule="auto"/>
        <w:jc w:val="both"/>
        <w:textAlignment w:val="baseline"/>
        <w:rPr>
          <w:rFonts w:cstheme="minorHAnsi"/>
        </w:rPr>
      </w:pPr>
      <w:r w:rsidRPr="005D1A0A">
        <w:rPr>
          <w:rFonts w:cstheme="minorHAnsi"/>
        </w:rPr>
        <w:t>Owned end-to-end dependency management across upstream and downstream systems, coordinating with integrated teams to prevent blockers and maintain consistent delivery across a complex multi-team program.</w:t>
      </w:r>
    </w:p>
    <w:p w14:paraId="1696E799" w14:textId="01CB312D" w:rsidR="00626E96" w:rsidRPr="005D1A0A" w:rsidRDefault="005D1A0A" w:rsidP="009860E8">
      <w:pPr>
        <w:shd w:val="clear" w:color="auto" w:fill="FFFFFF"/>
        <w:spacing w:after="0" w:line="240" w:lineRule="auto"/>
        <w:jc w:val="both"/>
        <w:textAlignment w:val="baseline"/>
        <w:rPr>
          <w:rFonts w:cstheme="minorHAnsi"/>
        </w:rPr>
      </w:pPr>
      <w:r w:rsidRPr="005D1A0A">
        <w:rPr>
          <w:rFonts w:cstheme="minorHAnsi"/>
          <w:b/>
          <w:bCs/>
        </w:rPr>
        <w:t>Environment:</w:t>
      </w:r>
      <w:r w:rsidRPr="005D1A0A">
        <w:rPr>
          <w:rFonts w:cstheme="minorHAnsi"/>
        </w:rPr>
        <w:t xml:space="preserve"> Pega BPM, Financial Services Platforms, Credit Scoring Systems, Treasury Integration Systems, Agile Delivery Model, API-based System Integrations, Enterprise Risk &amp; Compliance Workflows.\</w:t>
      </w:r>
    </w:p>
    <w:p w14:paraId="4C5D517C" w14:textId="77777777" w:rsidR="005D1A0A" w:rsidRPr="005D1A0A" w:rsidRDefault="005D1A0A" w:rsidP="009860E8">
      <w:pPr>
        <w:shd w:val="clear" w:color="auto" w:fill="FFFFFF"/>
        <w:spacing w:after="0" w:line="240" w:lineRule="auto"/>
        <w:jc w:val="both"/>
        <w:textAlignment w:val="baseline"/>
        <w:rPr>
          <w:rFonts w:cstheme="minorHAnsi"/>
        </w:rPr>
      </w:pPr>
    </w:p>
    <w:p w14:paraId="5CBE2325" w14:textId="5A9DD0FE" w:rsidR="00626E96" w:rsidRPr="005D1A0A" w:rsidRDefault="00626E96" w:rsidP="00626E96">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textAlignment w:val="baseline"/>
        <w:rPr>
          <w:rFonts w:cstheme="minorHAnsi"/>
          <w:b/>
          <w:bCs/>
        </w:rPr>
      </w:pPr>
      <w:r w:rsidRPr="005D1A0A">
        <w:rPr>
          <w:rFonts w:cstheme="minorHAnsi"/>
          <w:b/>
          <w:bCs/>
        </w:rPr>
        <w:t>Accenture LLP (Express Scripts Healthcare)</w:t>
      </w:r>
      <w:r w:rsidRPr="005D1A0A">
        <w:rPr>
          <w:rFonts w:cstheme="minorHAnsi"/>
          <w:b/>
          <w:bCs/>
        </w:rPr>
        <w:tab/>
        <w:t xml:space="preserve">                                                                                    May 2013 – Dec 2015</w:t>
      </w:r>
    </w:p>
    <w:p w14:paraId="373F5075" w14:textId="77777777" w:rsidR="00626E96" w:rsidRPr="005D1A0A" w:rsidRDefault="00626E96" w:rsidP="00626E96">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textAlignment w:val="baseline"/>
        <w:rPr>
          <w:rFonts w:cstheme="minorHAnsi"/>
          <w:b/>
          <w:bCs/>
        </w:rPr>
      </w:pPr>
      <w:r w:rsidRPr="005D1A0A">
        <w:rPr>
          <w:rFonts w:cstheme="minorHAnsi"/>
          <w:b/>
          <w:bCs/>
        </w:rPr>
        <w:t>Senior QA Test Lead</w:t>
      </w:r>
    </w:p>
    <w:p w14:paraId="79A482EA" w14:textId="77777777" w:rsidR="00626E96" w:rsidRPr="005D1A0A" w:rsidRDefault="00626E96" w:rsidP="00626E96">
      <w:pPr>
        <w:shd w:val="clear" w:color="auto" w:fill="FFFFFF"/>
        <w:spacing w:after="0" w:line="240" w:lineRule="auto"/>
        <w:jc w:val="both"/>
        <w:textAlignment w:val="baseline"/>
        <w:rPr>
          <w:rFonts w:cstheme="minorHAnsi"/>
        </w:rPr>
      </w:pPr>
    </w:p>
    <w:p w14:paraId="2E3FD23C" w14:textId="2B164308" w:rsidR="005D1A0A" w:rsidRPr="005D1A0A" w:rsidRDefault="005D1A0A" w:rsidP="005D1A0A">
      <w:pPr>
        <w:spacing w:after="0"/>
        <w:jc w:val="both"/>
        <w:rPr>
          <w:rFonts w:cstheme="minorHAnsi"/>
          <w:b/>
          <w:bCs/>
        </w:rPr>
      </w:pPr>
      <w:r w:rsidRPr="005D1A0A">
        <w:rPr>
          <w:rFonts w:cstheme="minorHAnsi"/>
          <w:b/>
          <w:bCs/>
        </w:rPr>
        <w:t xml:space="preserve">Responsibilities: </w:t>
      </w:r>
    </w:p>
    <w:p w14:paraId="642E0E06" w14:textId="1325DA99" w:rsidR="00626E96" w:rsidRPr="005D1A0A" w:rsidRDefault="00626E96" w:rsidP="00626E96">
      <w:pPr>
        <w:pStyle w:val="ListParagraph"/>
        <w:numPr>
          <w:ilvl w:val="0"/>
          <w:numId w:val="8"/>
        </w:numPr>
        <w:shd w:val="clear" w:color="auto" w:fill="FFFFFF"/>
        <w:spacing w:after="0" w:line="240" w:lineRule="auto"/>
        <w:jc w:val="both"/>
        <w:textAlignment w:val="baseline"/>
        <w:rPr>
          <w:rFonts w:cstheme="minorHAnsi"/>
        </w:rPr>
      </w:pPr>
      <w:r w:rsidRPr="005D1A0A">
        <w:rPr>
          <w:rFonts w:cstheme="minorHAnsi"/>
        </w:rPr>
        <w:lastRenderedPageBreak/>
        <w:t>Led QA strategy and test execution for Express Scripts' Pharmacy Benefit Management and Electronic Service Delivery applications, owning test planning, test case design, and defect management across complex healthcare and claims processing workflows.</w:t>
      </w:r>
    </w:p>
    <w:p w14:paraId="55DCFAE2" w14:textId="77777777" w:rsidR="00626E96" w:rsidRPr="005D1A0A" w:rsidRDefault="00626E96" w:rsidP="00626E96">
      <w:pPr>
        <w:pStyle w:val="ListParagraph"/>
        <w:numPr>
          <w:ilvl w:val="0"/>
          <w:numId w:val="8"/>
        </w:numPr>
        <w:shd w:val="clear" w:color="auto" w:fill="FFFFFF"/>
        <w:spacing w:after="0" w:line="240" w:lineRule="auto"/>
        <w:jc w:val="both"/>
        <w:textAlignment w:val="baseline"/>
        <w:rPr>
          <w:rFonts w:cstheme="minorHAnsi"/>
        </w:rPr>
      </w:pPr>
      <w:r w:rsidRPr="005D1A0A">
        <w:rPr>
          <w:rFonts w:cstheme="minorHAnsi"/>
        </w:rPr>
        <w:t>Managed an offshore QA team of 10+ in the Philippines, ensuring consistent testing standards, clear communication, and on-time delivery across multiple release cycles.</w:t>
      </w:r>
    </w:p>
    <w:p w14:paraId="4DE91C32" w14:textId="77777777" w:rsidR="00626E96" w:rsidRPr="005D1A0A" w:rsidRDefault="00626E96" w:rsidP="00626E96">
      <w:pPr>
        <w:pStyle w:val="ListParagraph"/>
        <w:numPr>
          <w:ilvl w:val="0"/>
          <w:numId w:val="8"/>
        </w:numPr>
        <w:shd w:val="clear" w:color="auto" w:fill="FFFFFF"/>
        <w:spacing w:after="0" w:line="240" w:lineRule="auto"/>
        <w:jc w:val="both"/>
        <w:textAlignment w:val="baseline"/>
        <w:rPr>
          <w:rFonts w:cstheme="minorHAnsi"/>
        </w:rPr>
      </w:pPr>
      <w:r w:rsidRPr="005D1A0A">
        <w:rPr>
          <w:rFonts w:cstheme="minorHAnsi"/>
        </w:rPr>
        <w:t>Coordinated UAT with business stakeholders, translating requirements into actionable test scenarios that validated end-to-end claim processing, PBM operations, and service delivery workflows.</w:t>
      </w:r>
    </w:p>
    <w:p w14:paraId="0555A09A" w14:textId="0E8CE2E5" w:rsidR="00626E96" w:rsidRPr="005D1A0A" w:rsidRDefault="00626E96" w:rsidP="00626E96">
      <w:pPr>
        <w:pStyle w:val="ListParagraph"/>
        <w:numPr>
          <w:ilvl w:val="0"/>
          <w:numId w:val="8"/>
        </w:numPr>
        <w:shd w:val="clear" w:color="auto" w:fill="FFFFFF"/>
        <w:spacing w:after="0" w:line="240" w:lineRule="auto"/>
        <w:jc w:val="both"/>
        <w:textAlignment w:val="baseline"/>
        <w:rPr>
          <w:rFonts w:cstheme="minorHAnsi"/>
        </w:rPr>
      </w:pPr>
      <w:r w:rsidRPr="005D1A0A">
        <w:rPr>
          <w:rFonts w:cstheme="minorHAnsi"/>
        </w:rPr>
        <w:t>Worked closely with development and business teams to identify, track, and resolve defects, maintaining product quality and regulatory compliance throughout the delivery lifecycle.</w:t>
      </w:r>
    </w:p>
    <w:p w14:paraId="3786C8F8" w14:textId="3EF11914" w:rsidR="00626E96" w:rsidRPr="005D1A0A" w:rsidRDefault="005D1A0A" w:rsidP="00626E96">
      <w:pPr>
        <w:shd w:val="clear" w:color="auto" w:fill="FFFFFF"/>
        <w:spacing w:after="0" w:line="240" w:lineRule="auto"/>
        <w:jc w:val="both"/>
        <w:textAlignment w:val="baseline"/>
        <w:rPr>
          <w:rFonts w:cstheme="minorHAnsi"/>
        </w:rPr>
      </w:pPr>
      <w:r w:rsidRPr="005D1A0A">
        <w:rPr>
          <w:rFonts w:cstheme="minorHAnsi"/>
          <w:b/>
          <w:bCs/>
        </w:rPr>
        <w:t>Environment:</w:t>
      </w:r>
      <w:r w:rsidRPr="005D1A0A">
        <w:rPr>
          <w:rFonts w:cstheme="minorHAnsi"/>
        </w:rPr>
        <w:t xml:space="preserve"> Pharmacy Benefit Management Systems, Claims Processing Applications, Test Automation Frameworks, Quality </w:t>
      </w:r>
      <w:proofErr w:type="spellStart"/>
      <w:r w:rsidRPr="005D1A0A">
        <w:rPr>
          <w:rFonts w:cstheme="minorHAnsi"/>
        </w:rPr>
        <w:t>Center</w:t>
      </w:r>
      <w:proofErr w:type="spellEnd"/>
      <w:r w:rsidRPr="005D1A0A">
        <w:rPr>
          <w:rFonts w:cstheme="minorHAnsi"/>
        </w:rPr>
        <w:t>, Agile Delivery, Healthcare Compliance Systems.</w:t>
      </w:r>
    </w:p>
    <w:p w14:paraId="03F37E2B" w14:textId="77777777" w:rsidR="005D1A0A" w:rsidRPr="005D1A0A" w:rsidRDefault="005D1A0A" w:rsidP="00626E96">
      <w:pPr>
        <w:shd w:val="clear" w:color="auto" w:fill="FFFFFF"/>
        <w:spacing w:after="0" w:line="240" w:lineRule="auto"/>
        <w:jc w:val="both"/>
        <w:textAlignment w:val="baseline"/>
        <w:rPr>
          <w:rFonts w:cstheme="minorHAnsi"/>
        </w:rPr>
      </w:pPr>
    </w:p>
    <w:p w14:paraId="2B2C0CE3" w14:textId="2FB60815" w:rsidR="00626E96" w:rsidRPr="005D1A0A" w:rsidRDefault="00626E96" w:rsidP="00626E96">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textAlignment w:val="baseline"/>
        <w:rPr>
          <w:rFonts w:cstheme="minorHAnsi"/>
          <w:b/>
          <w:bCs/>
        </w:rPr>
      </w:pPr>
      <w:r w:rsidRPr="005D1A0A">
        <w:rPr>
          <w:rFonts w:cstheme="minorHAnsi"/>
          <w:b/>
          <w:bCs/>
        </w:rPr>
        <w:t xml:space="preserve">Accenture India </w:t>
      </w:r>
      <w:r w:rsidRPr="005D1A0A">
        <w:rPr>
          <w:rFonts w:cstheme="minorHAnsi"/>
          <w:b/>
          <w:bCs/>
        </w:rPr>
        <w:tab/>
        <w:t xml:space="preserve">                                                                                                                                 Mar 2008 – Apr 2013</w:t>
      </w:r>
    </w:p>
    <w:p w14:paraId="5234D508" w14:textId="77777777" w:rsidR="00626E96" w:rsidRPr="005D1A0A" w:rsidRDefault="00626E96" w:rsidP="00626E96">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textAlignment w:val="baseline"/>
        <w:rPr>
          <w:rFonts w:cstheme="minorHAnsi"/>
          <w:b/>
          <w:bCs/>
        </w:rPr>
      </w:pPr>
      <w:r w:rsidRPr="005D1A0A">
        <w:rPr>
          <w:rFonts w:cstheme="minorHAnsi"/>
          <w:b/>
          <w:bCs/>
        </w:rPr>
        <w:t>Software Engineer — QA &amp; Test Automation</w:t>
      </w:r>
    </w:p>
    <w:p w14:paraId="4A84581B" w14:textId="423A7362" w:rsidR="00626E96" w:rsidRPr="005D1A0A" w:rsidRDefault="005D1A0A" w:rsidP="005D1A0A">
      <w:pPr>
        <w:spacing w:after="0"/>
        <w:jc w:val="both"/>
        <w:rPr>
          <w:rFonts w:cstheme="minorHAnsi"/>
          <w:b/>
          <w:bCs/>
        </w:rPr>
      </w:pPr>
      <w:r w:rsidRPr="005D1A0A">
        <w:rPr>
          <w:rFonts w:cstheme="minorHAnsi"/>
          <w:b/>
          <w:bCs/>
        </w:rPr>
        <w:t xml:space="preserve">Responsibilities: </w:t>
      </w:r>
    </w:p>
    <w:p w14:paraId="48AD8287" w14:textId="77777777" w:rsidR="00626E96" w:rsidRPr="005D1A0A" w:rsidRDefault="00626E96" w:rsidP="00626E96">
      <w:pPr>
        <w:pStyle w:val="ListParagraph"/>
        <w:numPr>
          <w:ilvl w:val="0"/>
          <w:numId w:val="9"/>
        </w:numPr>
        <w:shd w:val="clear" w:color="auto" w:fill="FFFFFF"/>
        <w:spacing w:after="0" w:line="240" w:lineRule="auto"/>
        <w:jc w:val="both"/>
        <w:textAlignment w:val="baseline"/>
        <w:rPr>
          <w:rFonts w:cstheme="minorHAnsi"/>
        </w:rPr>
      </w:pPr>
      <w:r w:rsidRPr="005D1A0A">
        <w:rPr>
          <w:rFonts w:cstheme="minorHAnsi"/>
        </w:rPr>
        <w:t xml:space="preserve">Started as a Software Engineer in Test supporting functional testing across frontend, middleware, and backend systems for a large telecom client, creating manual test scenarios, executing test cases in Quality </w:t>
      </w:r>
      <w:proofErr w:type="spellStart"/>
      <w:r w:rsidRPr="005D1A0A">
        <w:rPr>
          <w:rFonts w:cstheme="minorHAnsi"/>
        </w:rPr>
        <w:t>Center</w:t>
      </w:r>
      <w:proofErr w:type="spellEnd"/>
      <w:r w:rsidRPr="005D1A0A">
        <w:rPr>
          <w:rFonts w:cstheme="minorHAnsi"/>
        </w:rPr>
        <w:t xml:space="preserve">, and reporting status to onshore leads </w:t>
      </w:r>
      <w:proofErr w:type="gramStart"/>
      <w:r w:rsidRPr="005D1A0A">
        <w:rPr>
          <w:rFonts w:cstheme="minorHAnsi"/>
        </w:rPr>
        <w:t>on a daily basis</w:t>
      </w:r>
      <w:proofErr w:type="gramEnd"/>
      <w:r w:rsidRPr="005D1A0A">
        <w:rPr>
          <w:rFonts w:cstheme="minorHAnsi"/>
        </w:rPr>
        <w:t>.</w:t>
      </w:r>
    </w:p>
    <w:p w14:paraId="43755866" w14:textId="77777777" w:rsidR="00626E96" w:rsidRPr="005D1A0A" w:rsidRDefault="00626E96" w:rsidP="00626E96">
      <w:pPr>
        <w:pStyle w:val="ListParagraph"/>
        <w:numPr>
          <w:ilvl w:val="0"/>
          <w:numId w:val="9"/>
        </w:numPr>
        <w:shd w:val="clear" w:color="auto" w:fill="FFFFFF"/>
        <w:spacing w:after="0" w:line="240" w:lineRule="auto"/>
        <w:jc w:val="both"/>
        <w:textAlignment w:val="baseline"/>
        <w:rPr>
          <w:rFonts w:cstheme="minorHAnsi"/>
        </w:rPr>
      </w:pPr>
      <w:r w:rsidRPr="005D1A0A">
        <w:rPr>
          <w:rFonts w:cstheme="minorHAnsi"/>
        </w:rPr>
        <w:t>Progressed to Senior Software Engineer in Test leading a hybrid automation framework using UFT/QTP for the UK Department of Work and Pension, delegating responsibilities to automation engineers, conducting root cause analysis, managing regression test scripts, and participating in full Agile ceremony cycles including sprint planning, reviews, and retrospectives.</w:t>
      </w:r>
    </w:p>
    <w:p w14:paraId="07CD155A" w14:textId="77777777" w:rsidR="00626E96" w:rsidRPr="005D1A0A" w:rsidRDefault="00626E96" w:rsidP="00626E96">
      <w:pPr>
        <w:pStyle w:val="ListParagraph"/>
        <w:numPr>
          <w:ilvl w:val="0"/>
          <w:numId w:val="9"/>
        </w:numPr>
        <w:shd w:val="clear" w:color="auto" w:fill="FFFFFF"/>
        <w:spacing w:after="0" w:line="240" w:lineRule="auto"/>
        <w:jc w:val="both"/>
        <w:textAlignment w:val="baseline"/>
        <w:rPr>
          <w:rFonts w:cstheme="minorHAnsi"/>
        </w:rPr>
      </w:pPr>
      <w:r w:rsidRPr="005D1A0A">
        <w:rPr>
          <w:rFonts w:cstheme="minorHAnsi"/>
        </w:rPr>
        <w:t>Worked across telecom, finance, and healthcare domains throughout this period, building a strong foundation in quality engineering across diverse enterprise environments.</w:t>
      </w:r>
    </w:p>
    <w:p w14:paraId="61B8DE6E" w14:textId="425BD767" w:rsidR="00626E96" w:rsidRPr="005D1A0A" w:rsidRDefault="00626E96" w:rsidP="00626E96">
      <w:pPr>
        <w:pStyle w:val="ListParagraph"/>
        <w:numPr>
          <w:ilvl w:val="0"/>
          <w:numId w:val="9"/>
        </w:numPr>
        <w:shd w:val="clear" w:color="auto" w:fill="FFFFFF"/>
        <w:spacing w:after="0" w:line="240" w:lineRule="auto"/>
        <w:jc w:val="both"/>
        <w:textAlignment w:val="baseline"/>
        <w:rPr>
          <w:rFonts w:cstheme="minorHAnsi"/>
        </w:rPr>
      </w:pPr>
      <w:r w:rsidRPr="005D1A0A">
        <w:rPr>
          <w:rFonts w:cstheme="minorHAnsi"/>
        </w:rPr>
        <w:t xml:space="preserve">Recognized with the ACE Award three times i.e. Accenture's highest level of recognition awarded to approximately 1% of employees globally </w:t>
      </w:r>
      <w:proofErr w:type="gramStart"/>
      <w:r w:rsidRPr="005D1A0A">
        <w:rPr>
          <w:rFonts w:cstheme="minorHAnsi"/>
        </w:rPr>
        <w:t>and also</w:t>
      </w:r>
      <w:proofErr w:type="gramEnd"/>
      <w:r w:rsidRPr="005D1A0A">
        <w:rPr>
          <w:rFonts w:cstheme="minorHAnsi"/>
        </w:rPr>
        <w:t xml:space="preserve"> received the Invincible Award at a client All Hands meeting for successful project delivery.</w:t>
      </w:r>
      <w:r w:rsidR="005D1A0A" w:rsidRPr="005D1A0A">
        <w:rPr>
          <w:rFonts w:cstheme="minorHAnsi"/>
        </w:rPr>
        <w:t xml:space="preserve"> </w:t>
      </w:r>
    </w:p>
    <w:p w14:paraId="769A1A33" w14:textId="1F058544" w:rsidR="005D1A0A" w:rsidRPr="005D1A0A" w:rsidRDefault="005D1A0A" w:rsidP="005D1A0A">
      <w:pPr>
        <w:shd w:val="clear" w:color="auto" w:fill="FFFFFF"/>
        <w:spacing w:after="0" w:line="240" w:lineRule="auto"/>
        <w:jc w:val="both"/>
        <w:textAlignment w:val="baseline"/>
        <w:rPr>
          <w:rFonts w:cstheme="minorHAnsi"/>
        </w:rPr>
      </w:pPr>
      <w:r w:rsidRPr="005D1A0A">
        <w:rPr>
          <w:rFonts w:cstheme="minorHAnsi"/>
          <w:b/>
          <w:bCs/>
        </w:rPr>
        <w:t>Environment:</w:t>
      </w:r>
      <w:r w:rsidRPr="005D1A0A">
        <w:rPr>
          <w:rFonts w:cstheme="minorHAnsi"/>
        </w:rPr>
        <w:t xml:space="preserve"> Pharmacy Benefit Management (PBM) Systems, Healthcare Claims Processing Platforms, Test Automation Frameworks, Quality </w:t>
      </w:r>
      <w:proofErr w:type="spellStart"/>
      <w:r w:rsidRPr="005D1A0A">
        <w:rPr>
          <w:rFonts w:cstheme="minorHAnsi"/>
        </w:rPr>
        <w:t>Center</w:t>
      </w:r>
      <w:proofErr w:type="spellEnd"/>
      <w:r w:rsidRPr="005D1A0A">
        <w:rPr>
          <w:rFonts w:cstheme="minorHAnsi"/>
        </w:rPr>
        <w:t>, Agile Delivery Model, UAT Governance, Regulatory Compliance Workflows.</w:t>
      </w:r>
    </w:p>
    <w:p w14:paraId="355A0128" w14:textId="77777777" w:rsidR="00626E96" w:rsidRPr="005D1A0A" w:rsidRDefault="00626E96" w:rsidP="00626E96">
      <w:pPr>
        <w:shd w:val="clear" w:color="auto" w:fill="FFFFFF"/>
        <w:spacing w:after="0" w:line="240" w:lineRule="auto"/>
        <w:jc w:val="both"/>
        <w:textAlignment w:val="baseline"/>
        <w:rPr>
          <w:rFonts w:cstheme="minorHAnsi"/>
        </w:rPr>
      </w:pPr>
    </w:p>
    <w:p w14:paraId="7FD9BBF7" w14:textId="692190DF" w:rsidR="00626E96" w:rsidRPr="005D1A0A" w:rsidRDefault="00626E96" w:rsidP="00626E96">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textAlignment w:val="baseline"/>
        <w:rPr>
          <w:rFonts w:cstheme="minorHAnsi"/>
          <w:b/>
          <w:bCs/>
        </w:rPr>
      </w:pPr>
      <w:r w:rsidRPr="005D1A0A">
        <w:rPr>
          <w:rFonts w:cstheme="minorHAnsi"/>
          <w:b/>
          <w:bCs/>
        </w:rPr>
        <w:t xml:space="preserve">Education: </w:t>
      </w:r>
    </w:p>
    <w:p w14:paraId="18DB8D2C" w14:textId="77777777" w:rsidR="00626E96" w:rsidRPr="005D1A0A" w:rsidRDefault="00626E96" w:rsidP="00626E96">
      <w:pPr>
        <w:pStyle w:val="NoSpacing"/>
        <w:rPr>
          <w:rFonts w:cstheme="minorHAnsi"/>
        </w:rPr>
      </w:pPr>
    </w:p>
    <w:p w14:paraId="2DBD094A" w14:textId="153E7A03" w:rsidR="00626E96" w:rsidRPr="005D1A0A" w:rsidRDefault="00626E96" w:rsidP="00626E96">
      <w:pPr>
        <w:pStyle w:val="NoSpacing"/>
        <w:rPr>
          <w:rFonts w:cstheme="minorHAnsi"/>
        </w:rPr>
      </w:pPr>
      <w:r w:rsidRPr="005D1A0A">
        <w:rPr>
          <w:rFonts w:cstheme="minorHAnsi"/>
        </w:rPr>
        <w:t>Bachelor of Technology — Information Technology (GPA -7) - College of Engineering Roorkee, India 2007</w:t>
      </w:r>
    </w:p>
    <w:p w14:paraId="19BB7CC0" w14:textId="77777777" w:rsidR="00626E96" w:rsidRPr="005D1A0A" w:rsidRDefault="00626E96" w:rsidP="00626E96">
      <w:pPr>
        <w:shd w:val="clear" w:color="auto" w:fill="FFFFFF"/>
        <w:spacing w:after="0" w:line="240" w:lineRule="auto"/>
        <w:jc w:val="both"/>
        <w:textAlignment w:val="baseline"/>
        <w:rPr>
          <w:rFonts w:cstheme="minorHAnsi"/>
        </w:rPr>
      </w:pPr>
    </w:p>
    <w:p w14:paraId="76CE50E9" w14:textId="6B171329" w:rsidR="005D1A0A" w:rsidRPr="005D1A0A" w:rsidRDefault="005D1A0A" w:rsidP="005D1A0A">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textAlignment w:val="baseline"/>
        <w:rPr>
          <w:rFonts w:cstheme="minorHAnsi"/>
          <w:b/>
          <w:bCs/>
        </w:rPr>
      </w:pPr>
      <w:r w:rsidRPr="005D1A0A">
        <w:rPr>
          <w:rFonts w:cstheme="minorHAnsi"/>
          <w:b/>
          <w:bCs/>
        </w:rPr>
        <w:t xml:space="preserve">Certification: </w:t>
      </w:r>
    </w:p>
    <w:p w14:paraId="28F34D0A" w14:textId="401B24B7" w:rsidR="005D1A0A" w:rsidRPr="005D1A0A" w:rsidRDefault="005D1A0A" w:rsidP="005D1A0A">
      <w:pPr>
        <w:pStyle w:val="ListParagraph"/>
        <w:numPr>
          <w:ilvl w:val="0"/>
          <w:numId w:val="10"/>
        </w:numPr>
        <w:shd w:val="clear" w:color="auto" w:fill="FFFFFF"/>
        <w:spacing w:after="0" w:line="240" w:lineRule="auto"/>
        <w:jc w:val="both"/>
        <w:textAlignment w:val="baseline"/>
        <w:rPr>
          <w:rFonts w:cstheme="minorHAnsi"/>
        </w:rPr>
      </w:pPr>
      <w:proofErr w:type="spellStart"/>
      <w:r w:rsidRPr="005D1A0A">
        <w:rPr>
          <w:rFonts w:cstheme="minorHAnsi"/>
        </w:rPr>
        <w:t>SAFe</w:t>
      </w:r>
      <w:proofErr w:type="spellEnd"/>
      <w:r w:rsidRPr="005D1A0A">
        <w:rPr>
          <w:rFonts w:cstheme="minorHAnsi"/>
        </w:rPr>
        <w:t>® 6.0 Product Owner / Product Manager (POPM)</w:t>
      </w:r>
    </w:p>
    <w:p w14:paraId="679D7092" w14:textId="590BF2E6" w:rsidR="005D1A0A" w:rsidRPr="005D1A0A" w:rsidRDefault="005D1A0A" w:rsidP="005D1A0A">
      <w:pPr>
        <w:pStyle w:val="ListParagraph"/>
        <w:numPr>
          <w:ilvl w:val="0"/>
          <w:numId w:val="10"/>
        </w:numPr>
        <w:shd w:val="clear" w:color="auto" w:fill="FFFFFF"/>
        <w:spacing w:after="0" w:line="240" w:lineRule="auto"/>
        <w:jc w:val="both"/>
        <w:textAlignment w:val="baseline"/>
        <w:rPr>
          <w:rFonts w:cstheme="minorHAnsi"/>
        </w:rPr>
      </w:pPr>
      <w:proofErr w:type="spellStart"/>
      <w:r w:rsidRPr="005D1A0A">
        <w:rPr>
          <w:rFonts w:cstheme="minorHAnsi"/>
        </w:rPr>
        <w:t>SAFe</w:t>
      </w:r>
      <w:proofErr w:type="spellEnd"/>
      <w:r w:rsidRPr="005D1A0A">
        <w:rPr>
          <w:rFonts w:cstheme="minorHAnsi"/>
        </w:rPr>
        <w:t>® 6.0 Agile Product Manager (APM)</w:t>
      </w:r>
    </w:p>
    <w:p w14:paraId="7583FBBC" w14:textId="236409A3" w:rsidR="005D1A0A" w:rsidRPr="005D1A0A" w:rsidRDefault="005D1A0A" w:rsidP="005D1A0A">
      <w:pPr>
        <w:pStyle w:val="ListParagraph"/>
        <w:numPr>
          <w:ilvl w:val="0"/>
          <w:numId w:val="10"/>
        </w:numPr>
        <w:shd w:val="clear" w:color="auto" w:fill="FFFFFF"/>
        <w:spacing w:after="0" w:line="240" w:lineRule="auto"/>
        <w:jc w:val="both"/>
        <w:textAlignment w:val="baseline"/>
        <w:rPr>
          <w:rFonts w:cstheme="minorHAnsi"/>
        </w:rPr>
      </w:pPr>
      <w:proofErr w:type="spellStart"/>
      <w:r w:rsidRPr="005D1A0A">
        <w:rPr>
          <w:rFonts w:cstheme="minorHAnsi"/>
        </w:rPr>
        <w:t>ICAgile</w:t>
      </w:r>
      <w:proofErr w:type="spellEnd"/>
      <w:r w:rsidRPr="005D1A0A">
        <w:rPr>
          <w:rFonts w:cstheme="minorHAnsi"/>
        </w:rPr>
        <w:t xml:space="preserve"> Certified Professional (ICP-ACC)</w:t>
      </w:r>
    </w:p>
    <w:p w14:paraId="30ED96DB" w14:textId="7BCBC41E" w:rsidR="005D1A0A" w:rsidRPr="005D1A0A" w:rsidRDefault="005D1A0A" w:rsidP="005D1A0A">
      <w:pPr>
        <w:pStyle w:val="ListParagraph"/>
        <w:numPr>
          <w:ilvl w:val="0"/>
          <w:numId w:val="10"/>
        </w:numPr>
        <w:shd w:val="clear" w:color="auto" w:fill="FFFFFF"/>
        <w:spacing w:after="0" w:line="240" w:lineRule="auto"/>
        <w:jc w:val="both"/>
        <w:textAlignment w:val="baseline"/>
        <w:rPr>
          <w:rFonts w:cstheme="minorHAnsi"/>
        </w:rPr>
      </w:pPr>
      <w:r w:rsidRPr="005D1A0A">
        <w:rPr>
          <w:rFonts w:cstheme="minorHAnsi"/>
        </w:rPr>
        <w:t>AWS Certified DevOps Engineer – Professional (or Advanced Level Training)</w:t>
      </w:r>
    </w:p>
    <w:p w14:paraId="0BDD13D3" w14:textId="527F94A4" w:rsidR="005D1A0A" w:rsidRPr="005D1A0A" w:rsidRDefault="005D1A0A" w:rsidP="005D1A0A">
      <w:pPr>
        <w:pStyle w:val="ListParagraph"/>
        <w:numPr>
          <w:ilvl w:val="0"/>
          <w:numId w:val="10"/>
        </w:numPr>
        <w:shd w:val="clear" w:color="auto" w:fill="FFFFFF"/>
        <w:spacing w:after="0" w:line="240" w:lineRule="auto"/>
        <w:jc w:val="both"/>
        <w:textAlignment w:val="baseline"/>
        <w:rPr>
          <w:rFonts w:cstheme="minorHAnsi"/>
        </w:rPr>
      </w:pPr>
      <w:r w:rsidRPr="005D1A0A">
        <w:rPr>
          <w:rFonts w:cstheme="minorHAnsi"/>
        </w:rPr>
        <w:t>Microsoft Azure DevOps Fundamentals</w:t>
      </w:r>
    </w:p>
    <w:sectPr w:rsidR="005D1A0A" w:rsidRPr="005D1A0A" w:rsidSect="00B2268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Symbol" w:hAnsi="Symbol" w:cs="Symbol"/>
        <w:color w:val="000000"/>
        <w:sz w:val="17"/>
        <w:szCs w:val="17"/>
      </w:rPr>
    </w:lvl>
  </w:abstractNum>
  <w:abstractNum w:abstractNumId="1" w15:restartNumberingAfterBreak="0">
    <w:nsid w:val="1486112E"/>
    <w:multiLevelType w:val="hybridMultilevel"/>
    <w:tmpl w:val="7C7E91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A64551B"/>
    <w:multiLevelType w:val="hybridMultilevel"/>
    <w:tmpl w:val="4BFA06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DE52E54"/>
    <w:multiLevelType w:val="hybridMultilevel"/>
    <w:tmpl w:val="1A8CB2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DED6A1B"/>
    <w:multiLevelType w:val="hybridMultilevel"/>
    <w:tmpl w:val="AD10C0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4175B50"/>
    <w:multiLevelType w:val="hybridMultilevel"/>
    <w:tmpl w:val="D0B2D2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F150FBB"/>
    <w:multiLevelType w:val="hybridMultilevel"/>
    <w:tmpl w:val="4132AE42"/>
    <w:lvl w:ilvl="0" w:tplc="6D5E0C7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7430C1"/>
    <w:multiLevelType w:val="hybridMultilevel"/>
    <w:tmpl w:val="436AA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2F6C13"/>
    <w:multiLevelType w:val="hybridMultilevel"/>
    <w:tmpl w:val="C820FED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7D626BCF"/>
    <w:multiLevelType w:val="hybridMultilevel"/>
    <w:tmpl w:val="828A7C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49640518">
    <w:abstractNumId w:val="7"/>
  </w:num>
  <w:num w:numId="2" w16cid:durableId="1418599193">
    <w:abstractNumId w:val="6"/>
  </w:num>
  <w:num w:numId="3" w16cid:durableId="1961838372">
    <w:abstractNumId w:val="8"/>
  </w:num>
  <w:num w:numId="4" w16cid:durableId="1178301933">
    <w:abstractNumId w:val="0"/>
  </w:num>
  <w:num w:numId="5" w16cid:durableId="980232252">
    <w:abstractNumId w:val="3"/>
  </w:num>
  <w:num w:numId="6" w16cid:durableId="1698965930">
    <w:abstractNumId w:val="1"/>
  </w:num>
  <w:num w:numId="7" w16cid:durableId="436487101">
    <w:abstractNumId w:val="9"/>
  </w:num>
  <w:num w:numId="8" w16cid:durableId="366683583">
    <w:abstractNumId w:val="2"/>
  </w:num>
  <w:num w:numId="9" w16cid:durableId="1819149159">
    <w:abstractNumId w:val="5"/>
  </w:num>
  <w:num w:numId="10" w16cid:durableId="1135413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0E8"/>
    <w:rsid w:val="001903E0"/>
    <w:rsid w:val="001D407F"/>
    <w:rsid w:val="00282B5C"/>
    <w:rsid w:val="002975B5"/>
    <w:rsid w:val="0034097F"/>
    <w:rsid w:val="004C708A"/>
    <w:rsid w:val="005C55CE"/>
    <w:rsid w:val="005D1A0A"/>
    <w:rsid w:val="005F5717"/>
    <w:rsid w:val="00626E96"/>
    <w:rsid w:val="0063608A"/>
    <w:rsid w:val="00680AC7"/>
    <w:rsid w:val="006D6C51"/>
    <w:rsid w:val="0072761B"/>
    <w:rsid w:val="007E33F7"/>
    <w:rsid w:val="008E3278"/>
    <w:rsid w:val="009074A3"/>
    <w:rsid w:val="009860E8"/>
    <w:rsid w:val="00B22688"/>
    <w:rsid w:val="00C86BD1"/>
    <w:rsid w:val="00C909B0"/>
    <w:rsid w:val="00C97115"/>
    <w:rsid w:val="00CC1E1A"/>
    <w:rsid w:val="00DF779F"/>
    <w:rsid w:val="00E07EFC"/>
    <w:rsid w:val="00E247DC"/>
    <w:rsid w:val="00E45DF8"/>
    <w:rsid w:val="00E83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03B09"/>
  <w15:chartTrackingRefBased/>
  <w15:docId w15:val="{1FE0ECAE-3B73-4035-B600-4E652C8DB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0E8"/>
    <w:rPr>
      <w:rFonts w:eastAsiaTheme="majorEastAsia" w:cstheme="majorBidi"/>
      <w:color w:val="272727" w:themeColor="text1" w:themeTint="D8"/>
    </w:rPr>
  </w:style>
  <w:style w:type="paragraph" w:styleId="Title">
    <w:name w:val="Title"/>
    <w:basedOn w:val="Normal"/>
    <w:next w:val="Normal"/>
    <w:link w:val="TitleChar"/>
    <w:uiPriority w:val="10"/>
    <w:qFormat/>
    <w:rsid w:val="00986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0E8"/>
    <w:pPr>
      <w:spacing w:before="160"/>
      <w:jc w:val="center"/>
    </w:pPr>
    <w:rPr>
      <w:i/>
      <w:iCs/>
      <w:color w:val="404040" w:themeColor="text1" w:themeTint="BF"/>
    </w:rPr>
  </w:style>
  <w:style w:type="character" w:customStyle="1" w:styleId="QuoteChar">
    <w:name w:val="Quote Char"/>
    <w:basedOn w:val="DefaultParagraphFont"/>
    <w:link w:val="Quote"/>
    <w:uiPriority w:val="29"/>
    <w:rsid w:val="009860E8"/>
    <w:rPr>
      <w:i/>
      <w:iCs/>
      <w:color w:val="404040" w:themeColor="text1" w:themeTint="BF"/>
    </w:rPr>
  </w:style>
  <w:style w:type="paragraph" w:styleId="ListParagraph">
    <w:name w:val="List Paragraph"/>
    <w:basedOn w:val="Normal"/>
    <w:uiPriority w:val="34"/>
    <w:qFormat/>
    <w:rsid w:val="009860E8"/>
    <w:pPr>
      <w:ind w:left="720"/>
      <w:contextualSpacing/>
    </w:pPr>
  </w:style>
  <w:style w:type="character" w:styleId="IntenseEmphasis">
    <w:name w:val="Intense Emphasis"/>
    <w:basedOn w:val="DefaultParagraphFont"/>
    <w:uiPriority w:val="21"/>
    <w:qFormat/>
    <w:rsid w:val="009860E8"/>
    <w:rPr>
      <w:i/>
      <w:iCs/>
      <w:color w:val="2F5496" w:themeColor="accent1" w:themeShade="BF"/>
    </w:rPr>
  </w:style>
  <w:style w:type="paragraph" w:styleId="IntenseQuote">
    <w:name w:val="Intense Quote"/>
    <w:basedOn w:val="Normal"/>
    <w:next w:val="Normal"/>
    <w:link w:val="IntenseQuoteChar"/>
    <w:uiPriority w:val="30"/>
    <w:qFormat/>
    <w:rsid w:val="00986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0E8"/>
    <w:rPr>
      <w:i/>
      <w:iCs/>
      <w:color w:val="2F5496" w:themeColor="accent1" w:themeShade="BF"/>
    </w:rPr>
  </w:style>
  <w:style w:type="character" w:styleId="IntenseReference">
    <w:name w:val="Intense Reference"/>
    <w:basedOn w:val="DefaultParagraphFont"/>
    <w:uiPriority w:val="32"/>
    <w:qFormat/>
    <w:rsid w:val="009860E8"/>
    <w:rPr>
      <w:b/>
      <w:bCs/>
      <w:smallCaps/>
      <w:color w:val="2F5496" w:themeColor="accent1" w:themeShade="BF"/>
      <w:spacing w:val="5"/>
    </w:rPr>
  </w:style>
  <w:style w:type="table" w:styleId="TableGrid">
    <w:name w:val="Table Grid"/>
    <w:basedOn w:val="TableNormal"/>
    <w:uiPriority w:val="39"/>
    <w:rsid w:val="009860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26E96"/>
    <w:pPr>
      <w:spacing w:after="0" w:line="240" w:lineRule="auto"/>
    </w:pPr>
  </w:style>
  <w:style w:type="character" w:styleId="Hyperlink">
    <w:name w:val="Hyperlink"/>
    <w:basedOn w:val="DefaultParagraphFont"/>
    <w:uiPriority w:val="99"/>
    <w:unhideWhenUsed/>
    <w:rsid w:val="00B22688"/>
    <w:rPr>
      <w:color w:val="0563C1" w:themeColor="hyperlink"/>
      <w:u w:val="single"/>
    </w:rPr>
  </w:style>
  <w:style w:type="character" w:styleId="UnresolvedMention">
    <w:name w:val="Unresolved Mention"/>
    <w:basedOn w:val="DefaultParagraphFont"/>
    <w:uiPriority w:val="99"/>
    <w:semiHidden/>
    <w:unhideWhenUsed/>
    <w:rsid w:val="00B22688"/>
    <w:rPr>
      <w:color w:val="605E5C"/>
      <w:shd w:val="clear" w:color="auto" w:fill="E1DFDD"/>
    </w:rPr>
  </w:style>
  <w:style w:type="paragraph" w:styleId="NormalWeb">
    <w:name w:val="Normal (Web)"/>
    <w:basedOn w:val="Normal"/>
    <w:uiPriority w:val="99"/>
    <w:unhideWhenUsed/>
    <w:rsid w:val="00DF77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F77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sumit-kharkwal-2043055b/"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6</Pages>
  <Words>3191</Words>
  <Characters>20935</Characters>
  <Application>Microsoft Office Word</Application>
  <DocSecurity>0</DocSecurity>
  <Lines>360</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18</cp:revision>
  <dcterms:created xsi:type="dcterms:W3CDTF">2026-02-24T15:54:00Z</dcterms:created>
  <dcterms:modified xsi:type="dcterms:W3CDTF">2026-03-03T22:31:00Z</dcterms:modified>
</cp:coreProperties>
</file>