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0225" w14:textId="48E8FA61" w:rsidR="004E080D" w:rsidRDefault="00323288" w:rsidP="103B1552">
      <w:pPr>
        <w:spacing w:after="80"/>
        <w:jc w:val="center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CHARITHA VEERAMACHANENI</w:t>
      </w:r>
    </w:p>
    <w:p w14:paraId="4728820D" w14:textId="08BE1C0C" w:rsidR="004E080D" w:rsidRPr="00BD6C19" w:rsidRDefault="00D92B90" w:rsidP="00BD6C19">
      <w:pPr>
        <w:spacing w:after="80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(</w:t>
      </w:r>
      <w:r w:rsidR="00BD6C19">
        <w:rPr>
          <w:rFonts w:ascii="Calibri" w:eastAsia="Calibri" w:hAnsi="Calibri" w:cs="Calibri"/>
          <w:b/>
          <w:bCs/>
          <w:color w:val="000000" w:themeColor="text1"/>
        </w:rPr>
        <w:t>945</w:t>
      </w:r>
      <w:r>
        <w:rPr>
          <w:rFonts w:ascii="Calibri" w:eastAsia="Calibri" w:hAnsi="Calibri" w:cs="Calibri"/>
          <w:b/>
          <w:bCs/>
          <w:color w:val="000000" w:themeColor="text1"/>
        </w:rPr>
        <w:t>)-</w:t>
      </w:r>
      <w:r w:rsidR="00BD6C19">
        <w:rPr>
          <w:rFonts w:ascii="Calibri" w:eastAsia="Calibri" w:hAnsi="Calibri" w:cs="Calibri"/>
          <w:b/>
          <w:bCs/>
          <w:color w:val="000000" w:themeColor="text1"/>
        </w:rPr>
        <w:t>699</w:t>
      </w:r>
      <w:r>
        <w:rPr>
          <w:rFonts w:ascii="Calibri" w:eastAsia="Calibri" w:hAnsi="Calibri" w:cs="Calibri"/>
          <w:b/>
          <w:bCs/>
          <w:color w:val="000000" w:themeColor="text1"/>
        </w:rPr>
        <w:t>-</w:t>
      </w:r>
      <w:r w:rsidR="00BD6C19">
        <w:rPr>
          <w:rFonts w:ascii="Calibri" w:eastAsia="Calibri" w:hAnsi="Calibri" w:cs="Calibri"/>
          <w:b/>
          <w:bCs/>
          <w:color w:val="000000" w:themeColor="text1"/>
        </w:rPr>
        <w:t>1185</w:t>
      </w:r>
      <w:r w:rsidR="7E5B3DE5" w:rsidRPr="103B1552">
        <w:rPr>
          <w:rFonts w:ascii="Calibri" w:eastAsia="Calibri" w:hAnsi="Calibri" w:cs="Calibri"/>
          <w:b/>
          <w:bCs/>
          <w:color w:val="000000" w:themeColor="text1"/>
        </w:rPr>
        <w:t xml:space="preserve"> | </w:t>
      </w:r>
      <w:r w:rsidR="00323288">
        <w:rPr>
          <w:rFonts w:ascii="Calibri" w:eastAsia="Calibri" w:hAnsi="Calibri" w:cs="Calibri"/>
          <w:b/>
          <w:bCs/>
          <w:color w:val="000000" w:themeColor="text1"/>
        </w:rPr>
        <w:t>scharithav@gmail.com</w:t>
      </w:r>
      <w:r w:rsidR="7E5B3DE5" w:rsidRPr="103B1552">
        <w:rPr>
          <w:rFonts w:ascii="Calibri" w:eastAsia="Calibri" w:hAnsi="Calibri" w:cs="Calibri"/>
          <w:b/>
          <w:bCs/>
          <w:color w:val="000000" w:themeColor="text1"/>
        </w:rPr>
        <w:t xml:space="preserve"> | </w:t>
      </w:r>
      <w:hyperlink r:id="rId6" w:history="1">
        <w:r w:rsidR="00323288" w:rsidRPr="00D92B90">
          <w:rPr>
            <w:rStyle w:val="Hyperlink"/>
            <w:rFonts w:ascii="Calibri" w:eastAsia="Calibri" w:hAnsi="Calibri" w:cs="Calibri"/>
            <w:b/>
            <w:bCs/>
            <w:color w:val="auto"/>
          </w:rPr>
          <w:t>www.linkedin.com/in/scharithav</w:t>
        </w:r>
      </w:hyperlink>
    </w:p>
    <w:p w14:paraId="1E3A5687" w14:textId="211CF5C9" w:rsidR="004E080D" w:rsidRDefault="21A5185F" w:rsidP="00756653">
      <w:pPr>
        <w:spacing w:after="80"/>
        <w:jc w:val="both"/>
        <w:rPr>
          <w:rFonts w:ascii="Calibri" w:eastAsia="Calibri" w:hAnsi="Calibri" w:cs="Calibri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u w:val="single"/>
        </w:rPr>
        <w:t>Professional Summary:</w:t>
      </w:r>
    </w:p>
    <w:p w14:paraId="0D21BF33" w14:textId="5D974D4E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sz w:val="20"/>
          <w:szCs w:val="20"/>
        </w:rPr>
        <w:t>Data and Generative AI Engineer</w:t>
      </w:r>
      <w:r w:rsidRPr="103B1552">
        <w:rPr>
          <w:rFonts w:ascii="Calibri" w:eastAsia="Calibri" w:hAnsi="Calibri" w:cs="Calibri"/>
          <w:sz w:val="20"/>
          <w:szCs w:val="20"/>
        </w:rPr>
        <w:t xml:space="preserve"> with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764FD9E" w:rsidRPr="103B1552">
        <w:rPr>
          <w:rFonts w:ascii="Calibri" w:eastAsia="Calibri" w:hAnsi="Calibri" w:cs="Calibri"/>
          <w:b/>
          <w:bCs/>
          <w:sz w:val="20"/>
          <w:szCs w:val="20"/>
        </w:rPr>
        <w:t>4+</w:t>
      </w:r>
      <w:r w:rsidR="17FBA45B" w:rsidRPr="103B1552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7FBA45B" w:rsidRPr="103B1552">
        <w:rPr>
          <w:rFonts w:ascii="Calibri" w:eastAsia="Calibri" w:hAnsi="Calibri" w:cs="Calibri"/>
          <w:sz w:val="20"/>
          <w:szCs w:val="20"/>
        </w:rPr>
        <w:t xml:space="preserve">years of </w:t>
      </w:r>
      <w:r w:rsidRPr="103B1552">
        <w:rPr>
          <w:rFonts w:ascii="Calibri" w:eastAsia="Calibri" w:hAnsi="Calibri" w:cs="Calibri"/>
          <w:sz w:val="20"/>
          <w:szCs w:val="20"/>
        </w:rPr>
        <w:t xml:space="preserve">expertise across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AWS</w:t>
      </w:r>
      <w:r w:rsidRPr="103B1552">
        <w:rPr>
          <w:rFonts w:ascii="Calibri" w:eastAsia="Calibri" w:hAnsi="Calibri" w:cs="Calibri"/>
          <w:sz w:val="20"/>
          <w:szCs w:val="20"/>
        </w:rPr>
        <w:t xml:space="preserve">,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GCP</w:t>
      </w:r>
      <w:r w:rsidRPr="103B1552">
        <w:rPr>
          <w:rFonts w:ascii="Calibri" w:eastAsia="Calibri" w:hAnsi="Calibri" w:cs="Calibri"/>
          <w:sz w:val="20"/>
          <w:szCs w:val="20"/>
        </w:rPr>
        <w:t xml:space="preserve">, and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Azure</w:t>
      </w:r>
      <w:r w:rsidRPr="103B1552">
        <w:rPr>
          <w:rFonts w:ascii="Calibri" w:eastAsia="Calibri" w:hAnsi="Calibri" w:cs="Calibri"/>
          <w:sz w:val="20"/>
          <w:szCs w:val="20"/>
        </w:rPr>
        <w:t xml:space="preserve">, building scalable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ETL</w:t>
      </w:r>
      <w:r w:rsidRPr="103B1552">
        <w:rPr>
          <w:rFonts w:ascii="Calibri" w:eastAsia="Calibri" w:hAnsi="Calibri" w:cs="Calibri"/>
          <w:sz w:val="20"/>
          <w:szCs w:val="20"/>
        </w:rPr>
        <w:t xml:space="preserve">,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data lake</w:t>
      </w:r>
      <w:r w:rsidRPr="103B1552">
        <w:rPr>
          <w:rFonts w:ascii="Calibri" w:eastAsia="Calibri" w:hAnsi="Calibri" w:cs="Calibri"/>
          <w:sz w:val="20"/>
          <w:szCs w:val="20"/>
        </w:rPr>
        <w:t xml:space="preserve">, and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data warehouse</w:t>
      </w:r>
      <w:r w:rsidRPr="103B1552">
        <w:rPr>
          <w:rFonts w:ascii="Calibri" w:eastAsia="Calibri" w:hAnsi="Calibri" w:cs="Calibri"/>
          <w:sz w:val="20"/>
          <w:szCs w:val="20"/>
        </w:rPr>
        <w:t xml:space="preserve"> architectures for financial services and retail enterprises supporting analytics and AI initiatives.</w:t>
      </w:r>
    </w:p>
    <w:p w14:paraId="05BDCEAC" w14:textId="34E851F5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Designed and implemented enterprise grade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RAG pipelines</w:t>
      </w:r>
      <w:r w:rsidRPr="103B1552">
        <w:rPr>
          <w:rFonts w:ascii="Calibri" w:eastAsia="Calibri" w:hAnsi="Calibri" w:cs="Calibri"/>
          <w:sz w:val="20"/>
          <w:szCs w:val="20"/>
        </w:rPr>
        <w:t xml:space="preserve"> using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Amazon Bedrock</w:t>
      </w:r>
      <w:r w:rsidRPr="103B1552">
        <w:rPr>
          <w:rFonts w:ascii="Calibri" w:eastAsia="Calibri" w:hAnsi="Calibri" w:cs="Calibri"/>
          <w:sz w:val="20"/>
          <w:szCs w:val="20"/>
        </w:rPr>
        <w:t xml:space="preserve"> to enable secure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LLM</w:t>
      </w:r>
      <w:r w:rsidRPr="103B1552">
        <w:rPr>
          <w:rFonts w:ascii="Calibri" w:eastAsia="Calibri" w:hAnsi="Calibri" w:cs="Calibri"/>
          <w:sz w:val="20"/>
          <w:szCs w:val="20"/>
        </w:rPr>
        <w:t xml:space="preserve"> driven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semantic search</w:t>
      </w:r>
      <w:r w:rsidRPr="103B1552">
        <w:rPr>
          <w:rFonts w:ascii="Calibri" w:eastAsia="Calibri" w:hAnsi="Calibri" w:cs="Calibri"/>
          <w:sz w:val="20"/>
          <w:szCs w:val="20"/>
        </w:rPr>
        <w:t xml:space="preserve"> and contextual document retrieval for advisor research and compliance operations.</w:t>
      </w:r>
    </w:p>
    <w:p w14:paraId="72DB4C15" w14:textId="73065C1D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Architected scalable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data engineering</w:t>
      </w:r>
      <w:r w:rsidRPr="103B1552">
        <w:rPr>
          <w:rFonts w:ascii="Calibri" w:eastAsia="Calibri" w:hAnsi="Calibri" w:cs="Calibri"/>
          <w:sz w:val="20"/>
          <w:szCs w:val="20"/>
        </w:rPr>
        <w:t xml:space="preserve"> frameworks leveraging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AWS Glue</w:t>
      </w:r>
      <w:r w:rsidRPr="103B1552">
        <w:rPr>
          <w:rFonts w:ascii="Calibri" w:eastAsia="Calibri" w:hAnsi="Calibri" w:cs="Calibri"/>
          <w:sz w:val="20"/>
          <w:szCs w:val="20"/>
        </w:rPr>
        <w:t xml:space="preserve">,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Cloud Dataflow</w:t>
      </w:r>
      <w:r w:rsidRPr="103B1552">
        <w:rPr>
          <w:rFonts w:ascii="Calibri" w:eastAsia="Calibri" w:hAnsi="Calibri" w:cs="Calibri"/>
          <w:sz w:val="20"/>
          <w:szCs w:val="20"/>
        </w:rPr>
        <w:t xml:space="preserve">, and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Azure Data Factory</w:t>
      </w:r>
      <w:r w:rsidRPr="103B1552">
        <w:rPr>
          <w:rFonts w:ascii="Calibri" w:eastAsia="Calibri" w:hAnsi="Calibri" w:cs="Calibri"/>
          <w:sz w:val="20"/>
          <w:szCs w:val="20"/>
        </w:rPr>
        <w:t xml:space="preserve"> to standardize ingestion, transformation, and curation of structured and unstructured enterprise datasets.</w:t>
      </w:r>
    </w:p>
    <w:p w14:paraId="2804910F" w14:textId="3106A333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Built unified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Customer 360</w:t>
      </w:r>
      <w:r w:rsidRPr="103B1552">
        <w:rPr>
          <w:rFonts w:ascii="Calibri" w:eastAsia="Calibri" w:hAnsi="Calibri" w:cs="Calibri"/>
          <w:sz w:val="20"/>
          <w:szCs w:val="20"/>
        </w:rPr>
        <w:t xml:space="preserve"> platforms in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BigQuery</w:t>
      </w:r>
      <w:r w:rsidRPr="103B1552">
        <w:rPr>
          <w:rFonts w:ascii="Calibri" w:eastAsia="Calibri" w:hAnsi="Calibri" w:cs="Calibri"/>
          <w:sz w:val="20"/>
          <w:szCs w:val="20"/>
        </w:rPr>
        <w:t xml:space="preserve"> integrating transactional and behavioral data to power advanced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segmentation models</w:t>
      </w:r>
      <w:r w:rsidRPr="103B1552">
        <w:rPr>
          <w:rFonts w:ascii="Calibri" w:eastAsia="Calibri" w:hAnsi="Calibri" w:cs="Calibri"/>
          <w:sz w:val="20"/>
          <w:szCs w:val="20"/>
        </w:rPr>
        <w:t>, personalization strategies, and marketing analytics use cases.</w:t>
      </w:r>
    </w:p>
    <w:p w14:paraId="2468D437" w14:textId="19F93EE4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Developed distributed processing solutions using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Spark</w:t>
      </w:r>
      <w:r w:rsidRPr="103B1552">
        <w:rPr>
          <w:rFonts w:ascii="Calibri" w:eastAsia="Calibri" w:hAnsi="Calibri" w:cs="Calibri"/>
          <w:sz w:val="20"/>
          <w:szCs w:val="20"/>
        </w:rPr>
        <w:t xml:space="preserve"> and cloud native services to optimize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batch processing</w:t>
      </w:r>
      <w:r w:rsidRPr="103B1552">
        <w:rPr>
          <w:rFonts w:ascii="Calibri" w:eastAsia="Calibri" w:hAnsi="Calibri" w:cs="Calibri"/>
          <w:sz w:val="20"/>
          <w:szCs w:val="20"/>
        </w:rPr>
        <w:t>, improve data quality, and enable reliable downstream analytics and machine learning workloads.</w:t>
      </w:r>
    </w:p>
    <w:p w14:paraId="07E065D6" w14:textId="2DDF4070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Implemented secure data access controls using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Cloud IAM</w:t>
      </w:r>
      <w:r w:rsidRPr="103B1552">
        <w:rPr>
          <w:rFonts w:ascii="Calibri" w:eastAsia="Calibri" w:hAnsi="Calibri" w:cs="Calibri"/>
          <w:sz w:val="20"/>
          <w:szCs w:val="20"/>
        </w:rPr>
        <w:t xml:space="preserve"> and </w:t>
      </w:r>
      <w:r w:rsidR="0B189280" w:rsidRPr="103B1552">
        <w:rPr>
          <w:rFonts w:ascii="Calibri" w:eastAsia="Calibri" w:hAnsi="Calibri" w:cs="Calibri"/>
          <w:sz w:val="20"/>
          <w:szCs w:val="20"/>
        </w:rPr>
        <w:t>role-based</w:t>
      </w:r>
      <w:r w:rsidRPr="103B1552">
        <w:rPr>
          <w:rFonts w:ascii="Calibri" w:eastAsia="Calibri" w:hAnsi="Calibri" w:cs="Calibri"/>
          <w:sz w:val="20"/>
          <w:szCs w:val="20"/>
        </w:rPr>
        <w:t xml:space="preserve"> governance models to ensure compliance with financial regulations and enterprise data security standards.</w:t>
      </w:r>
    </w:p>
    <w:p w14:paraId="05CCD54D" w14:textId="0404D69E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Engineered scalable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feature pipelines</w:t>
      </w:r>
      <w:r w:rsidRPr="103B1552">
        <w:rPr>
          <w:rFonts w:ascii="Calibri" w:eastAsia="Calibri" w:hAnsi="Calibri" w:cs="Calibri"/>
          <w:sz w:val="20"/>
          <w:szCs w:val="20"/>
        </w:rPr>
        <w:t xml:space="preserve"> to generate ML ready datasets supporting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recommendation models</w:t>
      </w:r>
      <w:r w:rsidRPr="103B1552">
        <w:rPr>
          <w:rFonts w:ascii="Calibri" w:eastAsia="Calibri" w:hAnsi="Calibri" w:cs="Calibri"/>
          <w:sz w:val="20"/>
          <w:szCs w:val="20"/>
        </w:rPr>
        <w:t>, personalization engines, and predictive analytics initiatives across business domains.</w:t>
      </w:r>
    </w:p>
    <w:p w14:paraId="2C8FAF7B" w14:textId="3F579D48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Established robust monitoring and observability practices using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Amazon CloudWatch</w:t>
      </w:r>
      <w:r w:rsidRPr="103B1552">
        <w:rPr>
          <w:rFonts w:ascii="Calibri" w:eastAsia="Calibri" w:hAnsi="Calibri" w:cs="Calibri"/>
          <w:sz w:val="20"/>
          <w:szCs w:val="20"/>
        </w:rPr>
        <w:t xml:space="preserve"> and cloud native logging tools to ensure reliability and operational stability of production data platforms.</w:t>
      </w:r>
    </w:p>
    <w:p w14:paraId="45878C28" w14:textId="2B68ED30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Partnered with data scientists and business stakeholders to translate complex requirements into production ready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data models</w:t>
      </w:r>
      <w:r w:rsidRPr="103B1552">
        <w:rPr>
          <w:rFonts w:ascii="Calibri" w:eastAsia="Calibri" w:hAnsi="Calibri" w:cs="Calibri"/>
          <w:sz w:val="20"/>
          <w:szCs w:val="20"/>
        </w:rPr>
        <w:t xml:space="preserve"> and AI enabled analytics solutions.</w:t>
      </w:r>
    </w:p>
    <w:p w14:paraId="16D9B9ED" w14:textId="6B39788D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Designed optimized storage strategies within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AWS S3</w:t>
      </w:r>
      <w:r w:rsidRPr="103B1552">
        <w:rPr>
          <w:rFonts w:ascii="Calibri" w:eastAsia="Calibri" w:hAnsi="Calibri" w:cs="Calibri"/>
          <w:sz w:val="20"/>
          <w:szCs w:val="20"/>
        </w:rPr>
        <w:t xml:space="preserve">,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BigQuery</w:t>
      </w:r>
      <w:r w:rsidRPr="103B1552">
        <w:rPr>
          <w:rFonts w:ascii="Calibri" w:eastAsia="Calibri" w:hAnsi="Calibri" w:cs="Calibri"/>
          <w:sz w:val="20"/>
          <w:szCs w:val="20"/>
        </w:rPr>
        <w:t xml:space="preserve">, and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Azure Data Lake</w:t>
      </w:r>
      <w:r w:rsidRPr="103B1552">
        <w:rPr>
          <w:rFonts w:ascii="Calibri" w:eastAsia="Calibri" w:hAnsi="Calibri" w:cs="Calibri"/>
          <w:sz w:val="20"/>
          <w:szCs w:val="20"/>
        </w:rPr>
        <w:t xml:space="preserve"> to enhance performance, scalability, and cost efficiency across large scale enterprise environments.</w:t>
      </w:r>
    </w:p>
    <w:p w14:paraId="6CC428E9" w14:textId="315AA4A0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Led development of governed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data lake</w:t>
      </w:r>
      <w:r w:rsidRPr="103B1552">
        <w:rPr>
          <w:rFonts w:ascii="Calibri" w:eastAsia="Calibri" w:hAnsi="Calibri" w:cs="Calibri"/>
          <w:sz w:val="20"/>
          <w:szCs w:val="20"/>
        </w:rPr>
        <w:t xml:space="preserve"> architectures integrating diverse enterprise sources while maintaining metadata driven ingestion, lineage tracking, and audit readiness.</w:t>
      </w:r>
    </w:p>
    <w:p w14:paraId="2B460FA9" w14:textId="0EAB56B7" w:rsidR="004E080D" w:rsidRDefault="4B20451E" w:rsidP="00756653">
      <w:pPr>
        <w:pStyle w:val="ListParagraph"/>
        <w:numPr>
          <w:ilvl w:val="0"/>
          <w:numId w:val="1"/>
        </w:numPr>
        <w:spacing w:after="80"/>
        <w:ind w:left="36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sz w:val="20"/>
          <w:szCs w:val="20"/>
        </w:rPr>
        <w:t xml:space="preserve">Contributed to modernization of legacy data systems into cloud native platforms, improving agility, scalability, and support for advanced </w:t>
      </w:r>
      <w:r w:rsidRPr="103B1552">
        <w:rPr>
          <w:rFonts w:ascii="Calibri" w:eastAsia="Calibri" w:hAnsi="Calibri" w:cs="Calibri"/>
          <w:b/>
          <w:bCs/>
          <w:sz w:val="20"/>
          <w:szCs w:val="20"/>
        </w:rPr>
        <w:t>Generative AI</w:t>
      </w:r>
      <w:r w:rsidRPr="103B1552">
        <w:rPr>
          <w:rFonts w:ascii="Calibri" w:eastAsia="Calibri" w:hAnsi="Calibri" w:cs="Calibri"/>
          <w:sz w:val="20"/>
          <w:szCs w:val="20"/>
        </w:rPr>
        <w:t xml:space="preserve"> and analytics capabilities</w:t>
      </w:r>
    </w:p>
    <w:p w14:paraId="7B9D87C5" w14:textId="2440D6D8" w:rsidR="004E080D" w:rsidRDefault="27606444" w:rsidP="00756653">
      <w:pPr>
        <w:spacing w:before="80" w:after="80"/>
        <w:jc w:val="both"/>
        <w:rPr>
          <w:rFonts w:ascii="Calibri" w:eastAsia="Calibri" w:hAnsi="Calibri" w:cs="Calibri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u w:val="single"/>
        </w:rPr>
        <w:t>Technical Skills:</w:t>
      </w:r>
    </w:p>
    <w:p w14:paraId="5B87A50A" w14:textId="479F7B38" w:rsidR="004E080D" w:rsidRDefault="27606444" w:rsidP="00756653">
      <w:pPr>
        <w:spacing w:after="80"/>
        <w:jc w:val="both"/>
        <w:rPr>
          <w:b/>
          <w:bCs/>
          <w:sz w:val="18"/>
          <w:szCs w:val="18"/>
        </w:rPr>
      </w:pPr>
      <w:r w:rsidRPr="103B1552">
        <w:rPr>
          <w:b/>
          <w:bCs/>
          <w:sz w:val="20"/>
          <w:szCs w:val="20"/>
        </w:rPr>
        <w:t>Cloud Platforms:</w:t>
      </w:r>
      <w:r w:rsidR="49AD63D2" w:rsidRPr="103B1552">
        <w:rPr>
          <w:b/>
          <w:bCs/>
          <w:sz w:val="20"/>
          <w:szCs w:val="20"/>
        </w:rPr>
        <w:t xml:space="preserve"> </w:t>
      </w:r>
      <w:r w:rsidRPr="103B1552">
        <w:rPr>
          <w:b/>
          <w:bCs/>
          <w:sz w:val="20"/>
          <w:szCs w:val="20"/>
        </w:rPr>
        <w:t xml:space="preserve">AWS </w:t>
      </w:r>
      <w:r w:rsidRPr="103B1552">
        <w:rPr>
          <w:sz w:val="20"/>
          <w:szCs w:val="20"/>
        </w:rPr>
        <w:t>(S3, Glue, Lambda, Redshift, CloudWatch, Amazon Bedrock)</w:t>
      </w:r>
      <w:r w:rsidR="21D0A0CE" w:rsidRPr="103B1552">
        <w:rPr>
          <w:sz w:val="20"/>
          <w:szCs w:val="20"/>
        </w:rPr>
        <w:t xml:space="preserve">, </w:t>
      </w:r>
      <w:r w:rsidRPr="103B1552">
        <w:rPr>
          <w:b/>
          <w:bCs/>
          <w:sz w:val="20"/>
          <w:szCs w:val="20"/>
        </w:rPr>
        <w:t xml:space="preserve">GCP </w:t>
      </w:r>
      <w:r w:rsidRPr="103B1552">
        <w:rPr>
          <w:sz w:val="20"/>
          <w:szCs w:val="20"/>
        </w:rPr>
        <w:t>(BigQuery, Cloud Dataflow, Cloud Composer, Cloud Pub/Sub, Vertex AI, Cloud IAM)</w:t>
      </w:r>
      <w:r w:rsidR="7082B871" w:rsidRPr="103B1552">
        <w:rPr>
          <w:sz w:val="20"/>
          <w:szCs w:val="20"/>
        </w:rPr>
        <w:t xml:space="preserve">, </w:t>
      </w:r>
      <w:r w:rsidRPr="103B1552">
        <w:rPr>
          <w:b/>
          <w:bCs/>
          <w:sz w:val="20"/>
          <w:szCs w:val="20"/>
        </w:rPr>
        <w:t xml:space="preserve">Azure </w:t>
      </w:r>
      <w:r w:rsidRPr="103B1552">
        <w:rPr>
          <w:sz w:val="20"/>
          <w:szCs w:val="20"/>
        </w:rPr>
        <w:t>(Data Factory, Databricks, Data Lake Storage)</w:t>
      </w:r>
    </w:p>
    <w:p w14:paraId="05A3AFFF" w14:textId="5BF8B1BB" w:rsidR="004E080D" w:rsidRDefault="27606444" w:rsidP="00756653">
      <w:pPr>
        <w:spacing w:after="80"/>
        <w:jc w:val="both"/>
        <w:rPr>
          <w:b/>
          <w:bCs/>
          <w:sz w:val="18"/>
          <w:szCs w:val="18"/>
        </w:rPr>
      </w:pPr>
      <w:r w:rsidRPr="103B1552">
        <w:rPr>
          <w:b/>
          <w:bCs/>
          <w:sz w:val="20"/>
          <w:szCs w:val="20"/>
        </w:rPr>
        <w:t>Data Engineering &amp; Architecture:</w:t>
      </w:r>
      <w:r w:rsidRPr="103B1552">
        <w:rPr>
          <w:sz w:val="20"/>
          <w:szCs w:val="20"/>
        </w:rPr>
        <w:t xml:space="preserve"> ETL,</w:t>
      </w:r>
      <w:r w:rsidR="69942FDB" w:rsidRPr="103B1552">
        <w:rPr>
          <w:sz w:val="20"/>
          <w:szCs w:val="20"/>
        </w:rPr>
        <w:t xml:space="preserve"> </w:t>
      </w:r>
      <w:r w:rsidRPr="103B1552">
        <w:rPr>
          <w:sz w:val="20"/>
          <w:szCs w:val="20"/>
        </w:rPr>
        <w:t>data lake, data warehouse, Customer 360, batch processing, orchestration, data modeling, partitioned tables, data validation frameworks, identity resolution, feature pipelines, metadata driven ingestion</w:t>
      </w:r>
    </w:p>
    <w:p w14:paraId="75A848DD" w14:textId="79013D0A" w:rsidR="004E080D" w:rsidRDefault="27606444" w:rsidP="00756653">
      <w:pPr>
        <w:spacing w:after="80"/>
        <w:jc w:val="both"/>
        <w:rPr>
          <w:b/>
          <w:bCs/>
          <w:sz w:val="18"/>
          <w:szCs w:val="18"/>
        </w:rPr>
      </w:pPr>
      <w:r w:rsidRPr="103B1552">
        <w:rPr>
          <w:b/>
          <w:bCs/>
          <w:sz w:val="20"/>
          <w:szCs w:val="20"/>
        </w:rPr>
        <w:t>Generative AI &amp; ML:</w:t>
      </w:r>
      <w:r w:rsidRPr="103B1552">
        <w:rPr>
          <w:sz w:val="20"/>
          <w:szCs w:val="20"/>
        </w:rPr>
        <w:t xml:space="preserve"> LLMs, RAG pipelines, vector embeddings, semantic search, LLM based summarization, recommendation models, segmentation models, feature engineering, ML ready datasets, MLOps concepts</w:t>
      </w:r>
    </w:p>
    <w:p w14:paraId="3E03988E" w14:textId="30CF0636" w:rsidR="004E080D" w:rsidRDefault="27606444" w:rsidP="00756653">
      <w:pPr>
        <w:spacing w:after="80"/>
        <w:jc w:val="both"/>
        <w:rPr>
          <w:sz w:val="18"/>
          <w:szCs w:val="18"/>
        </w:rPr>
      </w:pPr>
      <w:r w:rsidRPr="103B1552">
        <w:rPr>
          <w:b/>
          <w:bCs/>
          <w:sz w:val="20"/>
          <w:szCs w:val="20"/>
        </w:rPr>
        <w:t>Databases &amp; Storage:</w:t>
      </w:r>
      <w:r w:rsidRPr="103B1552">
        <w:rPr>
          <w:sz w:val="20"/>
          <w:szCs w:val="20"/>
        </w:rPr>
        <w:t xml:space="preserve"> Amazon Redshift, AWS S3, BigQuery, Azure Data Lake, Relational Databases</w:t>
      </w:r>
    </w:p>
    <w:p w14:paraId="663C2917" w14:textId="3E5C0B8C" w:rsidR="004E080D" w:rsidRDefault="27606444" w:rsidP="00756653">
      <w:pPr>
        <w:spacing w:after="80"/>
        <w:jc w:val="both"/>
        <w:rPr>
          <w:b/>
          <w:bCs/>
          <w:sz w:val="18"/>
          <w:szCs w:val="18"/>
        </w:rPr>
      </w:pPr>
      <w:r w:rsidRPr="103B1552">
        <w:rPr>
          <w:b/>
          <w:bCs/>
          <w:sz w:val="20"/>
          <w:szCs w:val="20"/>
        </w:rPr>
        <w:t xml:space="preserve">Programming &amp; Query Languages: </w:t>
      </w:r>
      <w:r w:rsidRPr="103B1552">
        <w:rPr>
          <w:sz w:val="20"/>
          <w:szCs w:val="20"/>
        </w:rPr>
        <w:t>Python, SQL</w:t>
      </w:r>
    </w:p>
    <w:p w14:paraId="789ADE6D" w14:textId="3F7649CF" w:rsidR="004E080D" w:rsidRDefault="3A694822" w:rsidP="00756653">
      <w:pPr>
        <w:spacing w:after="4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Big Data Technologies: 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>Hadoop (YARN, HDFS, Name Node, Data Node, MapReduce), Apache Spark, Sqoop, Hive, Pig, HBase, Kafka.</w:t>
      </w:r>
    </w:p>
    <w:p w14:paraId="6411719E" w14:textId="03779C77" w:rsidR="004E080D" w:rsidRDefault="27606444" w:rsidP="00756653">
      <w:pPr>
        <w:spacing w:after="80"/>
        <w:jc w:val="both"/>
        <w:rPr>
          <w:b/>
          <w:bCs/>
          <w:sz w:val="18"/>
          <w:szCs w:val="18"/>
        </w:rPr>
      </w:pPr>
      <w:r w:rsidRPr="103B1552">
        <w:rPr>
          <w:b/>
          <w:bCs/>
          <w:sz w:val="20"/>
          <w:szCs w:val="20"/>
        </w:rPr>
        <w:t xml:space="preserve">Workflow &amp; Monitoring: </w:t>
      </w:r>
      <w:r w:rsidRPr="103B1552">
        <w:rPr>
          <w:sz w:val="20"/>
          <w:szCs w:val="20"/>
        </w:rPr>
        <w:t>AWS Glue Workflows, AWS Lambda, Amazon CloudWatch, Cloud Composer, Cloud Dataflow</w:t>
      </w:r>
    </w:p>
    <w:p w14:paraId="1B23328E" w14:textId="6CA22B4F" w:rsidR="004E080D" w:rsidRDefault="65F86BF3" w:rsidP="00756653">
      <w:pPr>
        <w:spacing w:after="4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CI/CD &amp; Version Control: 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>Jenkins, Docker, Concourse, Bitbucket, Git, SVN.</w:t>
      </w:r>
    </w:p>
    <w:p w14:paraId="1C3E74C0" w14:textId="22CF8E8D" w:rsidR="004E080D" w:rsidRDefault="27606444" w:rsidP="00756653">
      <w:pPr>
        <w:spacing w:after="80"/>
        <w:jc w:val="both"/>
        <w:rPr>
          <w:sz w:val="18"/>
          <w:szCs w:val="18"/>
        </w:rPr>
      </w:pPr>
      <w:r w:rsidRPr="103B1552">
        <w:rPr>
          <w:b/>
          <w:bCs/>
          <w:sz w:val="20"/>
          <w:szCs w:val="20"/>
        </w:rPr>
        <w:t xml:space="preserve">Security &amp; Governance: </w:t>
      </w:r>
      <w:r w:rsidRPr="103B1552">
        <w:rPr>
          <w:sz w:val="20"/>
          <w:szCs w:val="20"/>
        </w:rPr>
        <w:t>Role Based Access Control, Cloud IAM, Data Access Governance, Financial &amp; Retail Data Compliance, Audit Logging</w:t>
      </w:r>
    </w:p>
    <w:p w14:paraId="52187C75" w14:textId="055A10B7" w:rsidR="004E080D" w:rsidRDefault="27606444" w:rsidP="00756653">
      <w:pPr>
        <w:spacing w:before="160" w:after="8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u w:val="single"/>
        </w:rPr>
        <w:lastRenderedPageBreak/>
        <w:t>Professional Experience:</w:t>
      </w:r>
    </w:p>
    <w:p w14:paraId="11F4AA5B" w14:textId="28A900F9" w:rsidR="004E080D" w:rsidRDefault="10E02AC5" w:rsidP="00756653">
      <w:pPr>
        <w:spacing w:before="160" w:after="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>Data and Generative AI Engineer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="34110310"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Charles Schwab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|Remote</w:t>
      </w:r>
      <w:r>
        <w:tab/>
      </w:r>
      <w:r>
        <w:tab/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</w:t>
      </w:r>
      <w:r>
        <w:tab/>
      </w:r>
      <w:r>
        <w:tab/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</w:t>
      </w:r>
      <w:r>
        <w:tab/>
      </w:r>
      <w:r>
        <w:tab/>
      </w:r>
      <w:r w:rsidR="08D10442"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         </w:t>
      </w:r>
      <w:r w:rsidR="0075665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 </w:t>
      </w:r>
      <w:r w:rsidR="198243D4"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00756653">
        <w:rPr>
          <w:rFonts w:ascii="Calibri" w:eastAsia="Calibri" w:hAnsi="Calibri" w:cs="Calibri"/>
          <w:color w:val="000000" w:themeColor="text1"/>
          <w:sz w:val="20"/>
          <w:szCs w:val="20"/>
        </w:rPr>
        <w:t>July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2024 – Present</w:t>
      </w:r>
    </w:p>
    <w:p w14:paraId="1A67F061" w14:textId="36BBAACD" w:rsidR="004E080D" w:rsidRDefault="10E02AC5" w:rsidP="00756653">
      <w:pPr>
        <w:spacing w:after="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Project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: </w:t>
      </w:r>
      <w:r w:rsidR="0508D198" w:rsidRPr="103B1552">
        <w:rPr>
          <w:rFonts w:ascii="Calibri" w:eastAsia="Calibri" w:hAnsi="Calibri" w:cs="Calibri"/>
          <w:sz w:val="20"/>
          <w:szCs w:val="20"/>
        </w:rPr>
        <w:t>Led secure AWS Financial RAG Assistant enabling semantic search across research and client documents.</w:t>
      </w:r>
    </w:p>
    <w:p w14:paraId="15A33941" w14:textId="55433FF7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18"/>
          <w:szCs w:val="18"/>
        </w:rPr>
      </w:pPr>
      <w:r w:rsidRPr="103B1552">
        <w:rPr>
          <w:sz w:val="20"/>
          <w:szCs w:val="20"/>
        </w:rPr>
        <w:t xml:space="preserve">Designed end to end </w:t>
      </w:r>
      <w:r w:rsidRPr="103B1552">
        <w:rPr>
          <w:b/>
          <w:bCs/>
          <w:sz w:val="20"/>
          <w:szCs w:val="20"/>
        </w:rPr>
        <w:t>RAG pipelines</w:t>
      </w:r>
      <w:r w:rsidRPr="103B1552">
        <w:rPr>
          <w:sz w:val="20"/>
          <w:szCs w:val="20"/>
        </w:rPr>
        <w:t xml:space="preserve"> on </w:t>
      </w:r>
      <w:r w:rsidRPr="103B1552">
        <w:rPr>
          <w:b/>
          <w:bCs/>
          <w:sz w:val="20"/>
          <w:szCs w:val="20"/>
        </w:rPr>
        <w:t>AWS</w:t>
      </w:r>
      <w:r w:rsidRPr="103B1552">
        <w:rPr>
          <w:sz w:val="20"/>
          <w:szCs w:val="20"/>
        </w:rPr>
        <w:t xml:space="preserve"> using </w:t>
      </w:r>
      <w:r w:rsidRPr="103B1552">
        <w:rPr>
          <w:b/>
          <w:bCs/>
          <w:sz w:val="20"/>
          <w:szCs w:val="20"/>
        </w:rPr>
        <w:t>AWS Glue</w:t>
      </w:r>
      <w:r w:rsidRPr="103B1552">
        <w:rPr>
          <w:sz w:val="20"/>
          <w:szCs w:val="20"/>
        </w:rPr>
        <w:t xml:space="preserve"> to ingest 18M documents from 9 enterprise systems into AWS S3, processing 6TB of structured and unstructured financial content for advisor and compliance access.</w:t>
      </w:r>
    </w:p>
    <w:p w14:paraId="008E8161" w14:textId="73840DE8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document chunking workflows using </w:t>
      </w:r>
      <w:r w:rsidRPr="103B1552">
        <w:rPr>
          <w:b/>
          <w:bCs/>
          <w:sz w:val="20"/>
          <w:szCs w:val="20"/>
        </w:rPr>
        <w:t>AWS Lambda</w:t>
      </w:r>
      <w:r w:rsidRPr="103B1552">
        <w:rPr>
          <w:sz w:val="20"/>
          <w:szCs w:val="20"/>
        </w:rPr>
        <w:t xml:space="preserve"> generating 140M text chunks with 512 token windows, improving contextual retrieval accuracy by 32% across investment research and policy datasets.</w:t>
      </w:r>
    </w:p>
    <w:p w14:paraId="4FBC0F45" w14:textId="1E0E5757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Built vector embedding pipelines leveraging </w:t>
      </w:r>
      <w:r w:rsidRPr="103B1552">
        <w:rPr>
          <w:b/>
          <w:bCs/>
          <w:sz w:val="20"/>
          <w:szCs w:val="20"/>
        </w:rPr>
        <w:t>Amazon Bedrock</w:t>
      </w:r>
      <w:r w:rsidRPr="103B1552">
        <w:rPr>
          <w:sz w:val="20"/>
          <w:szCs w:val="20"/>
        </w:rPr>
        <w:t xml:space="preserve"> to create and store 140M embeddings, enabling semantic search queries with average latency under 2 seconds for 120 advisors.</w:t>
      </w:r>
    </w:p>
    <w:p w14:paraId="3899AE37" w14:textId="74FE42CC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Engineered metadata driven ingestion frameworks across 25 pipelines orchestrated with </w:t>
      </w:r>
      <w:r w:rsidRPr="103B1552">
        <w:rPr>
          <w:b/>
          <w:bCs/>
          <w:sz w:val="20"/>
          <w:szCs w:val="20"/>
        </w:rPr>
        <w:t>AWS Glue</w:t>
      </w:r>
      <w:r w:rsidRPr="103B1552">
        <w:rPr>
          <w:sz w:val="20"/>
          <w:szCs w:val="20"/>
        </w:rPr>
        <w:t>, reducing onboarding time for new research sources from 3 weeks to 6 days through reusable configurations.</w:t>
      </w:r>
    </w:p>
    <w:p w14:paraId="67560CE0" w14:textId="493AD563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Optimized storage architecture in </w:t>
      </w:r>
      <w:r w:rsidRPr="103B1552">
        <w:rPr>
          <w:b/>
          <w:bCs/>
          <w:sz w:val="20"/>
          <w:szCs w:val="20"/>
        </w:rPr>
        <w:t>AWS S3</w:t>
      </w:r>
      <w:r w:rsidRPr="103B1552">
        <w:rPr>
          <w:sz w:val="20"/>
          <w:szCs w:val="20"/>
        </w:rPr>
        <w:t xml:space="preserve"> partitioning 6TB of financial data across 4 environments, reducing retrieval overhead by 27% and improving downstream query performance.</w:t>
      </w:r>
    </w:p>
    <w:p w14:paraId="1E16D89F" w14:textId="23FA26ED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Developed access-controlled APIs using </w:t>
      </w:r>
      <w:r w:rsidRPr="103B1552">
        <w:rPr>
          <w:b/>
          <w:bCs/>
          <w:sz w:val="20"/>
          <w:szCs w:val="20"/>
        </w:rPr>
        <w:t>AWS Lambda</w:t>
      </w:r>
      <w:r w:rsidRPr="103B1552">
        <w:rPr>
          <w:sz w:val="20"/>
          <w:szCs w:val="20"/>
        </w:rPr>
        <w:t xml:space="preserve"> serving 15K daily queries, enforcing role-based access across 8 advisor groups to ensure regulatory compliant document retrieval.</w:t>
      </w:r>
    </w:p>
    <w:p w14:paraId="66AE457F" w14:textId="4D0B1931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monitoring and observability using </w:t>
      </w:r>
      <w:r w:rsidRPr="103B1552">
        <w:rPr>
          <w:b/>
          <w:bCs/>
          <w:sz w:val="20"/>
          <w:szCs w:val="20"/>
        </w:rPr>
        <w:t>Amazon CloudWatch</w:t>
      </w:r>
      <w:r w:rsidRPr="103B1552">
        <w:rPr>
          <w:sz w:val="20"/>
          <w:szCs w:val="20"/>
        </w:rPr>
        <w:t xml:space="preserve"> tracking 60+ workflows, improving operational visibility, and achieving 99.9% SLA for production RAG services.</w:t>
      </w:r>
    </w:p>
    <w:p w14:paraId="25492BB5" w14:textId="37FD5CDD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Built automated data validation checks across 40 ingestion rules, preventing corrupted or non-compliant documents from entering the </w:t>
      </w:r>
      <w:r w:rsidRPr="103B1552">
        <w:rPr>
          <w:b/>
          <w:bCs/>
          <w:sz w:val="20"/>
          <w:szCs w:val="20"/>
        </w:rPr>
        <w:t>vector search</w:t>
      </w:r>
      <w:r w:rsidRPr="103B1552">
        <w:rPr>
          <w:sz w:val="20"/>
          <w:szCs w:val="20"/>
        </w:rPr>
        <w:t xml:space="preserve"> index and reducing downstream remediation cycles by 29%.</w:t>
      </w:r>
    </w:p>
    <w:p w14:paraId="369D2B40" w14:textId="72230891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Enabled integration of structured portfolio datasets from </w:t>
      </w:r>
      <w:r w:rsidRPr="103B1552">
        <w:rPr>
          <w:b/>
          <w:bCs/>
          <w:sz w:val="20"/>
          <w:szCs w:val="20"/>
        </w:rPr>
        <w:t>Amazon Redshift</w:t>
      </w:r>
      <w:r w:rsidRPr="103B1552">
        <w:rPr>
          <w:sz w:val="20"/>
          <w:szCs w:val="20"/>
        </w:rPr>
        <w:t xml:space="preserve"> combining 220M transaction records with unstructured research content to support </w:t>
      </w:r>
      <w:bookmarkStart w:id="0" w:name="_Int_qiefr5oI"/>
      <w:r w:rsidRPr="103B1552">
        <w:rPr>
          <w:sz w:val="20"/>
          <w:szCs w:val="20"/>
        </w:rPr>
        <w:t>context aware</w:t>
      </w:r>
      <w:bookmarkEnd w:id="0"/>
      <w:r w:rsidRPr="103B1552">
        <w:rPr>
          <w:sz w:val="20"/>
          <w:szCs w:val="20"/>
        </w:rPr>
        <w:t xml:space="preserve"> financial responses.</w:t>
      </w:r>
    </w:p>
    <w:p w14:paraId="6388D14D" w14:textId="7397B414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Tuned embedding generation and retrieval parameters in </w:t>
      </w:r>
      <w:r w:rsidRPr="103B1552">
        <w:rPr>
          <w:b/>
          <w:bCs/>
          <w:sz w:val="20"/>
          <w:szCs w:val="20"/>
        </w:rPr>
        <w:t>Amazon Bedrock</w:t>
      </w:r>
      <w:r w:rsidRPr="103B1552">
        <w:rPr>
          <w:sz w:val="20"/>
          <w:szCs w:val="20"/>
        </w:rPr>
        <w:t xml:space="preserve"> across 3 model configurations, improving answer relevance scores by 26% during advisor acceptance testing.</w:t>
      </w:r>
    </w:p>
    <w:p w14:paraId="20A91611" w14:textId="192E5306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>Automated nightly refresh of 12</w:t>
      </w:r>
      <w:r w:rsidRPr="103B1552">
        <w:rPr>
          <w:b/>
          <w:bCs/>
          <w:sz w:val="20"/>
          <w:szCs w:val="20"/>
        </w:rPr>
        <w:t xml:space="preserve"> batch pipelines processing</w:t>
      </w:r>
      <w:r w:rsidRPr="103B1552">
        <w:rPr>
          <w:sz w:val="20"/>
          <w:szCs w:val="20"/>
        </w:rPr>
        <w:t xml:space="preserve"> 500K new documents per day, ensuring updated market research availability within 4 hours of publication.</w:t>
      </w:r>
    </w:p>
    <w:p w14:paraId="787A27E1" w14:textId="1920F180" w:rsidR="004E080D" w:rsidRDefault="0508D198" w:rsidP="00756653">
      <w:pPr>
        <w:pStyle w:val="ListParagraph"/>
        <w:numPr>
          <w:ilvl w:val="0"/>
          <w:numId w:val="3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Collaborated with 10 data scientists and 6 compliance stakeholders to produce </w:t>
      </w:r>
      <w:r w:rsidRPr="103B1552">
        <w:rPr>
          <w:b/>
          <w:bCs/>
          <w:sz w:val="20"/>
          <w:szCs w:val="20"/>
        </w:rPr>
        <w:t>LLM based summarization</w:t>
      </w:r>
      <w:r w:rsidRPr="103B1552">
        <w:rPr>
          <w:sz w:val="20"/>
          <w:szCs w:val="20"/>
        </w:rPr>
        <w:t xml:space="preserve"> workflows, reducing manual research review effort by 35% while maintaining audit traceability.</w:t>
      </w:r>
    </w:p>
    <w:p w14:paraId="2B71F6C0" w14:textId="2A0122E9" w:rsidR="004E080D" w:rsidRDefault="66217813" w:rsidP="00756653">
      <w:pPr>
        <w:spacing w:after="80"/>
        <w:jc w:val="both"/>
        <w:rPr>
          <w:color w:val="2A2A2A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>Data Engineer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="2987EEAE"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The Home Depot 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| </w:t>
      </w:r>
      <w:r w:rsidR="6EB6A85A" w:rsidRPr="103B1552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Texas, USA</w:t>
      </w:r>
      <w:r>
        <w:tab/>
      </w:r>
      <w:r>
        <w:tab/>
      </w:r>
      <w:r>
        <w:tab/>
      </w:r>
      <w:r>
        <w:tab/>
      </w:r>
      <w:r>
        <w:tab/>
      </w:r>
      <w:r w:rsidRPr="103B1552">
        <w:rPr>
          <w:color w:val="2A2A2A"/>
          <w:sz w:val="20"/>
          <w:szCs w:val="20"/>
        </w:rPr>
        <w:t xml:space="preserve">                          </w:t>
      </w:r>
      <w:r w:rsidR="35A87346" w:rsidRPr="103B1552">
        <w:rPr>
          <w:color w:val="2A2A2A"/>
          <w:sz w:val="20"/>
          <w:szCs w:val="20"/>
        </w:rPr>
        <w:t xml:space="preserve">             </w:t>
      </w:r>
      <w:r w:rsidR="00756653">
        <w:rPr>
          <w:color w:val="2A2A2A"/>
          <w:sz w:val="20"/>
          <w:szCs w:val="20"/>
        </w:rPr>
        <w:t>June</w:t>
      </w:r>
      <w:r w:rsidR="35A87346" w:rsidRPr="103B1552">
        <w:rPr>
          <w:color w:val="2A2A2A"/>
          <w:sz w:val="20"/>
          <w:szCs w:val="20"/>
        </w:rPr>
        <w:t xml:space="preserve"> 202</w:t>
      </w:r>
      <w:r w:rsidR="78C20138" w:rsidRPr="103B1552">
        <w:rPr>
          <w:color w:val="2A2A2A"/>
          <w:sz w:val="20"/>
          <w:szCs w:val="20"/>
        </w:rPr>
        <w:t>3</w:t>
      </w:r>
      <w:r w:rsidR="35A87346" w:rsidRPr="103B1552">
        <w:rPr>
          <w:color w:val="2A2A2A"/>
          <w:sz w:val="20"/>
          <w:szCs w:val="20"/>
        </w:rPr>
        <w:t xml:space="preserve"> – </w:t>
      </w:r>
      <w:r w:rsidR="00756653">
        <w:rPr>
          <w:color w:val="2A2A2A"/>
          <w:sz w:val="20"/>
          <w:szCs w:val="20"/>
        </w:rPr>
        <w:t>May</w:t>
      </w:r>
      <w:r w:rsidR="35A87346" w:rsidRPr="103B1552">
        <w:rPr>
          <w:color w:val="2A2A2A"/>
          <w:sz w:val="20"/>
          <w:szCs w:val="20"/>
        </w:rPr>
        <w:t xml:space="preserve"> 2024</w:t>
      </w:r>
    </w:p>
    <w:p w14:paraId="1682FDC3" w14:textId="1297E58F" w:rsidR="004E080D" w:rsidRDefault="66217813" w:rsidP="00756653">
      <w:pPr>
        <w:spacing w:after="8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Project: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2479BC70" w:rsidRPr="103B1552">
        <w:rPr>
          <w:rFonts w:ascii="Calibri" w:eastAsia="Calibri" w:hAnsi="Calibri" w:cs="Calibri"/>
          <w:sz w:val="20"/>
          <w:szCs w:val="20"/>
        </w:rPr>
        <w:t>Built scalable GCP Customer 360 platform enabling segmentation, personalization, recommendations &amp; campaign analytics.</w:t>
      </w:r>
    </w:p>
    <w:p w14:paraId="30B4AE2D" w14:textId="798D336E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18"/>
          <w:szCs w:val="18"/>
        </w:rPr>
      </w:pPr>
      <w:r w:rsidRPr="103B1552">
        <w:rPr>
          <w:sz w:val="20"/>
          <w:szCs w:val="20"/>
        </w:rPr>
        <w:t xml:space="preserve">Designed end-to-end </w:t>
      </w:r>
      <w:r w:rsidRPr="103B1552">
        <w:rPr>
          <w:b/>
          <w:bCs/>
          <w:sz w:val="20"/>
          <w:szCs w:val="20"/>
        </w:rPr>
        <w:t>ETL pipelines</w:t>
      </w:r>
      <w:r w:rsidRPr="103B1552">
        <w:rPr>
          <w:sz w:val="20"/>
          <w:szCs w:val="20"/>
        </w:rPr>
        <w:t xml:space="preserve"> using </w:t>
      </w:r>
      <w:r w:rsidRPr="103B1552">
        <w:rPr>
          <w:b/>
          <w:bCs/>
          <w:sz w:val="20"/>
          <w:szCs w:val="20"/>
        </w:rPr>
        <w:t>Cloud Dataflow</w:t>
      </w:r>
      <w:r w:rsidRPr="103B1552">
        <w:rPr>
          <w:sz w:val="20"/>
          <w:szCs w:val="20"/>
        </w:rPr>
        <w:t xml:space="preserve"> to ingest 120M daily transactions from 18 POS and eCommerce systems into </w:t>
      </w:r>
      <w:r w:rsidRPr="103B1552">
        <w:rPr>
          <w:b/>
          <w:bCs/>
          <w:sz w:val="20"/>
          <w:szCs w:val="20"/>
        </w:rPr>
        <w:t>BigQuery</w:t>
      </w:r>
      <w:r w:rsidRPr="103B1552">
        <w:rPr>
          <w:sz w:val="20"/>
          <w:szCs w:val="20"/>
        </w:rPr>
        <w:t xml:space="preserve">, standardizing customer identifiers and enabling a unified </w:t>
      </w:r>
      <w:r w:rsidRPr="103B1552">
        <w:rPr>
          <w:b/>
          <w:bCs/>
          <w:sz w:val="20"/>
          <w:szCs w:val="20"/>
        </w:rPr>
        <w:t>Customer 360</w:t>
      </w:r>
      <w:r w:rsidRPr="103B1552">
        <w:rPr>
          <w:sz w:val="20"/>
          <w:szCs w:val="20"/>
        </w:rPr>
        <w:t xml:space="preserve"> view across 2 channels.</w:t>
      </w:r>
    </w:p>
    <w:p w14:paraId="4A90BF8B" w14:textId="64988C3B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Built a centralized </w:t>
      </w:r>
      <w:r w:rsidRPr="103B1552">
        <w:rPr>
          <w:b/>
          <w:bCs/>
          <w:sz w:val="20"/>
          <w:szCs w:val="20"/>
        </w:rPr>
        <w:t>data warehouse</w:t>
      </w:r>
      <w:r w:rsidRPr="103B1552">
        <w:rPr>
          <w:sz w:val="20"/>
          <w:szCs w:val="20"/>
        </w:rPr>
        <w:t xml:space="preserve"> in </w:t>
      </w:r>
      <w:r w:rsidRPr="103B1552">
        <w:rPr>
          <w:b/>
          <w:bCs/>
          <w:sz w:val="20"/>
          <w:szCs w:val="20"/>
        </w:rPr>
        <w:t>BigQuery</w:t>
      </w:r>
      <w:r w:rsidRPr="103B1552">
        <w:rPr>
          <w:sz w:val="20"/>
          <w:szCs w:val="20"/>
        </w:rPr>
        <w:t xml:space="preserve"> processing 1.5B historical records with partitioned tables across 36 months, reducing complex join query time from 22 minutes to 6 minutes for marketing analytics teams.</w:t>
      </w:r>
    </w:p>
    <w:p w14:paraId="06F20D74" w14:textId="4C745982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Orchestrated 25+ pipelines using </w:t>
      </w:r>
      <w:r w:rsidRPr="103B1552">
        <w:rPr>
          <w:b/>
          <w:bCs/>
          <w:sz w:val="20"/>
          <w:szCs w:val="20"/>
        </w:rPr>
        <w:t>Cloud Composer</w:t>
      </w:r>
      <w:r w:rsidRPr="103B1552">
        <w:rPr>
          <w:sz w:val="20"/>
          <w:szCs w:val="20"/>
        </w:rPr>
        <w:t xml:space="preserve"> managing dependencies across 4 environments, ensuring consistent refresh cycles under 4 hours for customer segmentation and campaign attribution workflows.</w:t>
      </w:r>
    </w:p>
    <w:p w14:paraId="4C60148B" w14:textId="23AB7A93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identity resolution logic in </w:t>
      </w:r>
      <w:r w:rsidRPr="103B1552">
        <w:rPr>
          <w:b/>
          <w:bCs/>
          <w:sz w:val="20"/>
          <w:szCs w:val="20"/>
        </w:rPr>
        <w:t>BigQuery</w:t>
      </w:r>
      <w:r w:rsidRPr="103B1552">
        <w:rPr>
          <w:sz w:val="20"/>
          <w:szCs w:val="20"/>
        </w:rPr>
        <w:t xml:space="preserve"> to merge 220M customer profiles across 5 source systems, improving match accuracy by 31% and enabling cross channel behavioral analytics.</w:t>
      </w:r>
    </w:p>
    <w:p w14:paraId="619C1A23" w14:textId="4E77544B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Engineered behavioral </w:t>
      </w:r>
      <w:r w:rsidRPr="103B1552">
        <w:rPr>
          <w:b/>
          <w:bCs/>
          <w:sz w:val="20"/>
          <w:szCs w:val="20"/>
        </w:rPr>
        <w:t>feature pipelines</w:t>
      </w:r>
      <w:r w:rsidRPr="103B1552">
        <w:rPr>
          <w:sz w:val="20"/>
          <w:szCs w:val="20"/>
        </w:rPr>
        <w:t xml:space="preserve"> generating 450+ customer features including recency, frequency, and monetary metrics to support </w:t>
      </w:r>
      <w:r w:rsidRPr="103B1552">
        <w:rPr>
          <w:b/>
          <w:bCs/>
          <w:sz w:val="20"/>
          <w:szCs w:val="20"/>
        </w:rPr>
        <w:t>recommendation models</w:t>
      </w:r>
      <w:r w:rsidRPr="103B1552">
        <w:rPr>
          <w:sz w:val="20"/>
          <w:szCs w:val="20"/>
        </w:rPr>
        <w:t xml:space="preserve"> and targeted promotions across 3 business units.</w:t>
      </w:r>
    </w:p>
    <w:p w14:paraId="7B8A17CF" w14:textId="5C42BADF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Developed incremental ingestion frameworks in </w:t>
      </w:r>
      <w:r w:rsidRPr="103B1552">
        <w:rPr>
          <w:b/>
          <w:bCs/>
          <w:sz w:val="20"/>
          <w:szCs w:val="20"/>
        </w:rPr>
        <w:t>Cloud Dataflow</w:t>
      </w:r>
      <w:r w:rsidRPr="103B1552">
        <w:rPr>
          <w:sz w:val="20"/>
          <w:szCs w:val="20"/>
        </w:rPr>
        <w:t xml:space="preserve"> processing 10K+ files per day, reducing redundant loads by 40% and stabilizing batch performance for high volume retail feeds.</w:t>
      </w:r>
    </w:p>
    <w:p w14:paraId="2CD32CF6" w14:textId="6A24C3EC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Built near real time data ingestion using </w:t>
      </w:r>
      <w:r w:rsidRPr="103B1552">
        <w:rPr>
          <w:b/>
          <w:bCs/>
          <w:sz w:val="20"/>
          <w:szCs w:val="20"/>
        </w:rPr>
        <w:t>Cloud Pub/Sub</w:t>
      </w:r>
      <w:r w:rsidRPr="103B1552">
        <w:rPr>
          <w:sz w:val="20"/>
          <w:szCs w:val="20"/>
        </w:rPr>
        <w:t xml:space="preserve"> and </w:t>
      </w:r>
      <w:r w:rsidRPr="103B1552">
        <w:rPr>
          <w:b/>
          <w:bCs/>
          <w:sz w:val="20"/>
          <w:szCs w:val="20"/>
        </w:rPr>
        <w:t>Cloud Dataflow</w:t>
      </w:r>
      <w:r w:rsidRPr="103B1552">
        <w:rPr>
          <w:sz w:val="20"/>
          <w:szCs w:val="20"/>
        </w:rPr>
        <w:t xml:space="preserve"> handling 75K events per minute, enabling campaign </w:t>
      </w:r>
      <w:bookmarkStart w:id="1" w:name="_Int_PvqTZ5hG"/>
      <w:r w:rsidRPr="103B1552">
        <w:rPr>
          <w:sz w:val="20"/>
          <w:szCs w:val="20"/>
        </w:rPr>
        <w:t>trigger</w:t>
      </w:r>
      <w:bookmarkEnd w:id="1"/>
      <w:r w:rsidRPr="103B1552">
        <w:rPr>
          <w:sz w:val="20"/>
          <w:szCs w:val="20"/>
        </w:rPr>
        <w:t xml:space="preserve"> personalization with latency under 90 seconds.</w:t>
      </w:r>
    </w:p>
    <w:p w14:paraId="49284E72" w14:textId="2E9D806A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lastRenderedPageBreak/>
        <w:t xml:space="preserve">Optimized storage and compute utilization in </w:t>
      </w:r>
      <w:r w:rsidRPr="103B1552">
        <w:rPr>
          <w:b/>
          <w:bCs/>
          <w:sz w:val="20"/>
          <w:szCs w:val="20"/>
        </w:rPr>
        <w:t>BigQuery</w:t>
      </w:r>
      <w:r w:rsidRPr="103B1552">
        <w:rPr>
          <w:sz w:val="20"/>
          <w:szCs w:val="20"/>
        </w:rPr>
        <w:t xml:space="preserve"> across 120 tables, reducing query cost by 27% while maintaining SLA targets for executive dashboards and ad hoc analytics.</w:t>
      </w:r>
    </w:p>
    <w:p w14:paraId="521DBCA6" w14:textId="586539C1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Created automated </w:t>
      </w:r>
      <w:r w:rsidRPr="103B1552">
        <w:rPr>
          <w:b/>
          <w:bCs/>
          <w:sz w:val="20"/>
          <w:szCs w:val="20"/>
        </w:rPr>
        <w:t>data validation checks</w:t>
      </w:r>
      <w:r w:rsidRPr="103B1552">
        <w:rPr>
          <w:sz w:val="20"/>
          <w:szCs w:val="20"/>
        </w:rPr>
        <w:t xml:space="preserve"> across 30 pipelines detecting 500+ anomaly conditions, preventing inaccurate customer metrics from impacting personalization models and reporting outputs.</w:t>
      </w:r>
    </w:p>
    <w:p w14:paraId="7280653A" w14:textId="06897B62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Enabled </w:t>
      </w:r>
      <w:r w:rsidRPr="103B1552">
        <w:rPr>
          <w:b/>
          <w:bCs/>
          <w:sz w:val="20"/>
          <w:szCs w:val="20"/>
        </w:rPr>
        <w:t>Vertex AI</w:t>
      </w:r>
      <w:r w:rsidRPr="103B1552">
        <w:rPr>
          <w:sz w:val="20"/>
          <w:szCs w:val="20"/>
        </w:rPr>
        <w:t xml:space="preserve"> integration by preparing ML ready datasets of 900M training records, supporting collaborative development of </w:t>
      </w:r>
      <w:r w:rsidRPr="103B1552">
        <w:rPr>
          <w:b/>
          <w:bCs/>
          <w:sz w:val="20"/>
          <w:szCs w:val="20"/>
        </w:rPr>
        <w:t>recommendation models</w:t>
      </w:r>
      <w:r w:rsidRPr="103B1552">
        <w:rPr>
          <w:sz w:val="20"/>
          <w:szCs w:val="20"/>
        </w:rPr>
        <w:t xml:space="preserve"> for product cross sell and upsell strategies.</w:t>
      </w:r>
    </w:p>
    <w:p w14:paraId="0DAB5FB8" w14:textId="5488509F" w:rsidR="004E080D" w:rsidRDefault="103BB4E7" w:rsidP="00756653">
      <w:pPr>
        <w:pStyle w:val="ListParagraph"/>
        <w:numPr>
          <w:ilvl w:val="0"/>
          <w:numId w:val="4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role-based access control using </w:t>
      </w:r>
      <w:r w:rsidRPr="103B1552">
        <w:rPr>
          <w:b/>
          <w:bCs/>
          <w:sz w:val="20"/>
          <w:szCs w:val="20"/>
        </w:rPr>
        <w:t>Cloud IAM</w:t>
      </w:r>
      <w:r w:rsidRPr="103B1552">
        <w:rPr>
          <w:sz w:val="20"/>
          <w:szCs w:val="20"/>
        </w:rPr>
        <w:t xml:space="preserve"> for 150+ business users, ensuring secure access to PII compliant Customer 360 datasets across 3 regions.</w:t>
      </w:r>
    </w:p>
    <w:p w14:paraId="56BB0B84" w14:textId="6FAC4158" w:rsidR="004E080D" w:rsidRDefault="7E45EFDA" w:rsidP="00756653">
      <w:pPr>
        <w:spacing w:after="80"/>
        <w:jc w:val="both"/>
      </w:pPr>
      <w:r w:rsidRPr="103B1552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>Data Engineer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Pr="103B1552">
        <w:rPr>
          <w:b/>
          <w:bCs/>
          <w:color w:val="000000" w:themeColor="text1"/>
          <w:sz w:val="20"/>
          <w:szCs w:val="20"/>
        </w:rPr>
        <w:t>GVK B</w:t>
      </w:r>
      <w:r w:rsidR="6CC956C7" w:rsidRPr="103B1552">
        <w:rPr>
          <w:b/>
          <w:bCs/>
          <w:color w:val="000000" w:themeColor="text1"/>
          <w:sz w:val="20"/>
          <w:szCs w:val="20"/>
        </w:rPr>
        <w:t>iosciences</w:t>
      </w: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| Hyderabad, India </w:t>
      </w:r>
      <w:r>
        <w:tab/>
      </w:r>
      <w:r>
        <w:tab/>
      </w:r>
      <w:r>
        <w:tab/>
      </w:r>
      <w:r>
        <w:tab/>
      </w:r>
      <w:r>
        <w:tab/>
      </w:r>
      <w:r w:rsidR="1B881272" w:rsidRPr="103B1552">
        <w:rPr>
          <w:color w:val="2A2A2A"/>
          <w:sz w:val="20"/>
          <w:szCs w:val="20"/>
        </w:rPr>
        <w:t xml:space="preserve">                 </w:t>
      </w:r>
      <w:r w:rsidR="1E12EEF7" w:rsidRPr="103B1552">
        <w:rPr>
          <w:color w:val="2A2A2A"/>
          <w:sz w:val="20"/>
          <w:szCs w:val="20"/>
        </w:rPr>
        <w:t xml:space="preserve">         </w:t>
      </w:r>
      <w:r w:rsidR="00756653">
        <w:rPr>
          <w:color w:val="2A2A2A"/>
          <w:sz w:val="20"/>
          <w:szCs w:val="20"/>
        </w:rPr>
        <w:t xml:space="preserve"> April</w:t>
      </w:r>
      <w:r w:rsidR="1B881272" w:rsidRPr="103B1552">
        <w:rPr>
          <w:color w:val="2A2A2A"/>
          <w:sz w:val="20"/>
          <w:szCs w:val="20"/>
        </w:rPr>
        <w:t xml:space="preserve"> 202</w:t>
      </w:r>
      <w:r w:rsidR="00756653">
        <w:rPr>
          <w:color w:val="2A2A2A"/>
          <w:sz w:val="20"/>
          <w:szCs w:val="20"/>
        </w:rPr>
        <w:t>1</w:t>
      </w:r>
      <w:r w:rsidR="1B881272" w:rsidRPr="103B1552">
        <w:rPr>
          <w:color w:val="2A2A2A"/>
          <w:sz w:val="20"/>
          <w:szCs w:val="20"/>
        </w:rPr>
        <w:t xml:space="preserve"> - Jul 20</w:t>
      </w:r>
      <w:r w:rsidR="505CC8B5" w:rsidRPr="103B1552">
        <w:rPr>
          <w:color w:val="2A2A2A"/>
          <w:sz w:val="20"/>
          <w:szCs w:val="20"/>
        </w:rPr>
        <w:t>22</w:t>
      </w:r>
    </w:p>
    <w:p w14:paraId="2C078E63" w14:textId="1FD004BA" w:rsidR="004E080D" w:rsidRDefault="7E45EFDA" w:rsidP="00756653">
      <w:pPr>
        <w:spacing w:after="8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Project:</w:t>
      </w:r>
      <w:r w:rsidRPr="103B155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5639CBDF" w:rsidRPr="103B1552">
        <w:rPr>
          <w:rFonts w:ascii="Calibri" w:eastAsia="Calibri" w:hAnsi="Calibri" w:cs="Calibri"/>
          <w:sz w:val="20"/>
          <w:szCs w:val="20"/>
        </w:rPr>
        <w:t>Built Azure-based genomics and drug discovery data platform enabling scalable ETL, feature engineering, and ML-ready research analytics pipelines.</w:t>
      </w:r>
    </w:p>
    <w:p w14:paraId="0BDD4CEC" w14:textId="77B16B8C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18"/>
          <w:szCs w:val="18"/>
        </w:rPr>
      </w:pPr>
      <w:r w:rsidRPr="103B1552">
        <w:rPr>
          <w:sz w:val="20"/>
          <w:szCs w:val="20"/>
        </w:rPr>
        <w:t xml:space="preserve">Designed and implemented </w:t>
      </w:r>
      <w:r w:rsidRPr="103B1552">
        <w:rPr>
          <w:b/>
          <w:bCs/>
          <w:sz w:val="20"/>
          <w:szCs w:val="20"/>
        </w:rPr>
        <w:t>ETL pipelines</w:t>
      </w:r>
      <w:r w:rsidRPr="103B1552">
        <w:rPr>
          <w:sz w:val="20"/>
          <w:szCs w:val="20"/>
        </w:rPr>
        <w:t xml:space="preserve"> using </w:t>
      </w:r>
      <w:r w:rsidRPr="103B1552">
        <w:rPr>
          <w:b/>
          <w:bCs/>
          <w:sz w:val="20"/>
          <w:szCs w:val="20"/>
        </w:rPr>
        <w:t>Azure Data Factory</w:t>
      </w:r>
      <w:r w:rsidRPr="103B1552">
        <w:rPr>
          <w:sz w:val="20"/>
          <w:szCs w:val="20"/>
        </w:rPr>
        <w:t xml:space="preserve"> to ingest 15TB of genomic FASTQ and VCF files monthly from 8 sequencing systems, orchestrating 25 workflows that standardized metadata and ensured reproducible data ingestion for downstream analytics.</w:t>
      </w:r>
    </w:p>
    <w:p w14:paraId="6B4B1F7F" w14:textId="11BD8F7D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Engineered distributed transformation jobs in </w:t>
      </w:r>
      <w:r w:rsidRPr="103B1552">
        <w:rPr>
          <w:b/>
          <w:bCs/>
          <w:sz w:val="20"/>
          <w:szCs w:val="20"/>
        </w:rPr>
        <w:t>Azure Databricks</w:t>
      </w:r>
      <w:r w:rsidRPr="103B1552">
        <w:rPr>
          <w:sz w:val="20"/>
          <w:szCs w:val="20"/>
        </w:rPr>
        <w:t xml:space="preserve"> using </w:t>
      </w:r>
      <w:r w:rsidRPr="103B1552">
        <w:rPr>
          <w:b/>
          <w:bCs/>
          <w:sz w:val="20"/>
          <w:szCs w:val="20"/>
        </w:rPr>
        <w:t>Spark</w:t>
      </w:r>
      <w:r w:rsidRPr="103B1552">
        <w:rPr>
          <w:sz w:val="20"/>
          <w:szCs w:val="20"/>
        </w:rPr>
        <w:t xml:space="preserve"> to process 2B </w:t>
      </w:r>
      <w:r w:rsidRPr="103B1552">
        <w:rPr>
          <w:b/>
          <w:bCs/>
          <w:sz w:val="20"/>
          <w:szCs w:val="20"/>
        </w:rPr>
        <w:t>genomic records</w:t>
      </w:r>
      <w:r w:rsidRPr="103B1552">
        <w:rPr>
          <w:sz w:val="20"/>
          <w:szCs w:val="20"/>
        </w:rPr>
        <w:t xml:space="preserve"> across 5 clusters, reducing batch runtime</w:t>
      </w:r>
      <w:r w:rsidR="153792DA" w:rsidRPr="103B1552">
        <w:rPr>
          <w:sz w:val="20"/>
          <w:szCs w:val="20"/>
        </w:rPr>
        <w:t xml:space="preserve"> to </w:t>
      </w:r>
      <w:r w:rsidRPr="103B1552">
        <w:rPr>
          <w:sz w:val="20"/>
          <w:szCs w:val="20"/>
        </w:rPr>
        <w:t>6 hours while enabling scalable variant annotation and quality filtering for research teams.</w:t>
      </w:r>
    </w:p>
    <w:p w14:paraId="206C3D6E" w14:textId="5AE375BF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Built curated layers in </w:t>
      </w:r>
      <w:r w:rsidRPr="103B1552">
        <w:rPr>
          <w:b/>
          <w:bCs/>
          <w:sz w:val="20"/>
          <w:szCs w:val="20"/>
        </w:rPr>
        <w:t>Azure Data Lake</w:t>
      </w:r>
      <w:r w:rsidRPr="103B1552">
        <w:rPr>
          <w:sz w:val="20"/>
          <w:szCs w:val="20"/>
        </w:rPr>
        <w:t xml:space="preserve"> storing 25TB of structured and semi structured research data, implementing partitioning strategies across 40+ research domains to improve query efficiency for biostatistics and drug discovery analytics.</w:t>
      </w:r>
    </w:p>
    <w:p w14:paraId="4F71E283" w14:textId="1708FD70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Developed automated data validation rules in </w:t>
      </w:r>
      <w:r w:rsidRPr="103B1552">
        <w:rPr>
          <w:b/>
          <w:bCs/>
          <w:sz w:val="20"/>
          <w:szCs w:val="20"/>
        </w:rPr>
        <w:t>Azure Databricks</w:t>
      </w:r>
      <w:r w:rsidRPr="103B1552">
        <w:rPr>
          <w:sz w:val="20"/>
          <w:szCs w:val="20"/>
        </w:rPr>
        <w:t xml:space="preserve"> covering 150+ quality checks across 30 pipelines, improving genomic data reliability by 28% and preventing corrupted sequencing batches from entering ML training workflows.</w:t>
      </w:r>
    </w:p>
    <w:p w14:paraId="4C61A197" w14:textId="41BE4168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Created compound screening ingestion pipelines using </w:t>
      </w:r>
      <w:r w:rsidRPr="103B1552">
        <w:rPr>
          <w:b/>
          <w:bCs/>
          <w:sz w:val="20"/>
          <w:szCs w:val="20"/>
        </w:rPr>
        <w:t>Azure Data Factory</w:t>
      </w:r>
      <w:r w:rsidRPr="103B1552">
        <w:rPr>
          <w:sz w:val="20"/>
          <w:szCs w:val="20"/>
        </w:rPr>
        <w:t xml:space="preserve"> to integrate 12M assay results from 6 laboratory systems, enabling harmonized datasets for structure activity relationship modeling and candidate prioritization.</w:t>
      </w:r>
    </w:p>
    <w:p w14:paraId="4D0ACEC1" w14:textId="34599ADD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Optimized transformation logic in </w:t>
      </w:r>
      <w:r w:rsidRPr="103B1552">
        <w:rPr>
          <w:b/>
          <w:bCs/>
          <w:sz w:val="20"/>
          <w:szCs w:val="20"/>
        </w:rPr>
        <w:t>Spark</w:t>
      </w:r>
      <w:r w:rsidRPr="103B1552">
        <w:rPr>
          <w:sz w:val="20"/>
          <w:szCs w:val="20"/>
        </w:rPr>
        <w:t xml:space="preserve"> to process 500M molecular feature records daily, enabling scalable feature engineering pipelines used in </w:t>
      </w:r>
      <w:r w:rsidRPr="103B1552">
        <w:rPr>
          <w:b/>
          <w:bCs/>
          <w:sz w:val="20"/>
          <w:szCs w:val="20"/>
        </w:rPr>
        <w:t>drug discovery</w:t>
      </w:r>
      <w:r w:rsidRPr="103B1552">
        <w:rPr>
          <w:sz w:val="20"/>
          <w:szCs w:val="20"/>
        </w:rPr>
        <w:t xml:space="preserve"> and predictive modeling use cases.</w:t>
      </w:r>
    </w:p>
    <w:p w14:paraId="35F65284" w14:textId="7FF095A6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orchestration monitoring using </w:t>
      </w:r>
      <w:r w:rsidRPr="103B1552">
        <w:rPr>
          <w:b/>
          <w:bCs/>
          <w:sz w:val="20"/>
          <w:szCs w:val="20"/>
        </w:rPr>
        <w:t>Azure Monitor</w:t>
      </w:r>
      <w:r w:rsidRPr="103B1552">
        <w:rPr>
          <w:sz w:val="20"/>
          <w:szCs w:val="20"/>
        </w:rPr>
        <w:t xml:space="preserve"> to track 70+ jobs across 3 environments, improving SLA adherence to 99.5% and providing near real time alerting for pipeline failures.</w:t>
      </w:r>
    </w:p>
    <w:p w14:paraId="6F67AFB6" w14:textId="104729FD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Designed metadata driven ingestion frameworks in </w:t>
      </w:r>
      <w:r w:rsidRPr="103B1552">
        <w:rPr>
          <w:b/>
          <w:bCs/>
          <w:sz w:val="20"/>
          <w:szCs w:val="20"/>
        </w:rPr>
        <w:t>Azure Data Factory</w:t>
      </w:r>
      <w:r w:rsidRPr="103B1552">
        <w:rPr>
          <w:sz w:val="20"/>
          <w:szCs w:val="20"/>
        </w:rPr>
        <w:t xml:space="preserve"> </w:t>
      </w:r>
      <w:bookmarkStart w:id="2" w:name="_Int_UhNFoEh6"/>
      <w:r w:rsidRPr="103B1552">
        <w:rPr>
          <w:sz w:val="20"/>
          <w:szCs w:val="20"/>
        </w:rPr>
        <w:t>supporting</w:t>
      </w:r>
      <w:bookmarkEnd w:id="2"/>
      <w:r w:rsidRPr="103B1552">
        <w:rPr>
          <w:sz w:val="20"/>
          <w:szCs w:val="20"/>
        </w:rPr>
        <w:t xml:space="preserve"> 20+ source schemas, reducing onboarding time for new research datasets from 3 weeks to 5 days through reusable pipeline templates.</w:t>
      </w:r>
    </w:p>
    <w:p w14:paraId="19467D83" w14:textId="4D4E5595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Enabled ML ready datasets by generating 300+ engineered features in </w:t>
      </w:r>
      <w:r w:rsidRPr="103B1552">
        <w:rPr>
          <w:b/>
          <w:bCs/>
          <w:sz w:val="20"/>
          <w:szCs w:val="20"/>
        </w:rPr>
        <w:t>Azure Databricks</w:t>
      </w:r>
      <w:r w:rsidRPr="103B1552">
        <w:rPr>
          <w:sz w:val="20"/>
          <w:szCs w:val="20"/>
        </w:rPr>
        <w:t>, supporting model training cycles across 4 drug programs and accelerating experimentation throughput by 22%.</w:t>
      </w:r>
    </w:p>
    <w:p w14:paraId="097BDE4E" w14:textId="2E58772A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Implemented secure access controls using </w:t>
      </w:r>
      <w:r w:rsidRPr="103B1552">
        <w:rPr>
          <w:b/>
          <w:bCs/>
          <w:sz w:val="20"/>
          <w:szCs w:val="20"/>
        </w:rPr>
        <w:t>Azure Active Directory</w:t>
      </w:r>
      <w:r w:rsidRPr="103B1552">
        <w:rPr>
          <w:sz w:val="20"/>
          <w:szCs w:val="20"/>
        </w:rPr>
        <w:t xml:space="preserve"> for 120 users across 5 research teams, ensuring compliant access to sensitive genomic and compound data within the governed data lake.</w:t>
      </w:r>
    </w:p>
    <w:p w14:paraId="47611B8F" w14:textId="36610896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Automated </w:t>
      </w:r>
      <w:r w:rsidRPr="103B1552">
        <w:rPr>
          <w:b/>
          <w:bCs/>
          <w:sz w:val="20"/>
          <w:szCs w:val="20"/>
        </w:rPr>
        <w:t>batch processing schedules</w:t>
      </w:r>
      <w:r w:rsidRPr="103B1552">
        <w:rPr>
          <w:sz w:val="20"/>
          <w:szCs w:val="20"/>
        </w:rPr>
        <w:t xml:space="preserve"> for 30 nightly pipelines handling 10K+ files per run, achieving stable processing windows under 8 hours to meet research reporting timelines.</w:t>
      </w:r>
    </w:p>
    <w:p w14:paraId="1E9584B5" w14:textId="1CD2AF3F" w:rsidR="5639CBDF" w:rsidRDefault="5639CBDF" w:rsidP="00756653">
      <w:pPr>
        <w:pStyle w:val="ListParagraph"/>
        <w:numPr>
          <w:ilvl w:val="0"/>
          <w:numId w:val="5"/>
        </w:numPr>
        <w:spacing w:after="80"/>
        <w:ind w:left="360"/>
        <w:contextualSpacing w:val="0"/>
        <w:jc w:val="both"/>
        <w:rPr>
          <w:sz w:val="20"/>
          <w:szCs w:val="20"/>
        </w:rPr>
      </w:pPr>
      <w:r w:rsidRPr="103B1552">
        <w:rPr>
          <w:sz w:val="20"/>
          <w:szCs w:val="20"/>
        </w:rPr>
        <w:t xml:space="preserve">Collaborated with 7 data scientists and 4 bioinformatics engineers to </w:t>
      </w:r>
      <w:bookmarkStart w:id="3" w:name="_Int_N58TKIzY"/>
      <w:r w:rsidRPr="103B1552">
        <w:rPr>
          <w:sz w:val="20"/>
          <w:szCs w:val="20"/>
        </w:rPr>
        <w:t>productionize</w:t>
      </w:r>
      <w:bookmarkEnd w:id="3"/>
      <w:r w:rsidRPr="103B1552">
        <w:rPr>
          <w:sz w:val="20"/>
          <w:szCs w:val="20"/>
        </w:rPr>
        <w:t xml:space="preserve"> </w:t>
      </w:r>
      <w:r w:rsidRPr="103B1552">
        <w:rPr>
          <w:b/>
          <w:bCs/>
          <w:sz w:val="20"/>
          <w:szCs w:val="20"/>
        </w:rPr>
        <w:t>feature pipelines</w:t>
      </w:r>
      <w:r w:rsidRPr="103B1552">
        <w:rPr>
          <w:sz w:val="20"/>
          <w:szCs w:val="20"/>
        </w:rPr>
        <w:t xml:space="preserve"> on </w:t>
      </w:r>
      <w:r w:rsidRPr="103B1552">
        <w:rPr>
          <w:b/>
          <w:bCs/>
          <w:sz w:val="20"/>
          <w:szCs w:val="20"/>
        </w:rPr>
        <w:t>Azure Databricks</w:t>
      </w:r>
      <w:r w:rsidR="00323288">
        <w:rPr>
          <w:sz w:val="20"/>
          <w:szCs w:val="20"/>
        </w:rPr>
        <w:t>.</w:t>
      </w:r>
    </w:p>
    <w:p w14:paraId="24C3238D" w14:textId="7B03D6C9" w:rsidR="4529FCE3" w:rsidRDefault="4529FCE3" w:rsidP="00756653">
      <w:pPr>
        <w:spacing w:before="80" w:after="8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u w:val="single"/>
        </w:rPr>
        <w:t>Certifications:</w:t>
      </w:r>
    </w:p>
    <w:p w14:paraId="1DD8B94E" w14:textId="77777777" w:rsidR="00756653" w:rsidRDefault="00756653" w:rsidP="00756653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Calibri" w:eastAsia="Calibri" w:hAnsi="Calibri" w:cs="Calibri"/>
          <w:b/>
          <w:bCs/>
          <w:sz w:val="20"/>
          <w:szCs w:val="20"/>
        </w:rPr>
        <w:sectPr w:rsidR="0075665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64FD6B" w14:textId="320B1529" w:rsidR="4529FCE3" w:rsidRDefault="4529FCE3" w:rsidP="00756653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sz w:val="20"/>
          <w:szCs w:val="20"/>
        </w:rPr>
        <w:t>AWS Certified Solutions Architect – Professional</w:t>
      </w:r>
    </w:p>
    <w:p w14:paraId="3CCE6786" w14:textId="7D81844D" w:rsidR="4529FCE3" w:rsidRDefault="4529FCE3" w:rsidP="00756653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sz w:val="20"/>
          <w:szCs w:val="20"/>
        </w:rPr>
        <w:t>AWS Certified Machine Learning – Specialty</w:t>
      </w:r>
    </w:p>
    <w:p w14:paraId="79895329" w14:textId="2F6395F4" w:rsidR="4529FCE3" w:rsidRDefault="4529FCE3" w:rsidP="00756653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sz w:val="20"/>
          <w:szCs w:val="20"/>
        </w:rPr>
        <w:t>Google Professional Data Engineer</w:t>
      </w:r>
    </w:p>
    <w:p w14:paraId="69CB43FE" w14:textId="73EE0988" w:rsidR="4529FCE3" w:rsidRDefault="4529FCE3" w:rsidP="00756653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sz w:val="20"/>
          <w:szCs w:val="20"/>
        </w:rPr>
        <w:t>Microsoft Certified: Azure Data Engineer Associate</w:t>
      </w:r>
    </w:p>
    <w:p w14:paraId="1E499644" w14:textId="77777777" w:rsidR="00756653" w:rsidRDefault="00756653" w:rsidP="00756653">
      <w:pPr>
        <w:spacing w:after="80"/>
        <w:jc w:val="both"/>
        <w:rPr>
          <w:rFonts w:ascii="Calibri" w:eastAsia="Calibri" w:hAnsi="Calibri" w:cs="Calibri"/>
          <w:b/>
          <w:bCs/>
          <w:color w:val="000000" w:themeColor="text1"/>
          <w:u w:val="single"/>
        </w:rPr>
        <w:sectPr w:rsidR="00756653" w:rsidSect="0075665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A456724" w14:textId="4A3F61F1" w:rsidR="4529FCE3" w:rsidRDefault="4529FCE3" w:rsidP="00756653">
      <w:pPr>
        <w:spacing w:after="80"/>
        <w:jc w:val="both"/>
        <w:rPr>
          <w:rFonts w:ascii="Calibri" w:eastAsia="Calibri" w:hAnsi="Calibri" w:cs="Calibri"/>
          <w:sz w:val="20"/>
          <w:szCs w:val="20"/>
        </w:rPr>
      </w:pPr>
      <w:r w:rsidRPr="103B1552">
        <w:rPr>
          <w:rFonts w:ascii="Calibri" w:eastAsia="Calibri" w:hAnsi="Calibri" w:cs="Calibri"/>
          <w:b/>
          <w:bCs/>
          <w:color w:val="000000" w:themeColor="text1"/>
          <w:u w:val="single"/>
        </w:rPr>
        <w:t>Education:</w:t>
      </w:r>
    </w:p>
    <w:p w14:paraId="2F7A2F75" w14:textId="3CB431E3" w:rsidR="4529FCE3" w:rsidRPr="00323288" w:rsidRDefault="4529FCE3" w:rsidP="00756653">
      <w:pPr>
        <w:spacing w:after="80"/>
        <w:jc w:val="both"/>
        <w:rPr>
          <w:sz w:val="20"/>
          <w:szCs w:val="20"/>
        </w:rPr>
      </w:pPr>
      <w:r w:rsidRPr="103B1552">
        <w:rPr>
          <w:b/>
          <w:bCs/>
          <w:i/>
          <w:iCs/>
          <w:color w:val="2A2A2A"/>
          <w:sz w:val="20"/>
          <w:szCs w:val="20"/>
        </w:rPr>
        <w:t xml:space="preserve">Master's in </w:t>
      </w:r>
      <w:r w:rsidR="00323288">
        <w:rPr>
          <w:b/>
          <w:bCs/>
          <w:i/>
          <w:iCs/>
          <w:color w:val="2A2A2A"/>
          <w:sz w:val="20"/>
          <w:szCs w:val="20"/>
        </w:rPr>
        <w:t>C</w:t>
      </w:r>
      <w:r w:rsidRPr="103B1552">
        <w:rPr>
          <w:b/>
          <w:bCs/>
          <w:i/>
          <w:iCs/>
          <w:color w:val="2A2A2A"/>
          <w:sz w:val="20"/>
          <w:szCs w:val="20"/>
        </w:rPr>
        <w:t xml:space="preserve">omputer and </w:t>
      </w:r>
      <w:r w:rsidR="00323288">
        <w:rPr>
          <w:b/>
          <w:bCs/>
          <w:i/>
          <w:iCs/>
          <w:color w:val="2A2A2A"/>
          <w:sz w:val="20"/>
          <w:szCs w:val="20"/>
        </w:rPr>
        <w:t>I</w:t>
      </w:r>
      <w:r w:rsidRPr="103B1552">
        <w:rPr>
          <w:b/>
          <w:bCs/>
          <w:i/>
          <w:iCs/>
          <w:color w:val="2A2A2A"/>
          <w:sz w:val="20"/>
          <w:szCs w:val="20"/>
        </w:rPr>
        <w:t>nformation science, USA</w:t>
      </w:r>
      <w:r w:rsidR="00323288">
        <w:rPr>
          <w:b/>
          <w:bCs/>
          <w:i/>
          <w:iCs/>
          <w:color w:val="2A2A2A"/>
          <w:sz w:val="20"/>
          <w:szCs w:val="20"/>
        </w:rPr>
        <w:t xml:space="preserve"> </w:t>
      </w:r>
      <w:r w:rsidR="00323288">
        <w:rPr>
          <w:b/>
          <w:bCs/>
          <w:color w:val="2A2A2A"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323288" w:rsidRPr="00323288">
        <w:rPr>
          <w:color w:val="2A2A2A"/>
          <w:sz w:val="20"/>
          <w:szCs w:val="20"/>
        </w:rPr>
        <w:t>May 2024</w:t>
      </w:r>
    </w:p>
    <w:sectPr w:rsidR="4529FCE3" w:rsidRPr="00323288" w:rsidSect="0075665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UFNageP1KdYOv" int2:id="AE24V87O">
      <int2:state int2:value="Rejected" int2:type="spell"/>
    </int2:textHash>
    <int2:textHash int2:hashCode="WChy7O+rMCjtQP" int2:id="NpZFGX2g">
      <int2:state int2:value="Rejected" int2:type="spell"/>
    </int2:textHash>
    <int2:bookmark int2:bookmarkName="_Int_qiefr5oI" int2:invalidationBookmarkName="" int2:hashCode="R2x4iDRzVmvJvS" int2:id="Kp6aR5Ql">
      <int2:state int2:value="Rejected" int2:type="gram"/>
    </int2:bookmark>
    <int2:bookmark int2:bookmarkName="_Int_PvqTZ5hG" int2:invalidationBookmarkName="" int2:hashCode="Y9YtSu6aXU/oU5" int2:id="iPEeRgb1">
      <int2:state int2:value="Rejected" int2:type="gram"/>
    </int2:bookmark>
    <int2:bookmark int2:bookmarkName="_Int_N58TKIzY" int2:invalidationBookmarkName="" int2:hashCode="hMAZxIo8UkMNgt" int2:id="trxmwJfM">
      <int2:state int2:value="Rejected" int2:type="gram"/>
    </int2:bookmark>
    <int2:bookmark int2:bookmarkName="_Int_UhNFoEh6" int2:invalidationBookmarkName="" int2:hashCode="NQ0Hap4hVOv2eL" int2:id="MnXqIWcX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5612"/>
    <w:multiLevelType w:val="hybridMultilevel"/>
    <w:tmpl w:val="E6AE3AF4"/>
    <w:lvl w:ilvl="0" w:tplc="00787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E4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EC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25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A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2E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B6D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AF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84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3F452"/>
    <w:multiLevelType w:val="hybridMultilevel"/>
    <w:tmpl w:val="66DC695A"/>
    <w:lvl w:ilvl="0" w:tplc="37C28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6D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AC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02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EF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8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CD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EF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AE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7764B"/>
    <w:multiLevelType w:val="hybridMultilevel"/>
    <w:tmpl w:val="6874C866"/>
    <w:lvl w:ilvl="0" w:tplc="A16C3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AC6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EA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1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49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E1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C4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C1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24B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B527E"/>
    <w:multiLevelType w:val="hybridMultilevel"/>
    <w:tmpl w:val="B570FFFC"/>
    <w:lvl w:ilvl="0" w:tplc="32565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521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CE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4E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83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4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C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4E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8E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386E4"/>
    <w:multiLevelType w:val="hybridMultilevel"/>
    <w:tmpl w:val="A1BE65DA"/>
    <w:lvl w:ilvl="0" w:tplc="BD2CE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C7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81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E3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DC6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00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CD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6E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69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F11E1"/>
    <w:multiLevelType w:val="hybridMultilevel"/>
    <w:tmpl w:val="3014B806"/>
    <w:lvl w:ilvl="0" w:tplc="705A9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45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8A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C3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4A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63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49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C03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0B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49639">
    <w:abstractNumId w:val="0"/>
  </w:num>
  <w:num w:numId="2" w16cid:durableId="591663613">
    <w:abstractNumId w:val="5"/>
  </w:num>
  <w:num w:numId="3" w16cid:durableId="367612171">
    <w:abstractNumId w:val="4"/>
  </w:num>
  <w:num w:numId="4" w16cid:durableId="232935294">
    <w:abstractNumId w:val="1"/>
  </w:num>
  <w:num w:numId="5" w16cid:durableId="104739753">
    <w:abstractNumId w:val="2"/>
  </w:num>
  <w:num w:numId="6" w16cid:durableId="1404327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C70B66"/>
    <w:rsid w:val="000345F0"/>
    <w:rsid w:val="002159B9"/>
    <w:rsid w:val="00323288"/>
    <w:rsid w:val="004E080D"/>
    <w:rsid w:val="005E6176"/>
    <w:rsid w:val="00756653"/>
    <w:rsid w:val="00832929"/>
    <w:rsid w:val="00A87713"/>
    <w:rsid w:val="00BD6C19"/>
    <w:rsid w:val="00D8031A"/>
    <w:rsid w:val="00D92B90"/>
    <w:rsid w:val="0508D198"/>
    <w:rsid w:val="0727E494"/>
    <w:rsid w:val="0764FD9E"/>
    <w:rsid w:val="079D48E4"/>
    <w:rsid w:val="08D10442"/>
    <w:rsid w:val="09EAEB0C"/>
    <w:rsid w:val="0AB0E95B"/>
    <w:rsid w:val="0B189280"/>
    <w:rsid w:val="0B9293D6"/>
    <w:rsid w:val="0D3ABD9F"/>
    <w:rsid w:val="0E753B08"/>
    <w:rsid w:val="0F48272C"/>
    <w:rsid w:val="103B1552"/>
    <w:rsid w:val="103BB4E7"/>
    <w:rsid w:val="1073A207"/>
    <w:rsid w:val="10E02AC5"/>
    <w:rsid w:val="115C14C3"/>
    <w:rsid w:val="11EAD32E"/>
    <w:rsid w:val="12C85EC7"/>
    <w:rsid w:val="1431809B"/>
    <w:rsid w:val="14619CB2"/>
    <w:rsid w:val="153792DA"/>
    <w:rsid w:val="17FBA45B"/>
    <w:rsid w:val="198243D4"/>
    <w:rsid w:val="1B881272"/>
    <w:rsid w:val="1BAD6448"/>
    <w:rsid w:val="1C25098B"/>
    <w:rsid w:val="1CAAC751"/>
    <w:rsid w:val="1E12EEF7"/>
    <w:rsid w:val="1F4423B0"/>
    <w:rsid w:val="1F59D322"/>
    <w:rsid w:val="21A5185F"/>
    <w:rsid w:val="21A6745F"/>
    <w:rsid w:val="21D0A0CE"/>
    <w:rsid w:val="21EFF764"/>
    <w:rsid w:val="22447071"/>
    <w:rsid w:val="22CFF750"/>
    <w:rsid w:val="22E3A300"/>
    <w:rsid w:val="22FD3721"/>
    <w:rsid w:val="23C9B0B3"/>
    <w:rsid w:val="2479BC70"/>
    <w:rsid w:val="2533DD3D"/>
    <w:rsid w:val="27606444"/>
    <w:rsid w:val="2772CF49"/>
    <w:rsid w:val="27EA0531"/>
    <w:rsid w:val="27EE8F0E"/>
    <w:rsid w:val="2987EEAE"/>
    <w:rsid w:val="2B4FC2F2"/>
    <w:rsid w:val="2F2B04E9"/>
    <w:rsid w:val="2F36629E"/>
    <w:rsid w:val="34110310"/>
    <w:rsid w:val="346C9571"/>
    <w:rsid w:val="35A87346"/>
    <w:rsid w:val="3A398046"/>
    <w:rsid w:val="3A694822"/>
    <w:rsid w:val="3C194287"/>
    <w:rsid w:val="3D8447D2"/>
    <w:rsid w:val="3EC70B66"/>
    <w:rsid w:val="41EA05E0"/>
    <w:rsid w:val="422EF944"/>
    <w:rsid w:val="4529FCE3"/>
    <w:rsid w:val="46AE049B"/>
    <w:rsid w:val="49AD63D2"/>
    <w:rsid w:val="49D615D4"/>
    <w:rsid w:val="4AB258E2"/>
    <w:rsid w:val="4B20451E"/>
    <w:rsid w:val="4DE51649"/>
    <w:rsid w:val="500EAADD"/>
    <w:rsid w:val="505CC8B5"/>
    <w:rsid w:val="5417FB43"/>
    <w:rsid w:val="54A4669E"/>
    <w:rsid w:val="5570102D"/>
    <w:rsid w:val="5639CBDF"/>
    <w:rsid w:val="56B1B085"/>
    <w:rsid w:val="5A1B7931"/>
    <w:rsid w:val="5B102771"/>
    <w:rsid w:val="5BC865BC"/>
    <w:rsid w:val="5C016C2D"/>
    <w:rsid w:val="5F19DCA7"/>
    <w:rsid w:val="612F30FC"/>
    <w:rsid w:val="621EE91F"/>
    <w:rsid w:val="6377C9FC"/>
    <w:rsid w:val="63869884"/>
    <w:rsid w:val="639C509F"/>
    <w:rsid w:val="64994C1A"/>
    <w:rsid w:val="65F86BF3"/>
    <w:rsid w:val="66217813"/>
    <w:rsid w:val="69942FDB"/>
    <w:rsid w:val="6AF8A9D5"/>
    <w:rsid w:val="6BBBCE0D"/>
    <w:rsid w:val="6C79DDF6"/>
    <w:rsid w:val="6CC956C7"/>
    <w:rsid w:val="6E845E14"/>
    <w:rsid w:val="6EB6A85A"/>
    <w:rsid w:val="6F1AFEFA"/>
    <w:rsid w:val="6F2B1628"/>
    <w:rsid w:val="6F88F7E2"/>
    <w:rsid w:val="7008B5B9"/>
    <w:rsid w:val="7082B871"/>
    <w:rsid w:val="71052F94"/>
    <w:rsid w:val="72CB0DDC"/>
    <w:rsid w:val="75FAF719"/>
    <w:rsid w:val="77516BE5"/>
    <w:rsid w:val="78C20138"/>
    <w:rsid w:val="78E57597"/>
    <w:rsid w:val="7C770393"/>
    <w:rsid w:val="7E45EFDA"/>
    <w:rsid w:val="7E5B3DE5"/>
    <w:rsid w:val="7EEA022E"/>
    <w:rsid w:val="7F2F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1AF3"/>
  <w15:chartTrackingRefBased/>
  <w15:docId w15:val="{C4D33A46-FC99-4FFC-8D16-FD385CF1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03B15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32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2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B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i-charitha-v-74921b2a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4BB7D-C942-4F83-9B42-42095698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ram reddy rondla</dc:creator>
  <cp:keywords/>
  <dc:description/>
  <cp:lastModifiedBy>Sai Charitha Veeramachaneni</cp:lastModifiedBy>
  <cp:revision>3</cp:revision>
  <dcterms:created xsi:type="dcterms:W3CDTF">2026-03-10T19:35:00Z</dcterms:created>
  <dcterms:modified xsi:type="dcterms:W3CDTF">2026-03-11T14:56:00Z</dcterms:modified>
</cp:coreProperties>
</file>