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Senior Analytics Engineer — SQL, Dimensional Modeling &amp; ETL Pipelines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kprsnt@live.com · +91-9948311964 · Hyderabad, India · </w:t>
      </w:r>
      <w:hyperlink w:history="1" r:id="rIdlsi38rfvuhtliflhddrdn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kfqxokudaupclnk58pmzc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hdaxydhc84aom8kraso9v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Data analyst and analytics engineer who owns data foundations end to end: ingestion, modeling, validation, and self-serve reporting. Strong SQL and data-modeling fundamentals, with hands-on delivery across BigQuery, Looker Studio, and Tableau.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CORE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Modeling &amp; SQL:</w:t>
      </w:r>
      <w:r>
        <w:rPr>
          <w:color w:val="1E293B"/>
          <w:sz w:val="16"/>
          <w:szCs w:val="16"/>
        </w:rPr>
        <w:t xml:space="preserve"> advanced SQL, data modeling, ETL orchestration, data quality &amp; validation, data pipeline maintenance, scheduled queries,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Warehouse &amp; BI:</w:t>
      </w:r>
      <w:r>
        <w:rPr>
          <w:color w:val="1E293B"/>
          <w:sz w:val="16"/>
          <w:szCs w:val="16"/>
        </w:rPr>
        <w:t xml:space="preserve"> BigQuery, Looker Studio, Tableau, Google Apps Script, BigQuery Notebook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Engineering: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kjb5egbihfxonuveaujvv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JavaScript, SQL,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GCP, Cloud Run, Docker, GitHub Actions, Git, Linux/Bash, Vercel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AI-assisted analytics:</w:t>
      </w:r>
      <w:r>
        <w:rPr>
          <w:color w:val="1E293B"/>
          <w:sz w:val="16"/>
          <w:szCs w:val="16"/>
        </w:rPr>
        <w:t xml:space="preserve"> RAG, multi-agent swarms, agent evaluation harnesses, Claude 4.x, Gemini 2.5/3.x, GPT-OSS 120B/20B, DeepSeek 4.1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maintain 18 ETL pipelines and 15+ enterprise dashboards on BigQuery and Looker Studio, modeling curated datasets that product and business stakeholders query directly.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 metric definitions and validation logic behind 30+ client reports; enforce data quality checks and freshness expectations at the source-to-report boundary.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Turn ambiguous stakeholder questions into durable, reusable models instead of one-off extracts.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dimensional data models in SQL and maintained ETL orchestration feeding scheduled reporting.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Ran data quality and validation routines across pipelines; documented metric definitions and enabled non-technical partners to self-serve.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recurring reporting with Google Apps Script and scheduled queries; kept models and pipeline code under Git version control.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DETERMINISTIC JOB-MATCHING PIPELINE (JOB.KPRSNT.IN)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across 5,784 distinct roles; computed 22,647 match scores with 0 model calls, keeping ranking deterministic and reproducible.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Collapsed 1,864 duplicate postings; 274 matches cleared the score threshold of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11 review invariants (all fire when violated, 0 failures) plus an anti-fabrication guard catching 8/8 seeded fabrications.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MSEAT — CANDIDATE-RANKING DATA PLATFORM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Modeled and scored 18,000+ candidates across 59 colleges; 90.6% compression; validation within 73 ranks of cutoff.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MULTI-AGENT EVALUATION ARENA (AGENT.KPRSNT.IN)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 chains intact; 195/224 agent-written tests passing on independent re-run; 22/25 numerical claims verified exact; 209 artifacts (4.1 MB); 182 reports and 158 Python engines produced.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BUGAGENTS — SECURITY AUDIT HARNESS (BUG.KPRSNT.IN)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Produced 3 submission-ready vulnerability reports (two High).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si38rfvuhtliflhddrdn" Type="http://schemas.openxmlformats.org/officeDocument/2006/relationships/hyperlink" Target="https://kprsnt.in" TargetMode="External"/><Relationship Id="rIdkfqxokudaupclnk58pmzc" Type="http://schemas.openxmlformats.org/officeDocument/2006/relationships/hyperlink" Target="https://github.com/kprsnt2" TargetMode="External"/><Relationship Id="rIdhdaxydhc84aom8kraso9v" Type="http://schemas.openxmlformats.org/officeDocument/2006/relationships/hyperlink" Target="https://linkedin.com/in/prashanth-kumar-kadasi-b5281765" TargetMode="External"/><Relationship Id="rIdkjb5egbihfxonuveaujvv" Type="http://schemas.openxmlformats.org/officeDocument/2006/relationships/hyperlink" Target="https://Node.j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2026-10-24T04:48:42.654Z</dcterms:created>
  <dcterms:modified xsi:type="dcterms:W3CDTF">2026-10-24T04:48:42.654Z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