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Data &amp; AI Engineer — Production Pipelines, Analytics Layers, and Agentic Applications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kprsnt@live.com | +91-9948311964 | </w:t>
      </w:r>
      <w:hyperlink w:history="1" r:id="rIdatyaipvtz2r912peyv3ec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bbxoalvwv8-fdc00bcmhs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chvsrqqkz4tfkif6w0xn_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d56d4jc-res2jkto-hysq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Build, schedule, and maintain 18 production ETL pipelines, owning data quality, validation, and monitoring end to end.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 the analytics layer the team runs on: 15+ enterprise dashboards, metric definitions, and self-serve reporting on BigQuery, Looker Studio, and Tableau.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Ship internal AI applications and agentic workflows (LLM-powered apps, tool/function calling, RAG) that automate business operations.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Daily hands-on use of AI code-gen and multi-CLI orchestration tooling to take internal tools from idea to production.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30+ client reports; maintained data models, scheduled queries, and BigQuery Notebook workflows with SQL, Python, and Google Apps Script.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data quality and validation checks across pipelines; owned reporting definitions used by client stakeholders.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Job-market intelligence platform</w:t>
      </w:r>
      <w:r>
        <w:rPr>
          <w:color w:val="1E293B"/>
          <w:sz w:val="16"/>
          <w:szCs w:val="16"/>
        </w:rPr>
        <w:t xml:space="preserve"> (</w:t>
      </w:r>
      <w:hyperlink w:history="1" r:id="rIdtgjo3p4gnr48ce4sdapwq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across 5,784 distinct roles (188 in the last 24 hours); collapsed 1,864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22,647 match scores with 0 model calls; 274 matches above the score threshold of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catches 8/8 seeded fabrications; 11 review invariants, all fire when violated, 0 failures.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Outreach: 12 drafts, 12 pass review, 0 rejected.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Multi-agent swarm with MCP tooling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agents, 15+ MCP tools, 5 resources; fitness score 83.4%.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Living memory compaction bounded to &lt;4,000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Awakening: 1,441 autonomous turns, 1,553 commits; 330-turn API blackout at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Autonomous research arena</w:t>
      </w:r>
      <w:r>
        <w:rPr>
          <w:color w:val="1E293B"/>
          <w:sz w:val="16"/>
          <w:szCs w:val="16"/>
        </w:rPr>
        <w:t xml:space="preserve"> (</w:t>
      </w:r>
      <w:hyperlink w:history="1" r:id="rIdcfoxpq1abuarto7moqoic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 chains intact, 2,592 tool calls, 209 artifacts (4.1 MB).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Agent-written tests 195/224 passing, independently re-run;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182 reports and 158 Python engines produced; 22/25 numerical claims verified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research</w:t>
      </w:r>
      <w:r>
        <w:rPr>
          <w:color w:val="1E293B"/>
          <w:sz w:val="16"/>
          <w:szCs w:val="16"/>
        </w:rPr>
        <w:t xml:space="preserve"> (</w:t>
      </w:r>
      <w:hyperlink w:history="1" r:id="rIdbkpr_kq01hadfztuugujj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 from 53 turns and 3,156 tool calls at $0.067 of a $50 cap; harness tests 8/8 pass.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/ mSeat / pRash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BrandXY: fine-tuned GPT-OSS-20B on AMD MI300X; 76.5% vs 25.5% baseline (+51%).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mSeat: scored 18,000+ candidates across 59 colleges; within 73 ranks of cutoff; 90.6% compression.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pRash: benchmarked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Analytics:</w:t>
      </w:r>
      <w:r>
        <w:rPr>
          <w:color w:val="1E293B"/>
          <w:sz w:val="16"/>
          <w:szCs w:val="16"/>
        </w:rPr>
        <w:t xml:space="preserve"> SQL, Python (PyTorch, Pandas, NumPy, FastAPI), ETL Orchestration, Data Modeling, Data Quality &amp; Validation, Data Pipeline Maintenance, BigQuery, BigQuery Notebook, Scheduled Queries, Looker Studio, Tableau, Google Apps Script, SQLite, </w:t>
      </w:r>
      <w:hyperlink w:history="1" r:id="rIdvr4v8dgo90l4lae6qtnu_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JavaScript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LLM:</w:t>
      </w:r>
      <w:r>
        <w:rPr>
          <w:color w:val="1E293B"/>
          <w:sz w:val="16"/>
          <w:szCs w:val="16"/>
        </w:rPr>
        <w:t xml:space="preserve"> Multi-Agent Swarms, FastMCP (MCP), Tool/Function Calling, RAG, Long-Horizon Agent CI/CD, Human-in-the-Loop Escalation, Living Memory Compaction, Bounded Autonomy, Multi-CLI Orchestration, Agent Evaluation Harnesses, Hash-Chained Audit Ledgers, Scope Guardrails, Budget Enforcement, LoRA/QLoRA Fine-Tuning, Model Evaluation &amp; Steerability, Prompt Engineering, Independent Verifier Design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 &amp; Platforms:</w:t>
      </w:r>
      <w:r>
        <w:rPr>
          <w:color w:val="1E293B"/>
          <w:sz w:val="16"/>
          <w:szCs w:val="16"/>
        </w:rPr>
        <w:t xml:space="preserve"> GCP, Cloud Run, Docker, GitHub Actions, Vercel, Linux/Bash, Git; Claude 4.x, Gemini 2.5/3.x, GPT-OSS 120B/20B, DeepSeek 4.1, Ollama, NVIDIA NIM, OpenRouter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tyaipvtz2r912peyv3ec" Type="http://schemas.openxmlformats.org/officeDocument/2006/relationships/hyperlink" Target="https://kprsnt.in" TargetMode="External"/><Relationship Id="rIdbbxoalvwv8-fdc00bcmhs" Type="http://schemas.openxmlformats.org/officeDocument/2006/relationships/hyperlink" Target="https://github.com/kprsnt2" TargetMode="External"/><Relationship Id="rIdchvsrqqkz4tfkif6w0xn_" Type="http://schemas.openxmlformats.org/officeDocument/2006/relationships/hyperlink" Target="https://huggingface.co/kprsnt" TargetMode="External"/><Relationship Id="rIdd56d4jc-res2jkto-hysq" Type="http://schemas.openxmlformats.org/officeDocument/2006/relationships/hyperlink" Target="https://linkedin.com/in/prashanth-kumar-kadasi-b5281765" TargetMode="External"/><Relationship Id="rIdtgjo3p4gnr48ce4sdapwq" Type="http://schemas.openxmlformats.org/officeDocument/2006/relationships/hyperlink" Target="https://job.kprsnt.in" TargetMode="External"/><Relationship Id="rIdcfoxpq1abuarto7moqoic" Type="http://schemas.openxmlformats.org/officeDocument/2006/relationships/hyperlink" Target="https://agent.kprsnt.in" TargetMode="External"/><Relationship Id="rIdbkpr_kq01hadfztuugujj" Type="http://schemas.openxmlformats.org/officeDocument/2006/relationships/hyperlink" Target="https://bug.kprsnt.in" TargetMode="External"/><Relationship Id="rIdvr4v8dgo90l4lae6qtnu_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2026-10-24T04:48:48.692Z</dcterms:created>
  <dcterms:modified xsi:type="dcterms:W3CDTF">2026-10-24T04:48:48.692Z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