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Senior Data Engineer | Data Modeling, ETL Orchestration &amp; Data Quality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</w:t>
      </w:r>
    </w:p>
    <w:p>
      <w:pPr>
        <w:spacing w:after="50"/>
      </w:pPr>
      <w:hyperlink w:history="1" r:id="rIdse_5ms79vmzli8waemm6p">
        <w:r>
          <w:rPr>
            <w:color w:val="1E293B"/>
            <w:sz w:val="16"/>
            <w:szCs w:val="16"/>
            <w:u w:val="single"/>
          </w:rPr>
          <w:t xml:space="preserve">https://kprsnt.in</w:t>
        </w:r>
      </w:hyperlink>
      <w:r>
        <w:rPr>
          <w:color w:val="1E293B"/>
          <w:sz w:val="16"/>
          <w:szCs w:val="16"/>
        </w:rPr>
        <w:t xml:space="preserve"> | </w:t>
      </w:r>
      <w:hyperlink w:history="1" r:id="rIdctkcvnu-weqtjxrxdafiz">
        <w:r>
          <w:rPr>
            <w:color w:val="1E293B"/>
            <w:sz w:val="16"/>
            <w:szCs w:val="16"/>
            <w:u w:val="single"/>
          </w:rPr>
          <w:t xml:space="preserve">https://github.com/kprsnt2</w:t>
        </w:r>
      </w:hyperlink>
      <w:r>
        <w:rPr>
          <w:color w:val="1E293B"/>
          <w:sz w:val="16"/>
          <w:szCs w:val="16"/>
        </w:rPr>
        <w:t xml:space="preserve"> | </w:t>
      </w:r>
      <w:hyperlink w:history="1" r:id="rIdula0bqvrmefcgdtskzhjl">
        <w:r>
          <w:rPr>
            <w:color w:val="1E293B"/>
            <w:sz w:val="16"/>
            <w:szCs w:val="16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Engineering &amp; Modeling: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SQL, Python (Pandas, NumPy, FastAPI, PyTorch), TypeScript, JavaScript, </w:t>
      </w:r>
      <w:hyperlink w:history="1" r:id="rIdxqw-dws6o6-wzsmbjyiev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Infrastructure: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Systems &amp; Quality:</w:t>
      </w:r>
      <w:r>
        <w:rPr>
          <w:color w:val="1E293B"/>
          <w:sz w:val="16"/>
          <w:szCs w:val="16"/>
        </w:rPr>
        <w:t xml:space="preserve"> Hash-Chained Audit Ledgers, Bounded Autonomy, Living Memory Compaction, Tool/Function Calling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</w:t>
      </w:r>
      <w:r>
        <w:rPr>
          <w:color w:val="1E293B"/>
          <w:sz w:val="16"/>
          <w:szCs w:val="16"/>
        </w:rPr>
        <w:t xml:space="preserve"> — Data Analyst / AI Systems | Remote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and maintained production data pipelines, structured data models, and scheduled queries using SQL and Python.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automated data quality checks and validation routines to monitor ingestion integrity and capture transformation anomalies.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Managed cloud workflows on GCP, Cloud Run, and BigQuery, orchestrating data updates while optimizing query efficiency and resource usage.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Partnered across technical workflows to ensure dataset reliability, instrumentation consistency, and alignment with analytical requirements.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</w:t>
      </w:r>
      <w:r>
        <w:rPr>
          <w:color w:val="1E293B"/>
          <w:sz w:val="16"/>
          <w:szCs w:val="16"/>
        </w:rPr>
        <w:t xml:space="preserve"> — Data Analyst | Remote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operated 18 production ETL pipelines, modeling complex data into performant, query-ready datasets.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and maintained 10+ client dashboards in Looker Studio and Tableau to visualize operational performance and key business indicators.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Authored 30+ client reports powered by scheduled queries and BigQuery notebooks, establishing rigorous data quality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Optimized SQL execution and warehouse queries, resolving data anomalies and improving reporting latency and pipeline maintainability.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Deterministic Data Sourcing &amp; Pipeline Engine</w:t>
      </w:r>
      <w:r>
        <w:rPr>
          <w:color w:val="1E293B"/>
          <w:sz w:val="16"/>
          <w:szCs w:val="16"/>
        </w:rPr>
        <w:t xml:space="preserve"> | </w:t>
      </w:r>
      <w:hyperlink w:history="1" r:id="rIdzyvygs2hifntauf_red-l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 Python pipeline (zero external dependencies, standard library only) sourcing 7,613 jobs and 5,854 distinct roles across 10 sources over 47 recorded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automated deduplication and data-cleaning logic merging 1,759 duplicate postings into unified schemas, tracking 334 companies and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deterministic scoring architecture computing 22,839 match scores (0 model calls), surfacing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strict data validation with an anti-fabrication guard catching 8/8 seeded fabrications and review invariants maintaining 0 failures across all runs.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rAsh Score — Multi-Provider Analytics Platform</w:t>
      </w:r>
      <w:r>
        <w:rPr>
          <w:color w:val="1E293B"/>
          <w:sz w:val="16"/>
          <w:szCs w:val="16"/>
        </w:rPr>
        <w:t xml:space="preserve"> | </w:t>
      </w:r>
      <w:hyperlink w:history="1" r:id="rId0q_u6i4dyq9r7euwynzxt">
        <w:r>
          <w:rPr>
            <w:color w:val="1E293B"/>
            <w:sz w:val="16"/>
            <w:szCs w:val="16"/>
            <w:u w:val="single"/>
          </w:rPr>
          <w:t xml:space="preserve">rashscore.live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automated data collection and aggregation pipelines tracking 300 brands across 20 industry cohorts.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Structured analytical models evaluating datasets across 4 scoring dimensions (recommendation, sentiment, prominence, accuracy) querying 4 providers (ChatGPT, Gemini, Claude, Groq).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automated pipeline runs and deployment orchestration using GitHub Actions, </w:t>
      </w:r>
      <w:hyperlink w:history="1" r:id="rIdle7bv6cdld0vdndxqea-y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and Vercel.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Large-Scale Data Allocation Model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high-throughput data processing workflows analyzing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validation checks verifying predictive allocation accuracy within 73 ranks of cutoff while achieving 90.6% data compression.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e_5ms79vmzli8waemm6p" Type="http://schemas.openxmlformats.org/officeDocument/2006/relationships/hyperlink" Target="https://kprsnt.in" TargetMode="External"/><Relationship Id="rIdctkcvnu-weqtjxrxdafiz" Type="http://schemas.openxmlformats.org/officeDocument/2006/relationships/hyperlink" Target="https://github.com/kprsnt2" TargetMode="External"/><Relationship Id="rIdula0bqvrmefcgdtskzhjl" Type="http://schemas.openxmlformats.org/officeDocument/2006/relationships/hyperlink" Target="https://linkedin.com/in/prashanth-kumar-kadasi-b5281765" TargetMode="External"/><Relationship Id="rIdxqw-dws6o6-wzsmbjyiev" Type="http://schemas.openxmlformats.org/officeDocument/2006/relationships/hyperlink" Target="https://Node.js" TargetMode="External"/><Relationship Id="rIdzyvygs2hifntauf_red-l" Type="http://schemas.openxmlformats.org/officeDocument/2006/relationships/hyperlink" Target="https://job.kprsnt.in" TargetMode="External"/><Relationship Id="rId0q_u6i4dyq9r7euwynzxt" Type="http://schemas.openxmlformats.org/officeDocument/2006/relationships/hyperlink" Target="https://rashscore.live" TargetMode="External"/><Relationship Id="rIdle7bv6cdld0vdndxqea-y" Type="http://schemas.openxmlformats.org/officeDocument/2006/relationships/hyperlink" Target="https://Next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2026-10-24T04:48:57.224Z</dcterms:created>
  <dcterms:modified xsi:type="dcterms:W3CDTF">2026-10-24T04:48:57.224Z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