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| Agentic SDLC, AI Orchestration &amp; Tooling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ycw8_as2dwdrd5gcwflbj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zasgdux_1gl12wfeukofd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7p-cyjs_u_4svropqnton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SDLC Orchestration: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Multi-CLI Orchestration (omp/pi/agy/Antigravity), DeepSeek Harness, Agent Evaluation Harnesses, Living Memory Compaction, Bounded Autonomy, Hash-Chained Audit Ledgers, Scope Guardrails, Budget Enforcement,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Systems &amp; Evaluation:</w:t>
      </w:r>
      <w:r>
        <w:rPr>
          <w:color w:val="1E293B"/>
          <w:sz w:val="16"/>
          <w:szCs w:val="16"/>
        </w:rPr>
        <w:t xml:space="preserve"> Independent Verifier Design, Model Evaluation &amp; Steerability, Multi-Model A/B Evaluation, Substrate Benchmarking, Prompt Engineering, LoRA/QLoRA Fine-Tuning, Bias Quantification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 &amp; Quality: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xibdmdcj-nrli-cc942aw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Systems: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AUTONOMOUS SDLC &amp; AGENT EVALUATION HARNESSES (AGENTSWARM &amp; AWAKENING)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autonomous multi-agent systems across 4 harnesses (agy, omp, pi, step), executing 34 runs and generating 520 artifacts with 35/35 hash chains intact.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long-horizon autonomous cycles across 1,441 turns and 1,553 commits, preserving 100% CI integrity during a 330 turns API blackout.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independent verifier harnesses re-running 195/224 passing agent-written tests; logged 0 oracle violations across 1,254 tool calls and verified 22/25 claims exact in numerical audits.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DEVELOPER TOOLING &amp; CLI AGENT PLATFORM (MYLOCALCLI)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and published CLI agent package (mylocalcli version 4.0.2) featuring 42 built-in tools, 38 dynamic skills, and 5 sub-agents (code reviewer, explorer, test generator, refactorer, doc writer).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tool/function calling integrations across 8 documented providers (Ollama, LM Studio, vLLM, OpenRouter, Groq, NVIDIA NIM, OpenAI, custom). Live at </w:t>
      </w:r>
      <w:hyperlink w:history="1" r:id="rIdqseizjy3m2_o-7vzx2kn-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DETERMINISTIC AUTOMATION &amp; GOVERNANCE PIPELINE (JOBAGENTS)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sourcing and scoring engine with zero external dependencies (Python stdlib only), processing 7,613 jobs across 10 sources and merging 1,759 duplicate postings into 5,854 distinct roles.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across 47 runs and 334 companies tracked, surfacing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human-in-the-loop escalation guardrails: catches 8/8 seeded fabrications with 0 failures on review invariants. Live dashboard at </w:t>
      </w:r>
      <w:hyperlink w:history="1" r:id="rId5pi8gqjscs_ix6ekdemfn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AGENTIC VULNERABILITY RESEARCH (BUGAGENTS)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automated source-code audit sweeps across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Identified 8 findings (5 High + Critical, 3 Medium across 14 classes (CWE)); passed 34 filter refusals before 2 reports promoted under strict scope guardrails and responsible disclosure. Site at </w:t>
      </w:r>
      <w:hyperlink w:history="1" r:id="rIdh_c-iccd0pyo2zbfn0eye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BLACK PIANO — DATA ANALYST / AI SYSTEMS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data modeling, ETL orchestration, and automated pipelines utilizing BigQuery, SQL, Python, and GCP (Cloud Run).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 CI/CD workflows, automated data quality &amp; validation routines, and version control using Git and GitHub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prompt engineering, model steerability, and multi-model evaluation across analytical systems.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PI SOFTWARE SOLUTIONS (PI - DATAMETRICS) — DATA ANALYST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and monitored 18 ETL pipelines, ensuring data quality &amp; validation and pipeline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10+ client dashboards and 30+ client reports using BigQuery, Looker Studio, Tableau, SQL, Scheduled Queries,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Performed scheduled data pipeline maintenance and data modeling across enterprise datasets.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 —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cw8_as2dwdrd5gcwflbj" Type="http://schemas.openxmlformats.org/officeDocument/2006/relationships/hyperlink" Target="https://kprsnt.in" TargetMode="External"/><Relationship Id="rIdzasgdux_1gl12wfeukofd" Type="http://schemas.openxmlformats.org/officeDocument/2006/relationships/hyperlink" Target="https://github.com/kprsnt2" TargetMode="External"/><Relationship Id="rId7p-cyjs_u_4svropqnton" Type="http://schemas.openxmlformats.org/officeDocument/2006/relationships/hyperlink" Target="https://linkedin.com/in/prashanth-kumar-kadasi-b5281765" TargetMode="External"/><Relationship Id="rIdxibdmdcj-nrli-cc942aw" Type="http://schemas.openxmlformats.org/officeDocument/2006/relationships/hyperlink" Target="https://Node.js" TargetMode="External"/><Relationship Id="rIdqseizjy3m2_o-7vzx2kn-" Type="http://schemas.openxmlformats.org/officeDocument/2006/relationships/hyperlink" Target="https://mlc.kprsnt.in" TargetMode="External"/><Relationship Id="rId5pi8gqjscs_ix6ekdemfn" Type="http://schemas.openxmlformats.org/officeDocument/2006/relationships/hyperlink" Target="https://job.kprsnt.in" TargetMode="External"/><Relationship Id="rIdh_c-iccd0pyo2zbfn0eye" Type="http://schemas.openxmlformats.org/officeDocument/2006/relationships/hyperlink" Target="https://bug.kprsnt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2026-10-24T04:49:07.706Z</dcterms:created>
  <dcterms:modified xsi:type="dcterms:W3CDTF">2026-10-24T04:49:07.706Z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