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AI Framework Integrations Engineer — Python · TypeScript · Agentic Systems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kprsnt@live.com | +91-9948311964</w:t>
      </w:r>
    </w:p>
    <w:p>
      <w:pPr>
        <w:spacing w:after="20"/>
      </w:pPr>
      <w:hyperlink w:history="1" r:id="rId2khxetc1poozkecofept-">
        <w:r>
          <w:rPr>
            <w:color w:val="1E3A8A"/>
            <w:sz w:val="15"/>
            <w:szCs w:val="15"/>
            <w:u w:val="single"/>
          </w:rPr>
          <w:t xml:space="preserve">Portfolio</w:t>
        </w:r>
      </w:hyperlink>
      <w:r>
        <w:rPr>
          <w:color w:val="1E3A8A"/>
          <w:sz w:val="15"/>
          <w:szCs w:val="15"/>
        </w:rPr>
        <w:t xml:space="preserve"> · </w:t>
      </w:r>
      <w:hyperlink w:history="1" r:id="rIdhvwyxowheewdb2adq0f-p">
        <w:r>
          <w:rPr>
            <w:color w:val="1E3A8A"/>
            <w:sz w:val="15"/>
            <w:szCs w:val="15"/>
            <w:u w:val="single"/>
          </w:rPr>
          <w:t xml:space="preserve">GitHub</w:t>
        </w:r>
      </w:hyperlink>
      <w:r>
        <w:rPr>
          <w:color w:val="1E3A8A"/>
          <w:sz w:val="15"/>
          <w:szCs w:val="15"/>
        </w:rPr>
        <w:t xml:space="preserve"> · </w:t>
      </w:r>
      <w:hyperlink w:history="1" r:id="rIdnzid0w0xkzllyhfdd5w7x">
        <w:r>
          <w:rPr>
            <w:color w:val="1E3A8A"/>
            <w:sz w:val="15"/>
            <w:szCs w:val="15"/>
            <w:u w:val="single"/>
          </w:rPr>
          <w:t xml:space="preserve">Hugging Face</w:t>
        </w:r>
      </w:hyperlink>
      <w:r>
        <w:rPr>
          <w:color w:val="1E3A8A"/>
          <w:sz w:val="15"/>
          <w:szCs w:val="15"/>
        </w:rPr>
        <w:t xml:space="preserve"> · </w:t>
      </w:r>
      <w:hyperlink w:history="1" r:id="rIdsp7mjrm_rpsjunmk9nya1">
        <w:r>
          <w:rPr>
            <w:color w:val="1E3A8A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AI systems engineer who builds the connective layer between LLM frameworks, MCP tooling, and data services. Ships developer-facing Python/TypeScript components end to end — CI/CD, automated test harnesses, compatibility checks, hash-chained audit ledgers, scope guardrails — and operates them in the open. Owns ambiguous, fast-moving projects independently and context-switches across a broad portfolio.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RAG, Long-Horizon Agent CI/CD, Human-in-the-Loop Escalation, Living Memory Compaction, Bounded Autonomy, Multi-CLI Orchestration (omp/pi/agy),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Languages / Data / Infra: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h6za7u2kobjn96noay6zk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JavaScript, SQL; BigQuery, Looker Studio, ETL Orchestration, Data Modeling, Data Quality &amp; Validation, SQLite, Google Sheets Automation; Docker, GitHub Actions, GCP, Vercel, Linux/Bash, Git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i/>
          <w:iCs/>
          <w:color w:val="1E293B"/>
          <w:sz w:val="16"/>
          <w:szCs w:val="16"/>
        </w:rPr>
        <w:t xml:space="preserve">Independent, self-directed work.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MCP integration layer for agent swarms</w:t>
      </w:r>
      <w:r>
        <w:rPr>
          <w:color w:val="1E293B"/>
          <w:sz w:val="16"/>
          <w:szCs w:val="16"/>
        </w:rPr>
        <w:t xml:space="preserve"> (Python, FastMCP)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15+ MCP tools and 5 resources consumed by 10 cooperating swarm agents; integration fitness scored 83.4%.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agentic sourcing and matching pipeline</w:t>
      </w:r>
      <w:r>
        <w:rPr>
          <w:color w:val="1E293B"/>
          <w:sz w:val="16"/>
          <w:szCs w:val="16"/>
        </w:rPr>
        <w:t xml:space="preserve"> (Python, FastAPI, SQLite)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across 5,784 distinct roles; computed 22,647 match scores with 0 model calls; 274 matches above threshold 65.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11 review invariants, all firing when violated, 0 failures; anti-fabrication guard catches 8/8 seeded fabrications; 12/12 outreach drafts passed review.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Live dashboard: </w:t>
      </w:r>
      <w:hyperlink w:history="1" r:id="rIdz3kizofml2uckurk7kpew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long-horizon multi-agent evaluation harness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runs, 32/32 hash chains intact, 2,592 tool calls; 195/224 agent-written tests passing on independent re-run; 0 oracle violations across 1,254 tool calls; 209 artifacts (4.1 MB).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Live arena: </w:t>
      </w:r>
      <w:hyperlink w:history="1" r:id="rIdv6usgvubtxzx8vkodqvgv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bounded autonomous agent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and 1,553 commits; sustained 330 turns through an API blackout with 100% CI integrity; living memory compacted below 4,000 words.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source-code auditing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turns, 3,156 tool calls, $0.067 of a $50 cap; 8/8 harness tests pass; produced 3 submission-ready vulnerability reports (two High). Live site: </w:t>
      </w:r>
      <w:hyperlink w:history="1" r:id="rIdrq-jd_aq8fbc90stcbldk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BrandXY, mSeat, pRash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BrandXY: fine-tuned GPT-OSS-20B on AMD MI300X — 76.5% lift vs 25.5% baseline (+51%).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mSeat: 18,000+ candidates across 59 colleges, 90.6% compression, predictions within 73 ranks of cutoff.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pRash: benchmarked 6 autonomous coding CLIs over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18 ETL pipelines, 15+ enterprise dashboards, and 30+ client reports on BigQuery, Looker Studio, and SQL.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Own data modeling, data quality and validation, and Google Sheets automation for recurring analytics deliverables.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ETL orchestration, data modeling, and data quality and validation for analytics pipelines.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2khxetc1poozkecofept-" Type="http://schemas.openxmlformats.org/officeDocument/2006/relationships/hyperlink" Target="https://kprsnt.in" TargetMode="External"/><Relationship Id="rIdhvwyxowheewdb2adq0f-p" Type="http://schemas.openxmlformats.org/officeDocument/2006/relationships/hyperlink" Target="https://github.com/kprsnt2" TargetMode="External"/><Relationship Id="rIdnzid0w0xkzllyhfdd5w7x" Type="http://schemas.openxmlformats.org/officeDocument/2006/relationships/hyperlink" Target="https://huggingface.co/kprsnt" TargetMode="External"/><Relationship Id="rIdsp7mjrm_rpsjunmk9nya1" Type="http://schemas.openxmlformats.org/officeDocument/2006/relationships/hyperlink" Target="https://linkedin.com/in/prashanth-kumar-kadasi-b5281765" TargetMode="External"/><Relationship Id="rIdh6za7u2kobjn96noay6zk" Type="http://schemas.openxmlformats.org/officeDocument/2006/relationships/hyperlink" Target="https://Node.js" TargetMode="External"/><Relationship Id="rIdz3kizofml2uckurk7kpew" Type="http://schemas.openxmlformats.org/officeDocument/2006/relationships/hyperlink" Target="https://job.kprsnt.in" TargetMode="External"/><Relationship Id="rIdv6usgvubtxzx8vkodqvgv" Type="http://schemas.openxmlformats.org/officeDocument/2006/relationships/hyperlink" Target="https://agent.kprsnt.in" TargetMode="External"/><Relationship Id="rIdrq-jd_aq8fbc90stcbldk" Type="http://schemas.openxmlformats.org/officeDocument/2006/relationships/hyperlink" Target="https://bug.kprsnt.in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2026-10-24T04:49:23.314Z</dcterms:created>
  <dcterms:modified xsi:type="dcterms:W3CDTF">2026-10-24T04:49:23.314Z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