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F01" w14:textId="44045E1F" w:rsidR="00F909B2" w:rsidRPr="00F909B2" w:rsidRDefault="00F909B2" w:rsidP="00F909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09B2">
        <w:rPr>
          <w:rFonts w:ascii="Times New Roman" w:hAnsi="Times New Roman" w:cs="Times New Roman"/>
          <w:lang w:val="en-US"/>
        </w:rPr>
        <w:tab/>
      </w:r>
      <w:r w:rsidRPr="00F909B2">
        <w:rPr>
          <w:rFonts w:ascii="Times New Roman" w:hAnsi="Times New Roman" w:cs="Times New Roman"/>
          <w:b/>
          <w:bCs/>
          <w:sz w:val="32"/>
          <w:szCs w:val="32"/>
        </w:rPr>
        <w:t>Functional &amp; Performance Testing Template</w:t>
      </w:r>
    </w:p>
    <w:p w14:paraId="5F16FABD" w14:textId="77777777" w:rsidR="00F909B2" w:rsidRPr="00F909B2" w:rsidRDefault="00F909B2" w:rsidP="00F909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Model Performance Test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F909B2" w:rsidRPr="00F909B2" w14:paraId="0F6057AF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50D4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1AFC2" w14:textId="348D7325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 </w:t>
            </w:r>
            <w:r w:rsidR="00411408">
              <w:rPr>
                <w:rFonts w:ascii="Times New Roman" w:hAnsi="Times New Roman" w:cs="Times New Roman"/>
              </w:rPr>
              <w:t>15</w:t>
            </w:r>
            <w:r w:rsidRPr="00F909B2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F909B2" w:rsidRPr="00F909B2" w14:paraId="719844EB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07C82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5804F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F909B2" w:rsidRPr="00F909B2" w14:paraId="46CFFD75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CCA0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0DA2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EEAF543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909B2" w:rsidRPr="00F909B2" w14:paraId="4B0E911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3D8F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5586F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F9E1967" w14:textId="77777777" w:rsidR="00F909B2" w:rsidRPr="00F909B2" w:rsidRDefault="00F909B2" w:rsidP="00F909B2">
      <w:pPr>
        <w:rPr>
          <w:rFonts w:ascii="Times New Roman" w:hAnsi="Times New Roman" w:cs="Times New Roman"/>
          <w:sz w:val="28"/>
          <w:szCs w:val="28"/>
        </w:rPr>
      </w:pPr>
    </w:p>
    <w:p w14:paraId="6E9B7E4C" w14:textId="77777777" w:rsidR="00F909B2" w:rsidRPr="00F909B2" w:rsidRDefault="00F909B2" w:rsidP="00F909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Functional Testing – Test Scenarios &amp; Results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56"/>
        <w:gridCol w:w="1796"/>
        <w:gridCol w:w="2164"/>
        <w:gridCol w:w="2177"/>
        <w:gridCol w:w="1152"/>
        <w:gridCol w:w="1348"/>
      </w:tblGrid>
      <w:tr w:rsidR="00F909B2" w:rsidRPr="00F909B2" w14:paraId="1EA8B6CB" w14:textId="77777777" w:rsidTr="00F909B2">
        <w:tc>
          <w:tcPr>
            <w:tcW w:w="0" w:type="auto"/>
            <w:hideMark/>
          </w:tcPr>
          <w:p w14:paraId="5E49170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50462B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044B1EA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50E2E9C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C2EF7E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348" w:type="dxa"/>
            <w:hideMark/>
          </w:tcPr>
          <w:p w14:paraId="20E8D10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909B2" w:rsidRPr="00F909B2" w14:paraId="4A53ABD8" w14:textId="77777777" w:rsidTr="00F909B2">
        <w:tc>
          <w:tcPr>
            <w:tcW w:w="0" w:type="auto"/>
            <w:hideMark/>
          </w:tcPr>
          <w:p w14:paraId="49793FC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GF-01</w:t>
            </w:r>
          </w:p>
        </w:tc>
        <w:tc>
          <w:tcPr>
            <w:tcW w:w="0" w:type="auto"/>
            <w:hideMark/>
          </w:tcPr>
          <w:p w14:paraId="4B9040F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Document Upload</w:t>
            </w:r>
          </w:p>
        </w:tc>
        <w:tc>
          <w:tcPr>
            <w:tcW w:w="0" w:type="auto"/>
            <w:hideMark/>
          </w:tcPr>
          <w:p w14:paraId="7819C3E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PDF / Excel / CSV financial files in the UI</w:t>
            </w:r>
          </w:p>
        </w:tc>
        <w:tc>
          <w:tcPr>
            <w:tcW w:w="0" w:type="auto"/>
            <w:hideMark/>
          </w:tcPr>
          <w:p w14:paraId="0F7D9C9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File uploads successfully and preview is shown</w:t>
            </w:r>
          </w:p>
        </w:tc>
        <w:tc>
          <w:tcPr>
            <w:tcW w:w="0" w:type="auto"/>
            <w:hideMark/>
          </w:tcPr>
          <w:p w14:paraId="60EDD3E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1EE8215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7B1894BC" w14:textId="77777777" w:rsidTr="00F909B2">
        <w:tc>
          <w:tcPr>
            <w:tcW w:w="0" w:type="auto"/>
            <w:hideMark/>
          </w:tcPr>
          <w:p w14:paraId="06F461E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GF-02</w:t>
            </w:r>
          </w:p>
        </w:tc>
        <w:tc>
          <w:tcPr>
            <w:tcW w:w="0" w:type="auto"/>
            <w:hideMark/>
          </w:tcPr>
          <w:p w14:paraId="685B912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Input File Validation</w:t>
            </w:r>
          </w:p>
        </w:tc>
        <w:tc>
          <w:tcPr>
            <w:tcW w:w="0" w:type="auto"/>
            <w:hideMark/>
          </w:tcPr>
          <w:p w14:paraId="1BDBBF7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unsupported or corrupted files</w:t>
            </w:r>
          </w:p>
        </w:tc>
        <w:tc>
          <w:tcPr>
            <w:tcW w:w="0" w:type="auto"/>
            <w:hideMark/>
          </w:tcPr>
          <w:p w14:paraId="584DD4B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rejects file with proper error message</w:t>
            </w:r>
          </w:p>
        </w:tc>
        <w:tc>
          <w:tcPr>
            <w:tcW w:w="0" w:type="auto"/>
            <w:hideMark/>
          </w:tcPr>
          <w:p w14:paraId="3CE6FE3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04B3A6F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773A0A52" w14:textId="77777777" w:rsidTr="00F909B2">
        <w:tc>
          <w:tcPr>
            <w:tcW w:w="0" w:type="auto"/>
            <w:hideMark/>
          </w:tcPr>
          <w:p w14:paraId="790EF60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GF-03</w:t>
            </w:r>
          </w:p>
        </w:tc>
        <w:tc>
          <w:tcPr>
            <w:tcW w:w="0" w:type="auto"/>
            <w:hideMark/>
          </w:tcPr>
          <w:p w14:paraId="4E01E6A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Data Interpretation</w:t>
            </w:r>
          </w:p>
        </w:tc>
        <w:tc>
          <w:tcPr>
            <w:tcW w:w="0" w:type="auto"/>
            <w:hideMark/>
          </w:tcPr>
          <w:p w14:paraId="39FB5D3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balance sheet / income statement</w:t>
            </w:r>
          </w:p>
        </w:tc>
        <w:tc>
          <w:tcPr>
            <w:tcW w:w="0" w:type="auto"/>
            <w:hideMark/>
          </w:tcPr>
          <w:p w14:paraId="7B3466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generates correct summary and key insights</w:t>
            </w:r>
          </w:p>
        </w:tc>
        <w:tc>
          <w:tcPr>
            <w:tcW w:w="0" w:type="auto"/>
            <w:hideMark/>
          </w:tcPr>
          <w:p w14:paraId="245B229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574B1A3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099FFAA" w14:textId="77777777" w:rsidTr="00F909B2">
        <w:tc>
          <w:tcPr>
            <w:tcW w:w="0" w:type="auto"/>
            <w:hideMark/>
          </w:tcPr>
          <w:p w14:paraId="08AAD12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GF-04</w:t>
            </w:r>
          </w:p>
        </w:tc>
        <w:tc>
          <w:tcPr>
            <w:tcW w:w="0" w:type="auto"/>
            <w:hideMark/>
          </w:tcPr>
          <w:p w14:paraId="1C272F5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Risk &amp; Anomaly Detection</w:t>
            </w:r>
          </w:p>
        </w:tc>
        <w:tc>
          <w:tcPr>
            <w:tcW w:w="0" w:type="auto"/>
            <w:hideMark/>
          </w:tcPr>
          <w:p w14:paraId="264F285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financial data with irregular values</w:t>
            </w:r>
          </w:p>
        </w:tc>
        <w:tc>
          <w:tcPr>
            <w:tcW w:w="0" w:type="auto"/>
            <w:hideMark/>
          </w:tcPr>
          <w:p w14:paraId="45CA88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highlights risks or anomalies correctly</w:t>
            </w:r>
          </w:p>
        </w:tc>
        <w:tc>
          <w:tcPr>
            <w:tcW w:w="0" w:type="auto"/>
            <w:hideMark/>
          </w:tcPr>
          <w:p w14:paraId="05F14D2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152A3E0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C75DEC2" w14:textId="77777777" w:rsidTr="00F909B2">
        <w:tc>
          <w:tcPr>
            <w:tcW w:w="0" w:type="auto"/>
            <w:hideMark/>
          </w:tcPr>
          <w:p w14:paraId="7EF1D8E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GF-05</w:t>
            </w:r>
          </w:p>
        </w:tc>
        <w:tc>
          <w:tcPr>
            <w:tcW w:w="0" w:type="auto"/>
            <w:hideMark/>
          </w:tcPr>
          <w:p w14:paraId="1F1BD07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Natural Language Explanation</w:t>
            </w:r>
          </w:p>
        </w:tc>
        <w:tc>
          <w:tcPr>
            <w:tcW w:w="0" w:type="auto"/>
            <w:hideMark/>
          </w:tcPr>
          <w:p w14:paraId="0919537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Ask questions about uploaded financial data</w:t>
            </w:r>
          </w:p>
        </w:tc>
        <w:tc>
          <w:tcPr>
            <w:tcW w:w="0" w:type="auto"/>
            <w:hideMark/>
          </w:tcPr>
          <w:p w14:paraId="2BA3440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explains financial terms in simple language</w:t>
            </w:r>
          </w:p>
        </w:tc>
        <w:tc>
          <w:tcPr>
            <w:tcW w:w="0" w:type="auto"/>
            <w:hideMark/>
          </w:tcPr>
          <w:p w14:paraId="3175DE4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11DCBE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4DD24CFD" w14:textId="77777777" w:rsidTr="00F909B2">
        <w:tc>
          <w:tcPr>
            <w:tcW w:w="0" w:type="auto"/>
            <w:hideMark/>
          </w:tcPr>
          <w:p w14:paraId="30EFA73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GF-06</w:t>
            </w:r>
          </w:p>
        </w:tc>
        <w:tc>
          <w:tcPr>
            <w:tcW w:w="0" w:type="auto"/>
            <w:hideMark/>
          </w:tcPr>
          <w:p w14:paraId="74EEFB0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Dashboard Visualization</w:t>
            </w:r>
          </w:p>
        </w:tc>
        <w:tc>
          <w:tcPr>
            <w:tcW w:w="0" w:type="auto"/>
            <w:hideMark/>
          </w:tcPr>
          <w:p w14:paraId="0F20A2F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View charts and trends after analysis</w:t>
            </w:r>
          </w:p>
        </w:tc>
        <w:tc>
          <w:tcPr>
            <w:tcW w:w="0" w:type="auto"/>
            <w:hideMark/>
          </w:tcPr>
          <w:p w14:paraId="7218C7C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Visuals load correctly and reflect data</w:t>
            </w:r>
          </w:p>
        </w:tc>
        <w:tc>
          <w:tcPr>
            <w:tcW w:w="0" w:type="auto"/>
            <w:hideMark/>
          </w:tcPr>
          <w:p w14:paraId="3BB411C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061AD10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433588F0" w14:textId="77777777" w:rsidTr="00F909B2">
        <w:tc>
          <w:tcPr>
            <w:tcW w:w="0" w:type="auto"/>
            <w:hideMark/>
          </w:tcPr>
          <w:p w14:paraId="17E0766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GF-07</w:t>
            </w:r>
          </w:p>
        </w:tc>
        <w:tc>
          <w:tcPr>
            <w:tcW w:w="0" w:type="auto"/>
            <w:hideMark/>
          </w:tcPr>
          <w:p w14:paraId="192A335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Multiple File Upload</w:t>
            </w:r>
          </w:p>
        </w:tc>
        <w:tc>
          <w:tcPr>
            <w:tcW w:w="0" w:type="auto"/>
            <w:hideMark/>
          </w:tcPr>
          <w:p w14:paraId="0301659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multiple financial documents at once</w:t>
            </w:r>
          </w:p>
        </w:tc>
        <w:tc>
          <w:tcPr>
            <w:tcW w:w="0" w:type="auto"/>
            <w:hideMark/>
          </w:tcPr>
          <w:p w14:paraId="67A3B79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All valid files are processed successfully</w:t>
            </w:r>
          </w:p>
        </w:tc>
        <w:tc>
          <w:tcPr>
            <w:tcW w:w="0" w:type="auto"/>
            <w:hideMark/>
          </w:tcPr>
          <w:p w14:paraId="0EC6CBE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7B889E8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2535E7F" w14:textId="77777777" w:rsidTr="00F909B2">
        <w:tc>
          <w:tcPr>
            <w:tcW w:w="0" w:type="auto"/>
            <w:hideMark/>
          </w:tcPr>
          <w:p w14:paraId="77D3438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GF-08</w:t>
            </w:r>
          </w:p>
        </w:tc>
        <w:tc>
          <w:tcPr>
            <w:tcW w:w="0" w:type="auto"/>
            <w:hideMark/>
          </w:tcPr>
          <w:p w14:paraId="7ED201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  <w:hideMark/>
          </w:tcPr>
          <w:p w14:paraId="5981673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Simulate API or processing failure</w:t>
            </w:r>
          </w:p>
        </w:tc>
        <w:tc>
          <w:tcPr>
            <w:tcW w:w="0" w:type="auto"/>
            <w:hideMark/>
          </w:tcPr>
          <w:p w14:paraId="54616CF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Error message shown without system crash</w:t>
            </w:r>
          </w:p>
        </w:tc>
        <w:tc>
          <w:tcPr>
            <w:tcW w:w="0" w:type="auto"/>
            <w:hideMark/>
          </w:tcPr>
          <w:p w14:paraId="389D29B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005685B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82E9654" w14:textId="77777777" w:rsidTr="00F909B2">
        <w:tc>
          <w:tcPr>
            <w:tcW w:w="0" w:type="auto"/>
            <w:hideMark/>
          </w:tcPr>
          <w:p w14:paraId="235CF26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GF-09</w:t>
            </w:r>
          </w:p>
        </w:tc>
        <w:tc>
          <w:tcPr>
            <w:tcW w:w="0" w:type="auto"/>
            <w:hideMark/>
          </w:tcPr>
          <w:p w14:paraId="3FCC07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  <w:hideMark/>
          </w:tcPr>
          <w:p w14:paraId="113970E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Download summary or insights report</w:t>
            </w:r>
          </w:p>
        </w:tc>
        <w:tc>
          <w:tcPr>
            <w:tcW w:w="0" w:type="auto"/>
            <w:hideMark/>
          </w:tcPr>
          <w:p w14:paraId="63AC019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Report downloads correctly</w:t>
            </w:r>
          </w:p>
        </w:tc>
        <w:tc>
          <w:tcPr>
            <w:tcW w:w="0" w:type="auto"/>
            <w:hideMark/>
          </w:tcPr>
          <w:p w14:paraId="58C5CAE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37050F7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371EC14C" w14:textId="77777777" w:rsidTr="00F909B2">
        <w:tc>
          <w:tcPr>
            <w:tcW w:w="0" w:type="auto"/>
            <w:hideMark/>
          </w:tcPr>
          <w:p w14:paraId="0E49EF6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lastRenderedPageBreak/>
              <w:t>GF-10</w:t>
            </w:r>
          </w:p>
        </w:tc>
        <w:tc>
          <w:tcPr>
            <w:tcW w:w="0" w:type="auto"/>
            <w:hideMark/>
          </w:tcPr>
          <w:p w14:paraId="457228E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API Endpoint Functionality</w:t>
            </w:r>
          </w:p>
        </w:tc>
        <w:tc>
          <w:tcPr>
            <w:tcW w:w="0" w:type="auto"/>
            <w:hideMark/>
          </w:tcPr>
          <w:p w14:paraId="4798ABC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Send API request with financial data</w:t>
            </w:r>
          </w:p>
        </w:tc>
        <w:tc>
          <w:tcPr>
            <w:tcW w:w="0" w:type="auto"/>
            <w:hideMark/>
          </w:tcPr>
          <w:p w14:paraId="47035E3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JSON response contains insights and metrics</w:t>
            </w:r>
          </w:p>
        </w:tc>
        <w:tc>
          <w:tcPr>
            <w:tcW w:w="0" w:type="auto"/>
            <w:hideMark/>
          </w:tcPr>
          <w:p w14:paraId="67424B2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754A1BF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A7FEE19" w14:textId="3F4137BF" w:rsidR="00666DD5" w:rsidRPr="00F909B2" w:rsidRDefault="00666DD5">
      <w:pPr>
        <w:rPr>
          <w:rFonts w:ascii="Times New Roman" w:hAnsi="Times New Roman" w:cs="Times New Roman"/>
          <w:lang w:val="en-US"/>
        </w:rPr>
      </w:pPr>
    </w:p>
    <w:p w14:paraId="5F1B0405" w14:textId="77777777" w:rsidR="00F909B2" w:rsidRPr="00F909B2" w:rsidRDefault="00F909B2" w:rsidP="00F909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Performance Testing – Test Scenarios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71"/>
        <w:gridCol w:w="1862"/>
        <w:gridCol w:w="2388"/>
        <w:gridCol w:w="1675"/>
        <w:gridCol w:w="1160"/>
        <w:gridCol w:w="1537"/>
      </w:tblGrid>
      <w:tr w:rsidR="00F909B2" w:rsidRPr="00F909B2" w14:paraId="7AAB83A5" w14:textId="77777777" w:rsidTr="00F909B2">
        <w:tc>
          <w:tcPr>
            <w:tcW w:w="0" w:type="auto"/>
            <w:hideMark/>
          </w:tcPr>
          <w:p w14:paraId="2A76201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0B9D7E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449C0EE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31F3D1C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1C301A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537" w:type="dxa"/>
            <w:hideMark/>
          </w:tcPr>
          <w:p w14:paraId="6122448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909B2" w:rsidRPr="00F909B2" w14:paraId="343DC6D0" w14:textId="77777777" w:rsidTr="00F909B2">
        <w:tc>
          <w:tcPr>
            <w:tcW w:w="0" w:type="auto"/>
            <w:hideMark/>
          </w:tcPr>
          <w:p w14:paraId="20E64F4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0" w:type="auto"/>
            <w:hideMark/>
          </w:tcPr>
          <w:p w14:paraId="3E7BED7F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Analysis Response Time</w:t>
            </w:r>
          </w:p>
        </w:tc>
        <w:tc>
          <w:tcPr>
            <w:tcW w:w="0" w:type="auto"/>
            <w:hideMark/>
          </w:tcPr>
          <w:p w14:paraId="3352FC6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Measure time taken to generate insights</w:t>
            </w:r>
          </w:p>
        </w:tc>
        <w:tc>
          <w:tcPr>
            <w:tcW w:w="0" w:type="auto"/>
            <w:hideMark/>
          </w:tcPr>
          <w:p w14:paraId="11A9B80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Response within 3 seconds</w:t>
            </w:r>
          </w:p>
        </w:tc>
        <w:tc>
          <w:tcPr>
            <w:tcW w:w="0" w:type="auto"/>
            <w:hideMark/>
          </w:tcPr>
          <w:p w14:paraId="3706091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7D97665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BD950D2" w14:textId="77777777" w:rsidTr="00F909B2">
        <w:tc>
          <w:tcPr>
            <w:tcW w:w="0" w:type="auto"/>
            <w:hideMark/>
          </w:tcPr>
          <w:p w14:paraId="4100DDD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0" w:type="auto"/>
            <w:hideMark/>
          </w:tcPr>
          <w:p w14:paraId="594AAD5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Concurrent User Load</w:t>
            </w:r>
          </w:p>
        </w:tc>
        <w:tc>
          <w:tcPr>
            <w:tcW w:w="0" w:type="auto"/>
            <w:hideMark/>
          </w:tcPr>
          <w:p w14:paraId="20E8933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Simulate 10+ users analyzing data simultaneously</w:t>
            </w:r>
          </w:p>
        </w:tc>
        <w:tc>
          <w:tcPr>
            <w:tcW w:w="0" w:type="auto"/>
            <w:hideMark/>
          </w:tcPr>
          <w:p w14:paraId="15653A3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remains responsive</w:t>
            </w:r>
          </w:p>
        </w:tc>
        <w:tc>
          <w:tcPr>
            <w:tcW w:w="0" w:type="auto"/>
            <w:hideMark/>
          </w:tcPr>
          <w:p w14:paraId="67772C8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61F3AA4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A913154" w14:textId="77777777" w:rsidTr="00F909B2">
        <w:tc>
          <w:tcPr>
            <w:tcW w:w="0" w:type="auto"/>
            <w:hideMark/>
          </w:tcPr>
          <w:p w14:paraId="3AFE640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PT-03</w:t>
            </w:r>
          </w:p>
        </w:tc>
        <w:tc>
          <w:tcPr>
            <w:tcW w:w="0" w:type="auto"/>
            <w:hideMark/>
          </w:tcPr>
          <w:p w14:paraId="4C4F3A6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Large Dataset Handling</w:t>
            </w:r>
          </w:p>
        </w:tc>
        <w:tc>
          <w:tcPr>
            <w:tcW w:w="0" w:type="auto"/>
            <w:hideMark/>
          </w:tcPr>
          <w:p w14:paraId="16814D0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large Excel financial datasets</w:t>
            </w:r>
          </w:p>
        </w:tc>
        <w:tc>
          <w:tcPr>
            <w:tcW w:w="0" w:type="auto"/>
            <w:hideMark/>
          </w:tcPr>
          <w:p w14:paraId="7975C35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Analysis completes without lag</w:t>
            </w:r>
          </w:p>
        </w:tc>
        <w:tc>
          <w:tcPr>
            <w:tcW w:w="0" w:type="auto"/>
            <w:hideMark/>
          </w:tcPr>
          <w:p w14:paraId="35D2BA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7057923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41E1507" w14:textId="77777777" w:rsidTr="00F909B2">
        <w:tc>
          <w:tcPr>
            <w:tcW w:w="0" w:type="auto"/>
            <w:hideMark/>
          </w:tcPr>
          <w:p w14:paraId="5F1E4C5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PT-04</w:t>
            </w:r>
          </w:p>
        </w:tc>
        <w:tc>
          <w:tcPr>
            <w:tcW w:w="0" w:type="auto"/>
            <w:hideMark/>
          </w:tcPr>
          <w:p w14:paraId="286383D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Dashboard Load Performance</w:t>
            </w:r>
          </w:p>
        </w:tc>
        <w:tc>
          <w:tcPr>
            <w:tcW w:w="0" w:type="auto"/>
            <w:hideMark/>
          </w:tcPr>
          <w:p w14:paraId="0CC6A27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Load dashboard with multiple charts</w:t>
            </w:r>
          </w:p>
        </w:tc>
        <w:tc>
          <w:tcPr>
            <w:tcW w:w="0" w:type="auto"/>
            <w:hideMark/>
          </w:tcPr>
          <w:p w14:paraId="3B532EE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Loads within 2–3 seconds</w:t>
            </w:r>
          </w:p>
        </w:tc>
        <w:tc>
          <w:tcPr>
            <w:tcW w:w="0" w:type="auto"/>
            <w:hideMark/>
          </w:tcPr>
          <w:p w14:paraId="013C44C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0027DB8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5176229" w14:textId="77777777" w:rsidTr="00F909B2">
        <w:tc>
          <w:tcPr>
            <w:tcW w:w="0" w:type="auto"/>
            <w:hideMark/>
          </w:tcPr>
          <w:p w14:paraId="61196EF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PT-05</w:t>
            </w:r>
          </w:p>
        </w:tc>
        <w:tc>
          <w:tcPr>
            <w:tcW w:w="0" w:type="auto"/>
            <w:hideMark/>
          </w:tcPr>
          <w:p w14:paraId="27C3D24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API Throughput</w:t>
            </w:r>
          </w:p>
        </w:tc>
        <w:tc>
          <w:tcPr>
            <w:tcW w:w="0" w:type="auto"/>
            <w:hideMark/>
          </w:tcPr>
          <w:p w14:paraId="1E65C22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Send 100 API requests per minute</w:t>
            </w:r>
          </w:p>
        </w:tc>
        <w:tc>
          <w:tcPr>
            <w:tcW w:w="0" w:type="auto"/>
            <w:hideMark/>
          </w:tcPr>
          <w:p w14:paraId="40D566DF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Stable responses without failure</w:t>
            </w:r>
          </w:p>
        </w:tc>
        <w:tc>
          <w:tcPr>
            <w:tcW w:w="0" w:type="auto"/>
            <w:hideMark/>
          </w:tcPr>
          <w:p w14:paraId="55D84EA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664E4E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EB97E7F" w14:textId="77777777" w:rsidTr="00F909B2">
        <w:tc>
          <w:tcPr>
            <w:tcW w:w="0" w:type="auto"/>
            <w:hideMark/>
          </w:tcPr>
          <w:p w14:paraId="4D1D9E8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PT-06</w:t>
            </w:r>
          </w:p>
        </w:tc>
        <w:tc>
          <w:tcPr>
            <w:tcW w:w="0" w:type="auto"/>
            <w:hideMark/>
          </w:tcPr>
          <w:p w14:paraId="04568C0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Bulk File Upload Resilience</w:t>
            </w:r>
          </w:p>
        </w:tc>
        <w:tc>
          <w:tcPr>
            <w:tcW w:w="0" w:type="auto"/>
            <w:hideMark/>
          </w:tcPr>
          <w:p w14:paraId="07461E1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multiple large reports together</w:t>
            </w:r>
          </w:p>
        </w:tc>
        <w:tc>
          <w:tcPr>
            <w:tcW w:w="0" w:type="auto"/>
            <w:hideMark/>
          </w:tcPr>
          <w:p w14:paraId="27FC36E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Uploads complete without crash</w:t>
            </w:r>
          </w:p>
        </w:tc>
        <w:tc>
          <w:tcPr>
            <w:tcW w:w="0" w:type="auto"/>
            <w:hideMark/>
          </w:tcPr>
          <w:p w14:paraId="11D26B9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50768AD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12A02E8" w14:textId="77777777" w:rsidR="00F909B2" w:rsidRPr="00F909B2" w:rsidRDefault="00F909B2">
      <w:pPr>
        <w:rPr>
          <w:rFonts w:ascii="Times New Roman" w:hAnsi="Times New Roman" w:cs="Times New Roman"/>
          <w:lang w:val="en-US"/>
        </w:rPr>
      </w:pPr>
    </w:p>
    <w:sectPr w:rsidR="00F909B2" w:rsidRPr="00F9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B2"/>
    <w:rsid w:val="001C160B"/>
    <w:rsid w:val="00411408"/>
    <w:rsid w:val="00666DD5"/>
    <w:rsid w:val="007434C5"/>
    <w:rsid w:val="00A52D94"/>
    <w:rsid w:val="00F9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3B3E"/>
  <w15:chartTrackingRefBased/>
  <w15:docId w15:val="{09059BDD-C2BC-452F-9070-9FF204DB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B2"/>
  </w:style>
  <w:style w:type="paragraph" w:styleId="Heading1">
    <w:name w:val="heading 1"/>
    <w:basedOn w:val="Normal"/>
    <w:next w:val="Normal"/>
    <w:link w:val="Heading1Char"/>
    <w:uiPriority w:val="9"/>
    <w:qFormat/>
    <w:rsid w:val="00F9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0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2</cp:revision>
  <dcterms:created xsi:type="dcterms:W3CDTF">2026-02-12T14:04:00Z</dcterms:created>
  <dcterms:modified xsi:type="dcterms:W3CDTF">2026-02-13T13:57:00Z</dcterms:modified>
</cp:coreProperties>
</file>