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>independence assumption would be that node e is conditionally independent of d given the value of c. For example, P(e|c,d) = P(e|c).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D05CE7" w:rsidRP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Population</m:t>
              </m:r>
            </m:e>
          </m:d>
        </m:oMath>
      </m:oMathPara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</m:oMath>
      </m:oMathPara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</m:oMath>
      </m:oMathPara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</m:oMath>
      </m:oMathPara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90755E" w:rsidRDefault="0090755E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the 150K-500K branch are:</w:t>
      </w: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</m:oMath>
      </m:oMathPara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</m:oMath>
      </m:oMathPara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Rain:</w:t>
      </w:r>
    </w:p>
    <w:p w:rsidR="00504AB3" w:rsidRPr="00BB3D1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</m:oMath>
      </m:oMathPara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504AB3" w:rsidRDefault="0008395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Note: The following branches</w:t>
      </w:r>
      <w:r w:rsidR="00BB3D13">
        <w:rPr>
          <w:rFonts w:eastAsiaTheme="minorEastAsia"/>
          <w:sz w:val="20"/>
          <w:szCs w:val="20"/>
        </w:rPr>
        <w:t xml:space="preserve"> will use the same calculation (</w:t>
      </w:r>
      <w:r>
        <w:rPr>
          <w:rFonts w:eastAsiaTheme="minorEastAsia"/>
          <w:sz w:val="20"/>
          <w:szCs w:val="20"/>
        </w:rPr>
        <w:t>a</w:t>
      </w:r>
      <w:r w:rsidR="00BB3D13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 xml:space="preserve"> attribute</w:t>
      </w:r>
      <w:r w:rsidR="00BB3D13">
        <w:rPr>
          <w:rFonts w:eastAsiaTheme="minorEastAsia"/>
          <w:sz w:val="20"/>
          <w:szCs w:val="20"/>
        </w:rPr>
        <w:t xml:space="preserve"> (</w:t>
      </w:r>
      <w:r w:rsidR="00BB3D13">
        <w:rPr>
          <w:rFonts w:eastAsiaTheme="minorEastAsia"/>
          <w:sz w:val="20"/>
          <w:szCs w:val="20"/>
        </w:rPr>
        <w:t>child</w:t>
      </w:r>
      <w:r w:rsidR="00BB3D13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node’s number of input outcomes</w:t>
      </w:r>
      <w:r w:rsidR="00BB3D13">
        <w:rPr>
          <w:rFonts w:eastAsiaTheme="minorEastAsia"/>
          <w:sz w:val="20"/>
          <w:szCs w:val="20"/>
        </w:rPr>
        <w:t xml:space="preserve"> (low risk, medium risk, high risk)</w:t>
      </w:r>
      <w:r>
        <w:rPr>
          <w:rFonts w:eastAsiaTheme="minorEastAsia"/>
          <w:sz w:val="20"/>
          <w:szCs w:val="20"/>
        </w:rPr>
        <w:t xml:space="preserve"> is equivalent to its parent branch’s outcome outputs</w:t>
      </w:r>
      <w:r w:rsidR="00BB3D13">
        <w:rPr>
          <w:rFonts w:eastAsiaTheme="minorEastAsia"/>
          <w:sz w:val="20"/>
          <w:szCs w:val="20"/>
        </w:rPr>
        <w:t xml:space="preserve"> </w:t>
      </w:r>
      <w:bookmarkStart w:id="0" w:name="_GoBack"/>
      <w:bookmarkEnd w:id="0"/>
      <w:r w:rsidR="00BB3D13">
        <w:rPr>
          <w:rFonts w:eastAsiaTheme="minorEastAsia"/>
          <w:sz w:val="20"/>
          <w:szCs w:val="20"/>
        </w:rPr>
        <w:t>(low risk, medium risk, high risk)</w:t>
      </w:r>
      <w:r>
        <w:rPr>
          <w:rFonts w:eastAsiaTheme="minorEastAsia"/>
          <w:sz w:val="20"/>
          <w:szCs w:val="20"/>
        </w:rPr>
        <w:t>)</w:t>
      </w:r>
      <w:r w:rsidR="00BB3D13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in the inter</w:t>
      </w:r>
      <w:r w:rsidR="00BB3D13">
        <w:rPr>
          <w:rFonts w:eastAsiaTheme="minorEastAsia"/>
          <w:sz w:val="20"/>
          <w:szCs w:val="20"/>
        </w:rPr>
        <w:t>est of space, the summaries of each attribute’s</w:t>
      </w:r>
      <w:r>
        <w:rPr>
          <w:rFonts w:eastAsiaTheme="minorEastAsia"/>
          <w:sz w:val="20"/>
          <w:szCs w:val="20"/>
        </w:rPr>
        <w:t xml:space="preserve"> Information Gain will be included.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Therefore, the child node of the 150K-500K branch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the &gt; 500K branch are: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</w:p>
    <w:p w:rsidR="001874A8" w:rsidRDefault="001874A8" w:rsidP="00AE59BF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this branch path are: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8395D"/>
    <w:rsid w:val="001874A8"/>
    <w:rsid w:val="001D02DE"/>
    <w:rsid w:val="00223891"/>
    <w:rsid w:val="00277C84"/>
    <w:rsid w:val="002E3093"/>
    <w:rsid w:val="00504AB3"/>
    <w:rsid w:val="00655337"/>
    <w:rsid w:val="00674383"/>
    <w:rsid w:val="006B1531"/>
    <w:rsid w:val="0090755E"/>
    <w:rsid w:val="00960EFB"/>
    <w:rsid w:val="009905DB"/>
    <w:rsid w:val="00AA07ED"/>
    <w:rsid w:val="00AE59BF"/>
    <w:rsid w:val="00B0561F"/>
    <w:rsid w:val="00BB3D13"/>
    <w:rsid w:val="00C45756"/>
    <w:rsid w:val="00D05CE7"/>
    <w:rsid w:val="00D63088"/>
    <w:rsid w:val="00DC13F1"/>
    <w:rsid w:val="00DD3789"/>
    <w:rsid w:val="00DE2F13"/>
    <w:rsid w:val="00DF710B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4</cp:revision>
  <cp:lastPrinted>2016-12-05T04:07:00Z</cp:lastPrinted>
  <dcterms:created xsi:type="dcterms:W3CDTF">2016-12-05T04:07:00Z</dcterms:created>
  <dcterms:modified xsi:type="dcterms:W3CDTF">2016-12-05T04:39:00Z</dcterms:modified>
</cp:coreProperties>
</file>