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08 — 10-Minute Code Walkthrough</w:t>
      </w:r>
    </w:p>
    <w:p>
      <w:r>
        <w:t>AskIT Multi-Agent Control Room  |  Open in VS Code  |  No editing required</w:t>
      </w:r>
    </w:p>
    <w:p>
      <w:pPr>
        <w:pStyle w:val="Heading1"/>
      </w:pPr>
      <w:r>
        <w:t>1  What are we trying to understand?</w:t>
      </w:r>
    </w:p>
    <w:p>
      <w:r>
        <w:t>Find where the ticket enters, how the LLM selects one specialist, why specialists cannot make password changes, how human approval pauses the run, and how a checkpoint supports resuming a failed step. Focus on the highlighted functions, not Python syntax.</w:t>
      </w:r>
    </w:p>
    <w:p>
      <w:pPr>
        <w:pStyle w:val="Heading1"/>
      </w:pPr>
      <w:r>
        <w:t>2  System flow</w:t>
      </w:r>
    </w:p>
    <w:p>
      <w:r>
        <w:t>Streamlit app.py → LangGraph router → ONE specialist agent + READ tools → Python policy → (human interrupt → approved act) OR response → saved state → app.py screen</w:t>
      </w:r>
    </w:p>
    <w:p>
      <w:pPr>
        <w:pStyle w:val="Heading1"/>
      </w:pPr>
      <w:r>
        <w:t>3  Code exploration — 8 quick stops</w:t>
      </w:r>
    </w:p>
    <w:p>
      <w:pPr>
        <w:pStyle w:val="Heading2"/>
      </w:pPr>
      <w:r>
        <w:t>1 · Start the app</w:t>
      </w:r>
    </w:p>
    <w:p>
      <w:r>
        <w:t>OPEN  run.py  |  LINES 20–57  |  LOOK FOR  main()</w:t>
      </w:r>
    </w:p>
    <w:p>
      <w:r>
        <w:t>WHAT / WHY  Checks imports, installs packages if missing, launches Streamlit app.py. Defines how the runnable lab starts.</w:t>
      </w:r>
    </w:p>
    <w:p>
      <w:r>
        <w:t>CONNECTS TO  requirements.txt; app.py  |  THINK  What would break if the imports were unavailable?</w:t>
      </w:r>
    </w:p>
    <w:p>
      <w:pPr>
        <w:pStyle w:val="Heading2"/>
      </w:pPr>
      <w:r>
        <w:t>2 · Browser and saved run</w:t>
      </w:r>
    </w:p>
    <w:p>
      <w:r>
        <w:t>OPEN  app.py  |  LINES 31–35, 57–70, 112–122  |  LOOK FOR  InMemorySaver, graph(), view()</w:t>
      </w:r>
    </w:p>
    <w:p>
      <w:r>
        <w:t>WHAT / WHY  Streamlit creates a session checkpointer, builds a graph and sends a ticket with unique thread_id. UI and graph state are linked per run.</w:t>
      </w:r>
    </w:p>
    <w:p>
      <w:r>
        <w:t>CONNECTS TO  multi_agent.build_graph(); LangGraph checkpoint  |  THINK  Will saved state survive a process restart?</w:t>
      </w:r>
    </w:p>
    <w:p>
      <w:pPr>
        <w:pStyle w:val="Heading2"/>
      </w:pPr>
      <w:r>
        <w:t>3 · Routing definitions</w:t>
      </w:r>
    </w:p>
    <w:p>
      <w:r>
        <w:t>OPEN  multi_agent.py  |  LINES 33–34, 52–68  |  LOOK FOR  ROUTES, ROUTER_PROMPT, SPECIALISTS</w:t>
      </w:r>
    </w:p>
    <w:p>
      <w:r>
        <w:t>WHAT / WHY  Names four teams; each specialist has a separate prompt and allowed READ tools. Defines expertise and permission boundaries.</w:t>
      </w:r>
    </w:p>
    <w:p>
      <w:r>
        <w:t>CONNECTS TO  askit_core.tools (outside this ZIP)  |  THINK  What would be required to add a Security team?</w:t>
      </w:r>
    </w:p>
    <w:p>
      <w:pPr>
        <w:pStyle w:val="Heading2"/>
      </w:pPr>
      <w:r>
        <w:t>4 · Shared graph state</w:t>
      </w:r>
    </w:p>
    <w:p>
      <w:r>
        <w:t>OPEN  multi_agent.py  |  LINES 76–87  |  LOOK FOR  TicketState</w:t>
      </w:r>
    </w:p>
    <w:p>
      <w:r>
        <w:t>WHAT / WHY  Typed fields hold request, route, approval, final answer and append-only trace. Nodes communicate by reading/updating state.</w:t>
      </w:r>
    </w:p>
    <w:p>
      <w:r>
        <w:t>CONNECTS TO  LangGraph StateGraph  |  THINK  Which field tells us whether approval happened?</w:t>
      </w:r>
    </w:p>
    <w:p>
      <w:pPr>
        <w:pStyle w:val="Heading2"/>
      </w:pPr>
      <w:r>
        <w:t>5 · AI router and specialist</w:t>
      </w:r>
    </w:p>
    <w:p>
      <w:r>
        <w:t>OPEN  multi_agent.py  |  LINES 103–125  |  LOOK FOR  router(), make_specialist()</w:t>
      </w:r>
    </w:p>
    <w:p>
      <w:r>
        <w:t>WHAT / WHY  A model chooses a route; only that team’s create_agent runs with approved tools. Separates selecting the team from doing the work.</w:t>
      </w:r>
    </w:p>
    <w:p>
      <w:r>
        <w:t>CONNECTS TO  model_factory.py; LangChain create_agent  |  THINK  Why not let all four teams respond?</w:t>
      </w:r>
    </w:p>
    <w:p>
      <w:pPr>
        <w:pStyle w:val="Heading2"/>
      </w:pPr>
      <w:r>
        <w:t>6 · Code decides approval</w:t>
      </w:r>
    </w:p>
    <w:p>
      <w:r>
        <w:t>OPEN  multi_agent.py  |  LINES 127–149  |  LOOK FOR  policy()</w:t>
      </w:r>
    </w:p>
    <w:p>
      <w:r>
        <w:t>WHAT / WHY  Looks for password-reset phrases and optional VIP flag; decides action without calling an LLM. Control logic is independent of model judgment.</w:t>
      </w:r>
    </w:p>
    <w:p>
      <w:r>
        <w:t>CONNECTS TO  USERS loaded from askit_core.data  |  THINK  Could a reset request worded differently evade this simple check?</w:t>
      </w:r>
    </w:p>
    <w:p>
      <w:pPr>
        <w:pStyle w:val="Heading2"/>
      </w:pPr>
      <w:r>
        <w:t>7 · Pause, act, reply</w:t>
      </w:r>
    </w:p>
    <w:p>
      <w:r>
        <w:t>OPEN  multi_agent.py  |  LINES 151–179  |  LOOK FOR  human_approval(), act(), respond()</w:t>
      </w:r>
    </w:p>
    <w:p>
      <w:r>
        <w:t>WHAT / WHY  interrupt() waits; approval unlocks reset_password in act(); rejection skips the write. Sensitive writes live behind a human approval point.</w:t>
      </w:r>
    </w:p>
    <w:p>
      <w:r>
        <w:t>CONNECTS TO  langgraph.types.interrupt; askit_core.tools.reset_password  |  THINK  Which function can actually change a password?</w:t>
      </w:r>
    </w:p>
    <w:p>
      <w:pPr>
        <w:pStyle w:val="Heading2"/>
      </w:pPr>
      <w:r>
        <w:t>8 · Edges and resume</w:t>
      </w:r>
    </w:p>
    <w:p>
      <w:r>
        <w:t>OPEN  multi_agent.py / app.py  |  LINES 182–200 / 133–135, 159–182  |  LOOK FOR  StateGraph; Command(resume=...)</w:t>
      </w:r>
    </w:p>
    <w:p>
      <w:r>
        <w:t>WHAT / WHY  Conditional edges choose agent/approval path; UI resumes an interrupted or failed run. Shows graph orchestration and recovery.</w:t>
      </w:r>
    </w:p>
    <w:p>
      <w:r>
        <w:t>CONNECTS TO  LangGraph InMemorySaver  |  THINK  What must change to survive a genuine server restart?</w:t>
      </w:r>
    </w:p>
    <w:p>
      <w:pPr>
        <w:pStyle w:val="Heading1"/>
      </w:pPr>
      <w:r>
        <w:t>4  Configuration &amp; tuning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  <w:t>Source location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  <w:t>Setting / impact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  <w:t>app.py:42–48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  <w:t>Choose Bedrock / Azure / OpenAI / Offline; toggle VIP rule.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  <w:t>model_factory.py:90–110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  <w:t>Model factory; Bedrock uses temperature=0 and max_tokens=700.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  <w:t>multi_agent.py:136–137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  <w:t>Reset phrase rules: more phrases broaden matching, but substring matching remains brittle.</w:t>
            </w:r>
          </w:p>
        </w:tc>
      </w:tr>
      <w:tr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  <w:t>app.py:33</w:t>
            </w:r>
          </w:p>
        </w:tc>
        <w:tc>
          <w:tcPr>
            <w:tcW w:type="dxa" w:w="4997"/>
          </w:tcPr>
          <w:p>
            <w:pPr>
              <w:spacing w:after="20"/>
            </w:pPr>
            <w:r>
              <w:rPr>
                <w:sz w:val="16"/>
              </w:rPr>
              <w:t>InMemorySaver: safe for demonstration, not durable across process restart.</w:t>
            </w:r>
          </w:p>
        </w:tc>
      </w:tr>
    </w:tbl>
    <w:p>
      <w:pPr>
        <w:pStyle w:val="Heading1"/>
      </w:pPr>
      <w:r>
        <w:t>5  Lab vs production</w:t>
      </w:r>
    </w:p>
    <w:p>
      <w:r>
        <w:t>Lab: local app, sample identities and tickets, in-memory checkpoints, manual browser approval, six-ticket comparison. Production: authenticated users, policy service with audit trail, durable checkpoint database, controlled write APIs and wider evaluations. This lab does not implement those production protections.</w:t>
      </w:r>
    </w:p>
    <w:p>
      <w:pPr>
        <w:pStyle w:val="Heading1"/>
      </w:pPr>
      <w:r>
        <w:t>6  Three reflection questions</w:t>
      </w:r>
    </w:p>
    <w:p>
      <w:r>
        <w:t>1. Which component routes the user question, and which component decides whether approval is necessary?</w:t>
      </w:r>
    </w:p>
    <w:p>
      <w:r>
        <w:t>2. Which node performs the only protected reset action, and what prevents the specialist from doing it?</w:t>
      </w:r>
    </w:p>
    <w:p>
      <w:r>
        <w:t>3. Why does Tab 2 resume after a simulated failure but not prove recovery after a full server restart?</w:t>
      </w:r>
    </w:p>
    <w:p>
      <w:pPr>
        <w:pStyle w:val="Heading1"/>
      </w:pPr>
      <w:r>
        <w:t>7  One-line takeaway</w:t>
      </w:r>
    </w:p>
    <w:p>
      <w:r>
        <w:t>AI decides where work goes; deterministic policy and human approval decide whether risky work can happen.</w:t>
      </w:r>
    </w:p>
    <w:p>
      <w:r>
        <w:t>Prerequisite: the supplied ZIP relies on course-level askit_core, not included in this ZIP. Lines are verified against the supplied archive.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PARTICIPANT CODE WALKTHROUGH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6B6F"/>
      </w:rPr>
      <w:t>DXC  |  ASKIT AGENTIC AI LAB 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D4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2D4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142D4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