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150" w:rsidRPr="00BD0150" w:rsidRDefault="00BD0150" w:rsidP="00BD0150">
      <w:pPr>
        <w:jc w:val="center"/>
        <w:rPr>
          <w:b/>
          <w:sz w:val="24"/>
          <w:szCs w:val="24"/>
        </w:rPr>
      </w:pPr>
      <w:r w:rsidRPr="00BD0150">
        <w:rPr>
          <w:b/>
          <w:sz w:val="24"/>
          <w:szCs w:val="24"/>
        </w:rPr>
        <w:t>Освещаемые пешеходные переходы.</w:t>
      </w:r>
    </w:p>
    <w:p w:rsidR="000137CD" w:rsidRPr="006A06B1" w:rsidRDefault="000137CD" w:rsidP="006A06B1">
      <w:r>
        <w:t>Всем известно, что во многих городах</w:t>
      </w:r>
      <w:r w:rsidR="005C5E0B">
        <w:t xml:space="preserve"> России</w:t>
      </w:r>
      <w:r>
        <w:t xml:space="preserve"> имеются крупные проблемы с </w:t>
      </w:r>
      <w:r w:rsidRPr="006A06B1">
        <w:t xml:space="preserve">дорогами и в частности с </w:t>
      </w:r>
      <w:r w:rsidR="006A06B1" w:rsidRPr="006A06B1">
        <w:t>ПП</w:t>
      </w:r>
      <w:r w:rsidRPr="006A06B1">
        <w:t>.</w:t>
      </w:r>
    </w:p>
    <w:p w:rsidR="000137CD" w:rsidRPr="006A06B1" w:rsidRDefault="000137CD" w:rsidP="006A06B1">
      <w:r w:rsidRPr="006A06B1">
        <w:t xml:space="preserve">ГИБДД обращает внимание на проблемы с "зебрами" на российских дорогах, озвучивая пугающие цифры: </w:t>
      </w:r>
      <w:proofErr w:type="gramStart"/>
      <w:r w:rsidRPr="006A06B1">
        <w:t>нарушения</w:t>
      </w:r>
      <w:proofErr w:type="gramEnd"/>
      <w:r w:rsidRPr="006A06B1">
        <w:t xml:space="preserve"> есть на каждом третьем </w:t>
      </w:r>
      <w:r w:rsidR="006A06B1" w:rsidRPr="006A06B1">
        <w:t>ПП</w:t>
      </w:r>
      <w:r w:rsidRPr="006A06B1">
        <w:t xml:space="preserve"> страны.</w:t>
      </w:r>
    </w:p>
    <w:p w:rsidR="000137CD" w:rsidRPr="006A06B1" w:rsidRDefault="000137CD" w:rsidP="006A06B1">
      <w:r w:rsidRPr="006A06B1">
        <w:t>Подразумеваются следующие нарушения: отсутствие дорожных знаков, разметки, ограждений, светофора, освещения и тротуаров.</w:t>
      </w:r>
    </w:p>
    <w:p w:rsidR="00505C74" w:rsidRDefault="000137CD" w:rsidP="006A06B1">
      <w:pPr>
        <w:rPr>
          <w:rFonts w:eastAsia="Times New Roman" w:cs="Times New Roman"/>
          <w:color w:val="000000"/>
          <w:lang w:eastAsia="ru-RU"/>
        </w:rPr>
      </w:pPr>
      <w:r w:rsidRPr="006A06B1">
        <w:t xml:space="preserve">Все эти нарушения неизбежно влекут за собой увеличение количества ДТП с участием пешеходов. </w:t>
      </w:r>
      <w:r w:rsidR="005E66AC" w:rsidRPr="006A06B1">
        <w:t>Согласно данным [1] о статистике ДТП на пешеходных переходах количество ДТП на “зебре” за 2011 год выросло на 3,3%. Было зафиксировано свыше 16800 таких аварий. Погибли 1100 человек. Вкупе с данными [2] о том, что в</w:t>
      </w:r>
      <w:r w:rsidR="005E66AC" w:rsidRPr="006A06B1">
        <w:rPr>
          <w:rFonts w:eastAsia="Times New Roman" w:cs="Times New Roman"/>
          <w:color w:val="000000"/>
          <w:lang w:eastAsia="ru-RU"/>
        </w:rPr>
        <w:t xml:space="preserve"> темное время суток повышается опасность движени</w:t>
      </w:r>
      <w:proofErr w:type="gramStart"/>
      <w:r w:rsidR="005E66AC" w:rsidRPr="006A06B1">
        <w:rPr>
          <w:rFonts w:eastAsia="Times New Roman" w:cs="Times New Roman"/>
          <w:color w:val="000000"/>
          <w:lang w:eastAsia="ru-RU"/>
        </w:rPr>
        <w:t>я(</w:t>
      </w:r>
      <w:proofErr w:type="gramEnd"/>
      <w:r w:rsidR="005E66AC" w:rsidRPr="006A06B1">
        <w:rPr>
          <w:rFonts w:eastAsia="Times New Roman" w:cs="Times New Roman"/>
          <w:color w:val="000000"/>
          <w:lang w:eastAsia="ru-RU"/>
        </w:rPr>
        <w:t>объем движения в темное время суток снижается в 5-10 раз, а доля ДТП составляет 40-60% от общего числа ДТП), можно сделать вывод о том, что во многом проблема большого количества аварий с участием пешеходов зав</w:t>
      </w:r>
      <w:r w:rsidR="00505C74">
        <w:rPr>
          <w:rFonts w:eastAsia="Times New Roman" w:cs="Times New Roman"/>
          <w:color w:val="000000"/>
          <w:lang w:eastAsia="ru-RU"/>
        </w:rPr>
        <w:t>исит от освещенности переходов.</w:t>
      </w:r>
      <w:r w:rsidR="00505C74" w:rsidRPr="00505C74">
        <w:rPr>
          <w:rFonts w:eastAsia="Times New Roman" w:cs="Times New Roman"/>
          <w:color w:val="000000"/>
          <w:lang w:eastAsia="ru-RU"/>
        </w:rPr>
        <w:t xml:space="preserve"> </w:t>
      </w:r>
    </w:p>
    <w:p w:rsidR="005C5E0B" w:rsidRPr="005C5E0B" w:rsidRDefault="005C5E0B" w:rsidP="006A06B1">
      <w:r>
        <w:t>Целью данного проекта является попытка в теории, а впоследствии и на практике частично решить проблему безопасности горожан на пешеходных переходах.</w:t>
      </w:r>
    </w:p>
    <w:p w:rsidR="00505C74" w:rsidRPr="00505C74" w:rsidRDefault="00505C74" w:rsidP="006A06B1">
      <w:pPr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Вот примеры плохих неосвещенных </w:t>
      </w:r>
      <w:r w:rsidRPr="00505C74">
        <w:rPr>
          <w:rFonts w:eastAsia="Times New Roman" w:cs="Times New Roman"/>
          <w:color w:val="000000"/>
          <w:lang w:eastAsia="ru-RU"/>
        </w:rPr>
        <w:t>“</w:t>
      </w:r>
      <w:r>
        <w:rPr>
          <w:rFonts w:eastAsia="Times New Roman" w:cs="Times New Roman"/>
          <w:color w:val="000000"/>
          <w:lang w:eastAsia="ru-RU"/>
        </w:rPr>
        <w:t>зебр</w:t>
      </w:r>
      <w:r w:rsidRPr="00505C74">
        <w:rPr>
          <w:rFonts w:eastAsia="Times New Roman" w:cs="Times New Roman"/>
          <w:color w:val="000000"/>
          <w:lang w:eastAsia="ru-RU"/>
        </w:rPr>
        <w:t>”</w:t>
      </w:r>
      <w:r>
        <w:rPr>
          <w:rFonts w:eastAsia="Times New Roman" w:cs="Times New Roman"/>
          <w:color w:val="000000"/>
          <w:lang w:eastAsia="ru-RU"/>
        </w:rPr>
        <w:t xml:space="preserve"> в Москве. Второе фото взято из </w:t>
      </w:r>
      <w:proofErr w:type="spellStart"/>
      <w:r>
        <w:rPr>
          <w:rFonts w:eastAsia="Times New Roman" w:cs="Times New Roman"/>
          <w:color w:val="000000"/>
          <w:lang w:eastAsia="ru-RU"/>
        </w:rPr>
        <w:t>блога</w:t>
      </w:r>
      <w:proofErr w:type="spellEnd"/>
      <w:r>
        <w:rPr>
          <w:rFonts w:eastAsia="Times New Roman" w:cs="Times New Roman"/>
          <w:color w:val="000000"/>
          <w:lang w:eastAsia="ru-RU"/>
        </w:rPr>
        <w:t xml:space="preserve"> </w:t>
      </w:r>
      <w:hyperlink r:id="rId6" w:history="1">
        <w:r w:rsidRPr="00A87D18">
          <w:rPr>
            <w:rStyle w:val="a4"/>
            <w:rFonts w:eastAsia="Times New Roman" w:cs="Times New Roman"/>
            <w:lang w:eastAsia="ru-RU"/>
          </w:rPr>
          <w:t>Ильи Варламова</w:t>
        </w:r>
      </w:hyperlink>
      <w:r>
        <w:rPr>
          <w:rFonts w:eastAsia="Times New Roman" w:cs="Times New Roman"/>
          <w:noProof/>
          <w:color w:val="000000"/>
          <w:lang w:eastAsia="ru-RU"/>
        </w:rPr>
        <w:drawing>
          <wp:inline distT="0" distB="0" distL="0" distR="0">
            <wp:extent cx="5924550" cy="4448175"/>
            <wp:effectExtent l="19050" t="0" r="0" b="0"/>
            <wp:docPr id="4" name="Рисунок 3" descr="C:\Users\User\Desktop\Проект по солнечной энергетике\badpedestr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Проект по солнечной энергетике\badpedestria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74" w:rsidRPr="00505C74" w:rsidRDefault="00505C74" w:rsidP="006A06B1">
      <w:pPr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5924550" cy="3938938"/>
            <wp:effectExtent l="19050" t="0" r="0" b="0"/>
            <wp:docPr id="5" name="Рисунок 4" descr="C:\Users\User\Desktop\Проект по солнечной энергетике\badpedestria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Проект по солнечной энергетике\badpedestrian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38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D18" w:rsidRDefault="00A87D18" w:rsidP="006A06B1">
      <w:pPr>
        <w:rPr>
          <w:rFonts w:eastAsia="Times New Roman" w:cs="Times New Roman"/>
          <w:color w:val="000000"/>
          <w:lang w:eastAsia="ru-RU"/>
        </w:rPr>
      </w:pPr>
    </w:p>
    <w:p w:rsidR="000137CD" w:rsidRDefault="005E66AC" w:rsidP="006A06B1">
      <w:pPr>
        <w:rPr>
          <w:rFonts w:eastAsia="Times New Roman" w:cs="Times New Roman"/>
          <w:color w:val="000000"/>
          <w:lang w:eastAsia="ru-RU"/>
        </w:rPr>
      </w:pPr>
      <w:r w:rsidRPr="006A06B1">
        <w:rPr>
          <w:rFonts w:eastAsia="Times New Roman" w:cs="Times New Roman"/>
          <w:color w:val="000000"/>
          <w:lang w:eastAsia="ru-RU"/>
        </w:rPr>
        <w:t>В развитых странах Евросоюза</w:t>
      </w:r>
      <w:r w:rsidR="006A06B1" w:rsidRPr="006A06B1">
        <w:rPr>
          <w:rFonts w:eastAsia="Times New Roman" w:cs="Times New Roman"/>
          <w:color w:val="000000"/>
          <w:lang w:eastAsia="ru-RU"/>
        </w:rPr>
        <w:t xml:space="preserve"> при строительстве </w:t>
      </w:r>
      <w:r w:rsidR="006A06B1">
        <w:rPr>
          <w:rFonts w:eastAsia="Times New Roman" w:cs="Times New Roman"/>
          <w:color w:val="000000"/>
          <w:lang w:eastAsia="ru-RU"/>
        </w:rPr>
        <w:t xml:space="preserve">ПП в строго соблюдается одно из важнейших правил – хорошая освещенность данного участка дороги. </w:t>
      </w:r>
    </w:p>
    <w:p w:rsidR="006A06B1" w:rsidRDefault="006A06B1" w:rsidP="006A06B1">
      <w:pPr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Вот пример хорошего освещения </w:t>
      </w:r>
      <w:r w:rsidRPr="006A06B1">
        <w:rPr>
          <w:rFonts w:eastAsia="Times New Roman" w:cs="Times New Roman"/>
          <w:color w:val="000000"/>
          <w:lang w:eastAsia="ru-RU"/>
        </w:rPr>
        <w:t>“</w:t>
      </w:r>
      <w:r>
        <w:rPr>
          <w:rFonts w:eastAsia="Times New Roman" w:cs="Times New Roman"/>
          <w:color w:val="000000"/>
          <w:lang w:eastAsia="ru-RU"/>
        </w:rPr>
        <w:t>зебры</w:t>
      </w:r>
      <w:r w:rsidRPr="006A06B1">
        <w:rPr>
          <w:rFonts w:eastAsia="Times New Roman" w:cs="Times New Roman"/>
          <w:color w:val="000000"/>
          <w:lang w:eastAsia="ru-RU"/>
        </w:rPr>
        <w:t>”</w:t>
      </w:r>
      <w:r w:rsidR="00505C74">
        <w:rPr>
          <w:rFonts w:eastAsia="Times New Roman" w:cs="Times New Roman"/>
          <w:color w:val="000000"/>
          <w:lang w:eastAsia="ru-RU"/>
        </w:rPr>
        <w:t xml:space="preserve"> в Брюсселе</w:t>
      </w:r>
      <w:r>
        <w:rPr>
          <w:rFonts w:eastAsia="Times New Roman" w:cs="Times New Roman"/>
          <w:color w:val="000000"/>
          <w:lang w:eastAsia="ru-RU"/>
        </w:rPr>
        <w:t xml:space="preserve">. Фото сделано </w:t>
      </w:r>
      <w:hyperlink r:id="rId9" w:history="1">
        <w:r w:rsidRPr="006A06B1">
          <w:rPr>
            <w:rStyle w:val="a4"/>
            <w:rFonts w:eastAsia="Times New Roman" w:cs="Times New Roman"/>
            <w:lang w:eastAsia="ru-RU"/>
          </w:rPr>
          <w:t>Ильей Варламовым</w:t>
        </w:r>
      </w:hyperlink>
      <w:r>
        <w:rPr>
          <w:rFonts w:eastAsia="Times New Roman" w:cs="Times New Roman"/>
          <w:color w:val="000000"/>
          <w:lang w:eastAsia="ru-RU"/>
        </w:rPr>
        <w:t>.</w:t>
      </w:r>
      <w:r w:rsidRPr="006A06B1">
        <w:rPr>
          <w:rFonts w:eastAsia="Times New Roman" w:cs="Times New Roman"/>
          <w:noProof/>
          <w:color w:val="000000"/>
          <w:lang w:eastAsia="ru-RU"/>
        </w:rPr>
        <w:t xml:space="preserve"> </w:t>
      </w:r>
      <w:r>
        <w:rPr>
          <w:rFonts w:eastAsia="Times New Roman" w:cs="Times New Roman"/>
          <w:noProof/>
          <w:color w:val="000000"/>
          <w:lang w:eastAsia="ru-RU"/>
        </w:rPr>
        <w:drawing>
          <wp:inline distT="0" distB="0" distL="0" distR="0">
            <wp:extent cx="5353050" cy="3558976"/>
            <wp:effectExtent l="19050" t="0" r="0" b="0"/>
            <wp:docPr id="2" name="Рисунок 1" descr="C:\Users\User\Desktop\Проект по солнечной энергетике\brussel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Проект по солнечной энергетике\brusselpp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558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B1" w:rsidRPr="00A87D18" w:rsidRDefault="006A06B1" w:rsidP="006A06B1">
      <w:pPr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Также есть интересный </w:t>
      </w:r>
      <w:r w:rsidR="00505C74">
        <w:rPr>
          <w:rFonts w:eastAsia="Times New Roman" w:cs="Times New Roman"/>
          <w:color w:val="000000"/>
          <w:lang w:eastAsia="ru-RU"/>
        </w:rPr>
        <w:t>вариант</w:t>
      </w:r>
      <w:r>
        <w:rPr>
          <w:rFonts w:eastAsia="Times New Roman" w:cs="Times New Roman"/>
          <w:color w:val="000000"/>
          <w:lang w:eastAsia="ru-RU"/>
        </w:rPr>
        <w:t xml:space="preserve"> освещения ПП</w:t>
      </w:r>
      <w:r w:rsidR="00505C74">
        <w:rPr>
          <w:rFonts w:eastAsia="Times New Roman" w:cs="Times New Roman"/>
          <w:color w:val="000000"/>
          <w:lang w:eastAsia="ru-RU"/>
        </w:rPr>
        <w:t>. Такого рода освещение и имеет возможность быть реализованным с использованием фот</w:t>
      </w:r>
      <w:r w:rsidR="00CA65B4">
        <w:rPr>
          <w:rFonts w:eastAsia="Times New Roman" w:cs="Times New Roman"/>
          <w:color w:val="000000"/>
          <w:lang w:eastAsia="ru-RU"/>
        </w:rPr>
        <w:t xml:space="preserve">оэлектрических преобразователей, если солнечные панели </w:t>
      </w:r>
      <w:r w:rsidR="00CA65B4">
        <w:rPr>
          <w:rFonts w:eastAsia="Times New Roman" w:cs="Times New Roman"/>
          <w:color w:val="000000"/>
          <w:lang w:eastAsia="ru-RU"/>
        </w:rPr>
        <w:lastRenderedPageBreak/>
        <w:t>расположить аркой над светодиодами.</w:t>
      </w:r>
      <w:r w:rsidR="00505C74" w:rsidRPr="00A87D18">
        <w:rPr>
          <w:rFonts w:eastAsia="Times New Roman" w:cs="Times New Roman"/>
          <w:noProof/>
          <w:color w:val="000000"/>
          <w:lang w:eastAsia="ru-RU"/>
        </w:rPr>
        <w:drawing>
          <wp:inline distT="0" distB="0" distL="0" distR="0">
            <wp:extent cx="5943600" cy="4457700"/>
            <wp:effectExtent l="19050" t="0" r="0" b="0"/>
            <wp:docPr id="3" name="Рисунок 2" descr="C:\Users\User\Desktop\Проект по солнечной энергетике\pp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Проект по солнечной энергетике\ppprojec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F89" w:rsidRDefault="00A87D18" w:rsidP="00A87D18">
      <w:pPr>
        <w:spacing w:line="360" w:lineRule="atLeast"/>
        <w:jc w:val="both"/>
        <w:rPr>
          <w:rFonts w:eastAsia="Times New Roman" w:cs="Times New Roman"/>
          <w:color w:val="000000"/>
          <w:lang w:eastAsia="ru-RU"/>
        </w:rPr>
      </w:pPr>
      <w:r w:rsidRPr="00A87D18">
        <w:rPr>
          <w:rFonts w:eastAsia="Times New Roman" w:cs="Times New Roman"/>
          <w:color w:val="000000"/>
          <w:lang w:eastAsia="ru-RU"/>
        </w:rPr>
        <w:t>Попробуем рассчитать</w:t>
      </w:r>
      <w:r>
        <w:rPr>
          <w:rFonts w:eastAsia="Times New Roman" w:cs="Times New Roman"/>
          <w:color w:val="000000"/>
          <w:lang w:eastAsia="ru-RU"/>
        </w:rPr>
        <w:t xml:space="preserve"> возможность практической реализации данного проекта</w:t>
      </w:r>
      <w:r w:rsidR="006E1594">
        <w:rPr>
          <w:rFonts w:eastAsia="Times New Roman" w:cs="Times New Roman"/>
          <w:color w:val="000000"/>
          <w:lang w:eastAsia="ru-RU"/>
        </w:rPr>
        <w:t xml:space="preserve"> на прим</w:t>
      </w:r>
      <w:r w:rsidR="001C4F89">
        <w:rPr>
          <w:rFonts w:eastAsia="Times New Roman" w:cs="Times New Roman"/>
          <w:color w:val="000000"/>
          <w:lang w:eastAsia="ru-RU"/>
        </w:rPr>
        <w:t xml:space="preserve">ере Москвы и </w:t>
      </w:r>
      <w:r w:rsidR="006E1594">
        <w:rPr>
          <w:rFonts w:eastAsia="Times New Roman" w:cs="Times New Roman"/>
          <w:color w:val="000000"/>
          <w:lang w:eastAsia="ru-RU"/>
        </w:rPr>
        <w:t>Ростова-на-Дону.</w:t>
      </w:r>
    </w:p>
    <w:p w:rsidR="001C4F89" w:rsidRPr="00F37E95" w:rsidRDefault="001C4F89" w:rsidP="00A87D18">
      <w:pPr>
        <w:spacing w:line="360" w:lineRule="atLeast"/>
        <w:jc w:val="both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 качестве исходных д</w:t>
      </w:r>
      <w:r w:rsidR="00F37E95">
        <w:rPr>
          <w:rFonts w:eastAsia="Times New Roman" w:cs="Times New Roman"/>
          <w:color w:val="000000"/>
          <w:lang w:eastAsia="ru-RU"/>
        </w:rPr>
        <w:t>анных возьмем следующие данные</w:t>
      </w:r>
      <w:r w:rsidR="00F37E95" w:rsidRPr="00F37E95">
        <w:rPr>
          <w:rFonts w:eastAsia="Times New Roman" w:cs="Times New Roman"/>
          <w:color w:val="000000"/>
          <w:lang w:eastAsia="ru-RU"/>
        </w:rPr>
        <w:t>[3]:</w:t>
      </w:r>
    </w:p>
    <w:p w:rsidR="00F37E95" w:rsidRPr="00F37E95" w:rsidRDefault="00F37E95" w:rsidP="00A87D18">
      <w:pPr>
        <w:spacing w:line="360" w:lineRule="atLeast"/>
        <w:jc w:val="both"/>
        <w:rPr>
          <w:rFonts w:eastAsia="Times New Roman" w:cs="Times New Roman"/>
          <w:color w:val="000000"/>
          <w:lang w:eastAsia="ru-RU"/>
        </w:rPr>
      </w:pPr>
      <w:r w:rsidRPr="00F37E95">
        <w:rPr>
          <w:rFonts w:cs="Arial"/>
          <w:bCs/>
          <w:bdr w:val="none" w:sz="0" w:space="0" w:color="auto" w:frame="1"/>
        </w:rPr>
        <w:t>Дневная сумма солнечной радиации, кВт*ч/м</w:t>
      </w:r>
      <w:proofErr w:type="gramStart"/>
      <w:r w:rsidRPr="00F37E95">
        <w:rPr>
          <w:rFonts w:cs="Arial"/>
          <w:bCs/>
          <w:bdr w:val="none" w:sz="0" w:space="0" w:color="auto" w:frame="1"/>
        </w:rPr>
        <w:t>2</w:t>
      </w:r>
      <w:proofErr w:type="gramEnd"/>
      <w:r w:rsidR="006E1594">
        <w:rPr>
          <w:rFonts w:cs="Arial"/>
          <w:bCs/>
          <w:bdr w:val="none" w:sz="0" w:space="0" w:color="auto" w:frame="1"/>
        </w:rPr>
        <w:t>,</w:t>
      </w:r>
      <w:r w:rsidRPr="00F37E95">
        <w:rPr>
          <w:rFonts w:cs="Arial"/>
          <w:bCs/>
          <w:bdr w:val="none" w:sz="0" w:space="0" w:color="auto" w:frame="1"/>
        </w:rPr>
        <w:t xml:space="preserve"> горизонтальная площадка</w:t>
      </w:r>
      <w:r w:rsidR="006E1594">
        <w:rPr>
          <w:rFonts w:cs="Arial"/>
          <w:bCs/>
          <w:bdr w:val="none" w:sz="0" w:space="0" w:color="auto" w:frame="1"/>
        </w:rPr>
        <w:t>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40"/>
        <w:gridCol w:w="515"/>
        <w:gridCol w:w="537"/>
        <w:gridCol w:w="652"/>
        <w:gridCol w:w="517"/>
        <w:gridCol w:w="546"/>
        <w:gridCol w:w="726"/>
        <w:gridCol w:w="724"/>
        <w:gridCol w:w="472"/>
        <w:gridCol w:w="609"/>
        <w:gridCol w:w="488"/>
        <w:gridCol w:w="663"/>
        <w:gridCol w:w="513"/>
        <w:gridCol w:w="813"/>
      </w:tblGrid>
      <w:tr w:rsidR="006E1594" w:rsidRPr="00F37E95" w:rsidTr="00F37E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tcMar>
              <w:top w:w="45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Verdana" w:eastAsia="Times New Roman" w:hAnsi="Verdana" w:cs="Arial"/>
                <w:b/>
                <w:bCs/>
                <w:color w:val="555555"/>
                <w:sz w:val="20"/>
                <w:szCs w:val="20"/>
                <w:lang w:eastAsia="ru-RU"/>
              </w:rPr>
            </w:pPr>
            <w:r w:rsidRPr="00F37E95">
              <w:rPr>
                <w:rFonts w:ascii="Verdana" w:eastAsia="Times New Roman" w:hAnsi="Verdana" w:cs="Arial"/>
                <w:b/>
                <w:bCs/>
                <w:color w:val="555555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tcMar>
              <w:top w:w="45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Verdana" w:eastAsia="Times New Roman" w:hAnsi="Verdana" w:cs="Arial"/>
                <w:b/>
                <w:bCs/>
                <w:color w:val="555555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F37E95">
              <w:rPr>
                <w:rFonts w:ascii="Verdana" w:eastAsia="Times New Roman" w:hAnsi="Verdana" w:cs="Arial"/>
                <w:b/>
                <w:bCs/>
                <w:color w:val="555555"/>
                <w:sz w:val="20"/>
                <w:szCs w:val="20"/>
                <w:lang w:eastAsia="ru-RU"/>
              </w:rPr>
              <w:t>Янв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tcMar>
              <w:top w:w="45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Verdana" w:eastAsia="Times New Roman" w:hAnsi="Verdana" w:cs="Arial"/>
                <w:b/>
                <w:bCs/>
                <w:color w:val="555555"/>
                <w:sz w:val="20"/>
                <w:szCs w:val="20"/>
                <w:lang w:eastAsia="ru-RU"/>
              </w:rPr>
            </w:pPr>
            <w:proofErr w:type="spellStart"/>
            <w:r w:rsidRPr="00F37E95">
              <w:rPr>
                <w:rFonts w:ascii="Verdana" w:eastAsia="Times New Roman" w:hAnsi="Verdana" w:cs="Arial"/>
                <w:b/>
                <w:bCs/>
                <w:color w:val="555555"/>
                <w:sz w:val="20"/>
                <w:szCs w:val="20"/>
                <w:lang w:eastAsia="ru-RU"/>
              </w:rPr>
              <w:t>Фев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tcMar>
              <w:top w:w="45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Verdana" w:eastAsia="Times New Roman" w:hAnsi="Verdana" w:cs="Arial"/>
                <w:b/>
                <w:bCs/>
                <w:color w:val="555555"/>
                <w:sz w:val="20"/>
                <w:szCs w:val="20"/>
                <w:lang w:eastAsia="ru-RU"/>
              </w:rPr>
            </w:pPr>
            <w:r w:rsidRPr="00F37E95">
              <w:rPr>
                <w:rFonts w:ascii="Verdana" w:eastAsia="Times New Roman" w:hAnsi="Verdana" w:cs="Arial"/>
                <w:b/>
                <w:bCs/>
                <w:color w:val="555555"/>
                <w:sz w:val="20"/>
                <w:szCs w:val="20"/>
                <w:lang w:eastAsia="ru-RU"/>
              </w:rPr>
              <w:t>Март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tcMar>
              <w:top w:w="45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Verdana" w:eastAsia="Times New Roman" w:hAnsi="Verdana" w:cs="Arial"/>
                <w:b/>
                <w:bCs/>
                <w:color w:val="555555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F37E95">
              <w:rPr>
                <w:rFonts w:ascii="Verdana" w:eastAsia="Times New Roman" w:hAnsi="Verdana" w:cs="Arial"/>
                <w:b/>
                <w:bCs/>
                <w:color w:val="555555"/>
                <w:sz w:val="20"/>
                <w:szCs w:val="20"/>
                <w:lang w:eastAsia="ru-RU"/>
              </w:rPr>
              <w:t>Апр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tcMar>
              <w:top w:w="45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Verdana" w:eastAsia="Times New Roman" w:hAnsi="Verdana" w:cs="Arial"/>
                <w:b/>
                <w:bCs/>
                <w:color w:val="555555"/>
                <w:sz w:val="20"/>
                <w:szCs w:val="20"/>
                <w:lang w:eastAsia="ru-RU"/>
              </w:rPr>
            </w:pPr>
            <w:r w:rsidRPr="00F37E95">
              <w:rPr>
                <w:rFonts w:ascii="Verdana" w:eastAsia="Times New Roman" w:hAnsi="Verdana" w:cs="Arial"/>
                <w:b/>
                <w:bCs/>
                <w:color w:val="555555"/>
                <w:sz w:val="20"/>
                <w:szCs w:val="20"/>
                <w:lang w:eastAsia="ru-RU"/>
              </w:rPr>
              <w:t>Май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tcMar>
              <w:top w:w="45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Verdana" w:eastAsia="Times New Roman" w:hAnsi="Verdana" w:cs="Arial"/>
                <w:b/>
                <w:bCs/>
                <w:color w:val="555555"/>
                <w:sz w:val="20"/>
                <w:szCs w:val="20"/>
                <w:lang w:eastAsia="ru-RU"/>
              </w:rPr>
            </w:pPr>
            <w:r w:rsidRPr="00F37E95">
              <w:rPr>
                <w:rFonts w:ascii="Verdana" w:eastAsia="Times New Roman" w:hAnsi="Verdana" w:cs="Arial"/>
                <w:b/>
                <w:bCs/>
                <w:color w:val="555555"/>
                <w:sz w:val="20"/>
                <w:szCs w:val="20"/>
                <w:lang w:eastAsia="ru-RU"/>
              </w:rPr>
              <w:t>Июнь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tcMar>
              <w:top w:w="45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Verdana" w:eastAsia="Times New Roman" w:hAnsi="Verdana" w:cs="Arial"/>
                <w:b/>
                <w:bCs/>
                <w:color w:val="555555"/>
                <w:sz w:val="20"/>
                <w:szCs w:val="20"/>
                <w:lang w:eastAsia="ru-RU"/>
              </w:rPr>
            </w:pPr>
            <w:r w:rsidRPr="00F37E95">
              <w:rPr>
                <w:rFonts w:ascii="Verdana" w:eastAsia="Times New Roman" w:hAnsi="Verdana" w:cs="Arial"/>
                <w:b/>
                <w:bCs/>
                <w:color w:val="555555"/>
                <w:sz w:val="20"/>
                <w:szCs w:val="20"/>
                <w:lang w:eastAsia="ru-RU"/>
              </w:rPr>
              <w:t>Июль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tcMar>
              <w:top w:w="45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Verdana" w:eastAsia="Times New Roman" w:hAnsi="Verdana" w:cs="Arial"/>
                <w:b/>
                <w:bCs/>
                <w:color w:val="555555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F37E95">
              <w:rPr>
                <w:rFonts w:ascii="Verdana" w:eastAsia="Times New Roman" w:hAnsi="Verdana" w:cs="Arial"/>
                <w:b/>
                <w:bCs/>
                <w:color w:val="555555"/>
                <w:sz w:val="20"/>
                <w:szCs w:val="20"/>
                <w:lang w:eastAsia="ru-RU"/>
              </w:rPr>
              <w:t>Авг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tcMar>
              <w:top w:w="45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Verdana" w:eastAsia="Times New Roman" w:hAnsi="Verdana" w:cs="Arial"/>
                <w:b/>
                <w:bCs/>
                <w:color w:val="555555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F37E95">
              <w:rPr>
                <w:rFonts w:ascii="Verdana" w:eastAsia="Times New Roman" w:hAnsi="Verdana" w:cs="Arial"/>
                <w:b/>
                <w:bCs/>
                <w:color w:val="555555"/>
                <w:sz w:val="20"/>
                <w:szCs w:val="20"/>
                <w:lang w:eastAsia="ru-RU"/>
              </w:rPr>
              <w:t>Сент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tcMar>
              <w:top w:w="45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Verdana" w:eastAsia="Times New Roman" w:hAnsi="Verdana" w:cs="Arial"/>
                <w:b/>
                <w:bCs/>
                <w:color w:val="555555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F37E95">
              <w:rPr>
                <w:rFonts w:ascii="Verdana" w:eastAsia="Times New Roman" w:hAnsi="Verdana" w:cs="Arial"/>
                <w:b/>
                <w:bCs/>
                <w:color w:val="555555"/>
                <w:sz w:val="20"/>
                <w:szCs w:val="20"/>
                <w:lang w:eastAsia="ru-RU"/>
              </w:rPr>
              <w:t>Окт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tcMar>
              <w:top w:w="45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Verdana" w:eastAsia="Times New Roman" w:hAnsi="Verdana" w:cs="Arial"/>
                <w:b/>
                <w:bCs/>
                <w:color w:val="555555"/>
                <w:sz w:val="20"/>
                <w:szCs w:val="20"/>
                <w:lang w:eastAsia="ru-RU"/>
              </w:rPr>
            </w:pPr>
            <w:proofErr w:type="spellStart"/>
            <w:r w:rsidRPr="00F37E95">
              <w:rPr>
                <w:rFonts w:ascii="Verdana" w:eastAsia="Times New Roman" w:hAnsi="Verdana" w:cs="Arial"/>
                <w:b/>
                <w:bCs/>
                <w:color w:val="555555"/>
                <w:sz w:val="20"/>
                <w:szCs w:val="20"/>
                <w:lang w:eastAsia="ru-RU"/>
              </w:rPr>
              <w:t>Нояб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tcMar>
              <w:top w:w="45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Verdana" w:eastAsia="Times New Roman" w:hAnsi="Verdana" w:cs="Arial"/>
                <w:b/>
                <w:bCs/>
                <w:color w:val="555555"/>
                <w:sz w:val="20"/>
                <w:szCs w:val="20"/>
                <w:lang w:eastAsia="ru-RU"/>
              </w:rPr>
            </w:pPr>
            <w:r w:rsidRPr="00F37E95">
              <w:rPr>
                <w:rFonts w:ascii="Verdana" w:eastAsia="Times New Roman" w:hAnsi="Verdana" w:cs="Arial"/>
                <w:b/>
                <w:bCs/>
                <w:color w:val="555555"/>
                <w:sz w:val="20"/>
                <w:szCs w:val="20"/>
                <w:lang w:eastAsia="ru-RU"/>
              </w:rPr>
              <w:t>Дек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tcMar>
              <w:top w:w="45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Verdana" w:eastAsia="Times New Roman" w:hAnsi="Verdana" w:cs="Arial"/>
                <w:b/>
                <w:bCs/>
                <w:color w:val="555555"/>
                <w:sz w:val="20"/>
                <w:szCs w:val="20"/>
                <w:lang w:eastAsia="ru-RU"/>
              </w:rPr>
            </w:pPr>
            <w:r w:rsidRPr="00F37E95">
              <w:rPr>
                <w:rFonts w:ascii="Verdana" w:eastAsia="Times New Roman" w:hAnsi="Verdana" w:cs="Arial"/>
                <w:b/>
                <w:bCs/>
                <w:color w:val="555555"/>
                <w:sz w:val="20"/>
                <w:szCs w:val="20"/>
                <w:lang w:eastAsia="ru-RU"/>
              </w:rPr>
              <w:t>За год</w:t>
            </w:r>
          </w:p>
        </w:tc>
      </w:tr>
      <w:tr w:rsidR="006E1594" w:rsidRPr="00F37E95" w:rsidTr="00F37E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6E1594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lang w:eastAsia="ru-RU"/>
              </w:rPr>
              <w:t>Москва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37E95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37E95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0,94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37E95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2,63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37E95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3,07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37E95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4,69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37E95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5,44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37E95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5,51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37E95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4,26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37E95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2,34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37E95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1,08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37E95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0,56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37E95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0,36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37E95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2,63</w:t>
            </w:r>
          </w:p>
        </w:tc>
      </w:tr>
      <w:tr w:rsidR="00F37E95" w:rsidRPr="00F37E95" w:rsidTr="00F37E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</w:tr>
      <w:tr w:rsidR="006E1594" w:rsidRPr="00F37E95" w:rsidTr="00F37E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6E1594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lang w:eastAsia="ru-RU"/>
              </w:rPr>
              <w:t>Ростов-на-Дону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37E95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1,27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37E95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2,09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37E95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2,98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37E95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4,09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37E95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5,53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37E95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5,76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37E95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5,86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37E95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5,17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37E95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3,85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37E95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2,38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37E95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1,31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37E95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E8"/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F37E95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3,45</w:t>
            </w:r>
          </w:p>
        </w:tc>
      </w:tr>
      <w:tr w:rsidR="00F37E95" w:rsidRPr="00F37E95" w:rsidTr="00F37E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E95" w:rsidRPr="00F37E95" w:rsidRDefault="00F37E95" w:rsidP="00F37E95">
            <w:pPr>
              <w:spacing w:after="0" w:line="270" w:lineRule="atLeast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</w:tr>
    </w:tbl>
    <w:p w:rsidR="006E1594" w:rsidRPr="006E1594" w:rsidRDefault="006E1594" w:rsidP="00A87D18">
      <w:pPr>
        <w:spacing w:line="360" w:lineRule="atLeast"/>
        <w:jc w:val="both"/>
        <w:rPr>
          <w:rFonts w:eastAsia="Times New Roman" w:cs="Times New Roman"/>
          <w:color w:val="000000"/>
          <w:lang w:eastAsia="ru-RU"/>
        </w:rPr>
      </w:pPr>
    </w:p>
    <w:p w:rsidR="006E1594" w:rsidRDefault="006E1594" w:rsidP="00A87D18">
      <w:pPr>
        <w:spacing w:line="360" w:lineRule="atLeast"/>
        <w:jc w:val="both"/>
        <w:rPr>
          <w:shd w:val="clear" w:color="auto" w:fill="FFFFFF"/>
        </w:rPr>
      </w:pPr>
      <w:r w:rsidRPr="006E1594">
        <w:rPr>
          <w:shd w:val="clear" w:color="auto" w:fill="FFFFFF"/>
        </w:rPr>
        <w:t xml:space="preserve">Согласно таблице наилучший уровень инсоляции </w:t>
      </w:r>
      <w:r>
        <w:rPr>
          <w:shd w:val="clear" w:color="auto" w:fill="FFFFFF"/>
        </w:rPr>
        <w:t xml:space="preserve">в обоих городах </w:t>
      </w:r>
      <w:r w:rsidRPr="006E1594">
        <w:rPr>
          <w:shd w:val="clear" w:color="auto" w:fill="FFFFFF"/>
        </w:rPr>
        <w:t>будет в июне месяце, а наихудший – в декабре.</w:t>
      </w:r>
    </w:p>
    <w:p w:rsidR="00742304" w:rsidRDefault="00742304" w:rsidP="00A87D18">
      <w:pPr>
        <w:spacing w:line="360" w:lineRule="atLeast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Примем количество электроэнергии, потребляемой данными </w:t>
      </w:r>
      <w:r w:rsidR="00C26D79">
        <w:rPr>
          <w:shd w:val="clear" w:color="auto" w:fill="FFFFFF"/>
        </w:rPr>
        <w:t xml:space="preserve">светодиодными </w:t>
      </w:r>
      <w:r>
        <w:rPr>
          <w:shd w:val="clear" w:color="auto" w:fill="FFFFFF"/>
        </w:rPr>
        <w:t>лампами за</w:t>
      </w:r>
      <w:r w:rsidR="006D1214">
        <w:rPr>
          <w:shd w:val="clear" w:color="auto" w:fill="FFFFFF"/>
        </w:rPr>
        <w:t xml:space="preserve"> </w:t>
      </w:r>
      <w:r w:rsidR="00B66AA3">
        <w:rPr>
          <w:shd w:val="clear" w:color="auto" w:fill="FFFFFF"/>
        </w:rPr>
        <w:t>0,2</w:t>
      </w:r>
      <w:r w:rsidR="006D1214">
        <w:rPr>
          <w:shd w:val="clear" w:color="auto" w:fill="FFFFFF"/>
        </w:rPr>
        <w:t xml:space="preserve"> </w:t>
      </w:r>
      <w:r w:rsidR="00B66AA3">
        <w:rPr>
          <w:shd w:val="clear" w:color="auto" w:fill="FFFFFF"/>
        </w:rPr>
        <w:t>кВт*</w:t>
      </w:r>
      <w:proofErr w:type="gramStart"/>
      <w:r>
        <w:rPr>
          <w:shd w:val="clear" w:color="auto" w:fill="FFFFFF"/>
        </w:rPr>
        <w:t>ч</w:t>
      </w:r>
      <w:proofErr w:type="gramEnd"/>
      <w:r>
        <w:rPr>
          <w:shd w:val="clear" w:color="auto" w:fill="FFFFFF"/>
        </w:rPr>
        <w:t>.</w:t>
      </w:r>
    </w:p>
    <w:p w:rsidR="00B67D67" w:rsidRPr="00B67D67" w:rsidRDefault="00B67D67" w:rsidP="00A87D18">
      <w:pPr>
        <w:spacing w:line="360" w:lineRule="atLeast"/>
        <w:jc w:val="both"/>
        <w:rPr>
          <w:shd w:val="clear" w:color="auto" w:fill="FFFFFF"/>
          <w:vertAlign w:val="superscript"/>
        </w:rPr>
      </w:pPr>
      <w:r>
        <w:rPr>
          <w:shd w:val="clear" w:color="auto" w:fill="FFFFFF"/>
        </w:rPr>
        <w:t>Площадь солнечных панелей, расположенных над лампами для подсветки</w:t>
      </w:r>
      <w:r w:rsidR="006209A1">
        <w:rPr>
          <w:shd w:val="clear" w:color="auto" w:fill="FFFFFF"/>
        </w:rPr>
        <w:t xml:space="preserve"> однополосной</w:t>
      </w:r>
      <w:r>
        <w:rPr>
          <w:shd w:val="clear" w:color="auto" w:fill="FFFFFF"/>
        </w:rPr>
        <w:t xml:space="preserve"> дороги примем за 6 м</w:t>
      </w:r>
      <w:proofErr w:type="gramStart"/>
      <w:r>
        <w:rPr>
          <w:shd w:val="clear" w:color="auto" w:fill="FFFFFF"/>
          <w:vertAlign w:val="superscript"/>
        </w:rPr>
        <w:t>2</w:t>
      </w:r>
      <w:proofErr w:type="gramEnd"/>
      <w:r>
        <w:rPr>
          <w:shd w:val="clear" w:color="auto" w:fill="FFFFFF"/>
        </w:rPr>
        <w:t>, а КПД преобразования солнечной энергии в электрическую за 25%.</w:t>
      </w:r>
    </w:p>
    <w:p w:rsidR="00742304" w:rsidRPr="00A10457" w:rsidRDefault="00742304" w:rsidP="00742304">
      <w:pPr>
        <w:pStyle w:val="a3"/>
        <w:numPr>
          <w:ilvl w:val="0"/>
          <w:numId w:val="3"/>
        </w:numPr>
        <w:spacing w:line="360" w:lineRule="atLeast"/>
        <w:jc w:val="both"/>
        <w:rPr>
          <w:b/>
          <w:shd w:val="clear" w:color="auto" w:fill="FFFFFF"/>
        </w:rPr>
      </w:pPr>
      <w:r w:rsidRPr="00A10457">
        <w:rPr>
          <w:b/>
          <w:shd w:val="clear" w:color="auto" w:fill="FFFFFF"/>
        </w:rPr>
        <w:t>Москва</w:t>
      </w:r>
    </w:p>
    <w:p w:rsidR="00742304" w:rsidRDefault="00742304" w:rsidP="00A87D18">
      <w:pPr>
        <w:spacing w:line="360" w:lineRule="atLeast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В наименее солнечный месяц – декабрь – световой день</w:t>
      </w:r>
      <w:r w:rsidR="00B67D67">
        <w:rPr>
          <w:shd w:val="clear" w:color="auto" w:fill="FFFFFF"/>
        </w:rPr>
        <w:t xml:space="preserve">, полезный для </w:t>
      </w:r>
      <w:proofErr w:type="gramStart"/>
      <w:r w:rsidR="00B67D67">
        <w:rPr>
          <w:shd w:val="clear" w:color="auto" w:fill="FFFFFF"/>
        </w:rPr>
        <w:t>СБ</w:t>
      </w:r>
      <w:proofErr w:type="gramEnd"/>
      <w:r w:rsidR="00B67D67">
        <w:rPr>
          <w:shd w:val="clear" w:color="auto" w:fill="FFFFFF"/>
        </w:rPr>
        <w:t>, длится около 8</w:t>
      </w:r>
      <w:r>
        <w:rPr>
          <w:shd w:val="clear" w:color="auto" w:fill="FFFFFF"/>
        </w:rPr>
        <w:t xml:space="preserve"> часов, в то время как освещение обязательно в течение 12-13 часов в сутки.</w:t>
      </w:r>
    </w:p>
    <w:p w:rsidR="006D1214" w:rsidRDefault="006D1214" w:rsidP="00A87D18">
      <w:pPr>
        <w:spacing w:line="360" w:lineRule="atLeast"/>
        <w:jc w:val="both"/>
        <w:rPr>
          <w:shd w:val="clear" w:color="auto" w:fill="FFFFFF"/>
        </w:rPr>
      </w:pPr>
      <w:r>
        <w:rPr>
          <w:shd w:val="clear" w:color="auto" w:fill="FFFFFF"/>
        </w:rPr>
        <w:t>Итого в декабре общие затраты энергии на освещение в течение 13 часов равны</w:t>
      </w:r>
      <w:r w:rsidR="009F21A9">
        <w:rPr>
          <w:shd w:val="clear" w:color="auto" w:fill="FFFFFF"/>
        </w:rPr>
        <w:t xml:space="preserve"> 13 * 0,2 =</w:t>
      </w:r>
      <w:r>
        <w:rPr>
          <w:shd w:val="clear" w:color="auto" w:fill="FFFFFF"/>
        </w:rPr>
        <w:t xml:space="preserve"> </w:t>
      </w:r>
      <w:r w:rsidR="009F21A9">
        <w:rPr>
          <w:shd w:val="clear" w:color="auto" w:fill="FFFFFF"/>
        </w:rPr>
        <w:t>2,6</w:t>
      </w:r>
      <w:r>
        <w:rPr>
          <w:shd w:val="clear" w:color="auto" w:fill="FFFFFF"/>
        </w:rPr>
        <w:t xml:space="preserve"> кВт</w:t>
      </w:r>
      <w:r w:rsidR="00B66AA3">
        <w:rPr>
          <w:shd w:val="clear" w:color="auto" w:fill="FFFFFF"/>
        </w:rPr>
        <w:t>*</w:t>
      </w:r>
      <w:proofErr w:type="gramStart"/>
      <w:r>
        <w:rPr>
          <w:shd w:val="clear" w:color="auto" w:fill="FFFFFF"/>
        </w:rPr>
        <w:t>ч</w:t>
      </w:r>
      <w:proofErr w:type="gramEnd"/>
      <w:r>
        <w:rPr>
          <w:shd w:val="clear" w:color="auto" w:fill="FFFFFF"/>
        </w:rPr>
        <w:t>.</w:t>
      </w:r>
    </w:p>
    <w:p w:rsidR="006D1214" w:rsidRPr="006D1214" w:rsidRDefault="006D1214" w:rsidP="00A87D18">
      <w:pPr>
        <w:spacing w:line="360" w:lineRule="atLeast"/>
        <w:jc w:val="both"/>
        <w:rPr>
          <w:shd w:val="clear" w:color="auto" w:fill="FFFFFF"/>
        </w:rPr>
      </w:pPr>
      <w:r w:rsidRPr="006D1214">
        <w:rPr>
          <w:shd w:val="clear" w:color="auto" w:fill="FFFFFF"/>
        </w:rPr>
        <w:t xml:space="preserve">В наиболее солнечный </w:t>
      </w:r>
      <w:r w:rsidR="00B35FE7">
        <w:rPr>
          <w:shd w:val="clear" w:color="auto" w:fill="FFFFFF"/>
        </w:rPr>
        <w:t>месяц</w:t>
      </w:r>
      <w:r w:rsidRPr="006D1214">
        <w:rPr>
          <w:shd w:val="clear" w:color="auto" w:fill="FFFFFF"/>
        </w:rPr>
        <w:t xml:space="preserve"> – июнь –</w:t>
      </w:r>
      <w:r w:rsidR="00B35FE7">
        <w:rPr>
          <w:shd w:val="clear" w:color="auto" w:fill="FFFFFF"/>
        </w:rPr>
        <w:t xml:space="preserve"> допустимый для использования</w:t>
      </w:r>
      <w:r w:rsidRPr="006D1214">
        <w:rPr>
          <w:shd w:val="clear" w:color="auto" w:fill="FFFFFF"/>
        </w:rPr>
        <w:t xml:space="preserve"> световой день длится 1</w:t>
      </w:r>
      <w:r w:rsidR="00B35FE7">
        <w:rPr>
          <w:shd w:val="clear" w:color="auto" w:fill="FFFFFF"/>
        </w:rPr>
        <w:t>6</w:t>
      </w:r>
      <w:r w:rsidRPr="006D1214">
        <w:rPr>
          <w:shd w:val="clear" w:color="auto" w:fill="FFFFFF"/>
        </w:rPr>
        <w:t xml:space="preserve"> часов, освещение требуется в течение 6-7 часов в сутки.</w:t>
      </w:r>
    </w:p>
    <w:p w:rsidR="00B67D67" w:rsidRPr="00BD0150" w:rsidRDefault="006D1214" w:rsidP="00BD0150">
      <w:pPr>
        <w:spacing w:line="360" w:lineRule="atLeast"/>
        <w:jc w:val="both"/>
        <w:rPr>
          <w:shd w:val="clear" w:color="auto" w:fill="FFFFFF"/>
        </w:rPr>
      </w:pPr>
      <w:r w:rsidRPr="006D1214">
        <w:rPr>
          <w:shd w:val="clear" w:color="auto" w:fill="FFFFFF"/>
        </w:rPr>
        <w:t xml:space="preserve">В июне затраты энергии на освещение в течение 7 часов равны </w:t>
      </w:r>
      <w:r w:rsidR="009F21A9">
        <w:rPr>
          <w:shd w:val="clear" w:color="auto" w:fill="FFFFFF"/>
        </w:rPr>
        <w:t>7 * 0,2 = 1,4</w:t>
      </w:r>
      <w:r w:rsidRPr="006D1214">
        <w:rPr>
          <w:shd w:val="clear" w:color="auto" w:fill="FFFFFF"/>
        </w:rPr>
        <w:t xml:space="preserve"> кВт</w:t>
      </w:r>
      <w:r w:rsidR="00B66AA3">
        <w:rPr>
          <w:shd w:val="clear" w:color="auto" w:fill="FFFFFF"/>
        </w:rPr>
        <w:t>*</w:t>
      </w:r>
      <w:proofErr w:type="gramStart"/>
      <w:r w:rsidRPr="006D1214">
        <w:rPr>
          <w:shd w:val="clear" w:color="auto" w:fill="FFFFFF"/>
        </w:rPr>
        <w:t>ч</w:t>
      </w:r>
      <w:proofErr w:type="gramEnd"/>
    </w:p>
    <w:p w:rsidR="006D1214" w:rsidRDefault="00B67D67" w:rsidP="00C26D79">
      <w:pPr>
        <w:pStyle w:val="a8"/>
        <w:shd w:val="clear" w:color="auto" w:fill="FFFFFF"/>
        <w:spacing w:before="0" w:beforeAutospacing="0" w:after="0" w:afterAutospacing="0" w:line="345" w:lineRule="atLeast"/>
        <w:textAlignment w:val="baseline"/>
        <w:rPr>
          <w:rFonts w:asciiTheme="minorHAnsi" w:hAnsiTheme="minorHAnsi"/>
          <w:sz w:val="22"/>
          <w:szCs w:val="22"/>
        </w:rPr>
      </w:pPr>
      <w:r w:rsidRPr="00C26D79">
        <w:rPr>
          <w:rFonts w:asciiTheme="minorHAnsi" w:hAnsiTheme="minorHAnsi"/>
          <w:sz w:val="22"/>
          <w:szCs w:val="22"/>
        </w:rPr>
        <w:t>В декабре количество энергии, получе</w:t>
      </w:r>
      <w:r w:rsidR="009F21A9">
        <w:rPr>
          <w:rFonts w:asciiTheme="minorHAnsi" w:hAnsiTheme="minorHAnsi"/>
          <w:sz w:val="22"/>
          <w:szCs w:val="22"/>
        </w:rPr>
        <w:t>нной с помощью солнечных панелей</w:t>
      </w:r>
      <w:r w:rsidR="006209A1" w:rsidRPr="00C26D79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6209A1" w:rsidRPr="00C26D79">
        <w:rPr>
          <w:rFonts w:asciiTheme="minorHAnsi" w:hAnsiTheme="minorHAnsi"/>
          <w:sz w:val="22"/>
          <w:szCs w:val="22"/>
        </w:rPr>
        <w:t>равна</w:t>
      </w:r>
      <w:proofErr w:type="gramEnd"/>
      <w:r w:rsidR="006209A1" w:rsidRPr="00C26D79">
        <w:rPr>
          <w:rFonts w:asciiTheme="minorHAnsi" w:hAnsiTheme="minorHAnsi"/>
          <w:sz w:val="22"/>
          <w:szCs w:val="22"/>
        </w:rPr>
        <w:t xml:space="preserve"> 0,36 * 6</w:t>
      </w:r>
      <w:r w:rsidRPr="00C26D79">
        <w:rPr>
          <w:rFonts w:asciiTheme="minorHAnsi" w:hAnsiTheme="minorHAnsi"/>
          <w:sz w:val="22"/>
          <w:szCs w:val="22"/>
        </w:rPr>
        <w:t xml:space="preserve"> </w:t>
      </w:r>
      <w:r w:rsidR="006209A1" w:rsidRPr="00C26D79">
        <w:rPr>
          <w:rFonts w:asciiTheme="minorHAnsi" w:hAnsiTheme="minorHAnsi"/>
          <w:sz w:val="22"/>
          <w:szCs w:val="22"/>
        </w:rPr>
        <w:t>* 0,25 = 0,54 кВт</w:t>
      </w:r>
      <w:r w:rsidR="00250EAE">
        <w:rPr>
          <w:rFonts w:asciiTheme="minorHAnsi" w:hAnsiTheme="minorHAnsi"/>
          <w:sz w:val="22"/>
          <w:szCs w:val="22"/>
        </w:rPr>
        <w:t>*ч</w:t>
      </w:r>
      <w:r w:rsidR="006209A1" w:rsidRPr="00C26D79">
        <w:rPr>
          <w:rFonts w:asciiTheme="minorHAnsi" w:hAnsiTheme="minorHAnsi"/>
          <w:sz w:val="22"/>
          <w:szCs w:val="22"/>
        </w:rPr>
        <w:t xml:space="preserve">. </w:t>
      </w:r>
      <w:r w:rsidR="00C26D79">
        <w:rPr>
          <w:rFonts w:asciiTheme="minorHAnsi" w:hAnsiTheme="minorHAnsi"/>
          <w:sz w:val="22"/>
          <w:szCs w:val="22"/>
        </w:rPr>
        <w:t xml:space="preserve"> На освещение пешеходного перехода требуется </w:t>
      </w:r>
      <w:r w:rsidR="009F21A9">
        <w:rPr>
          <w:rFonts w:asciiTheme="minorHAnsi" w:hAnsiTheme="minorHAnsi"/>
          <w:sz w:val="22"/>
          <w:szCs w:val="22"/>
        </w:rPr>
        <w:t>2,6</w:t>
      </w:r>
      <w:r w:rsidR="00C26D79">
        <w:rPr>
          <w:rFonts w:asciiTheme="minorHAnsi" w:hAnsiTheme="minorHAnsi"/>
          <w:sz w:val="22"/>
          <w:szCs w:val="22"/>
        </w:rPr>
        <w:t xml:space="preserve"> кВт</w:t>
      </w:r>
      <w:r w:rsidR="00250EAE">
        <w:rPr>
          <w:rFonts w:asciiTheme="minorHAnsi" w:hAnsiTheme="minorHAnsi"/>
          <w:sz w:val="22"/>
          <w:szCs w:val="22"/>
        </w:rPr>
        <w:t>*</w:t>
      </w:r>
      <w:r w:rsidR="00C26D79">
        <w:rPr>
          <w:rFonts w:asciiTheme="minorHAnsi" w:hAnsiTheme="minorHAnsi"/>
          <w:sz w:val="22"/>
          <w:szCs w:val="22"/>
        </w:rPr>
        <w:t>ч</w:t>
      </w:r>
      <w:r w:rsidR="00250EAE">
        <w:rPr>
          <w:rFonts w:asciiTheme="minorHAnsi" w:hAnsiTheme="minorHAnsi"/>
          <w:sz w:val="22"/>
          <w:szCs w:val="22"/>
        </w:rPr>
        <w:t xml:space="preserve"> в сутки</w:t>
      </w:r>
      <w:r w:rsidR="00C26D79">
        <w:rPr>
          <w:rFonts w:asciiTheme="minorHAnsi" w:hAnsiTheme="minorHAnsi"/>
          <w:sz w:val="22"/>
          <w:szCs w:val="22"/>
        </w:rPr>
        <w:t>.</w:t>
      </w:r>
      <w:r w:rsidR="006209A1" w:rsidRPr="00C26D79">
        <w:rPr>
          <w:rFonts w:asciiTheme="minorHAnsi" w:hAnsiTheme="minorHAnsi"/>
          <w:sz w:val="22"/>
          <w:szCs w:val="22"/>
        </w:rPr>
        <w:t xml:space="preserve"> </w:t>
      </w:r>
      <w:r w:rsidR="00C26D79">
        <w:rPr>
          <w:rFonts w:asciiTheme="minorHAnsi" w:hAnsiTheme="minorHAnsi"/>
          <w:sz w:val="22"/>
          <w:szCs w:val="22"/>
        </w:rPr>
        <w:t>Очевидно, что</w:t>
      </w:r>
      <w:r w:rsidR="006209A1" w:rsidRPr="00C26D79">
        <w:rPr>
          <w:rFonts w:asciiTheme="minorHAnsi" w:hAnsiTheme="minorHAnsi"/>
          <w:sz w:val="22"/>
          <w:szCs w:val="22"/>
        </w:rPr>
        <w:t xml:space="preserve"> </w:t>
      </w:r>
      <w:r w:rsidR="00C26D79">
        <w:rPr>
          <w:rFonts w:asciiTheme="minorHAnsi" w:hAnsiTheme="minorHAnsi"/>
          <w:sz w:val="22"/>
          <w:szCs w:val="22"/>
        </w:rPr>
        <w:t xml:space="preserve"> зимой в Москве использование данного типа солнечных батарей при данных затратах электроэнергии не представляется возможным.</w:t>
      </w:r>
      <w:r w:rsidR="009F21A9">
        <w:rPr>
          <w:rFonts w:asciiTheme="minorHAnsi" w:hAnsiTheme="minorHAnsi"/>
          <w:sz w:val="22"/>
          <w:szCs w:val="22"/>
        </w:rPr>
        <w:t xml:space="preserve"> В данном случае</w:t>
      </w:r>
      <w:r w:rsidR="00B66AA3">
        <w:rPr>
          <w:rFonts w:asciiTheme="minorHAnsi" w:hAnsiTheme="minorHAnsi"/>
          <w:sz w:val="22"/>
          <w:szCs w:val="22"/>
        </w:rPr>
        <w:t xml:space="preserve"> можно использовать СП в качестве дополнительного источника питания для освещения </w:t>
      </w:r>
      <w:r w:rsidR="00250EAE">
        <w:rPr>
          <w:rFonts w:asciiTheme="minorHAnsi" w:hAnsiTheme="minorHAnsi"/>
          <w:sz w:val="22"/>
          <w:szCs w:val="22"/>
        </w:rPr>
        <w:t>пешеходных переходов.</w:t>
      </w:r>
    </w:p>
    <w:p w:rsidR="00C26D79" w:rsidRDefault="00C26D79" w:rsidP="00C26D79">
      <w:pPr>
        <w:pStyle w:val="a8"/>
        <w:shd w:val="clear" w:color="auto" w:fill="FFFFFF"/>
        <w:spacing w:before="0" w:beforeAutospacing="0" w:after="0" w:afterAutospacing="0" w:line="345" w:lineRule="atLeast"/>
        <w:textAlignment w:val="baseline"/>
        <w:rPr>
          <w:rFonts w:asciiTheme="minorHAnsi" w:hAnsiTheme="minorHAnsi"/>
          <w:sz w:val="22"/>
          <w:szCs w:val="22"/>
        </w:rPr>
      </w:pPr>
    </w:p>
    <w:p w:rsidR="00A10457" w:rsidRDefault="00C26D79" w:rsidP="00A10457">
      <w:pPr>
        <w:pStyle w:val="a8"/>
        <w:shd w:val="clear" w:color="auto" w:fill="FFFFFF"/>
        <w:spacing w:before="0" w:beforeAutospacing="0" w:after="0" w:afterAutospacing="0" w:line="345" w:lineRule="atLeast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В июле мы получим 5,51 * 6 *0,25 =  8,27 кВт</w:t>
      </w:r>
      <w:r w:rsidR="00250EAE">
        <w:rPr>
          <w:rFonts w:asciiTheme="minorHAnsi" w:hAnsiTheme="minorHAnsi"/>
          <w:sz w:val="22"/>
          <w:szCs w:val="22"/>
        </w:rPr>
        <w:t>*</w:t>
      </w:r>
      <w:proofErr w:type="gramStart"/>
      <w:r w:rsidR="00250EAE">
        <w:rPr>
          <w:rFonts w:asciiTheme="minorHAnsi" w:hAnsiTheme="minorHAnsi"/>
          <w:sz w:val="22"/>
          <w:szCs w:val="22"/>
        </w:rPr>
        <w:t>ч</w:t>
      </w:r>
      <w:proofErr w:type="gramEnd"/>
      <w:r>
        <w:rPr>
          <w:rFonts w:asciiTheme="minorHAnsi" w:hAnsiTheme="minorHAnsi"/>
          <w:sz w:val="22"/>
          <w:szCs w:val="22"/>
        </w:rPr>
        <w:t xml:space="preserve">. </w:t>
      </w:r>
      <w:r w:rsidR="00150B50">
        <w:rPr>
          <w:rFonts w:asciiTheme="minorHAnsi" w:hAnsiTheme="minorHAnsi"/>
          <w:sz w:val="22"/>
          <w:szCs w:val="22"/>
        </w:rPr>
        <w:t xml:space="preserve"> Мы видим, что летом использование светодиодов, питаемых от солне</w:t>
      </w:r>
      <w:r w:rsidR="00A10457">
        <w:rPr>
          <w:rFonts w:asciiTheme="minorHAnsi" w:hAnsiTheme="minorHAnsi"/>
          <w:sz w:val="22"/>
          <w:szCs w:val="22"/>
        </w:rPr>
        <w:t>чных панелей, возможно</w:t>
      </w:r>
      <w:r w:rsidR="00150B50">
        <w:rPr>
          <w:rFonts w:asciiTheme="minorHAnsi" w:hAnsiTheme="minorHAnsi"/>
          <w:sz w:val="22"/>
          <w:szCs w:val="22"/>
        </w:rPr>
        <w:t>.</w:t>
      </w:r>
    </w:p>
    <w:p w:rsidR="00A10457" w:rsidRPr="00A10457" w:rsidRDefault="00A10457" w:rsidP="00A10457">
      <w:pPr>
        <w:pStyle w:val="a8"/>
        <w:shd w:val="clear" w:color="auto" w:fill="FFFFFF"/>
        <w:spacing w:before="0" w:beforeAutospacing="0" w:after="0" w:afterAutospacing="0" w:line="345" w:lineRule="atLeast"/>
        <w:textAlignment w:val="baseline"/>
        <w:rPr>
          <w:rFonts w:asciiTheme="minorHAnsi" w:hAnsiTheme="minorHAnsi"/>
          <w:sz w:val="22"/>
          <w:szCs w:val="22"/>
        </w:rPr>
      </w:pPr>
    </w:p>
    <w:p w:rsidR="00A10457" w:rsidRDefault="00A10457" w:rsidP="00A87D18">
      <w:pPr>
        <w:spacing w:line="360" w:lineRule="atLeast"/>
        <w:jc w:val="both"/>
        <w:rPr>
          <w:rFonts w:eastAsia="Times New Roman" w:cs="Times New Roman"/>
          <w:color w:val="000000"/>
          <w:lang w:eastAsia="ru-RU"/>
        </w:rPr>
      </w:pPr>
      <w:r w:rsidRPr="00A10457">
        <w:rPr>
          <w:rFonts w:eastAsia="Times New Roman" w:cs="Times New Roman"/>
          <w:b/>
          <w:color w:val="000000"/>
          <w:lang w:eastAsia="ru-RU"/>
        </w:rPr>
        <w:t>Вывод:</w:t>
      </w:r>
      <w:r>
        <w:rPr>
          <w:rFonts w:eastAsia="Times New Roman" w:cs="Times New Roman"/>
          <w:color w:val="000000"/>
          <w:lang w:eastAsia="ru-RU"/>
        </w:rPr>
        <w:t xml:space="preserve"> использование солнечных батарей для подсветки пешеходных переходов в Москве возможно где-то с марта по сентябрь, в остальное время возможно использование их в качестве дополнительного источника энергии.</w:t>
      </w:r>
    </w:p>
    <w:p w:rsidR="00F37E95" w:rsidRPr="00A10457" w:rsidRDefault="00A10457" w:rsidP="00A10457">
      <w:pPr>
        <w:pStyle w:val="a3"/>
        <w:numPr>
          <w:ilvl w:val="0"/>
          <w:numId w:val="3"/>
        </w:numPr>
        <w:spacing w:line="360" w:lineRule="atLeast"/>
        <w:jc w:val="both"/>
        <w:rPr>
          <w:rFonts w:eastAsia="Times New Roman" w:cs="Times New Roman"/>
          <w:b/>
          <w:color w:val="000000"/>
          <w:lang w:eastAsia="ru-RU"/>
        </w:rPr>
      </w:pPr>
      <w:r w:rsidRPr="00A10457">
        <w:rPr>
          <w:rFonts w:eastAsia="Times New Roman" w:cs="Times New Roman"/>
          <w:b/>
          <w:color w:val="000000"/>
          <w:lang w:eastAsia="ru-RU"/>
        </w:rPr>
        <w:t>Ростов-на-Дону</w:t>
      </w:r>
    </w:p>
    <w:p w:rsidR="00F37E95" w:rsidRDefault="00B35FE7" w:rsidP="00B35FE7">
      <w:pPr>
        <w:spacing w:after="0" w:line="240" w:lineRule="auto"/>
        <w:jc w:val="both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Продолжительность светового дня:</w:t>
      </w:r>
    </w:p>
    <w:p w:rsidR="00B35FE7" w:rsidRDefault="00B35FE7" w:rsidP="00B35FE7">
      <w:pPr>
        <w:spacing w:after="0" w:line="240" w:lineRule="auto"/>
        <w:jc w:val="both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Декабрь: 7,5 ч.</w:t>
      </w:r>
    </w:p>
    <w:p w:rsidR="00B35FE7" w:rsidRDefault="00B35FE7" w:rsidP="00B35FE7">
      <w:pPr>
        <w:spacing w:after="0" w:line="240" w:lineRule="auto"/>
        <w:jc w:val="both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Июнь: 15 ч.</w:t>
      </w:r>
    </w:p>
    <w:p w:rsidR="00F37E95" w:rsidRDefault="00F37E95" w:rsidP="00B35FE7">
      <w:pPr>
        <w:spacing w:after="0" w:line="360" w:lineRule="atLeast"/>
        <w:jc w:val="both"/>
        <w:rPr>
          <w:rFonts w:eastAsia="Times New Roman" w:cs="Times New Roman"/>
          <w:color w:val="000000"/>
          <w:lang w:eastAsia="ru-RU"/>
        </w:rPr>
      </w:pPr>
    </w:p>
    <w:p w:rsidR="00B35FE7" w:rsidRDefault="00B35FE7" w:rsidP="00B35FE7">
      <w:pPr>
        <w:spacing w:after="0" w:line="360" w:lineRule="atLeast"/>
        <w:jc w:val="both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Время необходимости освещения:</w:t>
      </w:r>
    </w:p>
    <w:p w:rsidR="00B35FE7" w:rsidRDefault="00B35FE7" w:rsidP="00B35FE7">
      <w:pPr>
        <w:spacing w:after="0" w:line="360" w:lineRule="atLeast"/>
        <w:jc w:val="both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Декабрь: 13 ч.</w:t>
      </w:r>
    </w:p>
    <w:p w:rsidR="00F37E95" w:rsidRDefault="00B35FE7" w:rsidP="00E80758">
      <w:pPr>
        <w:spacing w:after="0" w:line="360" w:lineRule="atLeast"/>
        <w:jc w:val="both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Июнь: </w:t>
      </w:r>
      <w:r w:rsidR="00E80758">
        <w:rPr>
          <w:rFonts w:eastAsia="Times New Roman" w:cs="Times New Roman"/>
          <w:color w:val="000000"/>
          <w:lang w:eastAsia="ru-RU"/>
        </w:rPr>
        <w:t>7 ч.</w:t>
      </w:r>
    </w:p>
    <w:p w:rsidR="00E80758" w:rsidRDefault="00E80758" w:rsidP="00E80758">
      <w:pPr>
        <w:spacing w:after="0" w:line="360" w:lineRule="atLeast"/>
        <w:jc w:val="both"/>
        <w:rPr>
          <w:rFonts w:eastAsia="Times New Roman" w:cs="Times New Roman"/>
          <w:color w:val="000000"/>
          <w:lang w:eastAsia="ru-RU"/>
        </w:rPr>
      </w:pPr>
    </w:p>
    <w:p w:rsidR="00E80758" w:rsidRDefault="00E80758" w:rsidP="00E80758">
      <w:pPr>
        <w:spacing w:after="0" w:line="360" w:lineRule="atLeast"/>
        <w:jc w:val="both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Затраты на освещение:</w:t>
      </w:r>
    </w:p>
    <w:p w:rsidR="00E80758" w:rsidRDefault="00E80758" w:rsidP="00E80758">
      <w:pPr>
        <w:spacing w:after="0" w:line="360" w:lineRule="atLeast"/>
        <w:jc w:val="both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Декабрь: 13*0,2=2,6 кВт*</w:t>
      </w:r>
      <w:proofErr w:type="gramStart"/>
      <w:r>
        <w:rPr>
          <w:rFonts w:eastAsia="Times New Roman" w:cs="Times New Roman"/>
          <w:color w:val="000000"/>
          <w:lang w:eastAsia="ru-RU"/>
        </w:rPr>
        <w:t>ч</w:t>
      </w:r>
      <w:proofErr w:type="gramEnd"/>
    </w:p>
    <w:p w:rsidR="00E80758" w:rsidRPr="00BD0150" w:rsidRDefault="00E80758" w:rsidP="00BD0150">
      <w:pPr>
        <w:spacing w:after="0" w:line="360" w:lineRule="atLeast"/>
        <w:jc w:val="both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Июнь: 7*0,2=1,4 кВт*</w:t>
      </w:r>
      <w:proofErr w:type="gramStart"/>
      <w:r>
        <w:rPr>
          <w:rFonts w:eastAsia="Times New Roman" w:cs="Times New Roman"/>
          <w:color w:val="000000"/>
          <w:lang w:eastAsia="ru-RU"/>
        </w:rPr>
        <w:t>ч</w:t>
      </w:r>
      <w:proofErr w:type="gramEnd"/>
    </w:p>
    <w:p w:rsidR="00F37E95" w:rsidRDefault="00F37E95" w:rsidP="00E80758">
      <w:pPr>
        <w:spacing w:after="0" w:line="360" w:lineRule="atLeast"/>
        <w:jc w:val="both"/>
        <w:rPr>
          <w:rFonts w:eastAsia="Times New Roman" w:cs="Times New Roman"/>
          <w:color w:val="000000"/>
          <w:lang w:eastAsia="ru-RU"/>
        </w:rPr>
      </w:pPr>
    </w:p>
    <w:p w:rsidR="00E80758" w:rsidRDefault="00E80758" w:rsidP="00E80758">
      <w:pPr>
        <w:spacing w:after="0" w:line="360" w:lineRule="atLeast"/>
        <w:jc w:val="both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Количество энергии, полученной с помощью СП:</w:t>
      </w:r>
    </w:p>
    <w:p w:rsidR="00E80758" w:rsidRDefault="00E80758" w:rsidP="00E80758">
      <w:pPr>
        <w:spacing w:after="0" w:line="360" w:lineRule="atLeast"/>
        <w:jc w:val="both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Декабрь:  1*6*0,25=1,5 кВт</w:t>
      </w:r>
    </w:p>
    <w:p w:rsidR="00E80758" w:rsidRDefault="00E80758" w:rsidP="00E80758">
      <w:pPr>
        <w:spacing w:after="0" w:line="360" w:lineRule="atLeast"/>
        <w:jc w:val="both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Июнь:  5,76*6*0,25=8,64 кВт</w:t>
      </w:r>
    </w:p>
    <w:p w:rsidR="00F37E95" w:rsidRDefault="00F37E95" w:rsidP="00E80758">
      <w:pPr>
        <w:spacing w:after="0" w:line="360" w:lineRule="atLeast"/>
        <w:jc w:val="both"/>
        <w:rPr>
          <w:rFonts w:eastAsia="Times New Roman" w:cs="Times New Roman"/>
          <w:color w:val="000000"/>
          <w:lang w:eastAsia="ru-RU"/>
        </w:rPr>
      </w:pPr>
    </w:p>
    <w:p w:rsidR="00F37E95" w:rsidRPr="00BD0150" w:rsidRDefault="00BD0150" w:rsidP="00A87D18">
      <w:pPr>
        <w:spacing w:line="360" w:lineRule="atLeast"/>
        <w:jc w:val="both"/>
        <w:rPr>
          <w:rFonts w:eastAsia="Times New Roman" w:cs="Times New Roman"/>
          <w:color w:val="000000"/>
          <w:lang w:eastAsia="ru-RU"/>
        </w:rPr>
      </w:pPr>
      <w:r w:rsidRPr="00BD0150">
        <w:rPr>
          <w:rFonts w:eastAsia="Times New Roman" w:cs="Times New Roman"/>
          <w:b/>
          <w:color w:val="000000"/>
          <w:lang w:eastAsia="ru-RU"/>
        </w:rPr>
        <w:t>Вывод:</w:t>
      </w:r>
      <w:r w:rsidRPr="00BD0150">
        <w:rPr>
          <w:rFonts w:eastAsia="Times New Roman" w:cs="Times New Roman"/>
          <w:color w:val="000000"/>
          <w:lang w:eastAsia="ru-RU"/>
        </w:rPr>
        <w:t xml:space="preserve"> использование солнечной энергии для подсветки пешеходных переходов в городах с инсоляцией как в Ростове-на-Дону имеет определенные перспективы даже зимой, т.к. указанные </w:t>
      </w:r>
      <w:r w:rsidRPr="00BD0150">
        <w:rPr>
          <w:rFonts w:eastAsia="Times New Roman" w:cs="Times New Roman"/>
          <w:color w:val="000000"/>
          <w:lang w:eastAsia="ru-RU"/>
        </w:rPr>
        <w:lastRenderedPageBreak/>
        <w:t>солнечные панели с поверхностью 6 м</w:t>
      </w:r>
      <w:proofErr w:type="gramStart"/>
      <w:r w:rsidRPr="00BD0150">
        <w:rPr>
          <w:rFonts w:eastAsia="Times New Roman" w:cs="Times New Roman"/>
          <w:color w:val="000000"/>
          <w:vertAlign w:val="superscript"/>
          <w:lang w:eastAsia="ru-RU"/>
        </w:rPr>
        <w:t>2</w:t>
      </w:r>
      <w:proofErr w:type="gramEnd"/>
      <w:r w:rsidRPr="00BD0150">
        <w:rPr>
          <w:rFonts w:eastAsia="Times New Roman" w:cs="Times New Roman"/>
          <w:color w:val="000000"/>
          <w:vertAlign w:val="superscript"/>
          <w:lang w:eastAsia="ru-RU"/>
        </w:rPr>
        <w:t xml:space="preserve"> </w:t>
      </w:r>
      <w:r w:rsidRPr="00BD0150">
        <w:rPr>
          <w:rFonts w:eastAsia="Times New Roman" w:cs="Times New Roman"/>
          <w:color w:val="000000"/>
          <w:lang w:eastAsia="ru-RU"/>
        </w:rPr>
        <w:t>и КПД 25% в декабре покрывают более половины потребности данных светодиодов в энергии.</w:t>
      </w:r>
    </w:p>
    <w:p w:rsidR="00BD0150" w:rsidRDefault="00BD0150" w:rsidP="00A87D18">
      <w:pPr>
        <w:spacing w:line="360" w:lineRule="atLeast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Автор произвел довольно грубый расчет, но с небольшими поправками суть его такова. </w:t>
      </w:r>
      <w:r w:rsidRPr="00BD0150">
        <w:rPr>
          <w:shd w:val="clear" w:color="auto" w:fill="FFFFFF"/>
        </w:rPr>
        <w:t xml:space="preserve">На практике  в зависимости от ситуации принимают во внимание угол наклона панелей, поворот и т.д., и вводят поправочные коэффициенты. </w:t>
      </w:r>
    </w:p>
    <w:p w:rsidR="00BD0150" w:rsidRDefault="00BD0150" w:rsidP="00A87D18">
      <w:pPr>
        <w:spacing w:line="360" w:lineRule="atLeast"/>
        <w:jc w:val="both"/>
        <w:rPr>
          <w:shd w:val="clear" w:color="auto" w:fill="FFFFFF"/>
        </w:rPr>
      </w:pPr>
      <w:r>
        <w:rPr>
          <w:shd w:val="clear" w:color="auto" w:fill="FFFFFF"/>
        </w:rPr>
        <w:t>Таким образом, мы видим принципиальную возможность обеспечить безопасность  пешеходных переходов преимущественно одн</w:t>
      </w:r>
      <w:proofErr w:type="gramStart"/>
      <w:r>
        <w:rPr>
          <w:shd w:val="clear" w:color="auto" w:fill="FFFFFF"/>
        </w:rPr>
        <w:t>о-</w:t>
      </w:r>
      <w:proofErr w:type="gramEnd"/>
      <w:r>
        <w:rPr>
          <w:shd w:val="clear" w:color="auto" w:fill="FFFFFF"/>
        </w:rPr>
        <w:t xml:space="preserve"> и </w:t>
      </w:r>
      <w:proofErr w:type="spellStart"/>
      <w:r>
        <w:rPr>
          <w:shd w:val="clear" w:color="auto" w:fill="FFFFFF"/>
        </w:rPr>
        <w:t>двухполосных</w:t>
      </w:r>
      <w:proofErr w:type="spellEnd"/>
      <w:r>
        <w:rPr>
          <w:shd w:val="clear" w:color="auto" w:fill="FFFFFF"/>
        </w:rPr>
        <w:t xml:space="preserve"> дорог, используя солнечную энергию.</w:t>
      </w:r>
    </w:p>
    <w:p w:rsidR="00BD0150" w:rsidRDefault="00BD0150" w:rsidP="00A87D18">
      <w:pPr>
        <w:spacing w:line="360" w:lineRule="atLeast"/>
        <w:jc w:val="both"/>
        <w:rPr>
          <w:shd w:val="clear" w:color="auto" w:fill="FFFFFF"/>
        </w:rPr>
      </w:pPr>
    </w:p>
    <w:p w:rsidR="00BD0150" w:rsidRDefault="00BD0150" w:rsidP="00A87D18">
      <w:pPr>
        <w:spacing w:line="360" w:lineRule="atLeast"/>
        <w:jc w:val="both"/>
        <w:rPr>
          <w:shd w:val="clear" w:color="auto" w:fill="FFFFFF"/>
        </w:rPr>
      </w:pPr>
      <w:r>
        <w:rPr>
          <w:shd w:val="clear" w:color="auto" w:fill="FFFFFF"/>
        </w:rPr>
        <w:t>Источники:</w:t>
      </w:r>
    </w:p>
    <w:p w:rsidR="00BD0150" w:rsidRPr="00CA65B4" w:rsidRDefault="00BD0150" w:rsidP="00A87D18">
      <w:pPr>
        <w:spacing w:line="360" w:lineRule="atLeast"/>
        <w:jc w:val="both"/>
        <w:rPr>
          <w:shd w:val="clear" w:color="auto" w:fill="FFFFFF"/>
        </w:rPr>
      </w:pPr>
      <w:r w:rsidRPr="00CA65B4">
        <w:rPr>
          <w:shd w:val="clear" w:color="auto" w:fill="FFFFFF"/>
        </w:rPr>
        <w:t>[1]</w:t>
      </w:r>
      <w:r w:rsidR="00CA65B4" w:rsidRPr="00CA65B4">
        <w:rPr>
          <w:shd w:val="clear" w:color="auto" w:fill="FFFFFF"/>
        </w:rPr>
        <w:t>htt</w:t>
      </w:r>
      <w:r w:rsidR="00CA65B4">
        <w:rPr>
          <w:shd w:val="clear" w:color="auto" w:fill="FFFFFF"/>
        </w:rPr>
        <w:t>p://www.bal-con.ru/news/2012-02-</w:t>
      </w:r>
      <w:r w:rsidR="00CA65B4" w:rsidRPr="00CA65B4">
        <w:rPr>
          <w:shd w:val="clear" w:color="auto" w:fill="FFFFFF"/>
        </w:rPr>
        <w:t>03/statistika_dtp_na_peshekhodnykh_perekhodakh_za_2011_god/</w:t>
      </w:r>
    </w:p>
    <w:p w:rsidR="00BD0150" w:rsidRPr="00CA65B4" w:rsidRDefault="00BD0150" w:rsidP="00A87D18">
      <w:pPr>
        <w:spacing w:line="360" w:lineRule="atLeast"/>
        <w:jc w:val="both"/>
        <w:rPr>
          <w:shd w:val="clear" w:color="auto" w:fill="FFFFFF"/>
        </w:rPr>
      </w:pPr>
      <w:r w:rsidRPr="00CA65B4">
        <w:rPr>
          <w:shd w:val="clear" w:color="auto" w:fill="FFFFFF"/>
        </w:rPr>
        <w:t>[2]</w:t>
      </w:r>
      <w:r w:rsidR="00CA65B4" w:rsidRPr="00CA65B4">
        <w:t xml:space="preserve"> </w:t>
      </w:r>
      <w:r w:rsidR="00CA65B4" w:rsidRPr="00CA65B4">
        <w:rPr>
          <w:shd w:val="clear" w:color="auto" w:fill="FFFFFF"/>
        </w:rPr>
        <w:t>http://www.rusnauka.com/31_ONBG_2011/Tecnic/4_96530.doc.htm</w:t>
      </w:r>
    </w:p>
    <w:sectPr w:rsidR="00BD0150" w:rsidRPr="00CA65B4" w:rsidSect="00EF2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E7A80"/>
    <w:multiLevelType w:val="hybridMultilevel"/>
    <w:tmpl w:val="476EB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947E0"/>
    <w:multiLevelType w:val="hybridMultilevel"/>
    <w:tmpl w:val="5FBAD7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0707B"/>
    <w:multiLevelType w:val="hybridMultilevel"/>
    <w:tmpl w:val="F29260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62CB"/>
    <w:rsid w:val="000137CD"/>
    <w:rsid w:val="00062E58"/>
    <w:rsid w:val="00150B50"/>
    <w:rsid w:val="0016252C"/>
    <w:rsid w:val="001C4F89"/>
    <w:rsid w:val="00250EAE"/>
    <w:rsid w:val="003462CB"/>
    <w:rsid w:val="00505C74"/>
    <w:rsid w:val="005C5E0B"/>
    <w:rsid w:val="005E66AC"/>
    <w:rsid w:val="006209A1"/>
    <w:rsid w:val="00677867"/>
    <w:rsid w:val="006A06B1"/>
    <w:rsid w:val="006D1214"/>
    <w:rsid w:val="006E1594"/>
    <w:rsid w:val="00742304"/>
    <w:rsid w:val="00752E78"/>
    <w:rsid w:val="009F21A9"/>
    <w:rsid w:val="00A10457"/>
    <w:rsid w:val="00A87D18"/>
    <w:rsid w:val="00B35FE7"/>
    <w:rsid w:val="00B66AA3"/>
    <w:rsid w:val="00B67D67"/>
    <w:rsid w:val="00BD0150"/>
    <w:rsid w:val="00C26D79"/>
    <w:rsid w:val="00C5717E"/>
    <w:rsid w:val="00CA65B4"/>
    <w:rsid w:val="00E80758"/>
    <w:rsid w:val="00EF2AFE"/>
    <w:rsid w:val="00F11DBA"/>
    <w:rsid w:val="00F37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A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D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06B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A0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6B1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1C4F89"/>
    <w:rPr>
      <w:b/>
      <w:bCs/>
    </w:rPr>
  </w:style>
  <w:style w:type="paragraph" w:styleId="a8">
    <w:name w:val="Normal (Web)"/>
    <w:basedOn w:val="a"/>
    <w:uiPriority w:val="99"/>
    <w:unhideWhenUsed/>
    <w:rsid w:val="006D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zyalt.livejournal.com/642449.html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://zyalt.livejournal.com/64244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FE4E85-2BDD-4F57-AAE6-39BBDA341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5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2014-03-15T10:00:00Z</dcterms:created>
  <dcterms:modified xsi:type="dcterms:W3CDTF">2014-03-15T17:26:00Z</dcterms:modified>
</cp:coreProperties>
</file>