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Digital Archive</w:t>
      </w:r>
    </w:p>
    <w:p>
      <w:pPr>
        <w:jc w:val="center"/>
      </w:pPr>
      <w:r>
        <w:rPr>
          <w:rFonts w:ascii="Aptos Display" w:hAnsi="Aptos Display"/>
          <w:b/>
          <w:sz w:val="40"/>
        </w:rPr>
        <w:t>First-Stage Document Migration Runbook</w:t>
      </w:r>
    </w:p>
    <w:p>
      <w:pPr>
        <w:jc w:val="center"/>
      </w:pPr>
      <w:r>
        <w:rPr>
          <w:sz w:val="22"/>
        </w:rPr>
        <w:t>Tablet + PC document migration: packages, installation, scripts, database workflow, verification, and final state</w:t>
      </w:r>
    </w:p>
    <w:p>
      <w:pPr>
        <w:jc w:val="center"/>
      </w:pPr>
      <w:r>
        <w:rPr>
          <w:i/>
          <w:sz w:val="18"/>
        </w:rPr>
        <w:t>Prepared from the migration packages and commands used during the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7"/>
              </w:rPr>
              <w:t>Document metadata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Scope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First-stage document migration only; non-document/media migration is excluded.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Source devices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TABLET snapshot and PC Documents tree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Master repository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~/Master-Repository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~/Master-Repository/.archive/catalog.db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Selected document copies processed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292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Final files in IN_MASTER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310 records / 346,062,530 bytes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Exact duplicate groups resolved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17 KEEP_ONE groups; 18 redundant source copies moved to _Bin</w:t>
            </w:r>
          </w:p>
        </w:tc>
      </w:tr>
    </w:tbl>
    <w:p/>
    <w:p>
      <w:r>
        <w:br w:type="page"/>
      </w:r>
    </w:p>
    <w:p>
      <w:pPr>
        <w:pStyle w:val="Heading1"/>
      </w:pPr>
      <w:r>
        <w:t>1. Purpose and Operating Principles</w:t>
      </w:r>
    </w:p>
    <w:p>
      <w:r>
        <w:t>This runbook records the first-stage document migration process used for the Tablet + PC document set. The design separated source provenance, staging verification, manual canonicalization, physical application, and duplicate cleanup.</w:t>
      </w:r>
    </w:p>
    <w:p>
      <w:pPr>
        <w:pStyle w:val="ListBullet"/>
      </w:pPr>
      <w:r>
        <w:t>The original Tablet and PC source trees were preserved during migration.</w:t>
      </w:r>
    </w:p>
    <w:p>
      <w:pPr>
        <w:pStyle w:val="ListBullet"/>
      </w:pPr>
      <w:r>
        <w:t>SHA-256 was the authoritative identity and verification mechanism for selected files and duplicate decisions.</w:t>
      </w:r>
    </w:p>
    <w:p>
      <w:pPr>
        <w:pStyle w:val="ListBullet"/>
      </w:pPr>
      <w:r>
        <w:t>Canonical paths were reviewed manually rather than being accepted blindly from automated proposals.</w:t>
      </w:r>
    </w:p>
    <w:p>
      <w:pPr>
        <w:pStyle w:val="ListBullet"/>
      </w:pPr>
      <w:r>
        <w:t>The database was treated as the authoritative record of provenance, canonical location, copy verification, and storage state.</w:t>
      </w:r>
    </w:p>
    <w:p>
      <w:pPr>
        <w:pStyle w:val="ListBullet"/>
      </w:pPr>
      <w:r>
        <w:t>Duplicate cleanup was limited to exact duplicates with a verified retained master copy.</w:t>
      </w:r>
    </w:p>
    <w:p>
      <w:pPr>
        <w:pStyle w:val="Heading1"/>
      </w:pPr>
      <w:r>
        <w:t>2. First-Stage Architecture</w:t>
      </w:r>
    </w:p>
    <w:p>
      <w:pPr>
        <w:spacing w:after="120"/>
      </w:pPr>
      <w:r>
        <w:rPr>
          <w:rFonts w:ascii="Courier New" w:hAnsi="Courier New"/>
          <w:sz w:val="16"/>
        </w:rPr>
        <w:t>Source trees</w:t>
        <w:br/>
        <w:t xml:space="preserve">    TABLET source snapshot</w:t>
        <w:br/>
        <w:t xml:space="preserve">    PC Documents source</w:t>
        <w:br/>
        <w:t xml:space="preserve">            |</w:t>
        <w:br/>
        <w:t xml:space="preserve">            v</w:t>
        <w:br/>
        <w:t xml:space="preserve">      file_sources / files</w:t>
        <w:br/>
        <w:t xml:space="preserve">            |</w:t>
        <w:br/>
        <w:t xml:space="preserve">      SHA-256 duplicate analysis</w:t>
        <w:br/>
        <w:t xml:space="preserve">            |</w:t>
        <w:br/>
        <w:t xml:space="preserve">            v</w:t>
        <w:br/>
        <w:t xml:space="preserve">   Master-Repository staging</w:t>
        <w:br/>
        <w:t xml:space="preserve">            |</w:t>
        <w:br/>
        <w:t xml:space="preserve">      canonical_plan</w:t>
        <w:br/>
        <w:t xml:space="preserve">            |</w:t>
        <w:br/>
        <w:t xml:space="preserve">    manual review / approval</w:t>
        <w:br/>
        <w:t xml:space="preserve">            |</w:t>
        <w:br/>
        <w:t xml:space="preserve">            v</w:t>
        <w:br/>
        <w:t xml:space="preserve">   canonical Documents tree</w:t>
        <w:br/>
        <w:t xml:space="preserve">            |</w:t>
        <w:br/>
        <w:t xml:space="preserve">   verified master copies</w:t>
        <w:br/>
        <w:t xml:space="preserve">            |</w:t>
        <w:br/>
        <w:t xml:space="preserve">  duplicate source cleanup -&gt; _Bin</w:t>
      </w:r>
    </w:p>
    <w:p>
      <w:r>
        <w:br w:type="page"/>
      </w:r>
    </w:p>
    <w:p>
      <w:pPr>
        <w:pStyle w:val="Heading1"/>
      </w:pPr>
      <w:r>
        <w:t>3. Package Installation / Execution Order</w:t>
      </w:r>
    </w:p>
    <w:p>
      <w:r>
        <w:t>Packages are listed in document-stage order. Superseded versions are retained in the chronology but should not be treated as the final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7"/>
              </w:rPr>
              <w:t>Order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7"/>
              </w:rPr>
              <w:t>Package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digital_archive_storage_v1.tar.gz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Add canonical_path and storage-state fields to files.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Used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digital_archive_canonical_plan_v1.tar.gz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Create planning-only canonical path proposals.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Used; planner corrected during session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digital_archive_manual_plan_v1.tar.gz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Add manual canonical path/category/notes fields.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Used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digital_archive_apply_canonical_v1.tar.gz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Initial canonical apply implementation.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Superseded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digital_archive_apply_canonical_v2.tar.gz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Final canonical apply with manual-vs-proposed gate and fixed wrapper.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Used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digital_archive_cleanup_v2.tar.gz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Move non-chosen exact duplicate source copies to _Bin.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Used</w:t>
            </w:r>
          </w:p>
        </w:tc>
      </w:tr>
    </w:tbl>
    <w:p/>
    <w:p>
      <w:r>
        <w:br w:type="page"/>
      </w:r>
    </w:p>
    <w:p>
      <w:pPr>
        <w:pStyle w:val="Heading1"/>
      </w:pPr>
      <w:r>
        <w:t>4. Package 1 — Storage and Catalog State</w:t>
      </w:r>
    </w:p>
    <w:p>
      <w:r>
        <w:t>Package: digital_archive_storage_v1.tar.gz</w:t>
      </w:r>
    </w:p>
    <w:p>
      <w:r>
        <w:t>Purpose: establish the long-term distinction between source provenance, canonical logical path, current physical master path, and storage lifecycle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Function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migrate_storage_fields.py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Python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Adds canonical_path and storage tracking fields to files; backfills canonical_path and initializes storage_state.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STORAGE_MIGRATION.sql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SQL reference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Documents fields and semantics; Python migration is the intended executable path.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STORAGE_README.md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Documentation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Defines source_path, canonical_path, master_path, storage_state, and external-storage metadata.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sql/STORAGE_STATE_QUERIES.sql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SQL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Checks storage states, sizes, path differences, external records, and missing files.</w:t>
            </w:r>
          </w:p>
        </w:tc>
      </w:tr>
    </w:tbl>
    <w:p/>
    <w:p>
      <w:r>
        <w:t>Install / execute:</w:t>
      </w:r>
    </w:p>
    <w:p>
      <w:pPr>
        <w:spacing w:after="120"/>
      </w:pPr>
      <w:r>
        <w:rPr>
          <w:rFonts w:ascii="Courier New" w:hAnsi="Courier New"/>
          <w:sz w:val="16"/>
        </w:rPr>
        <w:t>python3 ~/my_scripts/digital_archive/migrate_storage_fields.py \</w:t>
        <w:br/>
        <w:t xml:space="preserve">  "$HOME/Master-Repository/.archive/catalog.db"</w:t>
      </w:r>
    </w:p>
    <w:p>
      <w:r>
        <w:t>This step is metadata-only; no files are moved.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canonical_path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Long-term logical repository destination.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storage_state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IN_MASTER / MOVED_EXTERNAL / IN_BIN / MISSING.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external_device_id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Device holding a file after movement out of Master-Repository.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external_path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Path on that external device.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moved_out_at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Timestamp of movement out of Master-Repository.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storage_move_reason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Reason for storage relocation.</w:t>
            </w:r>
          </w:p>
        </w:tc>
      </w:tr>
    </w:tbl>
    <w:p/>
    <w:p>
      <w:pPr>
        <w:pStyle w:val="Heading1"/>
      </w:pPr>
      <w:r>
        <w:t>5. Package 2 — Canonical Path Planning</w:t>
      </w:r>
    </w:p>
    <w:p>
      <w:r>
        <w:t>Package: digital_archive_canonical_plan_v1.tar.gz</w:t>
      </w:r>
    </w:p>
    <w:p>
      <w:r>
        <w:t>Purpose: create a reviewable proposal table without changing files or files.canonical_path.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Function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plan_canonical_paths.py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Python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Builds canonical path proposals from source-relative structure and known rules.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plan_canonical_paths.sh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Bash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Runs the planner against catalog.db and logs the run.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CANONICAL_PLAN_README.md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Documentation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Defines planning-only behavior and review queries.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sql/CANONICAL_PLAN_QUERIES.sql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SQL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Plan summary, rule counts, collision detection, and review queue.</w:t>
            </w:r>
          </w:p>
        </w:tc>
      </w:tr>
    </w:tbl>
    <w:p/>
    <w:p>
      <w:r>
        <w:t>During the session the planner was corrected to handle absolute source roots properly. The final logical organization also removed the staging/application folder `epsilon` from canonical Documents paths, while retaining source provenance.</w:t>
      </w:r>
    </w:p>
    <w:p>
      <w:pPr>
        <w:pStyle w:val="Heading1"/>
      </w:pPr>
      <w:r>
        <w:t>6. Package 3 — Manual Canonical Review Fields</w:t>
      </w:r>
    </w:p>
    <w:p>
      <w:r>
        <w:t>Package: digital_archive_manual_plan_v1.tar.gz</w:t>
      </w:r>
    </w:p>
    <w:p>
      <w:r>
        <w:t>Purpose: preserve human decisions separately from automated proposals.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Function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migrate_manual_plan_fields.py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Python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Adds manual_canonical_path, manual_category, manual_notes to canonical_plan.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MANUAL_PLAN_MIGRATION.sql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SQL reference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Documents the metadata-only field migration.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MANUAL_CANONICAL_README.md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Documentation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Defines manual override semantics and examples.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sql/MANUAL_CANONICAL_QUERIES.sql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SQL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Review conservative rows, classifications, category counts, collisions, and effective destinations.</w:t>
            </w:r>
          </w:p>
        </w:tc>
      </w:tr>
    </w:tbl>
    <w:p/>
    <w:p>
      <w:pPr>
        <w:spacing w:after="120"/>
      </w:pPr>
      <w:r>
        <w:rPr>
          <w:rFonts w:ascii="Courier New" w:hAnsi="Courier New"/>
          <w:sz w:val="16"/>
        </w:rPr>
        <w:t>python3 ~/my_scripts/digital_archive/migrate_manual_plan_fields.py \</w:t>
        <w:br/>
        <w:t xml:space="preserve">  "$HOME/Master-Repository/.archive/catalog.db"</w:t>
      </w:r>
    </w:p>
    <w:p>
      <w:r>
        <w:t>Effective destination rule:</w:t>
      </w:r>
    </w:p>
    <w:p>
      <w:pPr>
        <w:spacing w:after="120"/>
      </w:pPr>
      <w:r>
        <w:rPr>
          <w:rFonts w:ascii="Courier New" w:hAnsi="Courier New"/>
          <w:sz w:val="16"/>
        </w:rPr>
        <w:t>COALESCE(NULLIF(TRIM(manual_canonical_path), ''), proposed_canonical_path)</w:t>
      </w:r>
    </w:p>
    <w:p>
      <w:r>
        <w:t>In this migration, 106 records used manual_canonical_path; the remaining 186 had their proposed_canonical_path manually standardized. Both forms were treated as reviewed decisions.</w:t>
      </w:r>
    </w:p>
    <w:p>
      <w:pPr>
        <w:pStyle w:val="Heading1"/>
      </w:pPr>
      <w:r>
        <w:t>7. Packages 4–5 — Applying Canonical Paths</w:t>
      </w:r>
    </w:p>
    <w:p>
      <w:r>
        <w:t>Packages: digital_archive_apply_canonical_v1.tar.gz and digital_archive_apply_canonical_v2.tar.gz</w:t>
      </w:r>
    </w:p>
    <w:p>
      <w:r>
        <w:t>v1 was the initial implementation and was superseded after command-line/wrapper issues. v2 is the final version to retain.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File in v2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Function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apply_canonical_paths.py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Python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Verifies source size/SHA-256, resolves effective path, enforces master-root safety, moves the file, verifies destination hash, and updates files/canonical_plan/copy_manifest/folders.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apply_canonical_paths.sh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Bash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Runs the Python apply script, forwards mode/confirmation flags, and returns the real exit status.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APPLY_CANONICAL_README.md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Documentation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Defines manual-vs-proposed behavior, dry-run/execute commands, and confirmation gate.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sql/CANONICAL_APPLY_QUERIES.sql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SQL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Plan status, canonical collisions, hash mismatches, and remaining review rows.</w:t>
            </w:r>
          </w:p>
        </w:tc>
      </w:tr>
    </w:tbl>
    <w:p/>
    <w:p>
      <w:r>
        <w:t>Final safety rule: manual_canonical_path takes precedence. REVIEW rows using only proposed_canonical_path require --confirm-proposed and interactive yes/no confirmation.</w:t>
      </w:r>
    </w:p>
    <w:p>
      <w:pPr>
        <w:spacing w:after="120"/>
      </w:pPr>
      <w:r>
        <w:rPr>
          <w:rFonts w:ascii="Courier New" w:hAnsi="Courier New"/>
          <w:sz w:val="16"/>
        </w:rPr>
        <w:t>./apply_canonical_paths.sh \</w:t>
        <w:br/>
        <w:t xml:space="preserve">  "$HOME/Master-Repository/.archive/catalog.db" \</w:t>
        <w:br/>
        <w:t xml:space="preserve">  "$HOME/Master-Repository" \</w:t>
        <w:br/>
        <w:t xml:space="preserve">  --dry-run</w:t>
      </w:r>
    </w:p>
    <w:p>
      <w:pPr>
        <w:spacing w:after="120"/>
      </w:pPr>
      <w:r>
        <w:rPr>
          <w:rFonts w:ascii="Courier New" w:hAnsi="Courier New"/>
          <w:sz w:val="16"/>
        </w:rPr>
        <w:t>./apply_canonical_paths.sh \</w:t>
        <w:br/>
        <w:t xml:space="preserve">  "$HOME/Master-Repository/.archive/catalog.db" \</w:t>
        <w:br/>
        <w:t xml:space="preserve">  "$HOME/Master-Repository" \</w:t>
        <w:br/>
        <w:t xml:space="preserve">  --execute \</w:t>
        <w:br/>
        <w:t xml:space="preserve">  --confirm-proposed</w:t>
      </w:r>
    </w:p>
    <w:p>
      <w:pPr>
        <w:spacing w:after="120"/>
      </w:pPr>
      <w:r>
        <w:rPr>
          <w:rFonts w:ascii="Courier New" w:hAnsi="Courier New"/>
          <w:sz w:val="16"/>
        </w:rPr>
        <w:t>Proceed with these proposed paths? [yes/no]: yes</w:t>
      </w:r>
    </w:p>
    <w:p>
      <w:pPr>
        <w:pStyle w:val="Heading1"/>
      </w:pPr>
      <w:r>
        <w:t>8. Package 6 — Redundant Exact-Duplicate Source Cleanup</w:t>
      </w:r>
    </w:p>
    <w:p>
      <w:r>
        <w:t>Package: digital_archive_cleanup_v2.tar.gz</w:t>
      </w:r>
    </w:p>
    <w:p>
      <w:r>
        <w:t>Purpose: move only non-chosen exact duplicate source copies to a reversible _Bin after verifying the retained master copy.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7"/>
              </w:rPr>
              <w:t>Function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move_duplicate_sources_to_bin.py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Python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Validates duplicate decision, source hash/size, verified master hash/size, moves source to _Bin, verifies bin copy, records deletion_events, and marks storage_state=IN_BIN.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move_duplicate_sources_to_bin.sh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Bash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Runs cleanup in dry-run or execute mode and returns real exit status.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DUPLICATE_CLEANUP_README.md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Documentation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Eligibility, _Bin layout, dry-run/execute workflow, and recovery principle.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sql/DUPLICATE_CLEANUP_QUERIES.sql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SQL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Candidate list, deletion history, IN_BIN state, storage summary, and hash/event checks.</w:t>
            </w:r>
          </w:p>
        </w:tc>
      </w:tr>
    </w:tbl>
    <w:p/>
    <w:p>
      <w:pPr>
        <w:spacing w:after="120"/>
      </w:pPr>
      <w:r>
        <w:rPr>
          <w:rFonts w:ascii="Courier New" w:hAnsi="Courier New"/>
          <w:sz w:val="16"/>
        </w:rPr>
        <w:t>./move_duplicate_sources_to_bin.sh \</w:t>
        <w:br/>
        <w:t xml:space="preserve">  "$HOME/Master-Repository/.archive/catalog.db" \</w:t>
        <w:br/>
        <w:t xml:space="preserve">  "$HOME/Master-Repository/_Bin" \</w:t>
        <w:br/>
        <w:t xml:space="preserve">  --dry-run</w:t>
      </w:r>
    </w:p>
    <w:p>
      <w:pPr>
        <w:spacing w:after="120"/>
      </w:pPr>
      <w:r>
        <w:rPr>
          <w:rFonts w:ascii="Courier New" w:hAnsi="Courier New"/>
          <w:sz w:val="16"/>
        </w:rPr>
        <w:t>./move_duplicate_sources_to_bin.sh \</w:t>
        <w:br/>
        <w:t xml:space="preserve">  "$HOME/Master-Repository/.archive/catalog.db" \</w:t>
        <w:br/>
        <w:t xml:space="preserve">  "$HOME/Master-Repository/_Bin" \</w:t>
        <w:br/>
        <w:t xml:space="preserve">  --execute</w:t>
      </w:r>
    </w:p>
    <w:p>
      <w:r>
        <w:br w:type="page"/>
      </w:r>
    </w:p>
    <w:p>
      <w:pPr>
        <w:pStyle w:val="Heading1"/>
      </w:pPr>
      <w:r>
        <w:t>9. All Bash Run Scripts for Stage 1</w:t>
      </w:r>
    </w:p>
    <w:p>
      <w:r>
        <w:t>The first-stage packages contain three Bash entry points. Storage and manual-field migrations were run directly through Python scripts and did not have Bash wrappers.</w:t>
      </w:r>
    </w:p>
    <w:p>
      <w:pPr>
        <w:pStyle w:val="Heading2"/>
      </w:pPr>
      <w:r>
        <w:t>9.1 plan_canonical_paths.sh</w:t>
      </w:r>
    </w:p>
    <w:p>
      <w:pPr>
        <w:spacing w:after="120"/>
      </w:pPr>
      <w:r>
        <w:rPr>
          <w:rFonts w:ascii="Courier New" w:hAnsi="Courier New"/>
          <w:sz w:val="16"/>
        </w:rPr>
        <w:t>#!/usr/bin/env bash</w:t>
        <w:br/>
        <w:t>set -u</w:t>
        <w:br/>
        <w:br/>
        <w:t>SCRIPT_DIR="$(cd "$(dirname "$0")" &amp;&amp; pwd)"</w:t>
        <w:br/>
        <w:t>source "$SCRIPT_DIR/common.sh"</w:t>
        <w:br/>
        <w:br/>
        <w:t>DB="${1:-$HOME/Master-Repository/.archive/catalog.db}"</w:t>
        <w:br/>
        <w:br/>
        <w:t>[[ -f "$DB" ]] || die "Database does not exist: $DB"</w:t>
        <w:br/>
        <w:br/>
        <w:t>log_header "$DB"</w:t>
        <w:br/>
        <w:t>echo "Mode         : CANONICAL PLAN ONLY"</w:t>
        <w:br/>
        <w:t>echo "Purpose      : Propose final logical document paths."</w:t>
        <w:br/>
        <w:t>echo "No filesystem changes will be made."</w:t>
        <w:br/>
        <w:t>echo</w:t>
        <w:br/>
        <w:br/>
        <w:t>python3 "$SCRIPT_DIR/plan_canonical_paths.py" --db "$DB"</w:t>
        <w:br/>
        <w:br/>
        <w:t>log_footer "SUCCESS"</w:t>
      </w:r>
    </w:p>
    <w:p>
      <w:r>
        <w:br w:type="page"/>
      </w:r>
    </w:p>
    <w:p>
      <w:pPr>
        <w:pStyle w:val="Heading2"/>
      </w:pPr>
      <w:r>
        <w:t>9.2 apply_canonical_paths.sh (v2)</w:t>
      </w:r>
    </w:p>
    <w:p>
      <w:pPr>
        <w:spacing w:after="120"/>
      </w:pPr>
      <w:r>
        <w:rPr>
          <w:rFonts w:ascii="Courier New" w:hAnsi="Courier New"/>
          <w:sz w:val="16"/>
        </w:rPr>
        <w:t>#!/usr/bin/env bash</w:t>
        <w:br/>
        <w:t>set -u</w:t>
        <w:br/>
        <w:br/>
        <w:t>SCRIPT_DIR="$(cd "$(dirname "$0")" &amp;&amp; pwd)"</w:t>
        <w:br/>
        <w:t>source "$SCRIPT_DIR/common.sh"</w:t>
        <w:br/>
        <w:br/>
        <w:t>DB="${1:-$HOME/Master-Repository/.archive/catalog.db}"</w:t>
        <w:br/>
        <w:t>MASTER_ROOT="${2:-$HOME/Master-Repository}"</w:t>
        <w:br/>
        <w:t>MODE="${3:---dry-run}"</w:t>
        <w:br/>
        <w:br/>
        <w:t>[[ -f "$DB" ]] || die "Database does not exist: $DB"</w:t>
        <w:br/>
        <w:br/>
        <w:t>log_header "$DB"</w:t>
        <w:br/>
        <w:t>echo "Mode         : CANONICAL APPLY"</w:t>
        <w:br/>
        <w:t>echo "Master root  : $MASTER_ROOT"</w:t>
        <w:br/>
        <w:t>echo "Requested    : $MODE"</w:t>
        <w:br/>
        <w:t>echo "Original Tablet/PC source trees are NOT touched."</w:t>
        <w:br/>
        <w:t>echo</w:t>
        <w:br/>
        <w:br/>
        <w:t>python3 "$SCRIPT_DIR/apply_canonical_paths.py" \</w:t>
        <w:br/>
        <w:t xml:space="preserve">    --db "$DB" \</w:t>
        <w:br/>
        <w:t xml:space="preserve">    --master-root "$MASTER_ROOT" \</w:t>
        <w:br/>
        <w:t xml:space="preserve">    --apply-reviewed \</w:t>
        <w:br/>
        <w:t xml:space="preserve">    "$MODE"</w:t>
        <w:br/>
        <w:br/>
        <w:t>log_footer "SUCCESS"</w:t>
      </w:r>
    </w:p>
    <w:p>
      <w:r>
        <w:br w:type="page"/>
      </w:r>
    </w:p>
    <w:p>
      <w:pPr>
        <w:pStyle w:val="Heading2"/>
      </w:pPr>
      <w:r>
        <w:t>9.3 move_duplicate_sources_to_bin.sh (v2)</w:t>
      </w:r>
    </w:p>
    <w:p>
      <w:pPr>
        <w:spacing w:after="120"/>
      </w:pPr>
      <w:r>
        <w:rPr>
          <w:rFonts w:ascii="Courier New" w:hAnsi="Courier New"/>
          <w:sz w:val="16"/>
        </w:rPr>
        <w:t>#!/usr/bin/env bash</w:t>
        <w:br/>
        <w:t>set -u</w:t>
        <w:br/>
        <w:br/>
        <w:t>SCRIPT_DIR="$(cd "$(dirname "$0")" &amp;&amp; pwd)"</w:t>
        <w:br/>
        <w:t>source "$SCRIPT_DIR/common.sh"</w:t>
        <w:br/>
        <w:br/>
        <w:t>DB="${1:-$HOME/Master-Repository/.archive/catalog.db}"</w:t>
        <w:br/>
        <w:t>BIN_ROOT="${2:-$HOME/Master-Repository/_Bin}"</w:t>
        <w:br/>
        <w:t>MODE="${3:---dry-run}"</w:t>
        <w:br/>
        <w:br/>
        <w:t>[[ -f "$DB" ]] || die "Database does not exist: $DB"</w:t>
        <w:br/>
        <w:br/>
        <w:t>log_header "$DB"</w:t>
        <w:br/>
        <w:br/>
        <w:t>echo "Mode         : DUPLICATE SOURCE CLEANUP"</w:t>
        <w:br/>
        <w:t>echo "Bin root     : $BIN_ROOT"</w:t>
        <w:br/>
        <w:t>echo "Requested    : $MODE"</w:t>
        <w:br/>
        <w:t>echo "Only non-chosen exact duplicates are eligible."</w:t>
        <w:br/>
        <w:t>echo</w:t>
        <w:br/>
        <w:br/>
        <w:t>python3 "$SCRIPT_DIR/move_duplicate_sources_to_bin.py" \</w:t>
        <w:br/>
        <w:t xml:space="preserve">    --db "$DB" \</w:t>
        <w:br/>
        <w:t xml:space="preserve">    --bin-root "$BIN_ROOT" \</w:t>
        <w:br/>
        <w:t xml:space="preserve">    "$MODE"</w:t>
        <w:br/>
        <w:br/>
        <w:t>status=$?</w:t>
        <w:br/>
        <w:br/>
        <w:t>if [[ $status -eq 0 ]]; then</w:t>
        <w:br/>
        <w:t xml:space="preserve">    log_footer "SUCCESS"</w:t>
        <w:br/>
        <w:t>else</w:t>
        <w:br/>
        <w:t xml:space="preserve">    log_footer "FAILED"</w:t>
        <w:br/>
        <w:t>fi</w:t>
        <w:br/>
        <w:br/>
        <w:t>exit $status</w:t>
      </w:r>
    </w:p>
    <w:p>
      <w:r>
        <w:br w:type="page"/>
      </w:r>
    </w:p>
    <w:p>
      <w:pPr>
        <w:pStyle w:val="Heading1"/>
      </w:pPr>
      <w:r>
        <w:t>10. First-Stage File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7"/>
              </w:rPr>
              <w:t>Package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7"/>
              </w:rPr>
              <w:t>Python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7"/>
              </w:rPr>
              <w:t>Bash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7"/>
              </w:rPr>
              <w:t>SQL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7"/>
              </w:rPr>
              <w:t>Documentation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storage_v1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migrate_storage_fields.py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STORAGE_MIGRATION.sql; STORAGE_STATE_QUERIES.sql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STORAGE_README.md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canonical_plan_v1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plan_canonical_paths.py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plan_canonical_paths.sh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CANONICAL_PLAN_QUERIES.sql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CANONICAL_PLAN_README.md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manual_plan_v1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migrate_manual_plan_fields.py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MANUAL_PLAN_MIGRATION.sql; MANUAL_CANONICAL_QUERIES.sql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MANUAL_CANONICAL_README.md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apply_canonical_v1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apply_canonical_paths.py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apply_canonical_paths.sh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CANONICAL_APPLY_QUERIES.sql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APPLY_CANONICAL_README.md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apply_canonical_v2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apply_canonical_paths.py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apply_canonical_paths.sh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CANONICAL_APPLY_QUERIES.sql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APPLY_CANONICAL_README.md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cleanup_v2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move_duplicate_sources_to_bin.py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move_duplicate_sources_to_bin.sh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DUPLICATE_CLEANUP_QUERIES.sql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7"/>
              </w:rPr>
              <w:t>DUPLICATE_CLEANUP_README.md</w:t>
            </w:r>
          </w:p>
        </w:tc>
      </w:tr>
    </w:tbl>
    <w:p/>
    <w:p>
      <w:r>
        <w:br w:type="page"/>
      </w:r>
    </w:p>
    <w:p>
      <w:pPr>
        <w:pStyle w:val="Heading1"/>
      </w:pPr>
      <w:r>
        <w:t>11. Database Workflow and Key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7"/>
              </w:rPr>
              <w:t>Table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7"/>
              </w:rPr>
              <w:t>Role / key fields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files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file_id, sha256, master_path, canonical_path, status, storage_state, external_device_id, external_path, moved_out_at, storage_move_reason.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file_sources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Original device/path provenance for each file.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canonical_plan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current/proposed/manual canonical paths, proposal rule/reason, review_status.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copy_manifest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Verified document master-copy destination and hash records.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folders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Canonical folder metadata after physical moves.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duplicate_groups / duplicate_members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Exact duplicate groups and selected retained file.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deletion_events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History of redundant source copies moved to _Bin.</w:t>
            </w:r>
          </w:p>
        </w:tc>
      </w:tr>
    </w:tbl>
    <w:p/>
    <w:p>
      <w:pPr>
        <w:pStyle w:val="Heading1"/>
      </w:pPr>
      <w:r>
        <w:t>12. Reproducible First-Stage Sequence</w:t>
      </w:r>
    </w:p>
    <w:p>
      <w:pPr>
        <w:pStyle w:val="ListNumber"/>
      </w:pPr>
      <w:r>
        <w:t>Run migrate_storage_fields.py to add canonical/storage metadata.</w:t>
      </w:r>
    </w:p>
    <w:p>
      <w:pPr>
        <w:pStyle w:val="ListNumber"/>
      </w:pPr>
      <w:r>
        <w:t>Run plan_canonical_paths.sh to generate proposals only.</w:t>
      </w:r>
    </w:p>
    <w:p>
      <w:pPr>
        <w:pStyle w:val="ListNumber"/>
      </w:pPr>
      <w:r>
        <w:t>Run migrate_manual_plan_fields.py to enable manual overrides.</w:t>
      </w:r>
    </w:p>
    <w:p>
      <w:pPr>
        <w:pStyle w:val="ListNumber"/>
      </w:pPr>
      <w:r>
        <w:t>Manually review/correct all 292 canonical destinations.</w:t>
      </w:r>
    </w:p>
    <w:p>
      <w:pPr>
        <w:pStyle w:val="ListNumber"/>
      </w:pPr>
      <w:r>
        <w:t>Validate 292 distinct files, 292 distinct effective destinations, and zero collisions.</w:t>
      </w:r>
    </w:p>
    <w:p>
      <w:pPr>
        <w:pStyle w:val="ListNumber"/>
      </w:pPr>
      <w:r>
        <w:t>Run the canonical dry-run; proposed-only paths trigger a caution gate.</w:t>
      </w:r>
    </w:p>
    <w:p>
      <w:pPr>
        <w:pStyle w:val="ListNumber"/>
      </w:pPr>
      <w:r>
        <w:t>Execute canonical apply with explicit confirmation where required; verify hashes.</w:t>
      </w:r>
    </w:p>
    <w:p>
      <w:pPr>
        <w:pStyle w:val="ListNumber"/>
      </w:pPr>
      <w:r>
        <w:t>Confirm canonical_plan = APPLIED for all 292 and zero canonical/hash errors.</w:t>
      </w:r>
    </w:p>
    <w:p>
      <w:pPr>
        <w:pStyle w:val="ListNumber"/>
      </w:pPr>
      <w:r>
        <w:t>Run duplicate cleanup dry-run; confirm only non-chosen exact duplicates are eligible.</w:t>
      </w:r>
    </w:p>
    <w:p>
      <w:pPr>
        <w:pStyle w:val="ListNumber"/>
      </w:pPr>
      <w:r>
        <w:t>Execute duplicate cleanup to _Bin and record deletion_events.</w:t>
      </w:r>
    </w:p>
    <w:p>
      <w:pPr>
        <w:pStyle w:val="ListNumber"/>
      </w:pPr>
      <w:r>
        <w:t>Verify every IN_BIN record has a deletion event and matching SHA-256.</w:t>
      </w:r>
    </w:p>
    <w:p>
      <w:pPr>
        <w:pStyle w:val="Heading1"/>
      </w:pPr>
      <w:r>
        <w:t>13. Verified Results at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7"/>
              </w:rPr>
              <w:t>Checkpoint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7"/>
              </w:rPr>
              <w:t>Observed result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Selected document files processed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292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Final IN_MASTER records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310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Final IN_MASTER size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346,062,530 bytes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Canonical plan status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APPLIED = 292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Canonical destination collisions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Canonical move hash mismatches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Exact duplicate groups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17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Redundant duplicate source copies moved to _Bin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18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IN_BIN without deletion_event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Deletion-event hash mismatches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Original Tablet/PC source trees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Preserved during the document stage</w:t>
            </w:r>
          </w:p>
        </w:tc>
      </w:tr>
    </w:tbl>
    <w:p/>
    <w:p>
      <w:pPr>
        <w:pStyle w:val="Heading1"/>
      </w:pPr>
      <w:r>
        <w:t>14. Operational Cautions and Lessons</w:t>
      </w:r>
    </w:p>
    <w:p>
      <w:pPr>
        <w:pStyle w:val="ListBullet"/>
      </w:pPr>
      <w:r>
        <w:t>Canonical proposals are advisory. Manual decisions are the authoritative classification for personal documents.</w:t>
      </w:r>
    </w:p>
    <w:p>
      <w:pPr>
        <w:pStyle w:val="ListBullet"/>
      </w:pPr>
      <w:r>
        <w:t>source_path, master_path, and canonical_path represent different concepts and should not be collapsed.</w:t>
      </w:r>
    </w:p>
    <w:p>
      <w:pPr>
        <w:pStyle w:val="ListBullet"/>
      </w:pPr>
      <w:r>
        <w:t>The original Tablet-Original snapshot must remain until all device categories are processed and separately verified.</w:t>
      </w:r>
    </w:p>
    <w:p>
      <w:pPr>
        <w:pStyle w:val="ListBullet"/>
      </w:pPr>
      <w:r>
        <w:t>Generated packages may contain __pycache__ artifacts; those are not intended as installation files.</w:t>
      </w:r>
    </w:p>
    <w:p>
      <w:pPr>
        <w:pStyle w:val="ListBullet"/>
      </w:pPr>
      <w:r>
        <w:t>Bash wrappers source an existing common.sh helper. Keep that helper in the working toolkit.</w:t>
      </w:r>
    </w:p>
    <w:p>
      <w:pPr>
        <w:pStyle w:val="ListBullet"/>
      </w:pPr>
      <w:r>
        <w:t>The v2 canonical-apply wrapper propagates arguments and the real exit status; this corrected the earlier misleading SUCCESS behavior.</w:t>
      </w:r>
    </w:p>
    <w:p>
      <w:pPr>
        <w:pStyle w:val="ListBullet"/>
      </w:pPr>
      <w:r>
        <w:t>Do not use the later multimedia staging tables as substitutes for the document master tables; media was deliberately kept in a separate workflow.</w:t>
      </w:r>
    </w:p>
    <w:p>
      <w:pPr>
        <w:pStyle w:val="Heading1"/>
      </w:pPr>
      <w:r>
        <w:t>15. Useful Verification Queries</w:t>
      </w:r>
    </w:p>
    <w:p>
      <w:pPr>
        <w:spacing w:after="120"/>
      </w:pPr>
      <w:r>
        <w:rPr>
          <w:rFonts w:ascii="Courier New" w:hAnsi="Courier New"/>
          <w:sz w:val="16"/>
        </w:rPr>
        <w:t>SELECT review_status, COUNT(*) AS file_count</w:t>
        <w:br/>
        <w:t>FROM canonical_plan</w:t>
        <w:br/>
        <w:t>GROUP BY review_status</w:t>
        <w:br/>
        <w:t>ORDER BY review_status;</w:t>
      </w:r>
    </w:p>
    <w:p>
      <w:pPr>
        <w:spacing w:after="120"/>
      </w:pPr>
      <w:r>
        <w:rPr>
          <w:rFonts w:ascii="Courier New" w:hAnsi="Courier New"/>
          <w:sz w:val="16"/>
        </w:rPr>
        <w:t>SELECT COUNT(*) AS collisions</w:t>
        <w:br/>
        <w:t>FROM (</w:t>
        <w:br/>
        <w:t xml:space="preserve">    SELECT canonical_path</w:t>
        <w:br/>
        <w:t xml:space="preserve">    FROM files</w:t>
        <w:br/>
        <w:t xml:space="preserve">    WHERE storage_state='IN_MASTER'</w:t>
        <w:br/>
        <w:t xml:space="preserve">    GROUP BY canonical_path</w:t>
        <w:br/>
        <w:t xml:space="preserve">    HAVING COUNT(*) &gt; 1</w:t>
        <w:br/>
        <w:t>);</w:t>
      </w:r>
    </w:p>
    <w:p>
      <w:pPr>
        <w:spacing w:after="120"/>
      </w:pPr>
      <w:r>
        <w:rPr>
          <w:rFonts w:ascii="Courier New" w:hAnsi="Courier New"/>
          <w:sz w:val="16"/>
        </w:rPr>
        <w:t>SELECT COUNT(*) AS hash_mismatches</w:t>
        <w:br/>
        <w:t>FROM copy_manifest</w:t>
        <w:br/>
        <w:t>WHERE verification_method='SHA256_AFTER_CANONICAL_MOVE'</w:t>
        <w:br/>
        <w:t xml:space="preserve">  AND status='VERIFIED'</w:t>
        <w:br/>
        <w:t xml:space="preserve">  AND source_sha256 &lt;&gt; destination_sha256;</w:t>
      </w:r>
    </w:p>
    <w:p>
      <w:pPr>
        <w:spacing w:after="120"/>
      </w:pPr>
      <w:r>
        <w:rPr>
          <w:rFonts w:ascii="Courier New" w:hAnsi="Courier New"/>
          <w:sz w:val="16"/>
        </w:rPr>
        <w:t>SELECT storage_state, COUNT(*) AS file_count, SUM(size_bytes) AS total_bytes</w:t>
        <w:br/>
        <w:t>FROM files</w:t>
        <w:br/>
        <w:t>GROUP BY storage_state</w:t>
        <w:br/>
        <w:t>ORDER BY storage_state;</w:t>
      </w:r>
    </w:p>
    <w:p>
      <w:pPr>
        <w:spacing w:after="120"/>
      </w:pPr>
      <w:r>
        <w:rPr>
          <w:rFonts w:ascii="Courier New" w:hAnsi="Courier New"/>
          <w:sz w:val="16"/>
        </w:rPr>
        <w:t>SELECT COUNT(*) AS bin_without_event</w:t>
        <w:br/>
        <w:t>FROM files f</w:t>
        <w:br/>
        <w:t>LEFT JOIN deletion_events de ON de.file_id=f.file_id</w:t>
        <w:br/>
        <w:t>WHERE f.storage_state='IN_BIN'</w:t>
        <w:br/>
        <w:t xml:space="preserve">  AND de.deletion_id IS NULL;</w:t>
      </w:r>
    </w:p>
    <w:p>
      <w:pPr>
        <w:pStyle w:val="Heading1"/>
      </w:pPr>
      <w:r>
        <w:t>Appendix A — Package Provenance</w:t>
      </w:r>
    </w:p>
    <w:p>
      <w:pPr>
        <w:pStyle w:val="ListBullet"/>
      </w:pPr>
      <w:r>
        <w:t>digital_archive_storage_v1.tar.gz</w:t>
      </w:r>
    </w:p>
    <w:p>
      <w:pPr>
        <w:pStyle w:val="ListBullet"/>
      </w:pPr>
      <w:r>
        <w:t>digital_archive_canonical_plan_v1.tar.gz</w:t>
      </w:r>
    </w:p>
    <w:p>
      <w:pPr>
        <w:pStyle w:val="ListBullet"/>
      </w:pPr>
      <w:r>
        <w:t>digital_archive_manual_plan_v1.tar.gz</w:t>
      </w:r>
    </w:p>
    <w:p>
      <w:pPr>
        <w:pStyle w:val="ListBullet"/>
      </w:pPr>
      <w:r>
        <w:t>digital_archive_apply_canonical_v1.tar.gz</w:t>
      </w:r>
    </w:p>
    <w:p>
      <w:pPr>
        <w:pStyle w:val="ListBullet"/>
      </w:pPr>
      <w:r>
        <w:t>digital_archive_apply_canonical_v2.tar.gz</w:t>
      </w:r>
    </w:p>
    <w:p>
      <w:pPr>
        <w:pStyle w:val="ListBullet"/>
      </w:pPr>
      <w:r>
        <w:t>digital_archive_cleanup_v2.tar.gz</w:t>
      </w:r>
    </w:p>
    <w:p>
      <w:r>
        <w:t>Retain v2 for canonical apply and duplicate cleanup. Retain v1 archives for historical provenance only.</w:t>
      </w:r>
    </w:p>
    <w:p>
      <w:pPr>
        <w:pStyle w:val="Heading1"/>
      </w:pPr>
      <w:r>
        <w:t>Appendix B — Boundary with the Later Multimedia Stage</w:t>
      </w:r>
    </w:p>
    <w:p>
      <w:r>
        <w:t>The subsequent multimedia stage introduced separate staging structures, including multi_media_assets and media_copy_manifest. Those are intentionally outside this first-stage document runbook because they were not promoted into the main files catalog during document processing.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Digital Archive — First-Stage Document Migration Runbook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Archive — First-Stage Document Migration Runbook</dc:title>
  <dc:subject>Tablet + PC document migration process</dc:subject>
  <dc:creator>Digital Archive Migration Session</dc:creator>
  <cp:keywords>digital archive, SQLite, SHA-256, canonical path, document migration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