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hanging="0" w:firstLineChars="0" w:firstLine="0"/>
        <w:bidi w:val="off"/>
        <w:jc w:val="center"/>
        <w:spacing w:lineRule="auto"/>
        <w:rPr>
          <w:rFonts w:eastAsia="맑은 고딕"/>
          <w:color w:val="000011"/>
          <w:sz w:val="24"/>
          <w:szCs w:val="24"/>
          <w:rtl w:val="off"/>
        </w:rPr>
      </w:pPr>
      <w:r>
        <w:rPr>
          <w:rFonts w:eastAsia="맑은 고딕"/>
          <w:color w:val="000011"/>
          <w:sz w:val="24"/>
          <w:szCs w:val="24"/>
          <w:rtl w:val="off"/>
        </w:rPr>
        <w:t>Вопросы к экзамену по дисциплине 'Теория алгоритмов'</w:t>
      </w:r>
    </w:p>
    <w:p>
      <w:pPr>
        <w:ind w:leftChars="0" w:left="0" w:rightChars="0" w:right="0" w:hanging="0" w:firstLineChars="0" w:firstLine="0"/>
        <w:bidi w:val="off"/>
        <w:jc w:val="center"/>
        <w:spacing w:lineRule="auto"/>
        <w:rPr>
          <w:rFonts w:eastAsia="맑은 고딕"/>
          <w:color w:val="000011"/>
          <w:sz w:val="24"/>
          <w:szCs w:val="24"/>
          <w:rtl w:val="off"/>
        </w:rPr>
      </w:pPr>
    </w:p>
    <w:p>
      <w:pPr>
        <w:ind w:leftChars="0" w:left="0" w:rightChars="0" w:right="0" w:hanging="0" w:firstLineChars="0" w:firstLine="0"/>
        <w:bidi w:val="off"/>
        <w:jc w:val="left"/>
        <w:spacing w:lineRule="auto"/>
        <w:rPr>
          <w:rFonts w:eastAsia="맑은 고딕"/>
          <w:b/>
          <w:bCs/>
          <w:color w:val="000011"/>
          <w:sz w:val="24"/>
          <w:szCs w:val="24"/>
          <w:rtl w:val="off"/>
        </w:rPr>
      </w:pPr>
      <w:r>
        <w:rPr>
          <w:rFonts w:eastAsia="맑은 고딕"/>
          <w:b/>
          <w:bCs/>
          <w:color w:val="000011"/>
          <w:sz w:val="24"/>
          <w:szCs w:val="24"/>
          <w:rtl w:val="off"/>
        </w:rPr>
        <w:t>1. Возникновение и развитие дисциплины 'Теория алгоритмов'. Математическое понятие алгоритма.</w:t>
      </w:r>
    </w:p>
    <w:p>
      <w:pPr>
        <w:ind w:leftChars="0" w:left="0" w:rightChars="0" w:right="0" w:hanging="0" w:firstLineChars="227" w:firstLine="547"/>
        <w:bidi w:val="off"/>
        <w:jc w:val="left"/>
        <w:spacing w:lineRule="auto"/>
        <w:rPr>
          <w:rFonts w:eastAsia="맑은 고딕"/>
          <w:b w:val="0"/>
          <w:bCs w:val="0"/>
          <w:i/>
          <w:iCs/>
          <w:color w:val="000011"/>
          <w:sz w:val="24"/>
          <w:szCs w:val="24"/>
          <w:u w:val="single" w:color="auto"/>
          <w:rtl w:val="off"/>
        </w:rPr>
      </w:pPr>
      <w:r>
        <w:rPr>
          <w:rFonts w:eastAsia="맑은 고딕"/>
          <w:b w:val="0"/>
          <w:bCs w:val="0"/>
          <w:i/>
          <w:iCs/>
          <w:color w:val="000011"/>
          <w:sz w:val="24"/>
          <w:szCs w:val="24"/>
          <w:u w:val="single" w:color="auto"/>
          <w:rtl w:val="off"/>
        </w:rPr>
        <w:t>Откуда взялся алгоритм?</w:t>
      </w:r>
    </w:p>
    <w:p>
      <w:pPr>
        <w:ind w:leftChars="0" w:left="0" w:rightChars="0" w:right="0" w:hanging="0" w:firstLineChars="227" w:firstLine="547"/>
        <w:bidi w:val="off"/>
        <w:jc w:val="left"/>
        <w:spacing w:lineRule="auto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>Аль Хорезми - арабский математик, занимающийся развитием науки. Он опубликовал трактат 'книга об индийской арифметике', в котором обобщил правила десятичной арифметики (сложение, вычитание, умножение, деление). Последовательности вычислений стали называть алгоризмами. Позже появился термин алгорифм и только во второй половине 20 века образовался термин 'алгоритм'. Впервые понятие алгоритма появилось в трудах Бореля(1912) и Вейля(1921).</w:t>
      </w:r>
    </w:p>
    <w:p>
      <w:pPr>
        <w:ind w:leftChars="0" w:left="0" w:rightChars="0" w:right="0" w:hanging="0" w:firstLineChars="227" w:firstLine="547"/>
        <w:bidi w:val="off"/>
        <w:jc w:val="left"/>
        <w:spacing w:lineRule="auto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</w:p>
    <w:p>
      <w:pPr>
        <w:ind w:leftChars="0" w:left="0" w:rightChars="0" w:right="0" w:hanging="0" w:firstLineChars="227" w:firstLine="547"/>
        <w:bidi w:val="off"/>
        <w:jc w:val="left"/>
        <w:spacing w:lineRule="auto"/>
        <w:rPr>
          <w:rFonts w:eastAsia="맑은 고딕"/>
          <w:b w:val="0"/>
          <w:bCs w:val="0"/>
          <w:i/>
          <w:iCs/>
          <w:color w:val="000011"/>
          <w:sz w:val="24"/>
          <w:szCs w:val="24"/>
          <w:u w:val="single" w:color="auto"/>
          <w:rtl w:val="off"/>
        </w:rPr>
      </w:pPr>
      <w:r>
        <w:rPr>
          <w:rFonts w:eastAsia="맑은 고딕"/>
          <w:b w:val="0"/>
          <w:bCs w:val="0"/>
          <w:i/>
          <w:iCs/>
          <w:color w:val="000011"/>
          <w:sz w:val="24"/>
          <w:szCs w:val="24"/>
          <w:u w:val="single" w:color="auto"/>
          <w:rtl w:val="off"/>
        </w:rPr>
        <w:t>Развитие дисциплины 'Теория алгоритмов':</w:t>
      </w:r>
    </w:p>
    <w:p>
      <w:pPr>
        <w:ind w:leftChars="0" w:left="0" w:rightChars="0" w:right="0" w:hanging="0" w:firstLineChars="227" w:firstLine="547"/>
        <w:bidi w:val="off"/>
        <w:jc w:val="left"/>
        <w:spacing w:lineRule="auto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  <w:t>Теория алгоритмов как отдельный раздел математики, изучающий общие свойства алгоритмов, возникла в 30 годах 20 века. Начальной точкой отсчёта современной теории алгоритмов можно считать работу немецкого математика</w:t>
      </w: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 xml:space="preserve"> Курта Гёделя (1931г - теорема о неполноте символических логик).</w:t>
      </w:r>
      <w:r>
        <w:rPr>
          <w:rFonts w:eastAsia="맑은 고딕"/>
          <w:b w:val="0"/>
          <w:bCs w:val="0"/>
          <w:color w:val="000000"/>
          <w:sz w:val="24"/>
          <w:szCs w:val="24"/>
          <w:rtl w:val="off"/>
        </w:rPr>
        <w:t xml:space="preserve"> </w:t>
      </w:r>
      <w:r>
        <w:rPr>
          <w:rFonts w:eastAsia="맑은 고딕"/>
          <w:b w:val="0"/>
          <w:bCs w:val="0"/>
          <w:i/>
          <w:iCs/>
          <w:color w:val="000000"/>
          <w:sz w:val="24"/>
          <w:szCs w:val="24"/>
          <w:rtl w:val="off"/>
        </w:rPr>
        <w:t>( В ней показано, что некоторые математические проблемы не могут быть решены алгоритмами из некоторого класса. Общность результата Гёделя связана с тем, совпадает ли использованный им класс алгоритмов с классом всех алгоритмов.)</w:t>
      </w:r>
      <w:r>
        <w:rPr>
          <w:rFonts w:eastAsia="맑은 고딕"/>
          <w:b w:val="0"/>
          <w:bCs w:val="0"/>
          <w:color w:val="000000"/>
          <w:sz w:val="24"/>
          <w:szCs w:val="24"/>
          <w:rtl w:val="off"/>
        </w:rPr>
        <w:t xml:space="preserve"> </w:t>
      </w: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 xml:space="preserve"> Эта работа дала толчёк к поиску и анализу формализаций алгоритма. </w:t>
      </w:r>
    </w:p>
    <w:p>
      <w:pPr>
        <w:ind w:leftChars="0" w:left="0" w:rightChars="0" w:right="0" w:hanging="0" w:firstLineChars="227" w:firstLine="547"/>
        <w:bidi w:val="off"/>
        <w:jc w:val="left"/>
        <w:spacing w:lineRule="auto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>Первые фундаментальные работы появились в 1936г:</w:t>
      </w:r>
    </w:p>
    <w:p>
      <w:pPr>
        <w:pStyle w:val="af3"/>
        <w:ind w:leftChars="0" w:left="0" w:rightChars="0" w:right="0" w:hanging="0" w:firstLineChars="227" w:firstLine="547"/>
        <w:bidi w:val="off"/>
        <w:jc w:val="left"/>
        <w:numPr>
          <w:ilvl w:val="0"/>
          <w:numId w:val="1"/>
        </w:numPr>
        <w:spacing w:lineRule="auto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>Машина Поста (Эмиль Пост)</w:t>
      </w:r>
    </w:p>
    <w:p>
      <w:pPr>
        <w:pStyle w:val="af3"/>
        <w:ind w:leftChars="0" w:left="0" w:rightChars="0" w:right="0" w:hanging="0" w:firstLineChars="227" w:firstLine="547"/>
        <w:bidi w:val="off"/>
        <w:jc w:val="left"/>
        <w:numPr>
          <w:ilvl w:val="0"/>
          <w:numId w:val="1"/>
        </w:numPr>
        <w:spacing w:lineRule="auto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>Машина Тьюринга (Алан Тьюринг)</w:t>
      </w:r>
    </w:p>
    <w:p>
      <w:pPr>
        <w:pStyle w:val="af3"/>
        <w:ind w:leftChars="0" w:left="0" w:rightChars="0" w:right="0" w:hanging="0" w:firstLineChars="227" w:firstLine="547"/>
        <w:bidi w:val="off"/>
        <w:jc w:val="left"/>
        <w:numPr>
          <w:ilvl w:val="0"/>
          <w:numId w:val="1"/>
        </w:numPr>
        <w:spacing w:lineRule="auto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>Лямбда-исчисление (Алоиз Чёрч)</w:t>
      </w:r>
    </w:p>
    <w:p>
      <w:pPr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 xml:space="preserve">Внесли в развитие существенный вклад работы Колмагорова и Маркова. </w:t>
      </w:r>
    </w:p>
    <w:p>
      <w:pPr>
        <w:ind w:leftChars="0" w:left="0" w:rightChars="0" w:right="0" w:hanging="0" w:firstLineChars="238" w:firstLine="573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>К 1960-70 годам оформились следующие направления:</w:t>
      </w:r>
    </w:p>
    <w:p>
      <w:pPr>
        <w:pStyle w:val="af3"/>
        <w:ind w:leftChars="0" w:left="0" w:rightChars="0" w:right="0" w:hanging="0" w:firstLineChars="233" w:firstLine="560"/>
        <w:numPr>
          <w:ilvl w:val="0"/>
          <w:numId w:val="2"/>
        </w:numPr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>Классическая теория алгоритмов</w:t>
      </w:r>
    </w:p>
    <w:p>
      <w:pPr>
        <w:pStyle w:val="af3"/>
        <w:ind w:leftChars="0" w:left="0" w:rightChars="0" w:right="0" w:hanging="0" w:firstLineChars="233" w:firstLine="560"/>
        <w:numPr>
          <w:ilvl w:val="0"/>
          <w:numId w:val="2"/>
        </w:numPr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>Теория асимптотического анализа(в неё внесли большой вклад Кнут, Ахо, Хопкрофт, Ульман, Карп)</w:t>
      </w:r>
    </w:p>
    <w:p>
      <w:pPr>
        <w:pStyle w:val="af3"/>
        <w:ind w:leftChars="0" w:left="0" w:rightChars="0" w:right="0" w:hanging="0" w:firstLineChars="233" w:firstLine="560"/>
        <w:numPr>
          <w:ilvl w:val="0"/>
          <w:numId w:val="2"/>
        </w:numPr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color w:val="000011"/>
          <w:sz w:val="24"/>
          <w:szCs w:val="24"/>
          <w:rtl w:val="off"/>
        </w:rPr>
        <w:t xml:space="preserve">Теория практического анализа вычислительных алгоритмов </w:t>
      </w:r>
    </w:p>
    <w:p>
      <w:pPr>
        <w:ind w:leftChars="0" w:left="0" w:rightChars="0" w:right="0" w:hanging="0" w:firstLineChars="238" w:firstLine="573"/>
        <w:rPr>
          <w:rFonts w:eastAsia="맑은 고딕"/>
          <w:b w:val="0"/>
          <w:bCs w:val="0"/>
          <w:color w:val="000011"/>
          <w:sz w:val="24"/>
          <w:szCs w:val="24"/>
          <w:rtl w:val="off"/>
        </w:rPr>
      </w:pPr>
    </w:p>
    <w:p>
      <w:pPr>
        <w:ind w:leftChars="0" w:left="0" w:rightChars="0" w:right="0" w:hanging="0" w:firstLineChars="238" w:firstLine="573"/>
        <w:jc w:val="left"/>
        <w:rPr>
          <w:rFonts w:eastAsia="맑은 고딕"/>
          <w:b w:val="0"/>
          <w:bCs w:val="0"/>
          <w:i/>
          <w:iCs/>
          <w:color w:val="000011"/>
          <w:sz w:val="24"/>
          <w:szCs w:val="24"/>
          <w:u w:val="single" w:color="auto"/>
          <w:rtl w:val="off"/>
        </w:rPr>
      </w:pPr>
      <w:r>
        <w:rPr>
          <w:rFonts w:eastAsia="맑은 고딕"/>
          <w:b w:val="0"/>
          <w:bCs w:val="0"/>
          <w:i/>
          <w:iCs/>
          <w:color w:val="000011"/>
          <w:sz w:val="24"/>
          <w:szCs w:val="24"/>
          <w:u w:val="single" w:color="auto"/>
          <w:rtl w:val="off"/>
        </w:rPr>
        <w:t>Понятие алгоритма:</w:t>
      </w:r>
    </w:p>
    <w:p>
      <w:pPr>
        <w:ind w:leftChars="0" w:left="0" w:rightChars="0" w:right="0" w:hanging="0" w:firstLineChars="238" w:firstLine="573"/>
        <w:jc w:val="left"/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  <w:t>Точного понятия алгоритма не существует. Но в математике под алгоритмом понимается конструктивное задаваемое соответствие между словами в абстрактных алфовитах.</w:t>
      </w:r>
    </w:p>
    <w:p>
      <w:pPr>
        <w:ind w:leftChars="0" w:left="0" w:rightChars="0" w:right="0" w:hanging="0" w:firstLineChars="238" w:firstLine="573"/>
        <w:jc w:val="left"/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  <w:t>Абстрактный алфавит - любая конечная совокупность объектов называемых буквами.</w:t>
      </w:r>
    </w:p>
    <w:p>
      <w:pPr>
        <w:ind w:leftChars="0" w:left="0" w:rightChars="0" w:right="0" w:hanging="0" w:firstLineChars="238" w:firstLine="573"/>
        <w:jc w:val="left"/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  <w:t>Слово - любая упорядоченная совокупность букв.</w:t>
      </w:r>
    </w:p>
    <w:p>
      <w:pPr>
        <w:ind w:leftChars="0" w:left="0" w:rightChars="0" w:right="0" w:hanging="0" w:firstLineChars="238" w:firstLine="573"/>
        <w:jc w:val="left"/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</w:pPr>
      <w:r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  <w:t>Алгоритм - конечная совокупность точно сформулированных правил, которые позволяют решать те или иные классы задач.</w:t>
      </w:r>
    </w:p>
    <w:p>
      <w:pPr>
        <w:ind w:leftChars="0" w:left="0" w:rightChars="0" w:right="0" w:hanging="0" w:firstLineChars="238" w:firstLine="573"/>
        <w:jc w:val="left"/>
        <w:rPr>
          <w:rFonts w:eastAsia="맑은 고딕"/>
          <w:b w:val="0"/>
          <w:bCs w:val="0"/>
          <w:i w:val="0"/>
          <w:iCs w:val="0"/>
          <w:color w:val="000011"/>
          <w:sz w:val="24"/>
          <w:szCs w:val="24"/>
          <w:rtl w:val="off"/>
        </w:rPr>
      </w:pPr>
    </w:p>
    <w:p/>
    <w:sectPr>
      <w:pgSz w:w="11906" w:h="16838"/>
      <w:pgMar w:top="1100" w:right="1126" w:bottom="1044" w:left="1086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true"/>
    <w:sig w:usb0="9000002F" w:usb1="29D77CFB" w:usb2="00000012" w:usb3="00000001" w:csb0="00080001" w:csb1="00000001"/>
  </w:font>
  <w:font w:name="Wingdings">
    <w:panose1 w:val="05000000000000000000"/>
    <w:charset w:val="00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db3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>
    <w:nsid w:val="7fffa3f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modified xsi:type="dcterms:W3CDTF">2021-06-06T10:43:41Z</dcterms:modified>
  <cp:version>0900.0000.01</cp:version>
</cp:coreProperties>
</file>