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E9A3" w14:textId="77777777" w:rsidR="009A2FA1" w:rsidRPr="00FD0AE1" w:rsidRDefault="009A2FA1" w:rsidP="009A2FA1">
      <w:pPr>
        <w:pStyle w:val="a3"/>
        <w:spacing w:before="0" w:beforeAutospacing="0" w:after="160" w:afterAutospacing="0"/>
      </w:pPr>
      <w:r w:rsidRPr="00FD0AE1">
        <w:rPr>
          <w:b/>
          <w:bCs/>
          <w:color w:val="000000"/>
        </w:rPr>
        <w:t>49. Задача логического вывода. Подходы к решению.</w:t>
      </w:r>
    </w:p>
    <w:p w14:paraId="3361312A" w14:textId="486AA916" w:rsidR="00CF4723" w:rsidRPr="00FD0AE1" w:rsidRDefault="00CF4723" w:rsidP="00CF4723">
      <w:pPr>
        <w:pStyle w:val="a3"/>
        <w:spacing w:after="0"/>
        <w:rPr>
          <w:color w:val="000000"/>
        </w:rPr>
      </w:pPr>
      <w:r w:rsidRPr="00FD0AE1">
        <w:rPr>
          <w:color w:val="000000"/>
        </w:rPr>
        <w:t>Логический вывод</w:t>
      </w:r>
      <w:proofErr w:type="gramStart"/>
      <w:r w:rsidRPr="00FD0AE1">
        <w:rPr>
          <w:color w:val="000000"/>
        </w:rPr>
        <w:t>-это</w:t>
      </w:r>
      <w:proofErr w:type="gramEnd"/>
      <w:r w:rsidRPr="00FD0AE1">
        <w:rPr>
          <w:color w:val="000000"/>
        </w:rPr>
        <w:t xml:space="preserve"> процесс рассуждений, позволяющих от некоторых исходных утверждений, считающихся истинными перейти к новым утверждениям, логически вытекающим из исходных, т.е. к </w:t>
      </w:r>
      <w:r w:rsidRPr="00FD0AE1">
        <w:rPr>
          <w:color w:val="000000"/>
        </w:rPr>
        <w:t>заключениям</w:t>
      </w:r>
      <w:r w:rsidRPr="00FD0AE1">
        <w:rPr>
          <w:color w:val="000000"/>
        </w:rPr>
        <w:t>.</w:t>
      </w:r>
    </w:p>
    <w:p w14:paraId="454EE2C3" w14:textId="6C708312" w:rsidR="009A2FA1" w:rsidRPr="00FD0AE1" w:rsidRDefault="009A2FA1" w:rsidP="00CF4723">
      <w:pPr>
        <w:pStyle w:val="a3"/>
        <w:spacing w:after="0"/>
        <w:rPr>
          <w:b/>
          <w:bCs/>
          <w:color w:val="000000"/>
        </w:rPr>
      </w:pPr>
      <w:r w:rsidRPr="00FD0AE1">
        <w:rPr>
          <w:b/>
          <w:bCs/>
          <w:color w:val="000000"/>
        </w:rPr>
        <w:t xml:space="preserve">Задача логического вывода </w:t>
      </w:r>
      <w:r w:rsidRPr="00FD0AE1">
        <w:rPr>
          <w:color w:val="000000"/>
        </w:rPr>
        <w:t>состоит в получении новых знаний из уже имеющихся знаний. Получение новых формул из аксиом и формул, полученных ранее.</w:t>
      </w:r>
    </w:p>
    <w:p w14:paraId="7E5E36CA" w14:textId="77777777" w:rsidR="009A2FA1" w:rsidRPr="00FD0AE1" w:rsidRDefault="009A2FA1" w:rsidP="009A2FA1">
      <w:pPr>
        <w:pStyle w:val="a3"/>
        <w:spacing w:before="0" w:beforeAutospacing="0" w:after="0" w:afterAutospacing="0"/>
      </w:pPr>
      <w:r w:rsidRPr="00FD0AE1">
        <w:rPr>
          <w:color w:val="000000"/>
        </w:rPr>
        <w:t>В основу современных методов решения логических задач положены формальные конструкции дедуктивной логики с использованием силлогизмов Аристотеля, основанных на логике утверждений (суждений). Например, из двух утверждений: "Все люди смертны" и "Аристотель – человек" следует вывод: "Аристотель смертен".</w:t>
      </w:r>
    </w:p>
    <w:p w14:paraId="4C8C6BE0" w14:textId="77777777" w:rsidR="009A2FA1" w:rsidRPr="00FD0AE1" w:rsidRDefault="009A2FA1" w:rsidP="009A2FA1">
      <w:pPr>
        <w:pStyle w:val="a3"/>
        <w:spacing w:before="0" w:beforeAutospacing="0" w:after="0" w:afterAutospacing="0"/>
        <w:rPr>
          <w:color w:val="000000"/>
        </w:rPr>
      </w:pPr>
      <w:r w:rsidRPr="00FD0AE1">
        <w:rPr>
          <w:color w:val="000000"/>
        </w:rPr>
        <w:t>Используя дедуктивную логику, из двух или нескольких исходных аксиом, имеющихся в логической базе знаний, можно вывести очередное утверждение-следствие или доказать истинность (ложность) целевого утверждения (теоремы) путем использования определенных правил вывода. Этот процесс получения новых знаний из имеющихся аксиом называют логическим выводом на знаниях.</w:t>
      </w:r>
      <w:r w:rsidRPr="00FD0AE1">
        <w:rPr>
          <w:color w:val="000000"/>
        </w:rPr>
        <w:br/>
      </w:r>
    </w:p>
    <w:p w14:paraId="7B075DF2" w14:textId="77777777" w:rsidR="009A2FA1" w:rsidRPr="00FD0AE1" w:rsidRDefault="009A2FA1" w:rsidP="009A2FA1">
      <w:pPr>
        <w:pStyle w:val="a3"/>
        <w:spacing w:before="0" w:beforeAutospacing="0" w:after="0" w:afterAutospacing="0"/>
        <w:rPr>
          <w:color w:val="000000"/>
        </w:rPr>
      </w:pPr>
      <w:r w:rsidRPr="00FD0AE1">
        <w:rPr>
          <w:color w:val="000000"/>
        </w:rPr>
        <w:t>Если выводимо-то истинно.</w:t>
      </w:r>
    </w:p>
    <w:p w14:paraId="43CBBCB2" w14:textId="77777777" w:rsidR="00AB4DFD" w:rsidRPr="00FD0AE1" w:rsidRDefault="009A2FA1" w:rsidP="009A2FA1">
      <w:pPr>
        <w:pStyle w:val="a3"/>
        <w:spacing w:before="0" w:beforeAutospacing="0" w:after="0" w:afterAutospacing="0"/>
        <w:rPr>
          <w:color w:val="000000"/>
        </w:rPr>
      </w:pPr>
      <w:r w:rsidRPr="00FD0AE1">
        <w:rPr>
          <w:color w:val="000000"/>
        </w:rPr>
        <w:t>Если не выводимо-проблем</w:t>
      </w:r>
      <w:r w:rsidR="00AB4DFD" w:rsidRPr="00FD0AE1">
        <w:rPr>
          <w:color w:val="000000"/>
        </w:rPr>
        <w:t>а логического отрицания.</w:t>
      </w:r>
    </w:p>
    <w:p w14:paraId="7F68EF6C" w14:textId="3EE59ADE" w:rsidR="009A2FA1" w:rsidRPr="00FD0AE1" w:rsidRDefault="00AB4DFD" w:rsidP="009A2FA1">
      <w:pPr>
        <w:pStyle w:val="a3"/>
        <w:spacing w:before="0" w:beforeAutospacing="0" w:after="0" w:afterAutospacing="0"/>
      </w:pPr>
      <w:r w:rsidRPr="00FD0AE1">
        <w:rPr>
          <w:color w:val="000000"/>
          <w:lang w:val="en-US"/>
        </w:rPr>
        <w:t>d</w:t>
      </w:r>
      <w:proofErr w:type="gramStart"/>
      <w:r w:rsidRPr="00FD0AE1">
        <w:rPr>
          <w:color w:val="000000"/>
        </w:rPr>
        <w:t>1,</w:t>
      </w:r>
      <w:r w:rsidRPr="00FD0AE1">
        <w:rPr>
          <w:color w:val="000000"/>
          <w:lang w:val="en-US"/>
        </w:rPr>
        <w:t>d</w:t>
      </w:r>
      <w:proofErr w:type="gramEnd"/>
      <w:r w:rsidRPr="00FD0AE1">
        <w:rPr>
          <w:color w:val="000000"/>
        </w:rPr>
        <w:t>2,</w:t>
      </w:r>
      <w:r w:rsidRPr="00FD0AE1">
        <w:rPr>
          <w:color w:val="000000"/>
          <w:lang w:val="en-US"/>
        </w:rPr>
        <w:t>d</w:t>
      </w:r>
      <w:r w:rsidRPr="00FD0AE1">
        <w:rPr>
          <w:color w:val="000000"/>
        </w:rPr>
        <w:t>3,...├</w:t>
      </w:r>
      <w:r w:rsidRPr="00FD0AE1">
        <w:rPr>
          <w:color w:val="000000"/>
          <w:lang w:val="en-US"/>
        </w:rPr>
        <w:t>d</w:t>
      </w:r>
      <w:r w:rsidR="009A2FA1" w:rsidRPr="00FD0AE1">
        <w:rPr>
          <w:color w:val="000000"/>
        </w:rPr>
        <w:br/>
      </w:r>
      <w:r w:rsidRPr="00FD0AE1">
        <w:t>{</w:t>
      </w:r>
      <w:r w:rsidRPr="00FD0AE1">
        <w:rPr>
          <w:lang w:val="en-US"/>
        </w:rPr>
        <w:t>d</w:t>
      </w:r>
      <w:r w:rsidRPr="00FD0AE1">
        <w:t>1,</w:t>
      </w:r>
      <w:r w:rsidRPr="00FD0AE1">
        <w:rPr>
          <w:lang w:val="en-US"/>
        </w:rPr>
        <w:t>d</w:t>
      </w:r>
      <w:r w:rsidRPr="00FD0AE1">
        <w:t>2,</w:t>
      </w:r>
      <w:r w:rsidRPr="00FD0AE1">
        <w:rPr>
          <w:lang w:val="en-US"/>
        </w:rPr>
        <w:t>d</w:t>
      </w:r>
      <w:r w:rsidRPr="00FD0AE1">
        <w:t>3,…,</w:t>
      </w:r>
      <w:r w:rsidRPr="00FD0AE1">
        <w:rPr>
          <w:lang w:val="en-US"/>
        </w:rPr>
        <w:t>d</w:t>
      </w:r>
      <w:r w:rsidRPr="00FD0AE1">
        <w:t>}</w:t>
      </w:r>
      <w:r w:rsidR="00361AFD" w:rsidRPr="00FD0AE1">
        <w:t>-проверяем на противоречивость</w:t>
      </w:r>
    </w:p>
    <w:p w14:paraId="09730361" w14:textId="77777777" w:rsidR="00CF4723" w:rsidRPr="00FD0AE1" w:rsidRDefault="00CF4723" w:rsidP="009A2FA1">
      <w:pPr>
        <w:pStyle w:val="a3"/>
        <w:spacing w:before="0" w:beforeAutospacing="0" w:after="0" w:afterAutospacing="0"/>
      </w:pPr>
    </w:p>
    <w:p w14:paraId="42214512" w14:textId="607BA7C1" w:rsidR="00AB4DFD" w:rsidRPr="00FD0AE1" w:rsidRDefault="00CF4723" w:rsidP="009A2FA1">
      <w:pPr>
        <w:pStyle w:val="a3"/>
        <w:spacing w:before="0" w:beforeAutospacing="0" w:after="0" w:afterAutospacing="0"/>
      </w:pPr>
      <w:proofErr w:type="spellStart"/>
      <w:r w:rsidRPr="00FD0AE1">
        <w:t>Modus</w:t>
      </w:r>
      <w:proofErr w:type="spellEnd"/>
      <w:r w:rsidRPr="00FD0AE1">
        <w:t xml:space="preserve"> </w:t>
      </w:r>
      <w:proofErr w:type="spellStart"/>
      <w:r w:rsidRPr="00FD0AE1">
        <w:t>ponens</w:t>
      </w:r>
      <w:proofErr w:type="spellEnd"/>
      <w:r w:rsidRPr="00FD0AE1">
        <w:t>-</w:t>
      </w:r>
      <w:r w:rsidRPr="00FD0AE1">
        <w:t>«правило вывода»</w:t>
      </w:r>
    </w:p>
    <w:p w14:paraId="4E99DD08" w14:textId="1D397F50" w:rsidR="00CF4723" w:rsidRPr="00FD0AE1" w:rsidRDefault="00CF4723" w:rsidP="009A2FA1">
      <w:pPr>
        <w:pStyle w:val="a3"/>
        <w:spacing w:before="0" w:beforeAutospacing="0" w:after="0" w:afterAutospacing="0"/>
      </w:pPr>
      <w:r w:rsidRPr="00FD0AE1">
        <w:rPr>
          <w:lang w:val="en-US"/>
        </w:rPr>
        <w:t>Tollens</w:t>
      </w:r>
      <w:r w:rsidRPr="00FD0AE1">
        <w:t>-утверждения отрицания</w:t>
      </w:r>
    </w:p>
    <w:p w14:paraId="53259595" w14:textId="02DF89FB" w:rsidR="00CF4723" w:rsidRPr="00FD0AE1" w:rsidRDefault="00CF4723" w:rsidP="009A2FA1">
      <w:pPr>
        <w:pStyle w:val="a3"/>
        <w:spacing w:before="0" w:beforeAutospacing="0" w:after="0" w:afterAutospacing="0"/>
      </w:pPr>
      <w:r w:rsidRPr="00FD0AE1">
        <w:rPr>
          <w:lang w:val="en-US"/>
        </w:rPr>
        <w:t>Ponens</w:t>
      </w:r>
      <w:r w:rsidRPr="00FD0AE1">
        <w:t>-отрицающий утверждения</w:t>
      </w:r>
    </w:p>
    <w:p w14:paraId="54BD271E" w14:textId="77777777" w:rsidR="00CF4723" w:rsidRPr="00FD0AE1" w:rsidRDefault="00CF4723" w:rsidP="009A2FA1">
      <w:pPr>
        <w:pStyle w:val="a3"/>
        <w:spacing w:before="0" w:beforeAutospacing="0" w:after="0" w:afterAutospacing="0"/>
      </w:pPr>
    </w:p>
    <w:p w14:paraId="77B5EECD" w14:textId="77777777" w:rsidR="009A2FA1" w:rsidRPr="00FD0AE1" w:rsidRDefault="009A2FA1" w:rsidP="009A2FA1">
      <w:pPr>
        <w:pStyle w:val="a3"/>
        <w:spacing w:before="0" w:beforeAutospacing="0" w:after="0" w:afterAutospacing="0"/>
      </w:pPr>
      <w:r w:rsidRPr="00FD0AE1">
        <w:rPr>
          <w:color w:val="000000"/>
        </w:rPr>
        <w:t>Подходы:</w:t>
      </w:r>
    </w:p>
    <w:p w14:paraId="19973652" w14:textId="01BAD1FB" w:rsidR="009A2FA1" w:rsidRPr="00FD0AE1" w:rsidRDefault="009A2FA1" w:rsidP="009A2FA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FD0AE1">
        <w:rPr>
          <w:color w:val="000000"/>
        </w:rPr>
        <w:t>Метод резолюций. Базовая операция - резолюция. Известно, что оба дизъюнкта истинны. Можно построить ре</w:t>
      </w:r>
      <w:r w:rsidR="00D1044B" w:rsidRPr="00FD0AE1">
        <w:rPr>
          <w:color w:val="000000"/>
        </w:rPr>
        <w:t>з</w:t>
      </w:r>
      <w:r w:rsidRPr="00FD0AE1">
        <w:rPr>
          <w:color w:val="000000"/>
        </w:rPr>
        <w:t>ольвенту дизъюнктов. При этом резольвента так же будет истинна. </w:t>
      </w:r>
    </w:p>
    <w:p w14:paraId="590BA767" w14:textId="77777777" w:rsidR="009A2FA1" w:rsidRPr="00FD0AE1" w:rsidRDefault="009A2FA1" w:rsidP="009A2FA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FD0AE1">
        <w:rPr>
          <w:color w:val="000000"/>
        </w:rPr>
        <w:t xml:space="preserve">Метод резолюций для </w:t>
      </w:r>
      <w:proofErr w:type="spellStart"/>
      <w:r w:rsidRPr="00FD0AE1">
        <w:rPr>
          <w:color w:val="000000"/>
        </w:rPr>
        <w:t>хорновских</w:t>
      </w:r>
      <w:proofErr w:type="spellEnd"/>
      <w:r w:rsidRPr="00FD0AE1">
        <w:rPr>
          <w:color w:val="000000"/>
        </w:rPr>
        <w:t xml:space="preserve"> дизъюнктов</w:t>
      </w:r>
    </w:p>
    <w:p w14:paraId="2F21FC6D" w14:textId="77777777" w:rsidR="009A2FA1" w:rsidRPr="00FD0AE1" w:rsidRDefault="009A2FA1" w:rsidP="009A2FA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FD0AE1">
        <w:rPr>
          <w:color w:val="000000"/>
        </w:rPr>
        <w:t>Метод деления дизъюнктов</w:t>
      </w:r>
    </w:p>
    <w:p w14:paraId="58EABD4F" w14:textId="77777777" w:rsidR="00FE149A" w:rsidRDefault="00FE149A"/>
    <w:sectPr w:rsidR="00FE1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46D"/>
    <w:multiLevelType w:val="multilevel"/>
    <w:tmpl w:val="4C58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55"/>
    <w:rsid w:val="00361AFD"/>
    <w:rsid w:val="005863BC"/>
    <w:rsid w:val="006C3D55"/>
    <w:rsid w:val="009A2FA1"/>
    <w:rsid w:val="00AB4DFD"/>
    <w:rsid w:val="00CF4723"/>
    <w:rsid w:val="00D1044B"/>
    <w:rsid w:val="00DF74A0"/>
    <w:rsid w:val="00FD0AE1"/>
    <w:rsid w:val="00FE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3F60"/>
  <w15:chartTrackingRefBased/>
  <w15:docId w15:val="{EA126C4D-7271-4976-B80E-C5EA6FC2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Малышев</dc:creator>
  <cp:keywords/>
  <dc:description/>
  <cp:lastModifiedBy>Руслан Малышев</cp:lastModifiedBy>
  <cp:revision>5</cp:revision>
  <dcterms:created xsi:type="dcterms:W3CDTF">2021-06-08T18:09:00Z</dcterms:created>
  <dcterms:modified xsi:type="dcterms:W3CDTF">2021-06-08T18:36:00Z</dcterms:modified>
</cp:coreProperties>
</file>