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4C5" w:rsidRDefault="00D41FE7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D41FE7">
        <w:rPr>
          <w:rFonts w:ascii="Times New Roman" w:hAnsi="Times New Roman" w:cs="Times New Roman"/>
          <w:sz w:val="28"/>
        </w:rPr>
        <w:t xml:space="preserve">54. </w:t>
      </w:r>
      <w:r w:rsidRPr="00D41FE7">
        <w:rPr>
          <w:rFonts w:ascii="Times New Roman" w:hAnsi="Times New Roman" w:cs="Times New Roman"/>
          <w:color w:val="000000"/>
          <w:sz w:val="28"/>
          <w:shd w:val="clear" w:color="auto" w:fill="FFFFFF"/>
        </w:rPr>
        <w:t> Преобразование выражения исчисления предикатов первого порядка в конъюнктивную нормальную форму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</w:p>
    <w:p w:rsidR="00D41FE7" w:rsidRDefault="00DD22CC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1)</w:t>
      </w:r>
      <w:r w:rsidR="0024506D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В исходной формуле исключить </w:t>
      </w:r>
      <w:r w:rsidR="0024506D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скобки между одинаковыми связями </w:t>
      </w:r>
      <w:r w:rsidR="0024506D" w:rsidRPr="0024506D">
        <w:rPr>
          <w:rFonts w:ascii="Times New Roman" w:hAnsi="Times New Roman" w:cs="Times New Roman"/>
          <w:color w:val="000000"/>
          <w:sz w:val="28"/>
          <w:shd w:val="clear" w:color="auto" w:fill="FFFFFF"/>
        </w:rPr>
        <w:t>(</w:t>
      </w:r>
      <w:r w:rsidR="0024506D" w:rsidRPr="0024506D">
        <w:rPr>
          <w:rFonts w:ascii="Cambria Math" w:hAnsi="Cambria Math" w:cs="Cambria Math"/>
          <w:color w:val="000000"/>
          <w:sz w:val="28"/>
          <w:shd w:val="clear" w:color="auto" w:fill="FFFFFF"/>
        </w:rPr>
        <w:t>∧</w:t>
      </w:r>
      <w:r w:rsidR="0024506D" w:rsidRPr="0024506D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и </w:t>
      </w:r>
      <w:r w:rsidR="0024506D" w:rsidRPr="0024506D">
        <w:rPr>
          <w:rFonts w:ascii="Cambria Math" w:hAnsi="Cambria Math" w:cs="Cambria Math"/>
          <w:color w:val="000000"/>
          <w:sz w:val="28"/>
          <w:shd w:val="clear" w:color="auto" w:fill="FFFFFF"/>
        </w:rPr>
        <w:t>∨</w:t>
      </w:r>
      <w:r w:rsidR="0024506D" w:rsidRPr="0024506D">
        <w:rPr>
          <w:rFonts w:ascii="Times New Roman" w:hAnsi="Times New Roman" w:cs="Times New Roman"/>
          <w:color w:val="000000"/>
          <w:sz w:val="28"/>
          <w:shd w:val="clear" w:color="auto" w:fill="FFFFFF"/>
        </w:rPr>
        <w:t>).</w:t>
      </w:r>
    </w:p>
    <w:p w:rsidR="0024506D" w:rsidRPr="0024506D" w:rsidRDefault="0024506D" w:rsidP="0024506D">
      <w:pPr>
        <w:rPr>
          <w:rFonts w:ascii="Times New Roman" w:hAnsi="Times New Roman" w:cs="Times New Roman"/>
          <w:sz w:val="28"/>
        </w:rPr>
      </w:pPr>
      <w:r w:rsidRPr="0024506D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)</w:t>
      </w:r>
      <w:r w:rsidRPr="0024506D">
        <w:rPr>
          <w:rFonts w:ascii="Times New Roman" w:hAnsi="Times New Roman" w:cs="Times New Roman"/>
          <w:sz w:val="28"/>
        </w:rPr>
        <w:t xml:space="preserve"> Выделяется первое слева вхождение 2ух символов </w:t>
      </w:r>
      <w:r w:rsidRPr="0024506D">
        <w:rPr>
          <w:rFonts w:ascii="Cambria Math" w:hAnsi="Cambria Math" w:cs="Cambria Math"/>
          <w:sz w:val="28"/>
        </w:rPr>
        <w:t>∨</w:t>
      </w:r>
      <w:r w:rsidRPr="0024506D">
        <w:rPr>
          <w:rFonts w:ascii="Times New Roman" w:hAnsi="Times New Roman" w:cs="Times New Roman"/>
          <w:sz w:val="28"/>
        </w:rPr>
        <w:t>( или )</w:t>
      </w:r>
      <w:r w:rsidRPr="0024506D">
        <w:rPr>
          <w:rFonts w:ascii="Cambria Math" w:hAnsi="Cambria Math" w:cs="Cambria Math"/>
          <w:sz w:val="28"/>
        </w:rPr>
        <w:t>∧</w:t>
      </w:r>
      <w:r w:rsidRPr="0024506D">
        <w:rPr>
          <w:rFonts w:ascii="Times New Roman" w:hAnsi="Times New Roman" w:cs="Times New Roman"/>
          <w:sz w:val="28"/>
        </w:rPr>
        <w:t xml:space="preserve">, если таких нет, то </w:t>
      </w:r>
      <w:r w:rsidRPr="0024506D">
        <w:rPr>
          <w:rFonts w:ascii="Times New Roman" w:hAnsi="Times New Roman" w:cs="Times New Roman"/>
          <w:sz w:val="28"/>
        </w:rPr>
        <w:t>конъюнктивная</w:t>
      </w:r>
      <w:r w:rsidRPr="0024506D">
        <w:rPr>
          <w:rFonts w:ascii="Times New Roman" w:hAnsi="Times New Roman" w:cs="Times New Roman"/>
          <w:sz w:val="28"/>
        </w:rPr>
        <w:t xml:space="preserve"> форма</w:t>
      </w:r>
      <w:r>
        <w:rPr>
          <w:rFonts w:ascii="Times New Roman" w:hAnsi="Times New Roman" w:cs="Times New Roman"/>
          <w:sz w:val="28"/>
        </w:rPr>
        <w:t xml:space="preserve"> </w:t>
      </w:r>
      <w:r w:rsidRPr="0024506D">
        <w:rPr>
          <w:rFonts w:ascii="Times New Roman" w:hAnsi="Times New Roman" w:cs="Times New Roman"/>
          <w:sz w:val="28"/>
        </w:rPr>
        <w:t>выполняется.</w:t>
      </w:r>
    </w:p>
    <w:p w:rsidR="0024506D" w:rsidRDefault="0024506D" w:rsidP="0024506D">
      <w:pPr>
        <w:rPr>
          <w:rFonts w:ascii="Times New Roman" w:hAnsi="Times New Roman" w:cs="Times New Roman"/>
          <w:sz w:val="28"/>
        </w:rPr>
      </w:pPr>
      <w:r w:rsidRPr="0024506D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)</w:t>
      </w:r>
      <w:r w:rsidRPr="0024506D">
        <w:rPr>
          <w:rFonts w:ascii="Times New Roman" w:hAnsi="Times New Roman" w:cs="Times New Roman"/>
          <w:sz w:val="28"/>
        </w:rPr>
        <w:t xml:space="preserve"> Если первым вхождением является </w:t>
      </w:r>
      <w:r w:rsidRPr="0024506D">
        <w:rPr>
          <w:rFonts w:ascii="Cambria Math" w:hAnsi="Cambria Math" w:cs="Cambria Math"/>
          <w:sz w:val="28"/>
        </w:rPr>
        <w:t>∨</w:t>
      </w:r>
      <w:r w:rsidRPr="0024506D">
        <w:rPr>
          <w:rFonts w:ascii="Times New Roman" w:hAnsi="Times New Roman" w:cs="Times New Roman"/>
          <w:sz w:val="28"/>
        </w:rPr>
        <w:t xml:space="preserve">(, то в формуле F = р1 </w:t>
      </w:r>
      <w:r w:rsidRPr="0024506D">
        <w:rPr>
          <w:rFonts w:ascii="Cambria Math" w:hAnsi="Cambria Math" w:cs="Cambria Math"/>
          <w:sz w:val="28"/>
        </w:rPr>
        <w:t>∨</w:t>
      </w:r>
      <w:r w:rsidRPr="0024506D">
        <w:rPr>
          <w:rFonts w:ascii="Times New Roman" w:hAnsi="Times New Roman" w:cs="Times New Roman"/>
          <w:sz w:val="28"/>
        </w:rPr>
        <w:t xml:space="preserve"> р2 ... </w:t>
      </w:r>
      <w:r w:rsidRPr="0024506D">
        <w:rPr>
          <w:rFonts w:ascii="Cambria Math" w:hAnsi="Cambria Math" w:cs="Cambria Math"/>
          <w:sz w:val="28"/>
        </w:rPr>
        <w:t>∨</w:t>
      </w:r>
      <w:r w:rsidRPr="0024506D">
        <w:rPr>
          <w:rFonts w:ascii="Times New Roman" w:hAnsi="Times New Roman" w:cs="Times New Roman"/>
          <w:sz w:val="28"/>
        </w:rPr>
        <w:t xml:space="preserve">(Q1 </w:t>
      </w:r>
      <w:r w:rsidRPr="0024506D">
        <w:rPr>
          <w:rFonts w:ascii="Cambria Math" w:hAnsi="Cambria Math" w:cs="Cambria Math"/>
          <w:sz w:val="28"/>
        </w:rPr>
        <w:t>∧</w:t>
      </w:r>
      <w:r w:rsidRPr="0024506D">
        <w:rPr>
          <w:rFonts w:ascii="Times New Roman" w:hAnsi="Times New Roman" w:cs="Times New Roman"/>
          <w:sz w:val="28"/>
        </w:rPr>
        <w:t xml:space="preserve"> Q2 </w:t>
      </w:r>
      <w:r w:rsidRPr="0024506D">
        <w:rPr>
          <w:rFonts w:ascii="Cambria Math" w:hAnsi="Cambria Math" w:cs="Cambria Math"/>
          <w:sz w:val="28"/>
        </w:rPr>
        <w:t>∧</w:t>
      </w:r>
      <w:r w:rsidRPr="0024506D">
        <w:rPr>
          <w:rFonts w:ascii="Times New Roman" w:hAnsi="Times New Roman" w:cs="Times New Roman"/>
          <w:sz w:val="28"/>
        </w:rPr>
        <w:t xml:space="preserve"> Q3) следует скобки</w:t>
      </w:r>
      <w:r>
        <w:rPr>
          <w:rFonts w:ascii="Times New Roman" w:hAnsi="Times New Roman" w:cs="Times New Roman"/>
          <w:sz w:val="28"/>
        </w:rPr>
        <w:t xml:space="preserve"> заменить</w:t>
      </w:r>
      <w:r w:rsidRPr="0024506D">
        <w:rPr>
          <w:rFonts w:ascii="Times New Roman" w:hAnsi="Times New Roman" w:cs="Times New Roman"/>
          <w:sz w:val="28"/>
        </w:rPr>
        <w:t xml:space="preserve"> левую часть на то, что справа.</w:t>
      </w:r>
    </w:p>
    <w:p w:rsidR="00124C97" w:rsidRPr="0024506D" w:rsidRDefault="00124C97" w:rsidP="0024506D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31E22E7" wp14:editId="200CDD51">
            <wp:extent cx="2933700" cy="314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06D" w:rsidRDefault="0024506D" w:rsidP="0024506D">
      <w:pPr>
        <w:rPr>
          <w:rFonts w:ascii="Times New Roman" w:hAnsi="Times New Roman" w:cs="Times New Roman"/>
          <w:sz w:val="28"/>
        </w:rPr>
      </w:pPr>
      <w:r w:rsidRPr="0024506D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)</w:t>
      </w:r>
      <w:r w:rsidRPr="0024506D">
        <w:rPr>
          <w:rFonts w:ascii="Times New Roman" w:hAnsi="Times New Roman" w:cs="Times New Roman"/>
          <w:sz w:val="28"/>
        </w:rPr>
        <w:t xml:space="preserve"> Если находится вхождение символов )</w:t>
      </w:r>
      <w:r w:rsidRPr="0024506D">
        <w:rPr>
          <w:rFonts w:ascii="Cambria Math" w:hAnsi="Cambria Math" w:cs="Cambria Math"/>
          <w:sz w:val="28"/>
        </w:rPr>
        <w:t>∧</w:t>
      </w:r>
      <w:r w:rsidRPr="0024506D">
        <w:rPr>
          <w:rFonts w:ascii="Times New Roman" w:hAnsi="Times New Roman" w:cs="Times New Roman"/>
          <w:sz w:val="28"/>
        </w:rPr>
        <w:t>, то аналогично.</w:t>
      </w:r>
    </w:p>
    <w:p w:rsidR="00124C97" w:rsidRPr="0024506D" w:rsidRDefault="00124C97" w:rsidP="0024506D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DE6CA3F" wp14:editId="641892CD">
            <wp:extent cx="2743200" cy="266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06D" w:rsidRDefault="0024506D" w:rsidP="0024506D">
      <w:pPr>
        <w:rPr>
          <w:rFonts w:ascii="Times New Roman" w:hAnsi="Times New Roman" w:cs="Times New Roman"/>
          <w:sz w:val="28"/>
        </w:rPr>
      </w:pPr>
      <w:r w:rsidRPr="0024506D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>)</w:t>
      </w:r>
      <w:r w:rsidRPr="0024506D">
        <w:rPr>
          <w:rFonts w:ascii="Times New Roman" w:hAnsi="Times New Roman" w:cs="Times New Roman"/>
          <w:sz w:val="28"/>
        </w:rPr>
        <w:t xml:space="preserve"> Привести подобные члены, выполнить всевозможные склеивания и поглощения.</w:t>
      </w:r>
    </w:p>
    <w:p w:rsidR="00124C97" w:rsidRDefault="00124C97" w:rsidP="0024506D">
      <w:pPr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6647FDCC" wp14:editId="72E06176">
            <wp:simplePos x="0" y="0"/>
            <wp:positionH relativeFrom="column">
              <wp:posOffset>1852295</wp:posOffset>
            </wp:positionH>
            <wp:positionV relativeFrom="paragraph">
              <wp:posOffset>3810</wp:posOffset>
            </wp:positionV>
            <wp:extent cx="4280535" cy="301625"/>
            <wp:effectExtent l="0" t="0" r="5715" b="3175"/>
            <wp:wrapTight wrapText="bothSides">
              <wp:wrapPolygon edited="0">
                <wp:start x="0" y="0"/>
                <wp:lineTo x="0" y="20463"/>
                <wp:lineTo x="21533" y="20463"/>
                <wp:lineTo x="2153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535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</w:rPr>
        <w:t>Операция склеивания:</w:t>
      </w:r>
      <w:r w:rsidRPr="00124C97">
        <w:rPr>
          <w:noProof/>
          <w:lang w:eastAsia="ru-RU"/>
        </w:rPr>
        <w:t xml:space="preserve"> </w:t>
      </w:r>
    </w:p>
    <w:p w:rsidR="00124C97" w:rsidRDefault="00124C97" w:rsidP="0024506D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CDC232E" wp14:editId="64E780E7">
            <wp:extent cx="2984740" cy="235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1649" cy="25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5D75F2B" wp14:editId="362623ED">
            <wp:extent cx="2751826" cy="243773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8473" cy="25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C97" w:rsidRDefault="00124C97" w:rsidP="0024506D">
      <w:pPr>
        <w:rPr>
          <w:rFonts w:ascii="Times New Roman" w:hAnsi="Times New Roman" w:cs="Times New Roman"/>
          <w:sz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013555A1" wp14:editId="2A0DDF86">
            <wp:extent cx="1820801" cy="759125"/>
            <wp:effectExtent l="0" t="0" r="825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1543" cy="78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24C97" w:rsidRDefault="00124C97" w:rsidP="0024506D">
      <w:pPr>
        <w:rPr>
          <w:rFonts w:ascii="Times New Roman" w:hAnsi="Times New Roman" w:cs="Times New Roman"/>
          <w:sz w:val="28"/>
        </w:rPr>
      </w:pPr>
    </w:p>
    <w:p w:rsidR="00124C97" w:rsidRDefault="00124C97" w:rsidP="0024506D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039AAE2" wp14:editId="2F5D791E">
            <wp:simplePos x="0" y="0"/>
            <wp:positionH relativeFrom="margin">
              <wp:posOffset>1170940</wp:posOffset>
            </wp:positionH>
            <wp:positionV relativeFrom="paragraph">
              <wp:posOffset>10160</wp:posOffset>
            </wp:positionV>
            <wp:extent cx="1683385" cy="1172845"/>
            <wp:effectExtent l="0" t="0" r="0" b="8255"/>
            <wp:wrapTight wrapText="bothSides">
              <wp:wrapPolygon edited="0">
                <wp:start x="0" y="0"/>
                <wp:lineTo x="0" y="21401"/>
                <wp:lineTo x="21266" y="21401"/>
                <wp:lineTo x="21266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3385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</w:rPr>
        <w:t>Поглощение:</w:t>
      </w:r>
      <w:r w:rsidRPr="00124C97">
        <w:rPr>
          <w:noProof/>
          <w:lang w:eastAsia="ru-RU"/>
        </w:rPr>
        <w:t xml:space="preserve"> </w:t>
      </w:r>
    </w:p>
    <w:p w:rsidR="00124C97" w:rsidRDefault="00124C97" w:rsidP="0024506D">
      <w:pPr>
        <w:rPr>
          <w:rFonts w:ascii="Times New Roman" w:hAnsi="Times New Roman" w:cs="Times New Roman"/>
          <w:sz w:val="28"/>
        </w:rPr>
      </w:pPr>
    </w:p>
    <w:p w:rsidR="00124C97" w:rsidRDefault="00124C97" w:rsidP="0024506D">
      <w:pPr>
        <w:rPr>
          <w:rFonts w:ascii="Times New Roman" w:hAnsi="Times New Roman" w:cs="Times New Roman"/>
          <w:sz w:val="28"/>
        </w:rPr>
      </w:pPr>
    </w:p>
    <w:p w:rsidR="00124C97" w:rsidRDefault="00124C97" w:rsidP="0024506D">
      <w:pPr>
        <w:rPr>
          <w:rFonts w:ascii="Times New Roman" w:hAnsi="Times New Roman" w:cs="Times New Roman"/>
          <w:sz w:val="28"/>
        </w:rPr>
      </w:pPr>
    </w:p>
    <w:p w:rsidR="00124C97" w:rsidRDefault="00124C97" w:rsidP="0024506D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73121556" wp14:editId="17C969C6">
            <wp:simplePos x="0" y="0"/>
            <wp:positionH relativeFrom="margin">
              <wp:posOffset>1895475</wp:posOffset>
            </wp:positionH>
            <wp:positionV relativeFrom="paragraph">
              <wp:posOffset>286385</wp:posOffset>
            </wp:positionV>
            <wp:extent cx="879475" cy="654050"/>
            <wp:effectExtent l="0" t="0" r="0" b="0"/>
            <wp:wrapTight wrapText="bothSides">
              <wp:wrapPolygon edited="0">
                <wp:start x="0" y="0"/>
                <wp:lineTo x="0" y="20761"/>
                <wp:lineTo x="21054" y="20761"/>
                <wp:lineTo x="21054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9475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4C97" w:rsidRDefault="00124C97" w:rsidP="002450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Законы де Моргана:</w:t>
      </w:r>
      <w:r w:rsidRPr="00124C97">
        <w:rPr>
          <w:noProof/>
          <w:lang w:eastAsia="ru-RU"/>
        </w:rPr>
        <w:t xml:space="preserve"> </w:t>
      </w:r>
    </w:p>
    <w:p w:rsidR="00124C97" w:rsidRDefault="00124C97" w:rsidP="0024506D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6FA2529" wp14:editId="45704B52">
            <wp:extent cx="5940425" cy="5619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2599" cy="58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C97" w:rsidRPr="00D41FE7" w:rsidRDefault="00124C97" w:rsidP="0024506D">
      <w:pPr>
        <w:rPr>
          <w:rFonts w:ascii="Times New Roman" w:hAnsi="Times New Roman" w:cs="Times New Roman"/>
          <w:sz w:val="28"/>
        </w:rPr>
      </w:pPr>
    </w:p>
    <w:sectPr w:rsidR="00124C97" w:rsidRPr="00D41F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FE7"/>
    <w:rsid w:val="00124C97"/>
    <w:rsid w:val="0024506D"/>
    <w:rsid w:val="003164C5"/>
    <w:rsid w:val="00D41FE7"/>
    <w:rsid w:val="00DD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AD388"/>
  <w15:chartTrackingRefBased/>
  <w15:docId w15:val="{7F0FD49E-7F58-4A2B-9A2E-64B83190D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Круглов</dc:creator>
  <cp:keywords/>
  <dc:description/>
  <cp:lastModifiedBy>Дмитрий Круглов</cp:lastModifiedBy>
  <cp:revision>1</cp:revision>
  <dcterms:created xsi:type="dcterms:W3CDTF">2021-06-12T08:40:00Z</dcterms:created>
  <dcterms:modified xsi:type="dcterms:W3CDTF">2021-06-12T09:38:00Z</dcterms:modified>
</cp:coreProperties>
</file>