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A2E2" w14:textId="77777777" w:rsidR="008319A7" w:rsidRDefault="000902E7">
      <w:pPr>
        <w:pStyle w:val="a4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54EB9D07" w14:textId="77777777" w:rsidR="008319A7" w:rsidRDefault="000902E7">
      <w:pPr>
        <w:pStyle w:val="a4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DF40914" w14:textId="77777777" w:rsidR="008319A7" w:rsidRDefault="000902E7">
      <w:pPr>
        <w:pStyle w:val="a4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460D47EA" w14:textId="77777777" w:rsidR="008319A7" w:rsidRDefault="008319A7">
      <w:pPr>
        <w:pStyle w:val="a4"/>
        <w:rPr>
          <w:sz w:val="30"/>
        </w:rPr>
      </w:pPr>
    </w:p>
    <w:p w14:paraId="068CBB65" w14:textId="77777777" w:rsidR="008319A7" w:rsidRDefault="008319A7">
      <w:pPr>
        <w:pStyle w:val="a4"/>
        <w:rPr>
          <w:sz w:val="30"/>
        </w:rPr>
      </w:pPr>
    </w:p>
    <w:p w14:paraId="5FFDCDEF" w14:textId="77777777" w:rsidR="008319A7" w:rsidRDefault="008319A7">
      <w:pPr>
        <w:pStyle w:val="a4"/>
        <w:spacing w:before="7"/>
        <w:rPr>
          <w:sz w:val="35"/>
        </w:rPr>
      </w:pPr>
    </w:p>
    <w:p w14:paraId="26D2252A" w14:textId="77777777" w:rsidR="008319A7" w:rsidRDefault="000902E7">
      <w:pPr>
        <w:pStyle w:val="a4"/>
        <w:ind w:left="480" w:right="506"/>
        <w:jc w:val="center"/>
      </w:pPr>
      <w:r>
        <w:t>Факультет автоматики и вычислительной техники</w:t>
      </w:r>
    </w:p>
    <w:p w14:paraId="66E87FD7" w14:textId="77777777" w:rsidR="008319A7" w:rsidRDefault="008319A7">
      <w:pPr>
        <w:pStyle w:val="a4"/>
        <w:rPr>
          <w:sz w:val="30"/>
        </w:rPr>
      </w:pPr>
    </w:p>
    <w:p w14:paraId="007D552B" w14:textId="77777777" w:rsidR="008319A7" w:rsidRDefault="008319A7">
      <w:pPr>
        <w:pStyle w:val="a4"/>
        <w:rPr>
          <w:sz w:val="30"/>
        </w:rPr>
      </w:pPr>
    </w:p>
    <w:p w14:paraId="633901F9" w14:textId="77777777" w:rsidR="008319A7" w:rsidRDefault="008319A7">
      <w:pPr>
        <w:pStyle w:val="a4"/>
        <w:rPr>
          <w:sz w:val="30"/>
        </w:rPr>
      </w:pPr>
    </w:p>
    <w:p w14:paraId="1D0DA5DF" w14:textId="77777777" w:rsidR="008319A7" w:rsidRDefault="000902E7">
      <w:pPr>
        <w:pStyle w:val="a4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FA116FB" w14:textId="77777777" w:rsidR="008319A7" w:rsidRDefault="008319A7">
      <w:pPr>
        <w:pStyle w:val="a4"/>
        <w:rPr>
          <w:sz w:val="30"/>
        </w:rPr>
      </w:pPr>
    </w:p>
    <w:p w14:paraId="51FB7326" w14:textId="77777777" w:rsidR="008319A7" w:rsidRDefault="008319A7">
      <w:pPr>
        <w:pStyle w:val="a4"/>
        <w:rPr>
          <w:sz w:val="30"/>
        </w:rPr>
      </w:pPr>
    </w:p>
    <w:p w14:paraId="367D5C16" w14:textId="77777777" w:rsidR="008319A7" w:rsidRDefault="008319A7">
      <w:pPr>
        <w:pStyle w:val="a4"/>
        <w:rPr>
          <w:sz w:val="30"/>
        </w:rPr>
      </w:pPr>
    </w:p>
    <w:p w14:paraId="5B55170E" w14:textId="2550EE9B" w:rsidR="00150FFA" w:rsidRPr="00687784" w:rsidRDefault="00150FFA" w:rsidP="00150FFA">
      <w:pPr>
        <w:pStyle w:val="af3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B9187F">
        <w:rPr>
          <w:rFonts w:ascii="Times New Roman" w:hAnsi="Times New Roman"/>
          <w:sz w:val="28"/>
          <w:szCs w:val="28"/>
        </w:rPr>
        <w:t>6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6A6261EE" w14:textId="77777777" w:rsidR="00150FFA" w:rsidRPr="00687784" w:rsidRDefault="00150FFA" w:rsidP="00150FFA">
      <w:pPr>
        <w:pStyle w:val="af3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Компьютерная графика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0F96BA55" w14:textId="77777777" w:rsidR="008319A7" w:rsidRDefault="008319A7">
      <w:pPr>
        <w:pStyle w:val="a4"/>
        <w:rPr>
          <w:b/>
          <w:sz w:val="30"/>
        </w:rPr>
      </w:pPr>
    </w:p>
    <w:p w14:paraId="24770A60" w14:textId="77777777" w:rsidR="008319A7" w:rsidRDefault="008319A7">
      <w:pPr>
        <w:pStyle w:val="a4"/>
        <w:rPr>
          <w:b/>
          <w:sz w:val="30"/>
        </w:rPr>
      </w:pPr>
    </w:p>
    <w:p w14:paraId="05D5C0E5" w14:textId="77777777" w:rsidR="008319A7" w:rsidRDefault="008319A7">
      <w:pPr>
        <w:pStyle w:val="a4"/>
        <w:rPr>
          <w:b/>
          <w:sz w:val="30"/>
        </w:rPr>
      </w:pPr>
    </w:p>
    <w:p w14:paraId="7455D79F" w14:textId="77777777" w:rsidR="008319A7" w:rsidRDefault="008319A7">
      <w:pPr>
        <w:pStyle w:val="a4"/>
        <w:rPr>
          <w:b/>
          <w:sz w:val="30"/>
        </w:rPr>
      </w:pPr>
    </w:p>
    <w:p w14:paraId="1C3DE513" w14:textId="77777777" w:rsidR="008319A7" w:rsidRDefault="008319A7">
      <w:pPr>
        <w:pStyle w:val="a4"/>
        <w:rPr>
          <w:b/>
          <w:sz w:val="30"/>
        </w:rPr>
      </w:pPr>
    </w:p>
    <w:p w14:paraId="0D89DC8D" w14:textId="77777777" w:rsidR="008319A7" w:rsidRDefault="008319A7">
      <w:pPr>
        <w:pStyle w:val="a4"/>
        <w:rPr>
          <w:b/>
          <w:sz w:val="30"/>
        </w:rPr>
      </w:pPr>
    </w:p>
    <w:p w14:paraId="7CDECE1B" w14:textId="77777777" w:rsidR="008319A7" w:rsidRDefault="008319A7">
      <w:pPr>
        <w:pStyle w:val="a4"/>
        <w:rPr>
          <w:b/>
          <w:sz w:val="30"/>
        </w:rPr>
      </w:pPr>
    </w:p>
    <w:p w14:paraId="0A95ED8E" w14:textId="68A03197" w:rsidR="008319A7" w:rsidRDefault="008319A7">
      <w:pPr>
        <w:pStyle w:val="a4"/>
        <w:rPr>
          <w:b/>
          <w:sz w:val="30"/>
        </w:rPr>
      </w:pPr>
    </w:p>
    <w:p w14:paraId="649B62F7" w14:textId="38309A43" w:rsidR="00150FFA" w:rsidRDefault="00150FFA">
      <w:pPr>
        <w:pStyle w:val="a4"/>
        <w:rPr>
          <w:b/>
          <w:sz w:val="30"/>
        </w:rPr>
      </w:pPr>
    </w:p>
    <w:p w14:paraId="3B9AD1D5" w14:textId="3D70BBE2" w:rsidR="00150FFA" w:rsidRDefault="00150FFA">
      <w:pPr>
        <w:pStyle w:val="a4"/>
        <w:rPr>
          <w:b/>
          <w:sz w:val="30"/>
        </w:rPr>
      </w:pPr>
    </w:p>
    <w:p w14:paraId="28E4AF56" w14:textId="68272EBC" w:rsidR="00150FFA" w:rsidRDefault="00150FFA">
      <w:pPr>
        <w:pStyle w:val="a4"/>
        <w:rPr>
          <w:b/>
          <w:sz w:val="30"/>
        </w:rPr>
      </w:pPr>
    </w:p>
    <w:p w14:paraId="3CBDC7A6" w14:textId="106B4102" w:rsidR="00150FFA" w:rsidRDefault="00150FFA">
      <w:pPr>
        <w:pStyle w:val="a4"/>
        <w:rPr>
          <w:b/>
          <w:sz w:val="30"/>
        </w:rPr>
      </w:pPr>
    </w:p>
    <w:p w14:paraId="7DA99542" w14:textId="6DCFF345" w:rsidR="00150FFA" w:rsidRDefault="00150FFA">
      <w:pPr>
        <w:pStyle w:val="a4"/>
        <w:rPr>
          <w:b/>
          <w:sz w:val="30"/>
        </w:rPr>
      </w:pPr>
    </w:p>
    <w:p w14:paraId="5DB4864A" w14:textId="77777777" w:rsidR="00150FFA" w:rsidRDefault="00150FFA">
      <w:pPr>
        <w:pStyle w:val="a4"/>
        <w:rPr>
          <w:b/>
          <w:sz w:val="30"/>
        </w:rPr>
      </w:pPr>
    </w:p>
    <w:p w14:paraId="34C70AEC" w14:textId="77777777" w:rsidR="008319A7" w:rsidRDefault="008319A7">
      <w:pPr>
        <w:pStyle w:val="a4"/>
        <w:rPr>
          <w:b/>
          <w:sz w:val="30"/>
        </w:rPr>
      </w:pPr>
    </w:p>
    <w:p w14:paraId="52FACB43" w14:textId="77777777" w:rsidR="008319A7" w:rsidRDefault="008319A7">
      <w:pPr>
        <w:pStyle w:val="a4"/>
        <w:rPr>
          <w:b/>
          <w:sz w:val="24"/>
        </w:rPr>
      </w:pPr>
    </w:p>
    <w:p w14:paraId="7A54A6C6" w14:textId="4616E050" w:rsidR="008319A7" w:rsidRDefault="000902E7">
      <w:pPr>
        <w:pStyle w:val="a4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150FFA">
        <w:t>2</w:t>
      </w:r>
      <w:r w:rsidR="003B6BCA">
        <w:t>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1A13D5">
        <w:t>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</w:t>
      </w:r>
      <w:r w:rsidR="00150FFA">
        <w:rPr>
          <w:u w:val="single"/>
        </w:rPr>
        <w:t xml:space="preserve">                                                           </w:t>
      </w:r>
      <w:r>
        <w:t>/</w:t>
      </w:r>
      <w:r w:rsidR="00150FFA">
        <w:t>Коржавина А. С</w:t>
      </w:r>
      <w:r>
        <w:t>./</w:t>
      </w:r>
    </w:p>
    <w:p w14:paraId="1C8EE72D" w14:textId="77777777" w:rsidR="008319A7" w:rsidRDefault="008319A7">
      <w:pPr>
        <w:pStyle w:val="a4"/>
        <w:rPr>
          <w:sz w:val="30"/>
        </w:rPr>
      </w:pPr>
    </w:p>
    <w:p w14:paraId="31477CE5" w14:textId="77777777" w:rsidR="008319A7" w:rsidRDefault="008319A7">
      <w:pPr>
        <w:pStyle w:val="a4"/>
        <w:rPr>
          <w:sz w:val="30"/>
        </w:rPr>
      </w:pPr>
    </w:p>
    <w:p w14:paraId="1E8F24FA" w14:textId="77777777" w:rsidR="008319A7" w:rsidRDefault="008319A7">
      <w:pPr>
        <w:pStyle w:val="a4"/>
        <w:rPr>
          <w:sz w:val="30"/>
        </w:rPr>
      </w:pPr>
    </w:p>
    <w:p w14:paraId="748A3EBE" w14:textId="77777777" w:rsidR="008319A7" w:rsidRDefault="008319A7">
      <w:pPr>
        <w:pStyle w:val="a4"/>
        <w:rPr>
          <w:sz w:val="30"/>
        </w:rPr>
      </w:pPr>
    </w:p>
    <w:p w14:paraId="05CFD000" w14:textId="77777777" w:rsidR="00150FFA" w:rsidRDefault="00150FFA">
      <w:pPr>
        <w:pStyle w:val="a4"/>
        <w:rPr>
          <w:sz w:val="30"/>
        </w:rPr>
      </w:pPr>
    </w:p>
    <w:p w14:paraId="72B80DE3" w14:textId="77777777" w:rsidR="008319A7" w:rsidRDefault="000902E7" w:rsidP="001A13D5">
      <w:pPr>
        <w:pStyle w:val="a4"/>
        <w:spacing w:before="255"/>
        <w:ind w:left="480" w:right="508"/>
        <w:jc w:val="center"/>
        <w:sectPr w:rsidR="008319A7">
          <w:type w:val="continuous"/>
          <w:pgSz w:w="11910" w:h="16840"/>
          <w:pgMar w:top="1040" w:right="720" w:bottom="280" w:left="1600" w:header="720" w:footer="720" w:gutter="0"/>
          <w:cols w:space="720"/>
        </w:sectPr>
      </w:pPr>
      <w:r>
        <w:t>Киров 20</w:t>
      </w:r>
      <w:r w:rsidR="00E7339D">
        <w:t>21</w:t>
      </w:r>
    </w:p>
    <w:p w14:paraId="19F9B461" w14:textId="77777777" w:rsidR="005D06DC" w:rsidRDefault="005D06DC" w:rsidP="00060845">
      <w:pPr>
        <w:pStyle w:val="a4"/>
        <w:spacing w:before="74" w:line="242" w:lineRule="auto"/>
        <w:ind w:right="1157"/>
        <w:rPr>
          <w:b/>
        </w:rPr>
      </w:pPr>
      <w:r>
        <w:rPr>
          <w:b/>
        </w:rPr>
        <w:lastRenderedPageBreak/>
        <w:t>Цель работы:</w:t>
      </w:r>
    </w:p>
    <w:p w14:paraId="74324DB5" w14:textId="258D404B" w:rsidR="00BC6632" w:rsidRDefault="00B9187F" w:rsidP="00B9187F">
      <w:pPr>
        <w:pStyle w:val="1"/>
        <w:spacing w:before="1" w:line="322" w:lineRule="exact"/>
        <w:ind w:left="0"/>
        <w:rPr>
          <w:b w:val="0"/>
          <w:bCs w:val="0"/>
        </w:rPr>
      </w:pPr>
      <w:r w:rsidRPr="00B9187F">
        <w:rPr>
          <w:b w:val="0"/>
          <w:bCs w:val="0"/>
        </w:rPr>
        <w:t xml:space="preserve">научиться применять </w:t>
      </w:r>
      <w:bookmarkStart w:id="0" w:name="_Hlk87290946"/>
      <w:r w:rsidRPr="00B9187F">
        <w:rPr>
          <w:b w:val="0"/>
          <w:bCs w:val="0"/>
        </w:rPr>
        <w:t>математический аппарат проекций для визуализации объемных геометрических тел</w:t>
      </w:r>
      <w:bookmarkEnd w:id="0"/>
      <w:r>
        <w:rPr>
          <w:b w:val="0"/>
          <w:bCs w:val="0"/>
        </w:rPr>
        <w:t>.</w:t>
      </w:r>
    </w:p>
    <w:p w14:paraId="36E840C2" w14:textId="77777777" w:rsidR="00B9187F" w:rsidRPr="00B9187F" w:rsidRDefault="00B9187F" w:rsidP="00B9187F">
      <w:pPr>
        <w:pStyle w:val="1"/>
        <w:spacing w:before="1" w:line="322" w:lineRule="exact"/>
        <w:ind w:left="0"/>
        <w:rPr>
          <w:b w:val="0"/>
          <w:bCs w:val="0"/>
          <w:sz w:val="24"/>
        </w:rPr>
      </w:pPr>
    </w:p>
    <w:p w14:paraId="0B6E4C91" w14:textId="72A7CC98" w:rsidR="008319A7" w:rsidRDefault="000902E7" w:rsidP="00060845">
      <w:pPr>
        <w:pStyle w:val="1"/>
        <w:spacing w:before="1" w:line="322" w:lineRule="exact"/>
        <w:ind w:left="0"/>
      </w:pPr>
      <w:r>
        <w:t>Задание:</w:t>
      </w:r>
    </w:p>
    <w:p w14:paraId="5E077C14" w14:textId="77777777" w:rsidR="00B9187F" w:rsidRPr="00B9187F" w:rsidRDefault="00B9187F" w:rsidP="00B9187F">
      <w:pPr>
        <w:pStyle w:val="a5"/>
        <w:widowControl/>
        <w:numPr>
          <w:ilvl w:val="0"/>
          <w:numId w:val="10"/>
        </w:numPr>
        <w:suppressAutoHyphens/>
        <w:adjustRightInd w:val="0"/>
        <w:contextualSpacing/>
        <w:jc w:val="both"/>
        <w:rPr>
          <w:sz w:val="28"/>
          <w:szCs w:val="28"/>
        </w:rPr>
      </w:pPr>
      <w:r w:rsidRPr="00B9187F">
        <w:rPr>
          <w:sz w:val="28"/>
          <w:szCs w:val="28"/>
        </w:rPr>
        <w:t>Описать брусок в приборной системе координат.</w:t>
      </w:r>
    </w:p>
    <w:p w14:paraId="602FFA62" w14:textId="77777777" w:rsidR="00B9187F" w:rsidRPr="00B9187F" w:rsidRDefault="00B9187F" w:rsidP="00B9187F">
      <w:pPr>
        <w:pStyle w:val="a5"/>
        <w:widowControl/>
        <w:numPr>
          <w:ilvl w:val="0"/>
          <w:numId w:val="10"/>
        </w:numPr>
        <w:suppressAutoHyphens/>
        <w:adjustRightInd w:val="0"/>
        <w:contextualSpacing/>
        <w:jc w:val="both"/>
        <w:rPr>
          <w:sz w:val="28"/>
          <w:szCs w:val="28"/>
        </w:rPr>
      </w:pPr>
      <w:r w:rsidRPr="00B9187F">
        <w:rPr>
          <w:sz w:val="28"/>
          <w:szCs w:val="28"/>
        </w:rPr>
        <w:t>Вывести на экран три его ортогональные проекции (вид спереди, сверху, сбоку).</w:t>
      </w:r>
    </w:p>
    <w:p w14:paraId="2BA569C1" w14:textId="77777777" w:rsidR="00B9187F" w:rsidRPr="00B9187F" w:rsidRDefault="00B9187F" w:rsidP="00B9187F">
      <w:pPr>
        <w:pStyle w:val="a5"/>
        <w:widowControl/>
        <w:numPr>
          <w:ilvl w:val="0"/>
          <w:numId w:val="10"/>
        </w:numPr>
        <w:suppressAutoHyphens/>
        <w:adjustRightInd w:val="0"/>
        <w:contextualSpacing/>
        <w:jc w:val="both"/>
        <w:rPr>
          <w:sz w:val="28"/>
          <w:szCs w:val="28"/>
        </w:rPr>
      </w:pPr>
      <w:r w:rsidRPr="00B9187F">
        <w:rPr>
          <w:sz w:val="28"/>
          <w:szCs w:val="28"/>
        </w:rPr>
        <w:t>Пpодемонстpиpовать три прямоугольные аксонометрические проекции данного бруска (изометрию, диметрию, тpиметpию).</w:t>
      </w:r>
    </w:p>
    <w:p w14:paraId="03D6D706" w14:textId="77777777" w:rsidR="00B9187F" w:rsidRPr="00B9187F" w:rsidRDefault="00B9187F" w:rsidP="00B9187F">
      <w:pPr>
        <w:pStyle w:val="a5"/>
        <w:widowControl/>
        <w:numPr>
          <w:ilvl w:val="0"/>
          <w:numId w:val="10"/>
        </w:numPr>
        <w:suppressAutoHyphens/>
        <w:adjustRightInd w:val="0"/>
        <w:contextualSpacing/>
        <w:jc w:val="both"/>
        <w:rPr>
          <w:sz w:val="28"/>
          <w:szCs w:val="28"/>
        </w:rPr>
      </w:pPr>
      <w:r w:rsidRPr="00B9187F">
        <w:rPr>
          <w:sz w:val="28"/>
          <w:szCs w:val="28"/>
        </w:rPr>
        <w:t>Постpоить две косоугольные аксонометрические проекции бруска (кавалье, кабине).</w:t>
      </w:r>
    </w:p>
    <w:p w14:paraId="6403C6B6" w14:textId="77777777" w:rsidR="00B9187F" w:rsidRPr="00B9187F" w:rsidRDefault="00B9187F" w:rsidP="00B9187F">
      <w:pPr>
        <w:pStyle w:val="a5"/>
        <w:widowControl/>
        <w:numPr>
          <w:ilvl w:val="0"/>
          <w:numId w:val="10"/>
        </w:numPr>
        <w:suppressAutoHyphens/>
        <w:adjustRightInd w:val="0"/>
        <w:contextualSpacing/>
        <w:jc w:val="both"/>
        <w:rPr>
          <w:sz w:val="28"/>
          <w:szCs w:val="28"/>
        </w:rPr>
      </w:pPr>
      <w:r w:rsidRPr="00B9187F">
        <w:rPr>
          <w:sz w:val="28"/>
          <w:szCs w:val="28"/>
        </w:rPr>
        <w:t>Показать одноточечную центральную проекцию бруска.</w:t>
      </w:r>
    </w:p>
    <w:p w14:paraId="348932A0" w14:textId="014CEF2A" w:rsidR="00BC6632" w:rsidRPr="00BC6632" w:rsidRDefault="00BC6632" w:rsidP="00060845">
      <w:pPr>
        <w:ind w:left="101"/>
        <w:jc w:val="both"/>
        <w:rPr>
          <w:sz w:val="28"/>
          <w:szCs w:val="28"/>
        </w:rPr>
      </w:pPr>
    </w:p>
    <w:p w14:paraId="1E9E179E" w14:textId="77777777" w:rsidR="003F4B48" w:rsidRDefault="003F4B48" w:rsidP="003F4B48">
      <w:pPr>
        <w:pStyle w:val="a4"/>
        <w:spacing w:before="11"/>
        <w:rPr>
          <w:sz w:val="24"/>
          <w:szCs w:val="22"/>
        </w:rPr>
      </w:pPr>
    </w:p>
    <w:p w14:paraId="36DAD02C" w14:textId="26232A84" w:rsidR="00BC6632" w:rsidRDefault="003F4B48" w:rsidP="0045484D">
      <w:pPr>
        <w:pStyle w:val="a4"/>
        <w:spacing w:before="11"/>
        <w:rPr>
          <w:b/>
        </w:rPr>
      </w:pPr>
      <w:r w:rsidRPr="003F4B48">
        <w:rPr>
          <w:b/>
          <w:bCs/>
        </w:rPr>
        <w:t>Теория:</w:t>
      </w:r>
    </w:p>
    <w:p w14:paraId="4CA802CA" w14:textId="77777777" w:rsidR="00B9187F" w:rsidRPr="00B9187F" w:rsidRDefault="00B9187F" w:rsidP="00B9187F">
      <w:pPr>
        <w:rPr>
          <w:sz w:val="28"/>
          <w:szCs w:val="28"/>
        </w:rPr>
      </w:pPr>
      <w:r w:rsidRPr="00B9187F">
        <w:rPr>
          <w:sz w:val="28"/>
          <w:szCs w:val="28"/>
        </w:rPr>
        <w:t>Изображение объектов на экране связано с такой геометрической операцией, как проецирование. В компьютерной графике используют в основном параллельное и центральное проецирование прямыми лучами на плоскость. Параллельное проецирование предполагает наличие:</w:t>
      </w:r>
    </w:p>
    <w:p w14:paraId="647FE702" w14:textId="77777777" w:rsidR="00B9187F" w:rsidRPr="00B9187F" w:rsidRDefault="00B9187F" w:rsidP="00B9187F">
      <w:pPr>
        <w:pStyle w:val="a5"/>
        <w:widowControl/>
        <w:numPr>
          <w:ilvl w:val="0"/>
          <w:numId w:val="7"/>
        </w:numPr>
        <w:suppressAutoHyphens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B9187F">
        <w:rPr>
          <w:sz w:val="28"/>
          <w:szCs w:val="28"/>
        </w:rPr>
        <w:t>центра проецирования в бесконечности,</w:t>
      </w:r>
    </w:p>
    <w:p w14:paraId="19CE1996" w14:textId="77777777" w:rsidR="00B9187F" w:rsidRPr="00B9187F" w:rsidRDefault="00B9187F" w:rsidP="00B9187F">
      <w:pPr>
        <w:pStyle w:val="a5"/>
        <w:widowControl/>
        <w:numPr>
          <w:ilvl w:val="0"/>
          <w:numId w:val="7"/>
        </w:numPr>
        <w:suppressAutoHyphens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B9187F">
        <w:rPr>
          <w:sz w:val="28"/>
          <w:szCs w:val="28"/>
        </w:rPr>
        <w:t>вектора проецирования и проецирующих лучей, параллельных данному вектору,</w:t>
      </w:r>
    </w:p>
    <w:p w14:paraId="12B84B83" w14:textId="77777777" w:rsidR="00B9187F" w:rsidRPr="00B9187F" w:rsidRDefault="00B9187F" w:rsidP="00B9187F">
      <w:pPr>
        <w:pStyle w:val="a5"/>
        <w:widowControl/>
        <w:numPr>
          <w:ilvl w:val="0"/>
          <w:numId w:val="7"/>
        </w:numPr>
        <w:suppressAutoHyphens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B9187F">
        <w:rPr>
          <w:sz w:val="28"/>
          <w:szCs w:val="28"/>
        </w:rPr>
        <w:t>проецирующей (картинной) плоскости.</w:t>
      </w:r>
    </w:p>
    <w:p w14:paraId="4335A706" w14:textId="77777777" w:rsidR="00B9187F" w:rsidRPr="00B9187F" w:rsidRDefault="00B9187F" w:rsidP="00B9187F">
      <w:pPr>
        <w:rPr>
          <w:sz w:val="28"/>
          <w:szCs w:val="28"/>
        </w:rPr>
      </w:pPr>
      <w:r w:rsidRPr="00B9187F">
        <w:rPr>
          <w:sz w:val="28"/>
          <w:szCs w:val="28"/>
        </w:rPr>
        <w:t>При центральном проецировании явно задаются:</w:t>
      </w:r>
    </w:p>
    <w:p w14:paraId="7C556120" w14:textId="77777777" w:rsidR="00B9187F" w:rsidRPr="00B9187F" w:rsidRDefault="00B9187F" w:rsidP="00B9187F">
      <w:pPr>
        <w:pStyle w:val="a5"/>
        <w:widowControl/>
        <w:numPr>
          <w:ilvl w:val="0"/>
          <w:numId w:val="7"/>
        </w:numPr>
        <w:suppressAutoHyphens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B9187F">
        <w:rPr>
          <w:sz w:val="28"/>
          <w:szCs w:val="28"/>
        </w:rPr>
        <w:t>координаты точки - центра проецирования,</w:t>
      </w:r>
    </w:p>
    <w:p w14:paraId="727C018E" w14:textId="77777777" w:rsidR="00B9187F" w:rsidRPr="00B9187F" w:rsidRDefault="00B9187F" w:rsidP="00B9187F">
      <w:pPr>
        <w:pStyle w:val="a5"/>
        <w:widowControl/>
        <w:numPr>
          <w:ilvl w:val="0"/>
          <w:numId w:val="7"/>
        </w:numPr>
        <w:suppressAutoHyphens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B9187F">
        <w:rPr>
          <w:sz w:val="28"/>
          <w:szCs w:val="28"/>
        </w:rPr>
        <w:t>картинная плоскость.</w:t>
      </w:r>
    </w:p>
    <w:p w14:paraId="1A54AB62" w14:textId="77777777" w:rsidR="00B9187F" w:rsidRPr="00B9187F" w:rsidRDefault="00B9187F" w:rsidP="00B9187F">
      <w:pPr>
        <w:rPr>
          <w:sz w:val="28"/>
          <w:szCs w:val="28"/>
        </w:rPr>
      </w:pPr>
      <w:r w:rsidRPr="00B9187F">
        <w:rPr>
          <w:sz w:val="28"/>
          <w:szCs w:val="28"/>
        </w:rPr>
        <w:t>Центральное проецирование порождает визуальный эффект, аналогичный зрительному - перспективное укорачивание: с увеличением расстояния от центра проекции до объекта его размеры уменьшаются. Поэтому оно используется для создания реальных картин, но непригодно для представления точной формы и размеров объектов проецирования, необходимое, например, в чертежных задачах конструкторской графики.</w:t>
      </w:r>
    </w:p>
    <w:p w14:paraId="3D3F9FC0" w14:textId="77777777" w:rsidR="00B9187F" w:rsidRPr="00B9187F" w:rsidRDefault="00B9187F" w:rsidP="00B9187F">
      <w:pPr>
        <w:rPr>
          <w:sz w:val="28"/>
          <w:szCs w:val="28"/>
        </w:rPr>
      </w:pPr>
      <w:r w:rsidRPr="00B9187F">
        <w:rPr>
          <w:sz w:val="28"/>
          <w:szCs w:val="28"/>
        </w:rPr>
        <w:t>Параллельное проецирование дает менее реалистичное изображение (нет перспективного укорачивания), но предоставляет пользователю истинные с точностью до скалярного множителя размеры.</w:t>
      </w:r>
    </w:p>
    <w:p w14:paraId="4CE057B9" w14:textId="77777777" w:rsidR="00B9187F" w:rsidRPr="00B9187F" w:rsidRDefault="00B9187F" w:rsidP="00B9187F">
      <w:pPr>
        <w:rPr>
          <w:sz w:val="28"/>
          <w:szCs w:val="28"/>
        </w:rPr>
      </w:pPr>
      <w:r w:rsidRPr="00B9187F">
        <w:rPr>
          <w:sz w:val="28"/>
          <w:szCs w:val="28"/>
        </w:rPr>
        <w:t>Для описания преобразований проецирования используются однородные координаты и матрицы четвертого порядка, что упрощает изложение материала и облегчает решение задач геометрического моделирования.</w:t>
      </w:r>
    </w:p>
    <w:p w14:paraId="55923F47" w14:textId="77777777" w:rsidR="00B9187F" w:rsidRPr="00B9187F" w:rsidRDefault="00B9187F" w:rsidP="00B9187F">
      <w:pPr>
        <w:rPr>
          <w:sz w:val="28"/>
          <w:szCs w:val="28"/>
        </w:rPr>
      </w:pPr>
      <w:r w:rsidRPr="00B9187F">
        <w:rPr>
          <w:sz w:val="28"/>
          <w:szCs w:val="28"/>
        </w:rPr>
        <w:t>Матрицы проецирования</w:t>
      </w:r>
    </w:p>
    <w:p w14:paraId="66927649" w14:textId="77777777" w:rsidR="00B9187F" w:rsidRPr="00B9187F" w:rsidRDefault="00B9187F" w:rsidP="00B9187F">
      <w:pPr>
        <w:pStyle w:val="a5"/>
        <w:widowControl/>
        <w:numPr>
          <w:ilvl w:val="0"/>
          <w:numId w:val="11"/>
        </w:numPr>
        <w:suppressAutoHyphens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B9187F">
        <w:rPr>
          <w:sz w:val="28"/>
          <w:szCs w:val="28"/>
        </w:rPr>
        <w:t xml:space="preserve">Одноточечные (имеющие одну точку схода) центральные проекции характеризуются следующим: плоскость проекции совпадает с </w:t>
      </w:r>
      <w:r w:rsidRPr="00B9187F">
        <w:rPr>
          <w:sz w:val="28"/>
          <w:szCs w:val="28"/>
        </w:rPr>
        <w:lastRenderedPageBreak/>
        <w:t xml:space="preserve">координатной Z=0, центр проекции имеет координаты (0,0,-d). Матрица проецирования имеет вид </w:t>
      </w:r>
      <w:r w:rsidRPr="00B9187F">
        <w:rPr>
          <w:position w:val="-66"/>
          <w:sz w:val="28"/>
          <w:szCs w:val="28"/>
        </w:rPr>
        <w:object w:dxaOrig="1660" w:dyaOrig="1440" w14:anchorId="0D527B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1in" o:ole="">
            <v:imagedata r:id="rId8" o:title=""/>
          </v:shape>
          <o:OLEObject Type="Embed" ProgID="Equation.3" ShapeID="_x0000_i1025" DrawAspect="Content" ObjectID="_1698345357" r:id="rId9"/>
        </w:object>
      </w:r>
      <w:r w:rsidRPr="00B9187F">
        <w:rPr>
          <w:sz w:val="28"/>
          <w:szCs w:val="28"/>
        </w:rPr>
        <w:t>.</w:t>
      </w:r>
    </w:p>
    <w:p w14:paraId="1BD0B327" w14:textId="77777777" w:rsidR="00B9187F" w:rsidRPr="00B9187F" w:rsidRDefault="00B9187F" w:rsidP="00B9187F">
      <w:pPr>
        <w:rPr>
          <w:sz w:val="28"/>
          <w:szCs w:val="28"/>
        </w:rPr>
      </w:pPr>
    </w:p>
    <w:p w14:paraId="30759079" w14:textId="77777777" w:rsidR="00B9187F" w:rsidRPr="00B9187F" w:rsidRDefault="00B9187F" w:rsidP="00B9187F">
      <w:pPr>
        <w:rPr>
          <w:sz w:val="28"/>
          <w:szCs w:val="28"/>
        </w:rPr>
      </w:pPr>
    </w:p>
    <w:p w14:paraId="2934395E" w14:textId="77777777" w:rsidR="00B9187F" w:rsidRPr="00B9187F" w:rsidRDefault="00B9187F" w:rsidP="00B9187F">
      <w:pPr>
        <w:rPr>
          <w:sz w:val="28"/>
          <w:szCs w:val="28"/>
        </w:rPr>
      </w:pPr>
      <w:r w:rsidRPr="00B9187F">
        <w:rPr>
          <w:sz w:val="28"/>
          <w:szCs w:val="28"/>
        </w:rPr>
        <w:t>Для получения проекции точки в пространстве с координатами (x,y,z,1) необходимо найти ее новые однородные, а затем - новые координаты (</w:t>
      </w:r>
      <w:r w:rsidRPr="00B9187F">
        <w:rPr>
          <w:position w:val="-10"/>
          <w:sz w:val="28"/>
          <w:szCs w:val="28"/>
        </w:rPr>
        <w:object w:dxaOrig="520" w:dyaOrig="320" w14:anchorId="30524BA3">
          <v:shape id="_x0000_i1026" type="#_x0000_t75" style="width:26.25pt;height:16.5pt" o:ole="">
            <v:imagedata r:id="rId10" o:title=""/>
          </v:shape>
          <o:OLEObject Type="Embed" ProgID="Equation.3" ShapeID="_x0000_i1026" DrawAspect="Content" ObjectID="_1698345358" r:id="rId11"/>
        </w:object>
      </w:r>
      <w:r w:rsidRPr="00B9187F">
        <w:rPr>
          <w:sz w:val="28"/>
          <w:szCs w:val="28"/>
        </w:rPr>
        <w:t xml:space="preserve">) так </w:t>
      </w:r>
    </w:p>
    <w:p w14:paraId="53898298" w14:textId="77777777" w:rsidR="00B9187F" w:rsidRPr="00B9187F" w:rsidRDefault="00B9187F" w:rsidP="00B9187F">
      <w:pPr>
        <w:rPr>
          <w:sz w:val="28"/>
          <w:szCs w:val="28"/>
        </w:rPr>
      </w:pPr>
      <w:r w:rsidRPr="00B9187F">
        <w:rPr>
          <w:sz w:val="28"/>
          <w:szCs w:val="28"/>
        </w:rPr>
        <w:object w:dxaOrig="7060" w:dyaOrig="1440" w14:anchorId="602C8B4C">
          <v:shape id="_x0000_i1027" type="#_x0000_t75" style="width:352.5pt;height:1in" o:ole="">
            <v:imagedata r:id="rId12" o:title=""/>
          </v:shape>
          <o:OLEObject Type="Embed" ProgID="Equation.3" ShapeID="_x0000_i1027" DrawAspect="Content" ObjectID="_1698345359" r:id="rId13"/>
        </w:object>
      </w:r>
    </w:p>
    <w:p w14:paraId="5D63EAF1" w14:textId="77777777" w:rsidR="00B9187F" w:rsidRPr="00B9187F" w:rsidRDefault="00B9187F" w:rsidP="00B9187F">
      <w:pPr>
        <w:rPr>
          <w:sz w:val="28"/>
          <w:szCs w:val="28"/>
        </w:rPr>
      </w:pPr>
      <w:r w:rsidRPr="00B9187F">
        <w:rPr>
          <w:sz w:val="28"/>
          <w:szCs w:val="28"/>
        </w:rPr>
        <w:object w:dxaOrig="1680" w:dyaOrig="680" w14:anchorId="27E8CFB5">
          <v:shape id="_x0000_i1028" type="#_x0000_t75" style="width:84pt;height:33.75pt" o:ole="">
            <v:imagedata r:id="rId14" o:title=""/>
          </v:shape>
          <o:OLEObject Type="Embed" ProgID="Equation.3" ShapeID="_x0000_i1028" DrawAspect="Content" ObjectID="_1698345360" r:id="rId15"/>
        </w:object>
      </w:r>
    </w:p>
    <w:p w14:paraId="5D3904B4" w14:textId="77777777" w:rsidR="00B9187F" w:rsidRPr="00B9187F" w:rsidRDefault="00B9187F" w:rsidP="00B9187F">
      <w:pPr>
        <w:pStyle w:val="a5"/>
        <w:widowControl/>
        <w:numPr>
          <w:ilvl w:val="0"/>
          <w:numId w:val="11"/>
        </w:numPr>
        <w:suppressAutoHyphens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B9187F">
        <w:rPr>
          <w:sz w:val="28"/>
          <w:szCs w:val="28"/>
        </w:rPr>
        <w:t>Ортографические (вид спереди, сверху, сбоку) параллельные проекции:  картинная плоскость совпадает с одной из координатных, направление проецирования - с одной из главных осей.</w:t>
      </w:r>
    </w:p>
    <w:p w14:paraId="6F764F78" w14:textId="77777777" w:rsidR="00B9187F" w:rsidRPr="00B9187F" w:rsidRDefault="00B9187F" w:rsidP="00B9187F">
      <w:pPr>
        <w:rPr>
          <w:sz w:val="28"/>
          <w:szCs w:val="28"/>
        </w:rPr>
      </w:pPr>
      <w:r w:rsidRPr="00B9187F">
        <w:rPr>
          <w:sz w:val="28"/>
          <w:szCs w:val="28"/>
        </w:rPr>
        <w:t xml:space="preserve">Матрица проецирования вдоль оси Х на плоскость YOZ </w:t>
      </w:r>
      <w:r w:rsidRPr="00B9187F">
        <w:rPr>
          <w:position w:val="-66"/>
          <w:sz w:val="28"/>
          <w:szCs w:val="28"/>
        </w:rPr>
        <w:object w:dxaOrig="1420" w:dyaOrig="1440" w14:anchorId="29751837">
          <v:shape id="_x0000_i1029" type="#_x0000_t75" style="width:70.5pt;height:1in" o:ole="">
            <v:imagedata r:id="rId16" o:title=""/>
          </v:shape>
          <o:OLEObject Type="Embed" ProgID="Equation.3" ShapeID="_x0000_i1029" DrawAspect="Content" ObjectID="_1698345361" r:id="rId17"/>
        </w:object>
      </w:r>
    </w:p>
    <w:p w14:paraId="28D3A5E2" w14:textId="77777777" w:rsidR="00B9187F" w:rsidRPr="00B9187F" w:rsidRDefault="00B9187F" w:rsidP="00B9187F">
      <w:pPr>
        <w:rPr>
          <w:sz w:val="28"/>
          <w:szCs w:val="28"/>
        </w:rPr>
      </w:pPr>
      <w:r w:rsidRPr="00B9187F">
        <w:rPr>
          <w:sz w:val="28"/>
          <w:szCs w:val="28"/>
        </w:rPr>
        <w:t>При построении вида сбоку х – координату точки проекции заменяют координатой z,</w:t>
      </w:r>
      <w:r w:rsidRPr="00B9187F">
        <w:rPr>
          <w:sz w:val="28"/>
          <w:szCs w:val="28"/>
        </w:rPr>
        <w:tab/>
        <w:t>y - координата остается без изменения.</w:t>
      </w:r>
    </w:p>
    <w:p w14:paraId="5A8F892B" w14:textId="77777777" w:rsidR="00B9187F" w:rsidRPr="00B9187F" w:rsidRDefault="00B9187F" w:rsidP="00B9187F">
      <w:pPr>
        <w:rPr>
          <w:sz w:val="28"/>
          <w:szCs w:val="28"/>
        </w:rPr>
      </w:pPr>
    </w:p>
    <w:p w14:paraId="4F8E2E0E" w14:textId="77777777" w:rsidR="00B9187F" w:rsidRPr="00B9187F" w:rsidRDefault="00B9187F" w:rsidP="00B9187F">
      <w:pPr>
        <w:rPr>
          <w:sz w:val="28"/>
          <w:szCs w:val="28"/>
        </w:rPr>
      </w:pPr>
      <w:r w:rsidRPr="00B9187F">
        <w:rPr>
          <w:sz w:val="28"/>
          <w:szCs w:val="28"/>
        </w:rPr>
        <w:t>Вдоль оси Y на плоскость XOZ:</w:t>
      </w:r>
      <w:r w:rsidRPr="00B9187F">
        <w:rPr>
          <w:position w:val="-66"/>
          <w:sz w:val="28"/>
          <w:szCs w:val="28"/>
        </w:rPr>
        <w:object w:dxaOrig="1420" w:dyaOrig="1440" w14:anchorId="0C2EB812">
          <v:shape id="_x0000_i1030" type="#_x0000_t75" style="width:70.5pt;height:1in" o:ole="">
            <v:imagedata r:id="rId18" o:title=""/>
          </v:shape>
          <o:OLEObject Type="Embed" ProgID="Equation.3" ShapeID="_x0000_i1030" DrawAspect="Content" ObjectID="_1698345362" r:id="rId19"/>
        </w:object>
      </w:r>
    </w:p>
    <w:p w14:paraId="1C89BD75" w14:textId="77777777" w:rsidR="00B9187F" w:rsidRPr="00B9187F" w:rsidRDefault="00B9187F" w:rsidP="00B9187F">
      <w:pPr>
        <w:rPr>
          <w:sz w:val="28"/>
          <w:szCs w:val="28"/>
        </w:rPr>
      </w:pPr>
      <w:r w:rsidRPr="00B9187F">
        <w:rPr>
          <w:sz w:val="28"/>
          <w:szCs w:val="28"/>
        </w:rPr>
        <w:t>При построении вида сверху y – координату точки проекции заменяют координатой z.</w:t>
      </w:r>
      <w:r w:rsidRPr="00B9187F">
        <w:rPr>
          <w:sz w:val="28"/>
          <w:szCs w:val="28"/>
        </w:rPr>
        <w:tab/>
        <w:t>x - координата остается без изменения.</w:t>
      </w:r>
    </w:p>
    <w:p w14:paraId="6B35FA55" w14:textId="77777777" w:rsidR="00B9187F" w:rsidRPr="00B9187F" w:rsidRDefault="00B9187F" w:rsidP="00B9187F">
      <w:pPr>
        <w:rPr>
          <w:sz w:val="28"/>
          <w:szCs w:val="28"/>
        </w:rPr>
      </w:pPr>
      <w:r w:rsidRPr="00B9187F">
        <w:rPr>
          <w:sz w:val="28"/>
          <w:szCs w:val="28"/>
        </w:rPr>
        <w:t xml:space="preserve">Вдоль оси Z на XOY: </w:t>
      </w:r>
      <w:r w:rsidRPr="00B9187F">
        <w:rPr>
          <w:position w:val="-66"/>
          <w:sz w:val="28"/>
          <w:szCs w:val="28"/>
        </w:rPr>
        <w:object w:dxaOrig="1420" w:dyaOrig="1440" w14:anchorId="775845F4">
          <v:shape id="_x0000_i1031" type="#_x0000_t75" style="width:70.5pt;height:1in" o:ole="">
            <v:imagedata r:id="rId20" o:title=""/>
          </v:shape>
          <o:OLEObject Type="Embed" ProgID="Equation.3" ShapeID="_x0000_i1031" DrawAspect="Content" ObjectID="_1698345363" r:id="rId21"/>
        </w:object>
      </w:r>
    </w:p>
    <w:p w14:paraId="10D17E00" w14:textId="77777777" w:rsidR="00B9187F" w:rsidRPr="00B9187F" w:rsidRDefault="00B9187F" w:rsidP="00B9187F">
      <w:pPr>
        <w:rPr>
          <w:sz w:val="28"/>
          <w:szCs w:val="28"/>
        </w:rPr>
      </w:pPr>
      <w:r w:rsidRPr="00B9187F">
        <w:rPr>
          <w:sz w:val="28"/>
          <w:szCs w:val="28"/>
        </w:rPr>
        <w:t>При построении вида спереди координаты z точек проекции отбрасываются.</w:t>
      </w:r>
    </w:p>
    <w:p w14:paraId="4FDB87DD" w14:textId="77777777" w:rsidR="00B9187F" w:rsidRPr="00B9187F" w:rsidRDefault="00B9187F" w:rsidP="00B9187F">
      <w:pPr>
        <w:pStyle w:val="a5"/>
        <w:widowControl/>
        <w:numPr>
          <w:ilvl w:val="0"/>
          <w:numId w:val="11"/>
        </w:numPr>
        <w:suppressAutoHyphens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B9187F">
        <w:rPr>
          <w:sz w:val="28"/>
          <w:szCs w:val="28"/>
        </w:rPr>
        <w:t>Аксонометрические прямоугольные параллельные проекции – проецирующие прямые перпендикулярны картинной плоскости, которая не совпадает (не параллельна) ни с одной из координатных плоскостей.</w:t>
      </w:r>
    </w:p>
    <w:p w14:paraId="33F7F62A" w14:textId="77777777" w:rsidR="00B9187F" w:rsidRPr="00B9187F" w:rsidRDefault="00B9187F" w:rsidP="00B9187F">
      <w:pPr>
        <w:rPr>
          <w:sz w:val="28"/>
          <w:szCs w:val="28"/>
        </w:rPr>
      </w:pPr>
      <w:r w:rsidRPr="00B9187F">
        <w:rPr>
          <w:sz w:val="28"/>
          <w:szCs w:val="28"/>
        </w:rPr>
        <w:lastRenderedPageBreak/>
        <w:t>Общий вид матрицы таких проекций:</w:t>
      </w:r>
      <w:r w:rsidRPr="00B9187F">
        <w:rPr>
          <w:position w:val="-66"/>
          <w:sz w:val="28"/>
          <w:szCs w:val="28"/>
        </w:rPr>
        <w:object w:dxaOrig="2860" w:dyaOrig="1440" w14:anchorId="1080A36B">
          <v:shape id="_x0000_i1032" type="#_x0000_t75" style="width:142.5pt;height:1in" o:ole="">
            <v:imagedata r:id="rId22" o:title=""/>
          </v:shape>
          <o:OLEObject Type="Embed" ProgID="Equation.3" ShapeID="_x0000_i1032" DrawAspect="Content" ObjectID="_1698345364" r:id="rId23"/>
        </w:object>
      </w:r>
      <w:r w:rsidRPr="00B9187F">
        <w:rPr>
          <w:sz w:val="28"/>
          <w:szCs w:val="28"/>
        </w:rPr>
        <w:t>,</w:t>
      </w:r>
    </w:p>
    <w:p w14:paraId="4AAB6AAB" w14:textId="77777777" w:rsidR="00B9187F" w:rsidRPr="00B9187F" w:rsidRDefault="00B9187F" w:rsidP="00B9187F">
      <w:pPr>
        <w:rPr>
          <w:sz w:val="28"/>
          <w:szCs w:val="28"/>
        </w:rPr>
      </w:pPr>
      <w:r w:rsidRPr="00B9187F">
        <w:rPr>
          <w:sz w:val="28"/>
          <w:szCs w:val="28"/>
        </w:rPr>
        <w:t>где p и f - углы, которые нормаль к картинной плоскости образует с ортами координатных осей (соответственно OY и OX).</w:t>
      </w:r>
    </w:p>
    <w:p w14:paraId="2D2811EA" w14:textId="77777777" w:rsidR="00B9187F" w:rsidRPr="00B9187F" w:rsidRDefault="00B9187F" w:rsidP="00B9187F">
      <w:pPr>
        <w:rPr>
          <w:sz w:val="28"/>
          <w:szCs w:val="28"/>
        </w:rPr>
      </w:pPr>
      <w:r w:rsidRPr="00B9187F">
        <w:rPr>
          <w:sz w:val="28"/>
          <w:szCs w:val="28"/>
        </w:rPr>
        <w:t>Для построения стандартной изометрии следует взять p равным 45, f - 35.264 градусам. Для стандартной диметpии: p=22.208,f=20.705 градусов. При других значениях углов получается тpиметpию. Значения углов в матрицу подставляются в радианах.</w:t>
      </w:r>
    </w:p>
    <w:p w14:paraId="75441825" w14:textId="77777777" w:rsidR="00B9187F" w:rsidRPr="00B9187F" w:rsidRDefault="00B9187F" w:rsidP="00B9187F">
      <w:pPr>
        <w:pStyle w:val="a5"/>
        <w:widowControl/>
        <w:numPr>
          <w:ilvl w:val="0"/>
          <w:numId w:val="11"/>
        </w:numPr>
        <w:suppressAutoHyphens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B9187F">
        <w:rPr>
          <w:sz w:val="28"/>
          <w:szCs w:val="28"/>
        </w:rPr>
        <w:t>Косоугольная параллельная аксонометрия - проекторы не перпендикулярны картинной плоскости, которая совпадает (параллельна) с одной из координатных плоскостей. Самые простые и наглядные из косоугольных - фронтальные проекции (картинная плоскость параллельна XOZ).Из них - косоугольная фронтальная диметрия (кабине) и косоугольная фронтальная изометрия (кавалье). Матрицы для этих двух проекций выглядят так:</w:t>
      </w:r>
      <w:r w:rsidRPr="00B9187F">
        <w:rPr>
          <w:sz w:val="28"/>
          <w:szCs w:val="28"/>
        </w:rPr>
        <w:tab/>
      </w:r>
      <w:r w:rsidRPr="00B9187F">
        <w:rPr>
          <w:position w:val="-66"/>
          <w:sz w:val="28"/>
          <w:szCs w:val="28"/>
        </w:rPr>
        <w:object w:dxaOrig="3200" w:dyaOrig="1440" w14:anchorId="320A0A6D">
          <v:shape id="_x0000_i1033" type="#_x0000_t75" style="width:160.5pt;height:1in" o:ole="">
            <v:imagedata r:id="rId24" o:title=""/>
          </v:shape>
          <o:OLEObject Type="Embed" ProgID="Equation.3" ShapeID="_x0000_i1033" DrawAspect="Content" ObjectID="_1698345365" r:id="rId25"/>
        </w:object>
      </w:r>
      <w:r w:rsidRPr="00B9187F">
        <w:rPr>
          <w:sz w:val="28"/>
          <w:szCs w:val="28"/>
        </w:rPr>
        <w:t>,</w:t>
      </w:r>
    </w:p>
    <w:p w14:paraId="505F30FC" w14:textId="77777777" w:rsidR="00B9187F" w:rsidRPr="00B9187F" w:rsidRDefault="00B9187F" w:rsidP="00B9187F">
      <w:pPr>
        <w:rPr>
          <w:sz w:val="28"/>
          <w:szCs w:val="28"/>
        </w:rPr>
      </w:pPr>
      <w:r w:rsidRPr="00B9187F">
        <w:rPr>
          <w:sz w:val="28"/>
          <w:szCs w:val="28"/>
        </w:rPr>
        <w:t>где l = 1 для кавалье  и 0.5 для кабине, π=3.14159.</w:t>
      </w:r>
    </w:p>
    <w:p w14:paraId="6EE722F6" w14:textId="77777777" w:rsidR="00B9187F" w:rsidRPr="00B9187F" w:rsidRDefault="00B9187F" w:rsidP="00B9187F">
      <w:pPr>
        <w:rPr>
          <w:sz w:val="28"/>
          <w:szCs w:val="28"/>
        </w:rPr>
      </w:pPr>
      <w:r w:rsidRPr="00B9187F">
        <w:rPr>
          <w:sz w:val="28"/>
          <w:szCs w:val="28"/>
        </w:rPr>
        <w:t xml:space="preserve">Для получения координат проекции любой точки изображения необходимо исходные координаты этой точки перемножить с соответствующей матрицей. Например, для получения проекции куба на экране, необходимо найти новые координаты восьми точек - вершин куба, затем соединить их отрезками в определенной последовательности. Процедура нахождения новых координат проекции кавалье, например, будет выглядеть так: </w:t>
      </w:r>
    </w:p>
    <w:p w14:paraId="34353B64" w14:textId="77777777" w:rsidR="00B9187F" w:rsidRPr="00B9187F" w:rsidRDefault="00B9187F" w:rsidP="00B9187F">
      <w:pPr>
        <w:rPr>
          <w:sz w:val="28"/>
          <w:szCs w:val="28"/>
        </w:rPr>
      </w:pPr>
      <w:r w:rsidRPr="00B9187F">
        <w:rPr>
          <w:sz w:val="28"/>
          <w:szCs w:val="28"/>
        </w:rPr>
        <w:object w:dxaOrig="10180" w:dyaOrig="1440" w14:anchorId="463EC72C">
          <v:shape id="_x0000_i1034" type="#_x0000_t75" style="width:509.25pt;height:1in" o:ole="">
            <v:imagedata r:id="rId26" o:title=""/>
          </v:shape>
          <o:OLEObject Type="Embed" ProgID="Equation.3" ShapeID="_x0000_i1034" DrawAspect="Content" ObjectID="_1698345366" r:id="rId27"/>
        </w:object>
      </w:r>
    </w:p>
    <w:p w14:paraId="79344743" w14:textId="77777777" w:rsidR="00B9187F" w:rsidRPr="00B9187F" w:rsidRDefault="00B9187F" w:rsidP="00B9187F">
      <w:pPr>
        <w:rPr>
          <w:sz w:val="28"/>
          <w:szCs w:val="28"/>
        </w:rPr>
      </w:pPr>
      <w:r w:rsidRPr="00B9187F">
        <w:rPr>
          <w:sz w:val="28"/>
          <w:szCs w:val="28"/>
          <w:lang w:val="en-US"/>
        </w:rPr>
        <w:object w:dxaOrig="1939" w:dyaOrig="680" w14:anchorId="716BB913">
          <v:shape id="_x0000_i1035" type="#_x0000_t75" style="width:96.75pt;height:33.75pt" o:ole="">
            <v:imagedata r:id="rId28" o:title=""/>
          </v:shape>
          <o:OLEObject Type="Embed" ProgID="Equation.3" ShapeID="_x0000_i1035" DrawAspect="Content" ObjectID="_1698345367" r:id="rId29"/>
        </w:object>
      </w:r>
      <w:r w:rsidRPr="00B9187F">
        <w:rPr>
          <w:sz w:val="28"/>
          <w:szCs w:val="28"/>
        </w:rPr>
        <w:t>.</w:t>
      </w:r>
    </w:p>
    <w:p w14:paraId="2197BFD0" w14:textId="55A65332" w:rsidR="00477A4C" w:rsidRPr="00B9187F" w:rsidRDefault="00477A4C" w:rsidP="00BC6632">
      <w:pPr>
        <w:rPr>
          <w:b/>
          <w:bCs/>
          <w:sz w:val="28"/>
          <w:szCs w:val="28"/>
        </w:rPr>
      </w:pPr>
    </w:p>
    <w:p w14:paraId="68D28DB0" w14:textId="709281AF" w:rsidR="00477A4C" w:rsidRDefault="00477A4C" w:rsidP="00BC6632">
      <w:pPr>
        <w:rPr>
          <w:b/>
          <w:bCs/>
          <w:sz w:val="28"/>
          <w:szCs w:val="28"/>
        </w:rPr>
      </w:pPr>
    </w:p>
    <w:p w14:paraId="3F86143B" w14:textId="15C2E671" w:rsidR="00477A4C" w:rsidRDefault="00477A4C" w:rsidP="00BC6632">
      <w:pPr>
        <w:rPr>
          <w:b/>
          <w:bCs/>
          <w:sz w:val="28"/>
          <w:szCs w:val="28"/>
        </w:rPr>
      </w:pPr>
    </w:p>
    <w:p w14:paraId="710F29B5" w14:textId="77777777" w:rsidR="00477A4C" w:rsidRDefault="00477A4C" w:rsidP="00BC6632">
      <w:pPr>
        <w:rPr>
          <w:b/>
          <w:bCs/>
          <w:sz w:val="28"/>
          <w:szCs w:val="28"/>
        </w:rPr>
      </w:pPr>
    </w:p>
    <w:p w14:paraId="38B6A17A" w14:textId="4476F4E2" w:rsidR="00477A4C" w:rsidRDefault="00477A4C" w:rsidP="00BC6632">
      <w:pPr>
        <w:rPr>
          <w:b/>
          <w:bCs/>
          <w:sz w:val="28"/>
          <w:szCs w:val="28"/>
        </w:rPr>
      </w:pPr>
    </w:p>
    <w:p w14:paraId="229D6E3A" w14:textId="0C9A5EAC" w:rsidR="00B9187F" w:rsidRDefault="00B9187F" w:rsidP="00BC6632">
      <w:pPr>
        <w:rPr>
          <w:b/>
          <w:bCs/>
          <w:sz w:val="28"/>
          <w:szCs w:val="28"/>
        </w:rPr>
      </w:pPr>
    </w:p>
    <w:p w14:paraId="192E976C" w14:textId="2B73C0C9" w:rsidR="00B9187F" w:rsidRDefault="00B9187F" w:rsidP="00BC6632">
      <w:pPr>
        <w:rPr>
          <w:b/>
          <w:bCs/>
          <w:sz w:val="28"/>
          <w:szCs w:val="28"/>
        </w:rPr>
      </w:pPr>
    </w:p>
    <w:p w14:paraId="12B79B7D" w14:textId="28D4D44B" w:rsidR="00B9187F" w:rsidRDefault="00B9187F" w:rsidP="00BC6632">
      <w:pPr>
        <w:rPr>
          <w:b/>
          <w:bCs/>
          <w:sz w:val="28"/>
          <w:szCs w:val="28"/>
        </w:rPr>
      </w:pPr>
    </w:p>
    <w:p w14:paraId="07E0F879" w14:textId="77777777" w:rsidR="00B9187F" w:rsidRDefault="00B9187F" w:rsidP="00BC6632">
      <w:pPr>
        <w:rPr>
          <w:b/>
          <w:bCs/>
          <w:sz w:val="28"/>
          <w:szCs w:val="28"/>
        </w:rPr>
      </w:pPr>
    </w:p>
    <w:p w14:paraId="69A912EF" w14:textId="6A0E1132" w:rsidR="00A70A40" w:rsidRPr="003F4B48" w:rsidRDefault="00D75166" w:rsidP="00BC6632">
      <w:pPr>
        <w:rPr>
          <w:b/>
          <w:bCs/>
          <w:sz w:val="28"/>
          <w:szCs w:val="28"/>
        </w:rPr>
      </w:pPr>
      <w:r w:rsidRPr="005830AC">
        <w:rPr>
          <w:b/>
          <w:bCs/>
          <w:sz w:val="28"/>
          <w:szCs w:val="28"/>
        </w:rPr>
        <w:lastRenderedPageBreak/>
        <w:t>Схем</w:t>
      </w:r>
      <w:r w:rsidR="0087553D">
        <w:rPr>
          <w:b/>
          <w:bCs/>
          <w:sz w:val="28"/>
          <w:szCs w:val="28"/>
        </w:rPr>
        <w:t>ы</w:t>
      </w:r>
      <w:r w:rsidRPr="003F4B48">
        <w:rPr>
          <w:b/>
          <w:bCs/>
          <w:sz w:val="28"/>
          <w:szCs w:val="28"/>
        </w:rPr>
        <w:t xml:space="preserve"> </w:t>
      </w:r>
      <w:r w:rsidRPr="005830AC">
        <w:rPr>
          <w:b/>
          <w:bCs/>
          <w:sz w:val="28"/>
          <w:szCs w:val="28"/>
        </w:rPr>
        <w:t>алгорит</w:t>
      </w:r>
      <w:r w:rsidR="0087553D">
        <w:rPr>
          <w:b/>
          <w:bCs/>
          <w:sz w:val="28"/>
          <w:szCs w:val="28"/>
        </w:rPr>
        <w:t>мов</w:t>
      </w:r>
      <w:r w:rsidRPr="003F4B48">
        <w:rPr>
          <w:b/>
          <w:bCs/>
          <w:sz w:val="28"/>
          <w:szCs w:val="28"/>
        </w:rPr>
        <w:t>:</w:t>
      </w:r>
    </w:p>
    <w:p w14:paraId="56D6BDFC" w14:textId="5CA8E869" w:rsidR="00477A4C" w:rsidRDefault="00477A4C" w:rsidP="00B9187F">
      <w:pPr>
        <w:keepNext/>
        <w:jc w:val="center"/>
      </w:pPr>
    </w:p>
    <w:p w14:paraId="1C742CBA" w14:textId="2CA657F6" w:rsidR="00477A4C" w:rsidRDefault="00B9187F" w:rsidP="00B9187F">
      <w:pPr>
        <w:jc w:val="center"/>
        <w:rPr>
          <w:b/>
          <w:bCs/>
          <w:sz w:val="28"/>
          <w:szCs w:val="24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Pr="00C26AB1">
        <w:rPr>
          <w:color w:val="000000" w:themeColor="text1"/>
          <w:sz w:val="28"/>
          <w:szCs w:val="28"/>
        </w:rPr>
        <w:t>1</w:t>
      </w:r>
      <w:r w:rsidRPr="0015309E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Схема основной программы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C4BEF4" wp14:editId="61DE6923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3357245" cy="8455025"/>
            <wp:effectExtent l="0" t="0" r="0" b="317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основная программа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845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66BBA" w14:textId="4D1FAED0" w:rsidR="00477A4C" w:rsidRDefault="00477A4C" w:rsidP="00B9187F">
      <w:pPr>
        <w:jc w:val="center"/>
        <w:rPr>
          <w:b/>
          <w:bCs/>
          <w:sz w:val="28"/>
          <w:szCs w:val="24"/>
        </w:rPr>
      </w:pPr>
    </w:p>
    <w:p w14:paraId="53823F4C" w14:textId="1222A236" w:rsidR="00477A4C" w:rsidRDefault="00477A4C" w:rsidP="00952616">
      <w:pPr>
        <w:rPr>
          <w:b/>
          <w:bCs/>
          <w:sz w:val="28"/>
          <w:szCs w:val="24"/>
        </w:rPr>
      </w:pPr>
    </w:p>
    <w:p w14:paraId="55B5A4B8" w14:textId="347CFC0A" w:rsidR="00B9187F" w:rsidRDefault="00B9187F" w:rsidP="00952616">
      <w:pPr>
        <w:rPr>
          <w:b/>
          <w:bCs/>
          <w:sz w:val="28"/>
          <w:szCs w:val="24"/>
        </w:rPr>
      </w:pPr>
    </w:p>
    <w:p w14:paraId="02F7412D" w14:textId="43F62195" w:rsidR="00B9187F" w:rsidRDefault="00154512" w:rsidP="00B9187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noProof/>
        </w:rPr>
        <w:lastRenderedPageBreak/>
        <w:pict w14:anchorId="79977F28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7" o:spid="_x0000_s1028" type="#_x0000_t202" style="position:absolute;margin-left:0;margin-top:631.85pt;width:289.25pt;height:31.0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" filled="f" stroked="f" strokeweight=".5pt">
            <v:textbox>
              <w:txbxContent>
                <w:p w14:paraId="6B2A21F2" w14:textId="77777777" w:rsidR="00B9187F" w:rsidRPr="0012790F" w:rsidRDefault="00B9187F" w:rsidP="00B9187F">
                  <w:pPr>
                    <w:tabs>
                      <w:tab w:val="left" w:pos="774"/>
                    </w:tabs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Рисунок 4</w:t>
                  </w:r>
                  <w:r w:rsidRPr="0015309E">
                    <w:rPr>
                      <w:color w:val="000000" w:themeColor="text1"/>
                      <w:sz w:val="28"/>
                      <w:szCs w:val="28"/>
                    </w:rPr>
                    <w:t xml:space="preserve"> –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Схема вида спереди</w:t>
                  </w:r>
                </w:p>
                <w:p w14:paraId="4A652159" w14:textId="77777777" w:rsidR="00B9187F" w:rsidRPr="00C26AB1" w:rsidRDefault="00B9187F" w:rsidP="00B9187F">
                  <w:pPr>
                    <w:tabs>
                      <w:tab w:val="left" w:pos="774"/>
                    </w:tabs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  <w:p w14:paraId="24BD247B" w14:textId="77777777" w:rsidR="00B9187F" w:rsidRDefault="00B9187F" w:rsidP="00B9187F"/>
              </w:txbxContent>
            </v:textbox>
            <w10:wrap anchorx="margin"/>
          </v:shape>
        </w:pict>
      </w:r>
      <w:r>
        <w:rPr>
          <w:noProof/>
        </w:rPr>
        <w:pict w14:anchorId="20F81D62">
          <v:shape id="Надпись 26" o:spid="_x0000_s1027" type="#_x0000_t202" style="position:absolute;margin-left:476.1pt;margin-top:288.4pt;width:289.25pt;height:31.0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" filled="f" stroked="f" strokeweight=".5pt">
            <v:textbox>
              <w:txbxContent>
                <w:p w14:paraId="70A2851A" w14:textId="77777777" w:rsidR="00B9187F" w:rsidRPr="0012790F" w:rsidRDefault="00B9187F" w:rsidP="00B9187F">
                  <w:pPr>
                    <w:tabs>
                      <w:tab w:val="left" w:pos="774"/>
                    </w:tabs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Рисунок 3</w:t>
                  </w:r>
                  <w:r w:rsidRPr="0015309E">
                    <w:rPr>
                      <w:color w:val="000000" w:themeColor="text1"/>
                      <w:sz w:val="28"/>
                      <w:szCs w:val="28"/>
                    </w:rPr>
                    <w:t xml:space="preserve"> –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Схема вида сбоку</w:t>
                  </w:r>
                </w:p>
                <w:p w14:paraId="25D925F1" w14:textId="77777777" w:rsidR="00B9187F" w:rsidRPr="00C26AB1" w:rsidRDefault="00B9187F" w:rsidP="00B9187F">
                  <w:pPr>
                    <w:tabs>
                      <w:tab w:val="left" w:pos="774"/>
                    </w:tabs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  <w:p w14:paraId="16914CD2" w14:textId="77777777" w:rsidR="00B9187F" w:rsidRDefault="00B9187F" w:rsidP="00B9187F"/>
              </w:txbxContent>
            </v:textbox>
            <w10:wrap anchorx="page"/>
          </v:shape>
        </w:pict>
      </w:r>
      <w:r>
        <w:rPr>
          <w:noProof/>
        </w:rPr>
        <w:pict w14:anchorId="4272E3C7">
          <v:shape id="Надпись 4" o:spid="_x0000_s1026" type="#_x0000_t202" style="position:absolute;margin-left:-108.6pt;margin-top:284.65pt;width:341.4pt;height:31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" filled="f" stroked="f" strokeweight=".5pt">
            <v:textbox>
              <w:txbxContent>
                <w:p w14:paraId="39751FA0" w14:textId="77777777" w:rsidR="00B9187F" w:rsidRPr="009F48A5" w:rsidRDefault="00B9187F" w:rsidP="00B9187F">
                  <w:pPr>
                    <w:tabs>
                      <w:tab w:val="left" w:pos="774"/>
                    </w:tabs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Рисунок 2</w:t>
                  </w:r>
                  <w:r w:rsidRPr="0015309E">
                    <w:rPr>
                      <w:color w:val="000000" w:themeColor="text1"/>
                      <w:sz w:val="28"/>
                      <w:szCs w:val="28"/>
                    </w:rPr>
                    <w:t xml:space="preserve"> –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Схема вида сверху</w:t>
                  </w:r>
                </w:p>
                <w:p w14:paraId="5D4B1AEF" w14:textId="77777777" w:rsidR="00B9187F" w:rsidRPr="00C26AB1" w:rsidRDefault="00B9187F" w:rsidP="00B9187F">
                  <w:pPr>
                    <w:tabs>
                      <w:tab w:val="left" w:pos="774"/>
                    </w:tabs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  <w:p w14:paraId="25552C8D" w14:textId="77777777" w:rsidR="00B9187F" w:rsidRDefault="00B9187F" w:rsidP="00B9187F"/>
              </w:txbxContent>
            </v:textbox>
            <w10:wrap anchorx="margin"/>
          </v:shape>
        </w:pict>
      </w:r>
      <w:r w:rsidR="00B9187F"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2B67DEC1" wp14:editId="4AD95C24">
            <wp:simplePos x="0" y="0"/>
            <wp:positionH relativeFrom="margin">
              <wp:align>center</wp:align>
            </wp:positionH>
            <wp:positionV relativeFrom="paragraph">
              <wp:posOffset>4466722</wp:posOffset>
            </wp:positionV>
            <wp:extent cx="1666240" cy="3485515"/>
            <wp:effectExtent l="0" t="0" r="0" b="635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вид спереди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87F">
        <w:rPr>
          <w:noProof/>
        </w:rPr>
        <w:drawing>
          <wp:anchor distT="0" distB="0" distL="114300" distR="114300" simplePos="0" relativeHeight="251663360" behindDoc="0" locked="0" layoutInCell="1" allowOverlap="1" wp14:anchorId="0FB0BC9A" wp14:editId="0A402C87">
            <wp:simplePos x="0" y="0"/>
            <wp:positionH relativeFrom="page">
              <wp:posOffset>4840058</wp:posOffset>
            </wp:positionH>
            <wp:positionV relativeFrom="paragraph">
              <wp:posOffset>394</wp:posOffset>
            </wp:positionV>
            <wp:extent cx="1695238" cy="3466667"/>
            <wp:effectExtent l="0" t="0" r="635" b="635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вид снизу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87F">
        <w:rPr>
          <w:noProof/>
        </w:rPr>
        <w:drawing>
          <wp:anchor distT="0" distB="0" distL="114300" distR="114300" simplePos="0" relativeHeight="251662336" behindDoc="0" locked="0" layoutInCell="1" allowOverlap="1" wp14:anchorId="5AF8DC95" wp14:editId="18331A0C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666240" cy="3485515"/>
            <wp:effectExtent l="0" t="0" r="0" b="63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вид сверху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87F">
        <w:br w:type="page"/>
      </w:r>
    </w:p>
    <w:p w14:paraId="39DDD344" w14:textId="3B8167B2" w:rsidR="00B9187F" w:rsidRDefault="00B9187F" w:rsidP="00952616">
      <w:pPr>
        <w:rPr>
          <w:b/>
          <w:bCs/>
          <w:sz w:val="28"/>
          <w:szCs w:val="24"/>
        </w:rPr>
      </w:pPr>
      <w:r w:rsidRPr="00B9187F">
        <w:rPr>
          <w:b/>
          <w:bCs/>
          <w:noProof/>
          <w:sz w:val="28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1D4E79DE" wp14:editId="66A60480">
            <wp:simplePos x="0" y="0"/>
            <wp:positionH relativeFrom="page">
              <wp:posOffset>2461260</wp:posOffset>
            </wp:positionH>
            <wp:positionV relativeFrom="paragraph">
              <wp:posOffset>59690</wp:posOffset>
            </wp:positionV>
            <wp:extent cx="2638095" cy="4733333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аксонометрическая проекция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187F">
        <w:rPr>
          <w:b/>
          <w:bCs/>
          <w:noProof/>
          <w:sz w:val="28"/>
          <w:szCs w:val="24"/>
        </w:rPr>
        <w:drawing>
          <wp:anchor distT="0" distB="0" distL="114300" distR="114300" simplePos="0" relativeHeight="251669504" behindDoc="0" locked="0" layoutInCell="1" allowOverlap="1" wp14:anchorId="2CE45C99" wp14:editId="4FC13418">
            <wp:simplePos x="0" y="0"/>
            <wp:positionH relativeFrom="page">
              <wp:posOffset>2461260</wp:posOffset>
            </wp:positionH>
            <wp:positionV relativeFrom="paragraph">
              <wp:posOffset>59690</wp:posOffset>
            </wp:positionV>
            <wp:extent cx="2638095" cy="4733333"/>
            <wp:effectExtent l="0" t="0" r="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аксонометрическая проекция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AEF43" w14:textId="77777777" w:rsidR="00B9187F" w:rsidRPr="0012790F" w:rsidRDefault="00B9187F" w:rsidP="00B9187F">
      <w:pPr>
        <w:tabs>
          <w:tab w:val="left" w:pos="774"/>
        </w:tabs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</w:t>
      </w:r>
      <w:r w:rsidRPr="0015309E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 xml:space="preserve">Схема </w:t>
      </w:r>
      <w:r w:rsidRPr="009F48A5">
        <w:rPr>
          <w:color w:val="000000" w:themeColor="text1"/>
          <w:sz w:val="28"/>
          <w:szCs w:val="28"/>
        </w:rPr>
        <w:t>прямоугольн</w:t>
      </w:r>
      <w:r>
        <w:rPr>
          <w:color w:val="000000" w:themeColor="text1"/>
          <w:sz w:val="28"/>
          <w:szCs w:val="28"/>
        </w:rPr>
        <w:t>ой</w:t>
      </w:r>
      <w:r w:rsidRPr="009F48A5">
        <w:rPr>
          <w:color w:val="000000" w:themeColor="text1"/>
          <w:sz w:val="28"/>
          <w:szCs w:val="28"/>
        </w:rPr>
        <w:t xml:space="preserve"> аксонометрическ</w:t>
      </w:r>
      <w:r>
        <w:rPr>
          <w:color w:val="000000" w:themeColor="text1"/>
          <w:sz w:val="28"/>
          <w:szCs w:val="28"/>
        </w:rPr>
        <w:t>ой</w:t>
      </w:r>
      <w:r w:rsidRPr="009F48A5">
        <w:rPr>
          <w:color w:val="000000" w:themeColor="text1"/>
          <w:sz w:val="28"/>
          <w:szCs w:val="28"/>
        </w:rPr>
        <w:t xml:space="preserve"> проекции</w:t>
      </w:r>
    </w:p>
    <w:p w14:paraId="7CE88A71" w14:textId="6E80D080" w:rsidR="00B9187F" w:rsidRDefault="00B9187F" w:rsidP="00952616">
      <w:pPr>
        <w:rPr>
          <w:b/>
          <w:bCs/>
          <w:sz w:val="28"/>
          <w:szCs w:val="24"/>
        </w:rPr>
      </w:pPr>
    </w:p>
    <w:p w14:paraId="5ECBC0CC" w14:textId="1204AAB2" w:rsidR="00B9187F" w:rsidRDefault="00B9187F" w:rsidP="00952616">
      <w:pPr>
        <w:rPr>
          <w:b/>
          <w:bCs/>
          <w:sz w:val="28"/>
          <w:szCs w:val="24"/>
        </w:rPr>
      </w:pPr>
    </w:p>
    <w:p w14:paraId="581523F0" w14:textId="3E108DA6" w:rsidR="00B9187F" w:rsidRDefault="00B9187F" w:rsidP="00952616">
      <w:pPr>
        <w:rPr>
          <w:b/>
          <w:bCs/>
          <w:sz w:val="28"/>
          <w:szCs w:val="24"/>
        </w:rPr>
      </w:pPr>
    </w:p>
    <w:p w14:paraId="1C16DC85" w14:textId="34168B2C" w:rsidR="00B9187F" w:rsidRDefault="00B9187F" w:rsidP="00952616">
      <w:pPr>
        <w:rPr>
          <w:b/>
          <w:bCs/>
          <w:sz w:val="28"/>
          <w:szCs w:val="24"/>
        </w:rPr>
      </w:pPr>
    </w:p>
    <w:p w14:paraId="5FE5DAF1" w14:textId="100D4617" w:rsidR="00B9187F" w:rsidRDefault="00B9187F" w:rsidP="00952616">
      <w:pPr>
        <w:rPr>
          <w:b/>
          <w:bCs/>
          <w:sz w:val="28"/>
          <w:szCs w:val="24"/>
        </w:rPr>
      </w:pPr>
    </w:p>
    <w:p w14:paraId="6846A177" w14:textId="78AD4C83" w:rsidR="00B9187F" w:rsidRDefault="00B9187F" w:rsidP="00952616">
      <w:pPr>
        <w:rPr>
          <w:b/>
          <w:bCs/>
          <w:sz w:val="28"/>
          <w:szCs w:val="24"/>
        </w:rPr>
      </w:pPr>
    </w:p>
    <w:p w14:paraId="2B5D2837" w14:textId="2FDC8BBD" w:rsidR="00B9187F" w:rsidRDefault="00B9187F" w:rsidP="00952616">
      <w:pPr>
        <w:rPr>
          <w:b/>
          <w:bCs/>
          <w:sz w:val="28"/>
          <w:szCs w:val="24"/>
        </w:rPr>
      </w:pPr>
    </w:p>
    <w:p w14:paraId="3AE9AF9F" w14:textId="3203380F" w:rsidR="00B9187F" w:rsidRDefault="00B9187F" w:rsidP="00952616">
      <w:pPr>
        <w:rPr>
          <w:b/>
          <w:bCs/>
          <w:sz w:val="28"/>
          <w:szCs w:val="24"/>
        </w:rPr>
      </w:pPr>
    </w:p>
    <w:p w14:paraId="408A745C" w14:textId="1A9ED041" w:rsidR="00B9187F" w:rsidRDefault="00B9187F" w:rsidP="00952616">
      <w:pPr>
        <w:rPr>
          <w:b/>
          <w:bCs/>
          <w:sz w:val="28"/>
          <w:szCs w:val="24"/>
        </w:rPr>
      </w:pPr>
    </w:p>
    <w:p w14:paraId="59A8177E" w14:textId="209A1A5C" w:rsidR="00B9187F" w:rsidRDefault="00B9187F" w:rsidP="00952616">
      <w:pPr>
        <w:rPr>
          <w:b/>
          <w:bCs/>
          <w:sz w:val="28"/>
          <w:szCs w:val="24"/>
        </w:rPr>
      </w:pPr>
    </w:p>
    <w:p w14:paraId="52F2103D" w14:textId="2B65E5AE" w:rsidR="00B9187F" w:rsidRDefault="00B9187F" w:rsidP="00952616">
      <w:pPr>
        <w:rPr>
          <w:b/>
          <w:bCs/>
          <w:sz w:val="28"/>
          <w:szCs w:val="24"/>
        </w:rPr>
      </w:pPr>
    </w:p>
    <w:p w14:paraId="7F28FECD" w14:textId="62C40052" w:rsidR="00B9187F" w:rsidRDefault="00B9187F" w:rsidP="00952616">
      <w:pPr>
        <w:rPr>
          <w:b/>
          <w:bCs/>
          <w:sz w:val="28"/>
          <w:szCs w:val="24"/>
        </w:rPr>
      </w:pPr>
    </w:p>
    <w:p w14:paraId="144D41C1" w14:textId="72E0352B" w:rsidR="00B9187F" w:rsidRDefault="00B9187F" w:rsidP="00952616">
      <w:pPr>
        <w:rPr>
          <w:b/>
          <w:bCs/>
          <w:sz w:val="28"/>
          <w:szCs w:val="24"/>
        </w:rPr>
      </w:pPr>
    </w:p>
    <w:p w14:paraId="1E64AB55" w14:textId="170DA756" w:rsidR="00B9187F" w:rsidRDefault="00B9187F" w:rsidP="00952616">
      <w:pPr>
        <w:rPr>
          <w:b/>
          <w:bCs/>
          <w:sz w:val="28"/>
          <w:szCs w:val="24"/>
        </w:rPr>
      </w:pPr>
    </w:p>
    <w:p w14:paraId="01D93E5A" w14:textId="0639A757" w:rsidR="00B9187F" w:rsidRDefault="00B9187F" w:rsidP="00952616">
      <w:pPr>
        <w:rPr>
          <w:b/>
          <w:bCs/>
          <w:sz w:val="28"/>
          <w:szCs w:val="24"/>
        </w:rPr>
      </w:pPr>
    </w:p>
    <w:p w14:paraId="6CD56143" w14:textId="51014210" w:rsidR="00B9187F" w:rsidRDefault="00B9187F" w:rsidP="00952616">
      <w:pPr>
        <w:rPr>
          <w:b/>
          <w:bCs/>
          <w:sz w:val="28"/>
          <w:szCs w:val="24"/>
        </w:rPr>
      </w:pPr>
    </w:p>
    <w:p w14:paraId="38503EBF" w14:textId="7984048B" w:rsidR="00B9187F" w:rsidRDefault="00B9187F" w:rsidP="00952616">
      <w:pPr>
        <w:rPr>
          <w:b/>
          <w:bCs/>
          <w:sz w:val="28"/>
          <w:szCs w:val="24"/>
        </w:rPr>
      </w:pPr>
    </w:p>
    <w:p w14:paraId="58AF3C8F" w14:textId="55B321B9" w:rsidR="00B9187F" w:rsidRDefault="00B9187F" w:rsidP="00952616">
      <w:pPr>
        <w:rPr>
          <w:b/>
          <w:bCs/>
          <w:sz w:val="28"/>
          <w:szCs w:val="24"/>
        </w:rPr>
      </w:pPr>
    </w:p>
    <w:p w14:paraId="5421A600" w14:textId="29EA2824" w:rsidR="00B9187F" w:rsidRDefault="00B9187F" w:rsidP="00952616">
      <w:pPr>
        <w:rPr>
          <w:b/>
          <w:bCs/>
          <w:sz w:val="28"/>
          <w:szCs w:val="24"/>
        </w:rPr>
      </w:pPr>
    </w:p>
    <w:p w14:paraId="1712B443" w14:textId="439A373F" w:rsidR="00B9187F" w:rsidRDefault="00B9187F" w:rsidP="00952616">
      <w:pPr>
        <w:rPr>
          <w:b/>
          <w:bCs/>
          <w:sz w:val="28"/>
          <w:szCs w:val="24"/>
        </w:rPr>
      </w:pPr>
    </w:p>
    <w:p w14:paraId="0E463B9D" w14:textId="3769B3B4" w:rsidR="00B9187F" w:rsidRDefault="00B9187F" w:rsidP="00952616">
      <w:pPr>
        <w:rPr>
          <w:b/>
          <w:bCs/>
          <w:sz w:val="28"/>
          <w:szCs w:val="24"/>
        </w:rPr>
      </w:pPr>
    </w:p>
    <w:p w14:paraId="6D1FC6AC" w14:textId="77159CDB" w:rsidR="00B9187F" w:rsidRDefault="00B9187F" w:rsidP="00952616">
      <w:pPr>
        <w:rPr>
          <w:b/>
          <w:bCs/>
          <w:sz w:val="28"/>
          <w:szCs w:val="24"/>
        </w:rPr>
      </w:pPr>
    </w:p>
    <w:p w14:paraId="132F7ED0" w14:textId="641DF946" w:rsidR="00B9187F" w:rsidRDefault="00B9187F" w:rsidP="00952616">
      <w:pPr>
        <w:rPr>
          <w:b/>
          <w:bCs/>
          <w:sz w:val="28"/>
          <w:szCs w:val="24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</w:rPr>
        <w:lastRenderedPageBreak/>
        <w:drawing>
          <wp:inline distT="0" distB="0" distL="0" distR="0" wp14:anchorId="6CF0D615" wp14:editId="16B386CB">
            <wp:extent cx="3103880" cy="431990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диметрия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1216" w14:textId="77777777" w:rsidR="00B9187F" w:rsidRPr="0012790F" w:rsidRDefault="00B9187F" w:rsidP="00B9187F">
      <w:pPr>
        <w:tabs>
          <w:tab w:val="left" w:pos="774"/>
        </w:tabs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6</w:t>
      </w:r>
      <w:r w:rsidRPr="0015309E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 xml:space="preserve">Схема </w:t>
      </w:r>
      <w:r w:rsidRPr="009F48A5">
        <w:rPr>
          <w:color w:val="000000" w:themeColor="text1"/>
          <w:sz w:val="28"/>
          <w:szCs w:val="28"/>
        </w:rPr>
        <w:t>косоугольн</w:t>
      </w:r>
      <w:r>
        <w:rPr>
          <w:color w:val="000000" w:themeColor="text1"/>
          <w:sz w:val="28"/>
          <w:szCs w:val="28"/>
        </w:rPr>
        <w:t>ой</w:t>
      </w:r>
      <w:r w:rsidRPr="009F48A5">
        <w:rPr>
          <w:color w:val="000000" w:themeColor="text1"/>
          <w:sz w:val="28"/>
          <w:szCs w:val="28"/>
        </w:rPr>
        <w:t xml:space="preserve"> аксонометрическ</w:t>
      </w:r>
      <w:r>
        <w:rPr>
          <w:color w:val="000000" w:themeColor="text1"/>
          <w:sz w:val="28"/>
          <w:szCs w:val="28"/>
        </w:rPr>
        <w:t>ой</w:t>
      </w:r>
      <w:r w:rsidRPr="009F48A5">
        <w:rPr>
          <w:color w:val="000000" w:themeColor="text1"/>
          <w:sz w:val="28"/>
          <w:szCs w:val="28"/>
        </w:rPr>
        <w:t xml:space="preserve"> проекции</w:t>
      </w:r>
    </w:p>
    <w:p w14:paraId="2150EC52" w14:textId="27AAA0D6" w:rsidR="00B9187F" w:rsidRDefault="00B9187F" w:rsidP="00952616">
      <w:pPr>
        <w:rPr>
          <w:b/>
          <w:bCs/>
          <w:sz w:val="28"/>
          <w:szCs w:val="24"/>
        </w:rPr>
      </w:pPr>
    </w:p>
    <w:p w14:paraId="57E909C8" w14:textId="3F4B857D" w:rsidR="00B9187F" w:rsidRDefault="00B9187F" w:rsidP="00952616">
      <w:pPr>
        <w:rPr>
          <w:b/>
          <w:bCs/>
          <w:sz w:val="28"/>
          <w:szCs w:val="24"/>
        </w:rPr>
      </w:pPr>
      <w:r>
        <w:rPr>
          <w:rFonts w:eastAsiaTheme="majorEastAsia"/>
          <w:b/>
          <w:noProof/>
          <w:sz w:val="32"/>
          <w:szCs w:val="26"/>
        </w:rPr>
        <w:drawing>
          <wp:anchor distT="0" distB="0" distL="114300" distR="114300" simplePos="0" relativeHeight="251674624" behindDoc="0" locked="0" layoutInCell="1" allowOverlap="1" wp14:anchorId="4F4CD431" wp14:editId="51753617">
            <wp:simplePos x="0" y="0"/>
            <wp:positionH relativeFrom="page">
              <wp:posOffset>1016000</wp:posOffset>
            </wp:positionH>
            <wp:positionV relativeFrom="paragraph">
              <wp:posOffset>199390</wp:posOffset>
            </wp:positionV>
            <wp:extent cx="2974905" cy="4093535"/>
            <wp:effectExtent l="0" t="0" r="0" b="254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триметрия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905" cy="409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77C0B" w14:textId="77777777" w:rsidR="00B9187F" w:rsidRPr="0012790F" w:rsidRDefault="00B9187F" w:rsidP="00B9187F">
      <w:pPr>
        <w:tabs>
          <w:tab w:val="left" w:pos="774"/>
        </w:tabs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7</w:t>
      </w:r>
      <w:r w:rsidRPr="0015309E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Схема центральной проекции</w:t>
      </w:r>
    </w:p>
    <w:p w14:paraId="66CABDA9" w14:textId="26ADE2B2" w:rsidR="00B9187F" w:rsidRDefault="00B9187F" w:rsidP="00952616">
      <w:pPr>
        <w:rPr>
          <w:b/>
          <w:bCs/>
          <w:sz w:val="28"/>
          <w:szCs w:val="24"/>
        </w:rPr>
      </w:pPr>
    </w:p>
    <w:p w14:paraId="77DE9902" w14:textId="77777777" w:rsidR="00B9187F" w:rsidRDefault="00B9187F" w:rsidP="00952616">
      <w:pPr>
        <w:rPr>
          <w:b/>
          <w:bCs/>
          <w:sz w:val="28"/>
          <w:szCs w:val="24"/>
        </w:rPr>
      </w:pPr>
    </w:p>
    <w:p w14:paraId="4275FE8D" w14:textId="7ABD3824" w:rsidR="00412CA8" w:rsidRDefault="005D06DC" w:rsidP="00952616">
      <w:pPr>
        <w:rPr>
          <w:b/>
          <w:bCs/>
          <w:sz w:val="28"/>
          <w:szCs w:val="24"/>
        </w:rPr>
      </w:pPr>
      <w:r w:rsidRPr="005D06DC">
        <w:rPr>
          <w:b/>
          <w:bCs/>
          <w:sz w:val="28"/>
          <w:szCs w:val="24"/>
        </w:rPr>
        <w:lastRenderedPageBreak/>
        <w:t>Экранн</w:t>
      </w:r>
      <w:r w:rsidR="00B9187F">
        <w:rPr>
          <w:b/>
          <w:bCs/>
          <w:sz w:val="28"/>
          <w:szCs w:val="24"/>
        </w:rPr>
        <w:t>ые</w:t>
      </w:r>
      <w:r w:rsidRPr="005D06DC">
        <w:rPr>
          <w:b/>
          <w:bCs/>
          <w:sz w:val="28"/>
          <w:szCs w:val="24"/>
        </w:rPr>
        <w:t xml:space="preserve"> форм</w:t>
      </w:r>
      <w:r w:rsidR="00B9187F">
        <w:rPr>
          <w:b/>
          <w:bCs/>
          <w:sz w:val="28"/>
          <w:szCs w:val="24"/>
        </w:rPr>
        <w:t>ы</w:t>
      </w:r>
      <w:r w:rsidRPr="005D06DC">
        <w:rPr>
          <w:b/>
          <w:bCs/>
          <w:sz w:val="28"/>
          <w:szCs w:val="24"/>
        </w:rPr>
        <w:t>:</w:t>
      </w:r>
    </w:p>
    <w:p w14:paraId="01DD723F" w14:textId="77777777" w:rsidR="00B9187F" w:rsidRDefault="00B9187F" w:rsidP="00952616">
      <w:pPr>
        <w:rPr>
          <w:b/>
          <w:bCs/>
          <w:sz w:val="28"/>
          <w:szCs w:val="24"/>
        </w:rPr>
      </w:pPr>
    </w:p>
    <w:p w14:paraId="6406E2FB" w14:textId="6F0FDE89" w:rsidR="00D219D6" w:rsidRDefault="00AF722B" w:rsidP="00952616">
      <w:pPr>
        <w:rPr>
          <w:b/>
          <w:bCs/>
          <w:sz w:val="28"/>
          <w:szCs w:val="24"/>
        </w:rPr>
      </w:pPr>
      <w:r w:rsidRPr="00AF722B">
        <w:rPr>
          <w:b/>
          <w:bCs/>
          <w:sz w:val="28"/>
          <w:szCs w:val="24"/>
        </w:rPr>
        <w:drawing>
          <wp:inline distT="0" distB="0" distL="0" distR="0" wp14:anchorId="4ED93204" wp14:editId="1E9F6BD9">
            <wp:extent cx="6089650" cy="2179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4110" w14:textId="10D0098A" w:rsidR="00B9187F" w:rsidRDefault="00B9187F" w:rsidP="00952616">
      <w:pPr>
        <w:rPr>
          <w:b/>
          <w:bCs/>
          <w:sz w:val="28"/>
          <w:szCs w:val="24"/>
        </w:rPr>
      </w:pPr>
    </w:p>
    <w:p w14:paraId="180AADF4" w14:textId="5888AE1D" w:rsidR="00B9187F" w:rsidRDefault="00AF722B" w:rsidP="00952616">
      <w:pPr>
        <w:rPr>
          <w:b/>
          <w:bCs/>
          <w:sz w:val="28"/>
          <w:szCs w:val="24"/>
        </w:rPr>
      </w:pPr>
      <w:r w:rsidRPr="00AF722B">
        <w:rPr>
          <w:b/>
          <w:bCs/>
          <w:sz w:val="28"/>
          <w:szCs w:val="24"/>
        </w:rPr>
        <w:drawing>
          <wp:inline distT="0" distB="0" distL="0" distR="0" wp14:anchorId="0E8C8021" wp14:editId="3F1C338D">
            <wp:extent cx="2762636" cy="26387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758C" w14:textId="37F27F97" w:rsidR="00B9187F" w:rsidRDefault="00B9187F" w:rsidP="00952616">
      <w:pPr>
        <w:rPr>
          <w:b/>
          <w:bCs/>
          <w:sz w:val="28"/>
          <w:szCs w:val="24"/>
        </w:rPr>
      </w:pPr>
    </w:p>
    <w:p w14:paraId="6572EAA1" w14:textId="68B84AF0" w:rsidR="00B9187F" w:rsidRDefault="00AF722B" w:rsidP="00952616">
      <w:pPr>
        <w:rPr>
          <w:b/>
          <w:bCs/>
          <w:sz w:val="28"/>
          <w:szCs w:val="24"/>
        </w:rPr>
      </w:pPr>
      <w:r w:rsidRPr="00AF722B">
        <w:rPr>
          <w:b/>
          <w:bCs/>
          <w:sz w:val="28"/>
          <w:szCs w:val="24"/>
        </w:rPr>
        <w:drawing>
          <wp:inline distT="0" distB="0" distL="0" distR="0" wp14:anchorId="011FCE01" wp14:editId="3C2EB6A8">
            <wp:extent cx="1952898" cy="234347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B445" w14:textId="7FE4C1A0" w:rsidR="00B9187F" w:rsidRDefault="00B9187F" w:rsidP="00952616">
      <w:pPr>
        <w:rPr>
          <w:b/>
          <w:bCs/>
          <w:sz w:val="28"/>
          <w:szCs w:val="24"/>
        </w:rPr>
      </w:pPr>
    </w:p>
    <w:p w14:paraId="05E50114" w14:textId="334EE128" w:rsidR="00B9187F" w:rsidRDefault="00AF722B" w:rsidP="00952616">
      <w:pPr>
        <w:rPr>
          <w:b/>
          <w:bCs/>
          <w:sz w:val="28"/>
          <w:szCs w:val="24"/>
        </w:rPr>
      </w:pPr>
      <w:r w:rsidRPr="00AF722B">
        <w:rPr>
          <w:b/>
          <w:bCs/>
          <w:sz w:val="28"/>
          <w:szCs w:val="24"/>
        </w:rPr>
        <w:lastRenderedPageBreak/>
        <w:drawing>
          <wp:inline distT="0" distB="0" distL="0" distR="0" wp14:anchorId="74208803" wp14:editId="1F0ECE42">
            <wp:extent cx="2276793" cy="241016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EA82" w14:textId="25C44F55" w:rsidR="00B9187F" w:rsidRDefault="00B9187F" w:rsidP="00952616">
      <w:pPr>
        <w:rPr>
          <w:b/>
          <w:bCs/>
          <w:sz w:val="28"/>
          <w:szCs w:val="24"/>
        </w:rPr>
      </w:pPr>
      <w:r w:rsidRPr="00B9187F">
        <w:rPr>
          <w:b/>
          <w:bCs/>
          <w:noProof/>
          <w:sz w:val="28"/>
          <w:szCs w:val="24"/>
        </w:rPr>
        <w:drawing>
          <wp:inline distT="0" distB="0" distL="0" distR="0" wp14:anchorId="44C02B80" wp14:editId="1B51A219">
            <wp:extent cx="1895740" cy="221963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36D5" w14:textId="40EE479F" w:rsidR="00B9187F" w:rsidRDefault="00AF722B" w:rsidP="00952616">
      <w:pPr>
        <w:rPr>
          <w:b/>
          <w:bCs/>
          <w:sz w:val="28"/>
          <w:szCs w:val="24"/>
        </w:rPr>
      </w:pPr>
      <w:r w:rsidRPr="00AF722B">
        <w:rPr>
          <w:b/>
          <w:bCs/>
          <w:sz w:val="28"/>
          <w:szCs w:val="24"/>
        </w:rPr>
        <w:drawing>
          <wp:inline distT="0" distB="0" distL="0" distR="0" wp14:anchorId="103E6AE4" wp14:editId="45977549">
            <wp:extent cx="2867425" cy="1705213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6A5A" w14:textId="77777777" w:rsidR="00B9187F" w:rsidRPr="0087553D" w:rsidRDefault="00B9187F" w:rsidP="00952616">
      <w:pPr>
        <w:rPr>
          <w:b/>
          <w:bCs/>
          <w:sz w:val="28"/>
          <w:szCs w:val="24"/>
        </w:rPr>
      </w:pPr>
    </w:p>
    <w:p w14:paraId="6102565F" w14:textId="225E724A" w:rsidR="000F6AFF" w:rsidRPr="00F22614" w:rsidRDefault="005D06DC" w:rsidP="000F6AFF">
      <w:pPr>
        <w:rPr>
          <w:sz w:val="28"/>
          <w:szCs w:val="28"/>
        </w:rPr>
      </w:pPr>
      <w:r>
        <w:rPr>
          <w:b/>
          <w:bCs/>
          <w:sz w:val="28"/>
          <w:szCs w:val="24"/>
        </w:rPr>
        <w:t xml:space="preserve">Вывод: </w:t>
      </w:r>
      <w:r w:rsidR="000E461D">
        <w:rPr>
          <w:sz w:val="28"/>
        </w:rPr>
        <w:t xml:space="preserve">в ходе выполнения лабораторной работы был </w:t>
      </w:r>
      <w:r w:rsidR="00BF66D3">
        <w:rPr>
          <w:sz w:val="28"/>
        </w:rPr>
        <w:t>з</w:t>
      </w:r>
      <w:r w:rsidR="00BF66D3" w:rsidRPr="000378F4">
        <w:rPr>
          <w:sz w:val="28"/>
        </w:rPr>
        <w:t>акреп</w:t>
      </w:r>
      <w:r w:rsidR="00BF66D3">
        <w:rPr>
          <w:sz w:val="28"/>
        </w:rPr>
        <w:t>лен</w:t>
      </w:r>
      <w:r w:rsidR="00BF66D3" w:rsidRPr="000378F4">
        <w:rPr>
          <w:sz w:val="28"/>
        </w:rPr>
        <w:t xml:space="preserve"> лекционный материал по изучению </w:t>
      </w:r>
      <w:r w:rsidR="00B9187F">
        <w:rPr>
          <w:sz w:val="28"/>
          <w:szCs w:val="28"/>
        </w:rPr>
        <w:t>математического аппарата проекция для визуализации объемных геометрических тел</w:t>
      </w:r>
      <w:r w:rsidR="008C78E6">
        <w:rPr>
          <w:sz w:val="28"/>
          <w:szCs w:val="28"/>
        </w:rPr>
        <w:t xml:space="preserve">. Разработано приложение, выводящее на экран </w:t>
      </w:r>
      <w:r w:rsidR="008C78E6">
        <w:rPr>
          <w:sz w:val="28"/>
        </w:rPr>
        <w:t>три ортогональных проекции бруска, три прямоугольные аксонометрические проекции, две косоугольные аксонометрические проекции и одноточечную центральную проекцию.</w:t>
      </w:r>
    </w:p>
    <w:sectPr w:rsidR="000F6AFF" w:rsidRPr="00F22614" w:rsidSect="00402646"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55946" w14:textId="77777777" w:rsidR="00154512" w:rsidRDefault="00154512" w:rsidP="0023189F">
      <w:r>
        <w:separator/>
      </w:r>
    </w:p>
  </w:endnote>
  <w:endnote w:type="continuationSeparator" w:id="0">
    <w:p w14:paraId="600A2152" w14:textId="77777777" w:rsidR="00154512" w:rsidRDefault="00154512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84847" w14:textId="77777777" w:rsidR="00154512" w:rsidRDefault="00154512" w:rsidP="0023189F">
      <w:r>
        <w:separator/>
      </w:r>
    </w:p>
  </w:footnote>
  <w:footnote w:type="continuationSeparator" w:id="0">
    <w:p w14:paraId="7E784FE0" w14:textId="77777777" w:rsidR="00154512" w:rsidRDefault="00154512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0406F"/>
    <w:multiLevelType w:val="hybridMultilevel"/>
    <w:tmpl w:val="44D4CC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2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3" w15:restartNumberingAfterBreak="0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C94CE0"/>
    <w:multiLevelType w:val="hybridMultilevel"/>
    <w:tmpl w:val="F65A9E2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46E6484"/>
    <w:multiLevelType w:val="multilevel"/>
    <w:tmpl w:val="4ED0EB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23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  <w:sz w:val="28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8"/>
      </w:rPr>
    </w:lvl>
    <w:lvl w:ilvl="4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8"/>
      </w:rPr>
    </w:lvl>
    <w:lvl w:ilvl="5">
      <w:start w:val="1"/>
      <w:numFmt w:val="bullet"/>
      <w:lvlText w:val=""/>
      <w:lvlJc w:val="left"/>
      <w:pPr>
        <w:tabs>
          <w:tab w:val="num" w:pos="4320"/>
        </w:tabs>
        <w:ind w:left="432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480"/>
        </w:tabs>
        <w:ind w:left="6480" w:hanging="180"/>
      </w:pPr>
      <w:rPr>
        <w:rFonts w:ascii="Symbol" w:hAnsi="Symbol" w:hint="default"/>
      </w:rPr>
    </w:lvl>
  </w:abstractNum>
  <w:abstractNum w:abstractNumId="6" w15:restartNumberingAfterBreak="0">
    <w:nsid w:val="4CAE721E"/>
    <w:multiLevelType w:val="multilevel"/>
    <w:tmpl w:val="8F5C3486"/>
    <w:lvl w:ilvl="0">
      <w:start w:val="1"/>
      <w:numFmt w:val="decimal"/>
      <w:lvlText w:val="%1."/>
      <w:lvlJc w:val="left"/>
      <w:pPr>
        <w:ind w:left="5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52C22119"/>
    <w:multiLevelType w:val="hybridMultilevel"/>
    <w:tmpl w:val="AB3ED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9" w15:restartNumberingAfterBreak="0">
    <w:nsid w:val="62617D8D"/>
    <w:multiLevelType w:val="hybridMultilevel"/>
    <w:tmpl w:val="C50AB8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0"/>
  </w:num>
  <w:num w:numId="7">
    <w:abstractNumId w:val="5"/>
  </w:num>
  <w:num w:numId="8">
    <w:abstractNumId w:val="9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A7"/>
    <w:rsid w:val="00002A3D"/>
    <w:rsid w:val="0002671B"/>
    <w:rsid w:val="00042007"/>
    <w:rsid w:val="000606E4"/>
    <w:rsid w:val="00060845"/>
    <w:rsid w:val="000902E7"/>
    <w:rsid w:val="000A10C7"/>
    <w:rsid w:val="000C5521"/>
    <w:rsid w:val="000E461D"/>
    <w:rsid w:val="000F6AFF"/>
    <w:rsid w:val="00112322"/>
    <w:rsid w:val="00150FFA"/>
    <w:rsid w:val="00154512"/>
    <w:rsid w:val="0015545C"/>
    <w:rsid w:val="00156BB3"/>
    <w:rsid w:val="00185C41"/>
    <w:rsid w:val="00192B56"/>
    <w:rsid w:val="00192E9A"/>
    <w:rsid w:val="00193D5E"/>
    <w:rsid w:val="001A13D5"/>
    <w:rsid w:val="001B095D"/>
    <w:rsid w:val="001B79B3"/>
    <w:rsid w:val="001F6492"/>
    <w:rsid w:val="0021331A"/>
    <w:rsid w:val="0023189F"/>
    <w:rsid w:val="0025253C"/>
    <w:rsid w:val="00284E84"/>
    <w:rsid w:val="002A1DAB"/>
    <w:rsid w:val="002B1FF8"/>
    <w:rsid w:val="002C5073"/>
    <w:rsid w:val="003056D4"/>
    <w:rsid w:val="00316232"/>
    <w:rsid w:val="00332766"/>
    <w:rsid w:val="003B49FA"/>
    <w:rsid w:val="003B6BCA"/>
    <w:rsid w:val="003B739D"/>
    <w:rsid w:val="003C1DE9"/>
    <w:rsid w:val="003F4B48"/>
    <w:rsid w:val="00402646"/>
    <w:rsid w:val="00412CA8"/>
    <w:rsid w:val="00441C91"/>
    <w:rsid w:val="00444219"/>
    <w:rsid w:val="0045484D"/>
    <w:rsid w:val="00463CB4"/>
    <w:rsid w:val="00477A4C"/>
    <w:rsid w:val="0048442E"/>
    <w:rsid w:val="004C66CF"/>
    <w:rsid w:val="004D16BA"/>
    <w:rsid w:val="004E3CAD"/>
    <w:rsid w:val="004F3D09"/>
    <w:rsid w:val="00501634"/>
    <w:rsid w:val="005426B3"/>
    <w:rsid w:val="00544919"/>
    <w:rsid w:val="00544CBC"/>
    <w:rsid w:val="0054650F"/>
    <w:rsid w:val="00562F0E"/>
    <w:rsid w:val="005830AC"/>
    <w:rsid w:val="00584C6D"/>
    <w:rsid w:val="005A263D"/>
    <w:rsid w:val="005A2AF2"/>
    <w:rsid w:val="005B4353"/>
    <w:rsid w:val="005C325F"/>
    <w:rsid w:val="005D06DC"/>
    <w:rsid w:val="0060745E"/>
    <w:rsid w:val="00614E90"/>
    <w:rsid w:val="00677D45"/>
    <w:rsid w:val="006A39CE"/>
    <w:rsid w:val="006A5B2A"/>
    <w:rsid w:val="006B42D4"/>
    <w:rsid w:val="006C5268"/>
    <w:rsid w:val="006F025B"/>
    <w:rsid w:val="00700AC6"/>
    <w:rsid w:val="00767AF8"/>
    <w:rsid w:val="00784B69"/>
    <w:rsid w:val="00792DEB"/>
    <w:rsid w:val="007A439F"/>
    <w:rsid w:val="007B13E8"/>
    <w:rsid w:val="007F5139"/>
    <w:rsid w:val="007F7F1E"/>
    <w:rsid w:val="008319A7"/>
    <w:rsid w:val="0087553D"/>
    <w:rsid w:val="00892836"/>
    <w:rsid w:val="008978FB"/>
    <w:rsid w:val="008A0EF8"/>
    <w:rsid w:val="008A1885"/>
    <w:rsid w:val="008A232F"/>
    <w:rsid w:val="008C78E6"/>
    <w:rsid w:val="008D015D"/>
    <w:rsid w:val="008E5AF4"/>
    <w:rsid w:val="008F2833"/>
    <w:rsid w:val="0091493E"/>
    <w:rsid w:val="009166F0"/>
    <w:rsid w:val="009260DB"/>
    <w:rsid w:val="00927421"/>
    <w:rsid w:val="00946C6D"/>
    <w:rsid w:val="00952616"/>
    <w:rsid w:val="00962760"/>
    <w:rsid w:val="00975CD1"/>
    <w:rsid w:val="009B7E0A"/>
    <w:rsid w:val="009D481C"/>
    <w:rsid w:val="009F5AE9"/>
    <w:rsid w:val="00A0472E"/>
    <w:rsid w:val="00A16B51"/>
    <w:rsid w:val="00A23A3C"/>
    <w:rsid w:val="00A44F15"/>
    <w:rsid w:val="00A566D0"/>
    <w:rsid w:val="00A70A40"/>
    <w:rsid w:val="00A70C0B"/>
    <w:rsid w:val="00AA34BA"/>
    <w:rsid w:val="00AD6101"/>
    <w:rsid w:val="00AF722B"/>
    <w:rsid w:val="00B048D1"/>
    <w:rsid w:val="00B32844"/>
    <w:rsid w:val="00B3640B"/>
    <w:rsid w:val="00B46E99"/>
    <w:rsid w:val="00B523C4"/>
    <w:rsid w:val="00B54E7E"/>
    <w:rsid w:val="00B66971"/>
    <w:rsid w:val="00B80DC8"/>
    <w:rsid w:val="00B9187F"/>
    <w:rsid w:val="00BA2D9D"/>
    <w:rsid w:val="00BB6A44"/>
    <w:rsid w:val="00BC6632"/>
    <w:rsid w:val="00BD5D00"/>
    <w:rsid w:val="00BE1742"/>
    <w:rsid w:val="00BF3807"/>
    <w:rsid w:val="00BF4289"/>
    <w:rsid w:val="00BF66D3"/>
    <w:rsid w:val="00C27CD4"/>
    <w:rsid w:val="00C30818"/>
    <w:rsid w:val="00C955D6"/>
    <w:rsid w:val="00CB640B"/>
    <w:rsid w:val="00D025AA"/>
    <w:rsid w:val="00D219D6"/>
    <w:rsid w:val="00D36951"/>
    <w:rsid w:val="00D42839"/>
    <w:rsid w:val="00D64DCE"/>
    <w:rsid w:val="00D75166"/>
    <w:rsid w:val="00DC3083"/>
    <w:rsid w:val="00DF6DFC"/>
    <w:rsid w:val="00E302B6"/>
    <w:rsid w:val="00E30BB8"/>
    <w:rsid w:val="00E418E6"/>
    <w:rsid w:val="00E60C1A"/>
    <w:rsid w:val="00E7339D"/>
    <w:rsid w:val="00E92E5A"/>
    <w:rsid w:val="00EB31A2"/>
    <w:rsid w:val="00EC5D1E"/>
    <w:rsid w:val="00EF5956"/>
    <w:rsid w:val="00EF7A74"/>
    <w:rsid w:val="00F0723A"/>
    <w:rsid w:val="00F17FC1"/>
    <w:rsid w:val="00F22614"/>
    <w:rsid w:val="00F3714C"/>
    <w:rsid w:val="00F9147A"/>
    <w:rsid w:val="00F93EFA"/>
    <w:rsid w:val="00F9656C"/>
    <w:rsid w:val="00FB53D2"/>
    <w:rsid w:val="00F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C43E516"/>
  <w15:docId w15:val="{DF9A28B6-1DD3-4951-A7CF-40BFE3AF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F6AFF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0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rPr>
      <w:sz w:val="28"/>
      <w:szCs w:val="28"/>
    </w:rPr>
  </w:style>
  <w:style w:type="paragraph" w:styleId="a5">
    <w:name w:val="List Paragraph"/>
    <w:basedOn w:val="a0"/>
    <w:link w:val="a6"/>
    <w:uiPriority w:val="34"/>
    <w:qFormat/>
    <w:pPr>
      <w:ind w:left="382" w:hanging="282"/>
    </w:pPr>
  </w:style>
  <w:style w:type="paragraph" w:customStyle="1" w:styleId="TableParagraph">
    <w:name w:val="Table Paragraph"/>
    <w:basedOn w:val="a0"/>
    <w:uiPriority w:val="1"/>
    <w:qFormat/>
  </w:style>
  <w:style w:type="character" w:styleId="a7">
    <w:name w:val="Placeholder Text"/>
    <w:basedOn w:val="a1"/>
    <w:uiPriority w:val="99"/>
    <w:semiHidden/>
    <w:rsid w:val="001A13D5"/>
    <w:rPr>
      <w:color w:val="808080"/>
    </w:rPr>
  </w:style>
  <w:style w:type="character" w:styleId="a8">
    <w:name w:val="annotation reference"/>
    <w:basedOn w:val="a1"/>
    <w:uiPriority w:val="99"/>
    <w:semiHidden/>
    <w:unhideWhenUsed/>
    <w:rsid w:val="00DF6DFC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DF6DFC"/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F6DF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d">
    <w:name w:val="Balloon Text"/>
    <w:basedOn w:val="a0"/>
    <w:link w:val="ae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f">
    <w:name w:val="header"/>
    <w:basedOn w:val="a0"/>
    <w:link w:val="af0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1">
    <w:name w:val="footer"/>
    <w:basedOn w:val="a0"/>
    <w:link w:val="af2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1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af3">
    <w:name w:val="No Spacing"/>
    <w:uiPriority w:val="1"/>
    <w:qFormat/>
    <w:rsid w:val="00150FFA"/>
    <w:pPr>
      <w:widowControl/>
      <w:autoSpaceDE/>
      <w:autoSpaceDN/>
    </w:pPr>
    <w:rPr>
      <w:rFonts w:ascii="Calibri" w:eastAsia="Times New Roman" w:hAnsi="Calibri" w:cs="Times New Roman"/>
      <w:lang w:val="ru-RU" w:eastAsia="ru-RU"/>
    </w:rPr>
  </w:style>
  <w:style w:type="paragraph" w:customStyle="1" w:styleId="a">
    <w:name w:val="Литература"/>
    <w:basedOn w:val="a5"/>
    <w:link w:val="af4"/>
    <w:qFormat/>
    <w:rsid w:val="00EC5D1E"/>
    <w:pPr>
      <w:widowControl/>
      <w:numPr>
        <w:numId w:val="4"/>
      </w:numPr>
      <w:suppressAutoHyphens/>
      <w:adjustRightInd w:val="0"/>
      <w:spacing w:line="360" w:lineRule="auto"/>
      <w:contextualSpacing/>
      <w:jc w:val="both"/>
    </w:pPr>
    <w:rPr>
      <w:sz w:val="28"/>
      <w:szCs w:val="20"/>
      <w:lang w:val="en-US" w:bidi="ar-SA"/>
    </w:rPr>
  </w:style>
  <w:style w:type="character" w:customStyle="1" w:styleId="af4">
    <w:name w:val="Литература Знак"/>
    <w:basedOn w:val="a1"/>
    <w:link w:val="a"/>
    <w:rsid w:val="00EC5D1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caption"/>
    <w:basedOn w:val="a0"/>
    <w:next w:val="a0"/>
    <w:uiPriority w:val="35"/>
    <w:unhideWhenUsed/>
    <w:qFormat/>
    <w:rsid w:val="000E461D"/>
    <w:pPr>
      <w:spacing w:after="200"/>
    </w:pPr>
    <w:rPr>
      <w:i/>
      <w:iCs/>
      <w:color w:val="1F497D" w:themeColor="text2"/>
      <w:sz w:val="18"/>
      <w:szCs w:val="18"/>
    </w:rPr>
  </w:style>
  <w:style w:type="paragraph" w:styleId="af6">
    <w:name w:val="Body Text Indent"/>
    <w:basedOn w:val="a0"/>
    <w:link w:val="af7"/>
    <w:uiPriority w:val="99"/>
    <w:semiHidden/>
    <w:unhideWhenUsed/>
    <w:rsid w:val="0045484D"/>
    <w:pPr>
      <w:spacing w:after="120"/>
      <w:ind w:left="283"/>
    </w:pPr>
  </w:style>
  <w:style w:type="character" w:customStyle="1" w:styleId="af7">
    <w:name w:val="Основной текст с отступом Знак"/>
    <w:basedOn w:val="a1"/>
    <w:link w:val="af6"/>
    <w:uiPriority w:val="99"/>
    <w:semiHidden/>
    <w:rsid w:val="0045484D"/>
    <w:rPr>
      <w:rFonts w:ascii="Times New Roman" w:eastAsia="Times New Roman" w:hAnsi="Times New Roman" w:cs="Times New Roman"/>
      <w:lang w:val="ru-RU" w:eastAsia="ru-RU" w:bidi="ru-RU"/>
    </w:rPr>
  </w:style>
  <w:style w:type="paragraph" w:styleId="2">
    <w:name w:val="Body Text Indent 2"/>
    <w:basedOn w:val="a0"/>
    <w:link w:val="20"/>
    <w:uiPriority w:val="99"/>
    <w:semiHidden/>
    <w:unhideWhenUsed/>
    <w:rsid w:val="0045484D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1"/>
    <w:link w:val="2"/>
    <w:uiPriority w:val="99"/>
    <w:semiHidden/>
    <w:rsid w:val="0045484D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a6">
    <w:name w:val="Абзац списка Знак"/>
    <w:basedOn w:val="a1"/>
    <w:link w:val="a5"/>
    <w:uiPriority w:val="34"/>
    <w:rsid w:val="0045484D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21.png"/><Relationship Id="rId21" Type="http://schemas.openxmlformats.org/officeDocument/2006/relationships/oleObject" Target="embeddings/oleObject7.bin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8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png"/><Relationship Id="rId3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0268-1B50-4323-940A-1B66F690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10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subject/>
  <dc:creator>Ali</dc:creator>
  <cp:keywords/>
  <dc:description/>
  <cp:lastModifiedBy>Илья</cp:lastModifiedBy>
  <cp:revision>6</cp:revision>
  <cp:lastPrinted>2020-10-27T19:20:00Z</cp:lastPrinted>
  <dcterms:created xsi:type="dcterms:W3CDTF">2020-10-13T15:03:00Z</dcterms:created>
  <dcterms:modified xsi:type="dcterms:W3CDTF">2021-11-13T18:49:00Z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