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C88" w:rsidRDefault="00934C88">
      <w:r>
        <w:t>Описание алгоритма.</w:t>
      </w:r>
    </w:p>
    <w:p w:rsidR="00934C88" w:rsidRDefault="00934C88" w:rsidP="00934C88">
      <w:r>
        <w:t>Общей идей</w:t>
      </w:r>
      <w:r w:rsidR="00B04873">
        <w:t xml:space="preserve"> алгоритма</w:t>
      </w:r>
      <w:r>
        <w:t xml:space="preserve"> является использование цепей Маркова для прогнозирования следующего хода соперника. В алгоритме используется три модели:</w:t>
      </w:r>
    </w:p>
    <w:p w:rsidR="00934C88" w:rsidRDefault="00934C88" w:rsidP="00934C88">
      <w:r>
        <w:t xml:space="preserve">1 – </w:t>
      </w:r>
      <w:r w:rsidR="00E01D4D">
        <w:t>на основе</w:t>
      </w:r>
      <w:r>
        <w:t xml:space="preserve"> предыдущего хода соперника.</w:t>
      </w:r>
    </w:p>
    <w:p w:rsidR="00934C88" w:rsidRDefault="00934C88" w:rsidP="00934C88">
      <w:r>
        <w:t xml:space="preserve">2 – </w:t>
      </w:r>
      <w:r w:rsidR="00E01D4D">
        <w:t xml:space="preserve">на основе </w:t>
      </w:r>
      <w:r>
        <w:t>предыдущего моего хода.</w:t>
      </w:r>
    </w:p>
    <w:p w:rsidR="00934C88" w:rsidRDefault="00934C88" w:rsidP="00934C88">
      <w:r>
        <w:t>3 –</w:t>
      </w:r>
      <w:r w:rsidR="00E01D4D">
        <w:t xml:space="preserve"> на основе </w:t>
      </w:r>
      <w:r>
        <w:t>предыдущего хода соперника и предыдущего моего хода.</w:t>
      </w:r>
    </w:p>
    <w:p w:rsidR="004F201E" w:rsidRDefault="004F201E" w:rsidP="00934C88">
      <w:r>
        <w:t>Вспомогательное значение</w:t>
      </w:r>
      <w:r w:rsidR="005702DA">
        <w:t xml:space="preserve"> в каждой модели</w:t>
      </w:r>
      <w:r>
        <w:t xml:space="preserve"> используется для сохранения количества ходов и дальнейшего вычисления вероятности хода по определенной паре (</w:t>
      </w:r>
    </w:p>
    <w:p w:rsidR="004F201E" w:rsidRDefault="004F201E" w:rsidP="00934C88">
      <w:r>
        <w:t xml:space="preserve"> 1. пред. ход соперника – текущий ход соперника</w:t>
      </w:r>
    </w:p>
    <w:p w:rsidR="004F201E" w:rsidRDefault="004F201E" w:rsidP="00934C88">
      <w:r>
        <w:t xml:space="preserve"> 2. пред. мой ход – текущий ход соперника</w:t>
      </w:r>
    </w:p>
    <w:p w:rsidR="004F201E" w:rsidRDefault="004F201E" w:rsidP="00934C88">
      <w:r>
        <w:t xml:space="preserve"> 3. комбинация предыдущих хода соперника и моего хода – текущий ход соперника</w:t>
      </w:r>
    </w:p>
    <w:p w:rsidR="004F201E" w:rsidRDefault="004F201E" w:rsidP="00934C88">
      <w:r>
        <w:t>).</w:t>
      </w:r>
    </w:p>
    <w:p w:rsidR="004F201E" w:rsidRDefault="005702DA" w:rsidP="00934C88">
      <w:r>
        <w:t xml:space="preserve">При </w:t>
      </w:r>
      <w:r w:rsidR="00496558">
        <w:t>пересчете</w:t>
      </w:r>
      <w:r>
        <w:t xml:space="preserve"> вероятностей в каждой модели производится умножение </w:t>
      </w:r>
      <w:r w:rsidR="00496558">
        <w:t>вспомогательного значения на определенную константу (0.9)</w:t>
      </w:r>
      <w:r>
        <w:t xml:space="preserve"> (Значение от 0 до 1</w:t>
      </w:r>
      <w:r w:rsidR="00496558">
        <w:t>. Определяет</w:t>
      </w:r>
      <w:r>
        <w:t xml:space="preserve"> память модели. Чем меньше значение, тем быстрее модель адаптируется к изменениям в поведении соперника)</w:t>
      </w:r>
      <w:r w:rsidR="003F7DE7">
        <w:t>.</w:t>
      </w:r>
    </w:p>
    <w:p w:rsidR="00616675" w:rsidRDefault="003F7DE7" w:rsidP="00934C88">
      <w:r>
        <w:t xml:space="preserve">Для определения следующего хода соперника используется максимальное из средних арифметических значений </w:t>
      </w:r>
      <w:r w:rsidR="00616675">
        <w:t>вероятностей по каждому «знаку» всех трех моделей.</w:t>
      </w:r>
    </w:p>
    <w:p w:rsidR="00616675" w:rsidRDefault="00135259" w:rsidP="00934C88">
      <w:r>
        <w:t>Так как</w:t>
      </w:r>
      <w:r w:rsidR="00616675">
        <w:t xml:space="preserve"> прогнозируется следующий ход соперника, «мой» ход определяется его противоположностью. </w:t>
      </w:r>
    </w:p>
    <w:p w:rsidR="00B53C37" w:rsidRDefault="00B53C37" w:rsidP="00934C88"/>
    <w:p w:rsidR="00B53C37" w:rsidRDefault="00B53C37" w:rsidP="00934C88">
      <w:r>
        <w:rPr>
          <w:noProof/>
          <w:lang w:eastAsia="ru-RU"/>
        </w:rPr>
        <w:lastRenderedPageBreak/>
        <w:drawing>
          <wp:inline distT="0" distB="0" distL="0" distR="0">
            <wp:extent cx="5943600" cy="5943600"/>
            <wp:effectExtent l="0" t="0" r="0" b="0"/>
            <wp:docPr id="3" name="Рисунок 3" descr="E:\Универ\3 семестр\Теория автоматов\Лабы\2\Схемы\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Универ\3 семестр\Теория автоматов\Лабы\2\Схемы\1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696" w:rsidRDefault="00D33696" w:rsidP="00934C88">
      <w:r>
        <w:rPr>
          <w:noProof/>
          <w:lang w:eastAsia="ru-RU"/>
        </w:rPr>
        <w:lastRenderedPageBreak/>
        <w:drawing>
          <wp:inline distT="0" distB="0" distL="0" distR="0">
            <wp:extent cx="1514475" cy="5181600"/>
            <wp:effectExtent l="0" t="0" r="9525" b="0"/>
            <wp:docPr id="4" name="Рисунок 4" descr="E:\Универ\3 семестр\Теория автоматов\Лабы\2\Схемы\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Универ\3 семестр\Теория автоматов\Лабы\2\Схемы\2.e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696" w:rsidRDefault="00D33696" w:rsidP="00934C88">
      <w:r>
        <w:rPr>
          <w:noProof/>
          <w:lang w:eastAsia="ru-RU"/>
        </w:rPr>
        <w:drawing>
          <wp:inline distT="0" distB="0" distL="0" distR="0">
            <wp:extent cx="1514475" cy="4248150"/>
            <wp:effectExtent l="0" t="0" r="9525" b="0"/>
            <wp:docPr id="5" name="Рисунок 5" descr="E:\Универ\3 семестр\Теория автоматов\Лабы\2\Схемы\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Универ\3 семестр\Теория автоматов\Лабы\2\Схемы\3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696" w:rsidSect="00D336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E4664"/>
    <w:multiLevelType w:val="hybridMultilevel"/>
    <w:tmpl w:val="1AEC4A84"/>
    <w:lvl w:ilvl="0" w:tplc="9C16A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84"/>
    <w:rsid w:val="00135259"/>
    <w:rsid w:val="00263AFA"/>
    <w:rsid w:val="003F7DE7"/>
    <w:rsid w:val="00496558"/>
    <w:rsid w:val="004F201E"/>
    <w:rsid w:val="0053393D"/>
    <w:rsid w:val="00570184"/>
    <w:rsid w:val="005702DA"/>
    <w:rsid w:val="00616675"/>
    <w:rsid w:val="008F5474"/>
    <w:rsid w:val="00934C88"/>
    <w:rsid w:val="00B04873"/>
    <w:rsid w:val="00B53C37"/>
    <w:rsid w:val="00D33696"/>
    <w:rsid w:val="00E0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5B52"/>
  <w15:chartTrackingRefBased/>
  <w15:docId w15:val="{1064692B-A534-4D77-910C-CB33618C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2021-11-04T14:20:00Z</dcterms:created>
  <dcterms:modified xsi:type="dcterms:W3CDTF">2021-11-04T16:42:00Z</dcterms:modified>
</cp:coreProperties>
</file>