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B2B7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5DE65A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FEE2B62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5F030A2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«Вятский государственный университет»</w:t>
      </w:r>
    </w:p>
    <w:p w14:paraId="12A9FCF9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1E5A9EC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1589BBE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FF9E8E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167CB6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5F38CE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B7078B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24D4E52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6687BD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1648D93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9981466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A535848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6090459" w14:textId="06AF9E66" w:rsidR="00A55F85" w:rsidRPr="0042540A" w:rsidRDefault="0042540A" w:rsidP="0042540A">
      <w:pPr>
        <w:pStyle w:val="1"/>
        <w:jc w:val="center"/>
        <w:rPr>
          <w:rFonts w:cs="Tahoma"/>
          <w:b w:val="0"/>
          <w:bCs w:val="0"/>
        </w:rPr>
      </w:pPr>
      <w:bookmarkStart w:id="0" w:name="_Toc81305313"/>
      <w:r w:rsidRPr="0042540A">
        <w:rPr>
          <w:b w:val="0"/>
        </w:rPr>
        <w:t>Исследование переходных процессов в цепях с одним накопителем энергии</w:t>
      </w:r>
      <w:bookmarkEnd w:id="0"/>
    </w:p>
    <w:p w14:paraId="19CF0E89" w14:textId="4E625B31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7B0A63">
        <w:rPr>
          <w:sz w:val="28"/>
          <w:szCs w:val="28"/>
        </w:rPr>
        <w:t>9</w:t>
      </w:r>
      <w:r>
        <w:rPr>
          <w:sz w:val="28"/>
          <w:szCs w:val="28"/>
        </w:rPr>
        <w:t xml:space="preserve"> по дисциплине</w:t>
      </w:r>
    </w:p>
    <w:p w14:paraId="376D65B4" w14:textId="4914D4F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345F0E">
        <w:rPr>
          <w:sz w:val="28"/>
          <w:szCs w:val="28"/>
        </w:rPr>
        <w:t>Электротехника и электроника</w:t>
      </w:r>
      <w:r>
        <w:rPr>
          <w:sz w:val="28"/>
          <w:szCs w:val="28"/>
        </w:rPr>
        <w:t>»</w:t>
      </w:r>
    </w:p>
    <w:p w14:paraId="7AE36C4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2179156" w14:textId="6A5E4DFA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EE25315" w14:textId="77777777" w:rsidR="00E871A0" w:rsidRDefault="00E871A0" w:rsidP="001E56D2">
      <w:pPr>
        <w:spacing w:line="276" w:lineRule="auto"/>
        <w:jc w:val="center"/>
        <w:rPr>
          <w:sz w:val="28"/>
          <w:szCs w:val="28"/>
        </w:rPr>
      </w:pPr>
    </w:p>
    <w:p w14:paraId="1D2F679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EA6B492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C6A2A4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2FE45BC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6A0C7E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1223CD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983EB7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4ED8116" w14:textId="3C88AA3A" w:rsidR="00746A53" w:rsidRPr="000609A1" w:rsidRDefault="00345F0E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Выполнил студент группы ИВТб-2</w:t>
      </w:r>
      <w:r w:rsidR="00746A53">
        <w:rPr>
          <w:sz w:val="28"/>
          <w:szCs w:val="28"/>
        </w:rPr>
        <w:t>302-04-00 ______________</w:t>
      </w:r>
      <w:r w:rsidR="00746A53" w:rsidRPr="000609A1">
        <w:rPr>
          <w:sz w:val="28"/>
          <w:szCs w:val="28"/>
        </w:rPr>
        <w:t>/</w:t>
      </w:r>
      <w:r w:rsidR="00746A53">
        <w:rPr>
          <w:sz w:val="28"/>
          <w:szCs w:val="28"/>
        </w:rPr>
        <w:t>Крючков И.С</w:t>
      </w:r>
    </w:p>
    <w:p w14:paraId="167DF3B3" w14:textId="77777777" w:rsidR="00746A53" w:rsidRDefault="00746A53" w:rsidP="001E56D2">
      <w:pPr>
        <w:spacing w:line="276" w:lineRule="auto"/>
        <w:ind w:firstLine="851"/>
        <w:jc w:val="center"/>
        <w:rPr>
          <w:sz w:val="28"/>
          <w:szCs w:val="28"/>
        </w:rPr>
      </w:pPr>
    </w:p>
    <w:p w14:paraId="78FAD12C" w14:textId="48BF1A64" w:rsidR="00746A53" w:rsidRPr="000609A1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Проверил преподаватель   ______________________________</w:t>
      </w:r>
      <w:r w:rsidRPr="000609A1">
        <w:rPr>
          <w:sz w:val="28"/>
          <w:szCs w:val="28"/>
        </w:rPr>
        <w:t>/</w:t>
      </w:r>
      <w:r w:rsidR="00345F0E">
        <w:rPr>
          <w:sz w:val="28"/>
          <w:szCs w:val="28"/>
        </w:rPr>
        <w:t>Семеновых В.И</w:t>
      </w:r>
      <w:r>
        <w:rPr>
          <w:sz w:val="28"/>
          <w:szCs w:val="28"/>
        </w:rPr>
        <w:t>.</w:t>
      </w:r>
    </w:p>
    <w:p w14:paraId="49377933" w14:textId="6422458A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1D29AB3" w14:textId="5785772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63900DD" w14:textId="43E2F521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4E2BA78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03168E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29140E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09749F2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A09CFC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Киров 2021</w:t>
      </w:r>
    </w:p>
    <w:p w14:paraId="19B5DAE8" w14:textId="77777777" w:rsidR="00E81663" w:rsidRDefault="00E81663" w:rsidP="001E56D2">
      <w:pPr>
        <w:spacing w:line="276" w:lineRule="auto"/>
        <w:jc w:val="center"/>
        <w:rPr>
          <w:sz w:val="28"/>
          <w:szCs w:val="28"/>
        </w:rPr>
      </w:pPr>
    </w:p>
    <w:p w14:paraId="20ADA575" w14:textId="62A6693F" w:rsidR="004A305D" w:rsidRDefault="005D06DC" w:rsidP="00314205">
      <w:pPr>
        <w:pStyle w:val="a3"/>
        <w:numPr>
          <w:ilvl w:val="0"/>
          <w:numId w:val="9"/>
        </w:numPr>
        <w:spacing w:before="74" w:line="242" w:lineRule="auto"/>
        <w:ind w:right="1157"/>
        <w:jc w:val="both"/>
        <w:rPr>
          <w:b/>
        </w:rPr>
      </w:pPr>
      <w:r>
        <w:rPr>
          <w:b/>
        </w:rPr>
        <w:lastRenderedPageBreak/>
        <w:t>Цель работы:</w:t>
      </w:r>
      <w:bookmarkStart w:id="1" w:name="_Hlk64408125"/>
    </w:p>
    <w:bookmarkEnd w:id="1"/>
    <w:p w14:paraId="6FF548FD" w14:textId="77777777" w:rsidR="007B0A63" w:rsidRPr="007B0A63" w:rsidRDefault="007B0A63" w:rsidP="007B0A63">
      <w:pPr>
        <w:pStyle w:val="a4"/>
        <w:ind w:left="360" w:firstLine="0"/>
        <w:jc w:val="both"/>
        <w:rPr>
          <w:sz w:val="28"/>
          <w:szCs w:val="28"/>
        </w:rPr>
      </w:pPr>
      <w:r w:rsidRPr="007B0A63">
        <w:rPr>
          <w:sz w:val="28"/>
          <w:szCs w:val="28"/>
        </w:rPr>
        <w:t xml:space="preserve">Овладение практическими навыками моделирования цепей с периодическими несинусоидальными токами, проведения Фурье-анализа (спектрального анализа) с использованием средств САПР Electronics Workbench. </w:t>
      </w:r>
    </w:p>
    <w:p w14:paraId="4A841D6C" w14:textId="77777777" w:rsidR="0042540A" w:rsidRPr="0042540A" w:rsidRDefault="0042540A" w:rsidP="0042540A">
      <w:pPr>
        <w:pStyle w:val="a4"/>
        <w:ind w:left="360" w:firstLine="0"/>
        <w:jc w:val="both"/>
        <w:rPr>
          <w:sz w:val="28"/>
          <w:szCs w:val="28"/>
        </w:rPr>
      </w:pPr>
    </w:p>
    <w:p w14:paraId="54CFCB03" w14:textId="37F461D8" w:rsidR="007B0A63" w:rsidRPr="007B0A63" w:rsidRDefault="007B0A63" w:rsidP="007B0A63">
      <w:pPr>
        <w:pStyle w:val="a3"/>
        <w:numPr>
          <w:ilvl w:val="0"/>
          <w:numId w:val="9"/>
        </w:numPr>
        <w:spacing w:before="120"/>
        <w:rPr>
          <w:rFonts w:cs="Tahoma"/>
          <w:b/>
          <w:bCs/>
        </w:rPr>
      </w:pPr>
      <w:r w:rsidRPr="007B0A63">
        <w:rPr>
          <w:rFonts w:cs="Tahoma"/>
          <w:b/>
        </w:rPr>
        <w:t>Исследование цепей с периодическими несинусоидальными токами</w:t>
      </w:r>
      <w:r w:rsidRPr="007B0A63">
        <w:rPr>
          <w:rFonts w:cs="Tahoma"/>
          <w:b/>
          <w:bCs/>
        </w:rPr>
        <w:t xml:space="preserve"> </w:t>
      </w:r>
    </w:p>
    <w:p w14:paraId="7BC55A7F" w14:textId="77777777" w:rsidR="007B0A63" w:rsidRDefault="007B0A63" w:rsidP="007B0A63">
      <w:pPr>
        <w:pStyle w:val="a3"/>
        <w:ind w:left="360"/>
        <w:rPr>
          <w:rFonts w:cs="Tahoma"/>
        </w:rPr>
      </w:pPr>
      <w:r>
        <w:rPr>
          <w:rFonts w:cs="Tahoma"/>
          <w:b/>
          <w:bCs/>
        </w:rPr>
        <w:t>Задача исследования:</w:t>
      </w:r>
      <w:r>
        <w:rPr>
          <w:rFonts w:cs="Tahoma"/>
        </w:rPr>
        <w:t xml:space="preserve"> Провести Фурье-анализ гармонического сигнала, используя схему его моделирования, представленную на рис. 1.</w:t>
      </w:r>
    </w:p>
    <w:p w14:paraId="333D72EA" w14:textId="01F053A4" w:rsidR="007C6B92" w:rsidRDefault="007C6B92" w:rsidP="007B0A63">
      <w:pPr>
        <w:pStyle w:val="a3"/>
        <w:spacing w:before="120"/>
        <w:ind w:firstLine="360"/>
        <w:rPr>
          <w:rFonts w:cs="Tahoma"/>
          <w:b/>
          <w:bCs/>
        </w:rPr>
      </w:pPr>
    </w:p>
    <w:p w14:paraId="502B5C5F" w14:textId="6FBB17A2" w:rsidR="007C6B92" w:rsidRDefault="007B0A63" w:rsidP="007C6B92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  <w:noProof/>
        </w:rPr>
        <w:drawing>
          <wp:inline distT="0" distB="0" distL="0" distR="0" wp14:anchorId="77869C95" wp14:editId="0231EE5A">
            <wp:extent cx="1475740" cy="1257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9CCA3" w14:textId="16AE9115" w:rsidR="00F44A2F" w:rsidRDefault="007C6B92" w:rsidP="007C6B92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t>Рис. 1</w:t>
      </w:r>
    </w:p>
    <w:p w14:paraId="383E547E" w14:textId="39E73F83" w:rsidR="0080630B" w:rsidRPr="007B0A63" w:rsidRDefault="004F2312" w:rsidP="0080630B">
      <w:pPr>
        <w:pStyle w:val="a3"/>
        <w:numPr>
          <w:ilvl w:val="0"/>
          <w:numId w:val="9"/>
        </w:numPr>
        <w:spacing w:before="120"/>
        <w:rPr>
          <w:rFonts w:cs="Tahoma"/>
          <w:b/>
        </w:rPr>
      </w:pPr>
      <w:r w:rsidRPr="004F2312">
        <w:rPr>
          <w:rFonts w:cs="Tahoma"/>
          <w:b/>
        </w:rPr>
        <w:t>Результаты исследования</w:t>
      </w:r>
    </w:p>
    <w:p w14:paraId="4A3C24B7" w14:textId="16762426" w:rsidR="0080630B" w:rsidRDefault="007B0A63" w:rsidP="0080630B">
      <w:pPr>
        <w:pStyle w:val="a3"/>
        <w:spacing w:before="120"/>
        <w:rPr>
          <w:rFonts w:cs="Tahoma"/>
          <w:b/>
        </w:rPr>
      </w:pPr>
      <w:r>
        <w:rPr>
          <w:noProof/>
        </w:rPr>
        <w:drawing>
          <wp:inline distT="0" distB="0" distL="0" distR="0" wp14:anchorId="73BBB2DC" wp14:editId="02C989A0">
            <wp:extent cx="2795270" cy="1922145"/>
            <wp:effectExtent l="0" t="0" r="508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object w:dxaOrig="2535" w:dyaOrig="3450" w14:anchorId="357CF9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26.75pt;height:172.5pt" o:ole="">
            <v:imagedata r:id="rId10" o:title=""/>
          </v:shape>
          <o:OLEObject Type="Embed" ProgID="PBrush" ShapeID="_x0000_i1047" DrawAspect="Content" ObjectID="_1700383927" r:id="rId11"/>
        </w:object>
      </w:r>
    </w:p>
    <w:p w14:paraId="00594A24" w14:textId="6B3E7DB0" w:rsidR="0080630B" w:rsidRPr="007B0A63" w:rsidRDefault="007B0A63" w:rsidP="007B0A63">
      <w:pPr>
        <w:pStyle w:val="a3"/>
        <w:spacing w:before="120"/>
        <w:jc w:val="center"/>
        <w:rPr>
          <w:rFonts w:cs="Tahoma"/>
        </w:rPr>
      </w:pPr>
      <w:r w:rsidRPr="007B0A63">
        <w:rPr>
          <w:rFonts w:cs="Tahoma"/>
        </w:rPr>
        <w:t>Рис. 2</w:t>
      </w:r>
    </w:p>
    <w:p w14:paraId="7C7DE964" w14:textId="77777777" w:rsidR="0080630B" w:rsidRDefault="0080630B" w:rsidP="0080630B">
      <w:pPr>
        <w:pStyle w:val="a3"/>
        <w:spacing w:before="120"/>
        <w:rPr>
          <w:rFonts w:cs="Tahoma"/>
          <w:b/>
        </w:rPr>
      </w:pPr>
    </w:p>
    <w:p w14:paraId="68AD058F" w14:textId="77777777" w:rsidR="00694294" w:rsidRDefault="00694294" w:rsidP="007B0A63">
      <w:pPr>
        <w:rPr>
          <w:sz w:val="24"/>
          <w:szCs w:val="24"/>
        </w:rPr>
      </w:pPr>
    </w:p>
    <w:p w14:paraId="442228AB" w14:textId="77777777" w:rsidR="007B0A63" w:rsidRDefault="007B0A63" w:rsidP="008A6EB1">
      <w:pPr>
        <w:pStyle w:val="a3"/>
        <w:spacing w:before="120"/>
        <w:ind w:firstLine="360"/>
        <w:rPr>
          <w:rFonts w:cs="Tahoma"/>
          <w:b/>
          <w:bCs/>
        </w:rPr>
      </w:pPr>
      <w:r>
        <w:rPr>
          <w:rFonts w:cs="Tahoma"/>
          <w:b/>
          <w:bCs/>
        </w:rPr>
        <w:t>Фурье-анализ</w:t>
      </w:r>
      <w:r>
        <w:rPr>
          <w:rFonts w:cs="Tahoma"/>
        </w:rPr>
        <w:t xml:space="preserve"> </w:t>
      </w:r>
      <w:r>
        <w:rPr>
          <w:rFonts w:cs="Tahoma"/>
          <w:b/>
          <w:bCs/>
        </w:rPr>
        <w:t>треугольного сигнала.</w:t>
      </w:r>
    </w:p>
    <w:p w14:paraId="18F982D3" w14:textId="2986E01B" w:rsidR="008A6EB1" w:rsidRDefault="008A6EB1" w:rsidP="007B0A63">
      <w:pPr>
        <w:pStyle w:val="a3"/>
        <w:spacing w:before="120"/>
        <w:ind w:firstLine="360"/>
        <w:rPr>
          <w:rFonts w:cs="Tahoma"/>
        </w:rPr>
      </w:pPr>
      <w:r>
        <w:rPr>
          <w:rFonts w:cs="Tahoma"/>
          <w:b/>
          <w:bCs/>
        </w:rPr>
        <w:t>Задача исследования:</w:t>
      </w:r>
      <w:r w:rsidR="007B0A63">
        <w:rPr>
          <w:rFonts w:cs="Tahoma"/>
          <w:b/>
          <w:bCs/>
          <w:noProof/>
          <w:lang w:bidi="ar-SA"/>
        </w:rPr>
        <w:t xml:space="preserve"> </w:t>
      </w:r>
      <w:r w:rsidR="007B0A63">
        <w:rPr>
          <w:rFonts w:cs="Tahoma"/>
        </w:rPr>
        <w:t>Провести Фурье-анализ треугольного</w:t>
      </w:r>
      <w:r w:rsidR="007B0A63">
        <w:rPr>
          <w:rFonts w:cs="Tahoma"/>
          <w:b/>
          <w:bCs/>
        </w:rPr>
        <w:t xml:space="preserve"> </w:t>
      </w:r>
      <w:r w:rsidR="007B0A63">
        <w:rPr>
          <w:rFonts w:cs="Tahoma"/>
        </w:rPr>
        <w:t>сигнала с амплитудой 21 В, частотой – 5 Гц.</w:t>
      </w:r>
    </w:p>
    <w:p w14:paraId="3650267A" w14:textId="75D06E6B" w:rsidR="007B0A63" w:rsidRDefault="007B0A63" w:rsidP="007B0A63">
      <w:pPr>
        <w:pStyle w:val="a3"/>
        <w:spacing w:before="120"/>
        <w:ind w:firstLine="360"/>
        <w:jc w:val="center"/>
        <w:rPr>
          <w:sz w:val="24"/>
          <w:szCs w:val="24"/>
        </w:rPr>
      </w:pPr>
      <w:r>
        <w:rPr>
          <w:rFonts w:cs="Tahoma"/>
          <w:noProof/>
        </w:rPr>
        <w:drawing>
          <wp:inline distT="0" distB="0" distL="0" distR="0" wp14:anchorId="5828F508" wp14:editId="364D1EFB">
            <wp:extent cx="2524760" cy="127825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EB750" w14:textId="77777777" w:rsidR="008A6EB1" w:rsidRDefault="00DE08F0" w:rsidP="00DE08F0">
      <w:pPr>
        <w:ind w:left="360"/>
        <w:jc w:val="center"/>
        <w:rPr>
          <w:sz w:val="28"/>
          <w:szCs w:val="28"/>
        </w:rPr>
      </w:pPr>
      <w:r w:rsidRPr="00DE08F0">
        <w:rPr>
          <w:sz w:val="28"/>
          <w:szCs w:val="28"/>
        </w:rPr>
        <w:t>Рис. 3</w:t>
      </w:r>
    </w:p>
    <w:p w14:paraId="5768C6F7" w14:textId="77777777" w:rsidR="007B0A63" w:rsidRDefault="007B0A63" w:rsidP="00DE08F0">
      <w:pPr>
        <w:ind w:left="360"/>
        <w:jc w:val="center"/>
        <w:rPr>
          <w:sz w:val="28"/>
          <w:szCs w:val="28"/>
        </w:rPr>
      </w:pPr>
    </w:p>
    <w:p w14:paraId="106D1DCE" w14:textId="77777777" w:rsidR="00DE08F0" w:rsidRDefault="00DE08F0" w:rsidP="00DE08F0">
      <w:pPr>
        <w:rPr>
          <w:sz w:val="28"/>
          <w:szCs w:val="28"/>
        </w:rPr>
      </w:pPr>
    </w:p>
    <w:p w14:paraId="451D1398" w14:textId="789812B3" w:rsidR="00DE08F0" w:rsidRDefault="00DE08F0" w:rsidP="00DE08F0">
      <w:pPr>
        <w:pStyle w:val="a4"/>
        <w:numPr>
          <w:ilvl w:val="0"/>
          <w:numId w:val="9"/>
        </w:numPr>
        <w:rPr>
          <w:b/>
          <w:sz w:val="28"/>
          <w:szCs w:val="28"/>
        </w:rPr>
      </w:pPr>
      <w:r w:rsidRPr="00DE08F0">
        <w:rPr>
          <w:b/>
          <w:sz w:val="28"/>
          <w:szCs w:val="28"/>
        </w:rPr>
        <w:lastRenderedPageBreak/>
        <w:t>Результаты исследования</w:t>
      </w:r>
    </w:p>
    <w:p w14:paraId="650A3D2C" w14:textId="1264FA59" w:rsidR="00DE08F0" w:rsidRDefault="00321EBF" w:rsidP="00DE08F0">
      <w:pPr>
        <w:pStyle w:val="a4"/>
        <w:ind w:left="360" w:firstLine="0"/>
        <w:rPr>
          <w:b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6E4ED91" wp14:editId="577AA738">
            <wp:extent cx="5419725" cy="4591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FD7E" w14:textId="77777777" w:rsidR="00321EBF" w:rsidRDefault="00321EBF" w:rsidP="00DE08F0">
      <w:pPr>
        <w:pStyle w:val="a4"/>
        <w:ind w:left="360" w:firstLine="0"/>
        <w:rPr>
          <w:b/>
          <w:sz w:val="28"/>
          <w:szCs w:val="28"/>
        </w:rPr>
      </w:pPr>
    </w:p>
    <w:p w14:paraId="51430AB0" w14:textId="266DF286" w:rsidR="00DE08F0" w:rsidRDefault="00E654DB" w:rsidP="00E654DB">
      <w:pPr>
        <w:pStyle w:val="a4"/>
        <w:ind w:left="360" w:firstLine="0"/>
        <w:jc w:val="center"/>
        <w:rPr>
          <w:sz w:val="28"/>
          <w:szCs w:val="28"/>
        </w:rPr>
      </w:pPr>
      <w:r w:rsidRPr="00E654DB">
        <w:rPr>
          <w:sz w:val="28"/>
          <w:szCs w:val="28"/>
        </w:rPr>
        <w:t>Рис. 4</w:t>
      </w:r>
    </w:p>
    <w:p w14:paraId="0D056879" w14:textId="77777777" w:rsidR="00321EBF" w:rsidRDefault="00321EBF" w:rsidP="00E654DB">
      <w:pPr>
        <w:pStyle w:val="a4"/>
        <w:ind w:left="360" w:firstLine="0"/>
        <w:jc w:val="center"/>
        <w:rPr>
          <w:sz w:val="28"/>
          <w:szCs w:val="28"/>
        </w:rPr>
      </w:pPr>
    </w:p>
    <w:p w14:paraId="23859412" w14:textId="3E5CA891" w:rsidR="00321EBF" w:rsidRDefault="00321EBF" w:rsidP="00E654DB">
      <w:pPr>
        <w:pStyle w:val="a4"/>
        <w:ind w:left="360" w:firstLine="0"/>
        <w:jc w:val="center"/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03BB8A2A" wp14:editId="778E434E">
            <wp:extent cx="6089650" cy="26511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096A" w14:textId="4C61100D" w:rsidR="00321EBF" w:rsidRDefault="00321EBF" w:rsidP="00E654DB">
      <w:pPr>
        <w:pStyle w:val="a4"/>
        <w:ind w:left="36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5</w:t>
      </w:r>
    </w:p>
    <w:p w14:paraId="1706267C" w14:textId="77777777" w:rsidR="00321EBF" w:rsidRDefault="00321EBF" w:rsidP="00E654DB">
      <w:pPr>
        <w:pStyle w:val="a4"/>
        <w:ind w:left="360" w:firstLine="0"/>
        <w:jc w:val="center"/>
        <w:rPr>
          <w:sz w:val="28"/>
          <w:szCs w:val="28"/>
        </w:rPr>
      </w:pPr>
    </w:p>
    <w:p w14:paraId="61FF1792" w14:textId="0E91F48F" w:rsidR="00321EBF" w:rsidRDefault="00321EBF" w:rsidP="00321EBF">
      <w:pPr>
        <w:pStyle w:val="a4"/>
        <w:ind w:left="360" w:firstLine="0"/>
        <w:rPr>
          <w:sz w:val="28"/>
          <w:szCs w:val="28"/>
        </w:rPr>
      </w:pPr>
      <w:r>
        <w:rPr>
          <w:sz w:val="28"/>
          <w:szCs w:val="28"/>
        </w:rPr>
        <w:t>Для 10 гармоник</w:t>
      </w:r>
    </w:p>
    <w:p w14:paraId="1238228B" w14:textId="7F0677C0" w:rsidR="00321EBF" w:rsidRDefault="00321EBF" w:rsidP="00321EBF">
      <w:pPr>
        <w:pStyle w:val="a4"/>
        <w:ind w:left="360" w:firstLine="0"/>
        <w:rPr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362D030D" wp14:editId="77DADEC3">
            <wp:extent cx="5095875" cy="3000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E543" w14:textId="7AF9E628" w:rsidR="00321EBF" w:rsidRDefault="00321EBF" w:rsidP="00321EBF">
      <w:pPr>
        <w:pStyle w:val="a4"/>
        <w:ind w:left="36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6</w:t>
      </w:r>
    </w:p>
    <w:p w14:paraId="3B0647B6" w14:textId="77777777" w:rsidR="00321EBF" w:rsidRDefault="00321EBF" w:rsidP="00321EBF">
      <w:pPr>
        <w:pStyle w:val="a4"/>
        <w:ind w:left="360" w:firstLine="0"/>
        <w:rPr>
          <w:sz w:val="28"/>
          <w:szCs w:val="28"/>
        </w:rPr>
      </w:pPr>
    </w:p>
    <w:p w14:paraId="32D2F1DB" w14:textId="3BCD07B0" w:rsidR="00321EBF" w:rsidRDefault="00321EBF" w:rsidP="00E654DB">
      <w:pPr>
        <w:pStyle w:val="a4"/>
        <w:ind w:left="360" w:firstLine="0"/>
        <w:jc w:val="center"/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3ACB81D" wp14:editId="27BED8E1">
            <wp:extent cx="6089650" cy="2589530"/>
            <wp:effectExtent l="0" t="0" r="635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F9FE" w14:textId="4A0AAFC6" w:rsidR="00321EBF" w:rsidRDefault="00321EBF" w:rsidP="00E654DB">
      <w:pPr>
        <w:pStyle w:val="a4"/>
        <w:ind w:left="36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7</w:t>
      </w:r>
    </w:p>
    <w:p w14:paraId="5FFF92F3" w14:textId="77777777" w:rsidR="00321EBF" w:rsidRDefault="00321EBF" w:rsidP="00E654DB">
      <w:pPr>
        <w:pStyle w:val="a4"/>
        <w:ind w:left="360" w:firstLine="0"/>
        <w:jc w:val="center"/>
        <w:rPr>
          <w:sz w:val="28"/>
          <w:szCs w:val="28"/>
        </w:rPr>
      </w:pPr>
    </w:p>
    <w:p w14:paraId="6AB56F62" w14:textId="77777777" w:rsidR="00321EBF" w:rsidRPr="00E654DB" w:rsidRDefault="00321EBF" w:rsidP="00E654DB">
      <w:pPr>
        <w:pStyle w:val="a4"/>
        <w:ind w:left="360" w:firstLine="0"/>
        <w:jc w:val="center"/>
        <w:rPr>
          <w:sz w:val="28"/>
          <w:szCs w:val="28"/>
        </w:rPr>
      </w:pPr>
    </w:p>
    <w:p w14:paraId="38CE567B" w14:textId="55430B2E" w:rsidR="00F31C84" w:rsidRPr="00F31C84" w:rsidRDefault="00F31C84" w:rsidP="00F31C84">
      <w:pPr>
        <w:pStyle w:val="a4"/>
        <w:widowControl/>
        <w:numPr>
          <w:ilvl w:val="0"/>
          <w:numId w:val="9"/>
        </w:numPr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  <w:r w:rsidRPr="00F31C84">
        <w:rPr>
          <w:b/>
          <w:bCs/>
          <w:sz w:val="28"/>
          <w:szCs w:val="28"/>
        </w:rPr>
        <w:t>Самостоятельная работа</w:t>
      </w:r>
    </w:p>
    <w:p w14:paraId="5165311C" w14:textId="2F7FF3AF" w:rsidR="00E511AD" w:rsidRDefault="00F31C84" w:rsidP="00321EBF">
      <w:pPr>
        <w:pStyle w:val="a3"/>
        <w:ind w:firstLine="360"/>
        <w:rPr>
          <w:b/>
          <w:bCs/>
        </w:rPr>
      </w:pPr>
      <w:r>
        <w:rPr>
          <w:b/>
          <w:bCs/>
        </w:rPr>
        <w:t>Вариант 1</w:t>
      </w:r>
      <w:r>
        <w:rPr>
          <w:b/>
          <w:bCs/>
        </w:rPr>
        <w:br/>
      </w:r>
      <w:r>
        <w:rPr>
          <w:b/>
          <w:bCs/>
        </w:rPr>
        <w:tab/>
      </w:r>
    </w:p>
    <w:p w14:paraId="2D75A540" w14:textId="77777777" w:rsidR="005F56ED" w:rsidRDefault="005F56ED" w:rsidP="005F56ED">
      <w:pPr>
        <w:pStyle w:val="a3"/>
        <w:ind w:left="360"/>
      </w:pPr>
      <w:r>
        <w:rPr>
          <w:rFonts w:cs="Tahoma"/>
          <w:b/>
          <w:bCs/>
        </w:rPr>
        <w:t>Задание №1.</w:t>
      </w:r>
      <w:r>
        <w:rPr>
          <w:rFonts w:cs="Tahoma"/>
        </w:rPr>
        <w:t xml:space="preserve"> </w:t>
      </w:r>
      <w:r>
        <w:rPr>
          <w:rFonts w:cs="Tahoma"/>
          <w:b/>
          <w:bCs/>
        </w:rPr>
        <w:t>Провести Фурье-анализ</w:t>
      </w:r>
      <w:r>
        <w:rPr>
          <w:rFonts w:cs="Tahoma"/>
        </w:rPr>
        <w:t xml:space="preserve"> </w:t>
      </w:r>
      <w:r>
        <w:rPr>
          <w:rFonts w:cs="Tahoma"/>
          <w:b/>
          <w:bCs/>
        </w:rPr>
        <w:t>прямоугольного сигнала.</w:t>
      </w:r>
    </w:p>
    <w:p w14:paraId="15514638" w14:textId="77777777" w:rsidR="005F56ED" w:rsidRDefault="005F56ED" w:rsidP="005F56ED">
      <w:pPr>
        <w:pStyle w:val="a3"/>
        <w:ind w:left="644"/>
        <w:rPr>
          <w:rFonts w:cs="Tahoma"/>
          <w:b/>
          <w:bCs/>
        </w:rPr>
      </w:pPr>
    </w:p>
    <w:p w14:paraId="69FF8E22" w14:textId="77777777" w:rsidR="005F56ED" w:rsidRDefault="005F56ED" w:rsidP="005F56ED">
      <w:pPr>
        <w:pStyle w:val="a3"/>
        <w:ind w:left="360"/>
        <w:rPr>
          <w:rFonts w:cs="Tahoma"/>
        </w:rPr>
      </w:pPr>
      <w:r>
        <w:rPr>
          <w:rFonts w:cs="Tahoma"/>
          <w:b/>
          <w:bCs/>
        </w:rPr>
        <w:t>Исходные данные:</w:t>
      </w:r>
      <w:r>
        <w:rPr>
          <w:rFonts w:cs="Tahoma"/>
        </w:rPr>
        <w:t xml:space="preserve"> </w:t>
      </w:r>
    </w:p>
    <w:p w14:paraId="0BFCAC9C" w14:textId="77777777" w:rsidR="005F56ED" w:rsidRDefault="005F56ED" w:rsidP="005F56ED">
      <w:pPr>
        <w:pStyle w:val="a3"/>
        <w:widowControl/>
        <w:numPr>
          <w:ilvl w:val="0"/>
          <w:numId w:val="32"/>
        </w:numPr>
        <w:tabs>
          <w:tab w:val="clear" w:pos="1287"/>
          <w:tab w:val="num" w:pos="-207"/>
        </w:tabs>
        <w:autoSpaceDE/>
        <w:autoSpaceDN/>
        <w:ind w:left="786" w:hanging="409"/>
        <w:jc w:val="both"/>
        <w:rPr>
          <w:rFonts w:cs="Tahoma"/>
        </w:rPr>
      </w:pPr>
      <w:r>
        <w:rPr>
          <w:rFonts w:cs="Tahoma"/>
        </w:rPr>
        <w:t>амплитуда сигнала 21 В;</w:t>
      </w:r>
    </w:p>
    <w:p w14:paraId="7776929E" w14:textId="77777777" w:rsidR="005F56ED" w:rsidRDefault="005F56ED" w:rsidP="005F56ED">
      <w:pPr>
        <w:pStyle w:val="a3"/>
        <w:widowControl/>
        <w:numPr>
          <w:ilvl w:val="0"/>
          <w:numId w:val="32"/>
        </w:numPr>
        <w:tabs>
          <w:tab w:val="clear" w:pos="1287"/>
          <w:tab w:val="num" w:pos="-207"/>
        </w:tabs>
        <w:autoSpaceDE/>
        <w:autoSpaceDN/>
        <w:ind w:left="786" w:hanging="409"/>
        <w:jc w:val="both"/>
        <w:rPr>
          <w:rFonts w:cs="Tahoma"/>
        </w:rPr>
      </w:pPr>
      <w:r>
        <w:rPr>
          <w:rFonts w:cs="Tahoma"/>
        </w:rPr>
        <w:t>частота:</w:t>
      </w:r>
    </w:p>
    <w:p w14:paraId="1AE3AF36" w14:textId="77777777" w:rsidR="005F56ED" w:rsidRDefault="005F56ED" w:rsidP="005F56ED">
      <w:pPr>
        <w:pStyle w:val="a3"/>
        <w:ind w:left="786"/>
        <w:rPr>
          <w:rFonts w:cs="Tahoma"/>
        </w:rPr>
      </w:pPr>
      <w:r>
        <w:rPr>
          <w:rFonts w:cs="Tahoma"/>
        </w:rPr>
        <w:t>а) 5 Гц;</w:t>
      </w:r>
    </w:p>
    <w:p w14:paraId="2BC56F2E" w14:textId="77777777" w:rsidR="005F56ED" w:rsidRDefault="005F56ED" w:rsidP="005F56ED">
      <w:pPr>
        <w:pStyle w:val="a3"/>
        <w:ind w:left="786"/>
        <w:rPr>
          <w:rFonts w:cs="Tahoma"/>
        </w:rPr>
      </w:pPr>
      <w:r>
        <w:rPr>
          <w:rFonts w:cs="Tahoma"/>
        </w:rPr>
        <w:t>б) согласно варианту</w:t>
      </w:r>
    </w:p>
    <w:tbl>
      <w:tblPr>
        <w:tblpPr w:leftFromText="180" w:rightFromText="180" w:vertAnchor="text" w:horzAnchor="margin" w:tblpXSpec="center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4"/>
        <w:gridCol w:w="615"/>
        <w:gridCol w:w="675"/>
        <w:gridCol w:w="836"/>
        <w:gridCol w:w="836"/>
        <w:gridCol w:w="836"/>
      </w:tblGrid>
      <w:tr w:rsidR="005F56ED" w14:paraId="19483704" w14:textId="77777777" w:rsidTr="00507D9B">
        <w:trPr>
          <w:trHeight w:val="411"/>
        </w:trPr>
        <w:tc>
          <w:tcPr>
            <w:tcW w:w="974" w:type="dxa"/>
          </w:tcPr>
          <w:p w14:paraId="5046F2E7" w14:textId="77777777" w:rsidR="005F56ED" w:rsidRDefault="005F56ED" w:rsidP="00507D9B">
            <w:pPr>
              <w:pStyle w:val="a3"/>
              <w:spacing w:before="120"/>
              <w:jc w:val="center"/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Вариант</w:t>
            </w:r>
          </w:p>
        </w:tc>
        <w:tc>
          <w:tcPr>
            <w:tcW w:w="615" w:type="dxa"/>
          </w:tcPr>
          <w:p w14:paraId="4CE174CA" w14:textId="77777777" w:rsidR="005F56ED" w:rsidRDefault="005F56ED" w:rsidP="00507D9B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75" w:type="dxa"/>
          </w:tcPr>
          <w:p w14:paraId="004A404E" w14:textId="77777777" w:rsidR="005F56ED" w:rsidRDefault="005F56ED" w:rsidP="00507D9B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  <w:tc>
          <w:tcPr>
            <w:tcW w:w="836" w:type="dxa"/>
          </w:tcPr>
          <w:p w14:paraId="3B91986C" w14:textId="77777777" w:rsidR="005F56ED" w:rsidRDefault="005F56ED" w:rsidP="00507D9B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3</w:t>
            </w:r>
          </w:p>
        </w:tc>
        <w:tc>
          <w:tcPr>
            <w:tcW w:w="836" w:type="dxa"/>
          </w:tcPr>
          <w:p w14:paraId="5B9147E4" w14:textId="77777777" w:rsidR="005F56ED" w:rsidRDefault="005F56ED" w:rsidP="00507D9B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4</w:t>
            </w:r>
          </w:p>
        </w:tc>
        <w:tc>
          <w:tcPr>
            <w:tcW w:w="836" w:type="dxa"/>
          </w:tcPr>
          <w:p w14:paraId="6F7FEA30" w14:textId="77777777" w:rsidR="005F56ED" w:rsidRDefault="005F56ED" w:rsidP="00507D9B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5</w:t>
            </w:r>
          </w:p>
        </w:tc>
      </w:tr>
      <w:tr w:rsidR="005F56ED" w14:paraId="711199A5" w14:textId="77777777" w:rsidTr="00507D9B">
        <w:trPr>
          <w:trHeight w:val="411"/>
        </w:trPr>
        <w:tc>
          <w:tcPr>
            <w:tcW w:w="974" w:type="dxa"/>
          </w:tcPr>
          <w:p w14:paraId="0273466F" w14:textId="77777777" w:rsidR="005F56ED" w:rsidRDefault="005F56ED" w:rsidP="00507D9B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  <w:i/>
                <w:lang w:val="de-DE"/>
              </w:rPr>
              <w:t>f</w:t>
            </w:r>
            <w:r>
              <w:rPr>
                <w:rFonts w:cs="Tahoma"/>
                <w:i/>
                <w:vertAlign w:val="subscript"/>
              </w:rPr>
              <w:t xml:space="preserve"> 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Гц</w:t>
            </w:r>
          </w:p>
        </w:tc>
        <w:tc>
          <w:tcPr>
            <w:tcW w:w="615" w:type="dxa"/>
          </w:tcPr>
          <w:p w14:paraId="1B61C9B9" w14:textId="77777777" w:rsidR="005F56ED" w:rsidRDefault="005F56ED" w:rsidP="00507D9B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  <w:tc>
          <w:tcPr>
            <w:tcW w:w="675" w:type="dxa"/>
          </w:tcPr>
          <w:p w14:paraId="118476EF" w14:textId="77777777" w:rsidR="005F56ED" w:rsidRDefault="005F56ED" w:rsidP="00507D9B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10</w:t>
            </w:r>
          </w:p>
        </w:tc>
        <w:tc>
          <w:tcPr>
            <w:tcW w:w="836" w:type="dxa"/>
          </w:tcPr>
          <w:p w14:paraId="21D36633" w14:textId="77777777" w:rsidR="005F56ED" w:rsidRDefault="005F56ED" w:rsidP="00507D9B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8</w:t>
            </w:r>
          </w:p>
        </w:tc>
        <w:tc>
          <w:tcPr>
            <w:tcW w:w="836" w:type="dxa"/>
          </w:tcPr>
          <w:p w14:paraId="46046EEB" w14:textId="77777777" w:rsidR="005F56ED" w:rsidRDefault="005F56ED" w:rsidP="00507D9B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836" w:type="dxa"/>
          </w:tcPr>
          <w:p w14:paraId="332016A5" w14:textId="77777777" w:rsidR="005F56ED" w:rsidRDefault="005F56ED" w:rsidP="00507D9B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15</w:t>
            </w:r>
          </w:p>
        </w:tc>
      </w:tr>
    </w:tbl>
    <w:p w14:paraId="0CAF386E" w14:textId="77777777" w:rsidR="005F56ED" w:rsidRDefault="005F56ED" w:rsidP="00321EBF">
      <w:pPr>
        <w:pStyle w:val="a3"/>
        <w:ind w:firstLine="360"/>
        <w:rPr>
          <w:b/>
          <w:bCs/>
        </w:rPr>
      </w:pPr>
    </w:p>
    <w:p w14:paraId="39149872" w14:textId="77777777" w:rsidR="005F56ED" w:rsidRDefault="005F56ED" w:rsidP="00321EBF">
      <w:pPr>
        <w:pStyle w:val="a3"/>
        <w:ind w:firstLine="360"/>
        <w:rPr>
          <w:b/>
          <w:bCs/>
        </w:rPr>
      </w:pPr>
    </w:p>
    <w:p w14:paraId="66292800" w14:textId="77777777" w:rsidR="005F56ED" w:rsidRDefault="005F56ED" w:rsidP="00321EBF">
      <w:pPr>
        <w:pStyle w:val="a3"/>
        <w:ind w:firstLine="360"/>
        <w:rPr>
          <w:b/>
          <w:bCs/>
        </w:rPr>
      </w:pPr>
    </w:p>
    <w:p w14:paraId="53F078FE" w14:textId="77777777" w:rsidR="005F56ED" w:rsidRDefault="005F56ED" w:rsidP="00321EBF">
      <w:pPr>
        <w:pStyle w:val="a3"/>
        <w:ind w:firstLine="360"/>
        <w:rPr>
          <w:b/>
          <w:bCs/>
        </w:rPr>
      </w:pPr>
    </w:p>
    <w:p w14:paraId="04E24C49" w14:textId="77777777" w:rsidR="005F56ED" w:rsidRDefault="005F56ED" w:rsidP="009D70E7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</w:p>
    <w:p w14:paraId="051AFF32" w14:textId="04928AC5" w:rsidR="00F13D14" w:rsidRDefault="00823D4D" w:rsidP="009D70E7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Результаты:</w:t>
      </w:r>
    </w:p>
    <w:p w14:paraId="245F6FE0" w14:textId="77777777" w:rsidR="009D70E7" w:rsidRDefault="009D70E7" w:rsidP="009D70E7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</w:p>
    <w:p w14:paraId="5374239D" w14:textId="3C16F9DC" w:rsidR="005335D4" w:rsidRPr="005335D4" w:rsidRDefault="005F56ED" w:rsidP="009D70E7">
      <w:pPr>
        <w:widowControl/>
        <w:tabs>
          <w:tab w:val="left" w:pos="340"/>
        </w:tabs>
        <w:suppressAutoHyphens/>
        <w:autoSpaceDE/>
        <w:autoSpaceDN/>
        <w:rPr>
          <w:bCs/>
          <w:sz w:val="28"/>
          <w:szCs w:val="28"/>
        </w:rPr>
      </w:pPr>
      <w:r>
        <w:rPr>
          <w:bCs/>
          <w:sz w:val="28"/>
          <w:szCs w:val="28"/>
        </w:rPr>
        <w:t>а</w:t>
      </w:r>
      <w:r w:rsidRPr="005F56ED">
        <w:rPr>
          <w:bCs/>
          <w:sz w:val="28"/>
          <w:szCs w:val="28"/>
        </w:rPr>
        <w:t>)</w:t>
      </w:r>
    </w:p>
    <w:p w14:paraId="47C1F631" w14:textId="30BDF7DB" w:rsidR="005335D4" w:rsidRDefault="005335D4" w:rsidP="005335D4">
      <w:pPr>
        <w:widowControl/>
        <w:tabs>
          <w:tab w:val="left" w:pos="340"/>
        </w:tabs>
        <w:suppressAutoHyphens/>
        <w:autoSpaceDE/>
        <w:autoSpaceDN/>
        <w:rPr>
          <w:bCs/>
          <w:sz w:val="28"/>
          <w:szCs w:val="28"/>
        </w:rPr>
      </w:pPr>
      <w:r>
        <w:rPr>
          <w:bCs/>
          <w:sz w:val="28"/>
          <w:szCs w:val="28"/>
        </w:rPr>
        <w:t>5 гц</w:t>
      </w:r>
    </w:p>
    <w:p w14:paraId="04223E55" w14:textId="0C416F24" w:rsidR="005335D4" w:rsidRDefault="005335D4" w:rsidP="005335D4">
      <w:pPr>
        <w:widowControl/>
        <w:tabs>
          <w:tab w:val="left" w:pos="340"/>
        </w:tabs>
        <w:suppressAutoHyphens/>
        <w:autoSpaceDE/>
        <w:autoSpaceDN/>
        <w:rPr>
          <w:bCs/>
          <w:sz w:val="28"/>
          <w:szCs w:val="28"/>
        </w:rPr>
      </w:pPr>
      <w:r>
        <w:rPr>
          <w:bCs/>
          <w:sz w:val="28"/>
          <w:szCs w:val="28"/>
        </w:rPr>
        <w:t>10 гармоник</w:t>
      </w:r>
    </w:p>
    <w:p w14:paraId="02DA5026" w14:textId="2FAA7B92" w:rsidR="005335D4" w:rsidRDefault="005335D4" w:rsidP="005335D4">
      <w:pPr>
        <w:widowControl/>
        <w:tabs>
          <w:tab w:val="left" w:pos="340"/>
        </w:tabs>
        <w:suppressAutoHyphens/>
        <w:autoSpaceDE/>
        <w:autoSpaceDN/>
        <w:rPr>
          <w:b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A53513A" wp14:editId="0DF27DFE">
            <wp:extent cx="6089650" cy="255905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3A17" w14:textId="33A4EDA6" w:rsidR="005335D4" w:rsidRDefault="006D67AD" w:rsidP="005335D4">
      <w:pPr>
        <w:widowControl/>
        <w:tabs>
          <w:tab w:val="left" w:pos="340"/>
        </w:tabs>
        <w:suppressAutoHyphens/>
        <w:autoSpaceDE/>
        <w:autoSpaceDN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8</w:t>
      </w:r>
    </w:p>
    <w:p w14:paraId="5379027D" w14:textId="584D047D" w:rsidR="005335D4" w:rsidRDefault="005335D4" w:rsidP="005335D4">
      <w:pPr>
        <w:widowControl/>
        <w:tabs>
          <w:tab w:val="left" w:pos="340"/>
        </w:tabs>
        <w:suppressAutoHyphens/>
        <w:autoSpaceDE/>
        <w:autoSpaceDN/>
        <w:rPr>
          <w:bCs/>
          <w:sz w:val="28"/>
          <w:szCs w:val="28"/>
        </w:rPr>
      </w:pPr>
      <w:r>
        <w:rPr>
          <w:bCs/>
          <w:sz w:val="28"/>
          <w:szCs w:val="28"/>
        </w:rPr>
        <w:t>б)</w:t>
      </w:r>
    </w:p>
    <w:p w14:paraId="1B348CAE" w14:textId="34035708" w:rsidR="00E97146" w:rsidRDefault="00E97146" w:rsidP="005335D4">
      <w:pPr>
        <w:widowControl/>
        <w:tabs>
          <w:tab w:val="left" w:pos="340"/>
        </w:tabs>
        <w:suppressAutoHyphens/>
        <w:autoSpaceDE/>
        <w:autoSpaceDN/>
        <w:rPr>
          <w:bCs/>
          <w:sz w:val="28"/>
          <w:szCs w:val="28"/>
        </w:rPr>
      </w:pPr>
    </w:p>
    <w:p w14:paraId="781D59ED" w14:textId="0CDA15B6" w:rsidR="00E97146" w:rsidRDefault="00E97146" w:rsidP="00E97146">
      <w:pPr>
        <w:widowControl/>
        <w:tabs>
          <w:tab w:val="left" w:pos="340"/>
        </w:tabs>
        <w:suppressAutoHyphens/>
        <w:autoSpaceDE/>
        <w:autoSpaceDN/>
        <w:rPr>
          <w:bCs/>
          <w:sz w:val="28"/>
          <w:szCs w:val="28"/>
        </w:rPr>
      </w:pPr>
      <w:r>
        <w:rPr>
          <w:bCs/>
          <w:sz w:val="28"/>
          <w:szCs w:val="28"/>
        </w:rPr>
        <w:t>2 гц.</w:t>
      </w:r>
    </w:p>
    <w:p w14:paraId="190FC3E0" w14:textId="2ABC7201" w:rsidR="00E97146" w:rsidRDefault="00E97146" w:rsidP="00E97146">
      <w:pPr>
        <w:widowControl/>
        <w:tabs>
          <w:tab w:val="left" w:pos="340"/>
        </w:tabs>
        <w:suppressAutoHyphens/>
        <w:autoSpaceDE/>
        <w:autoSpaceDN/>
        <w:rPr>
          <w:bCs/>
          <w:sz w:val="28"/>
          <w:szCs w:val="28"/>
        </w:rPr>
      </w:pPr>
      <w:r>
        <w:rPr>
          <w:bCs/>
          <w:sz w:val="28"/>
          <w:szCs w:val="28"/>
        </w:rPr>
        <w:t>10 гармоник</w:t>
      </w:r>
    </w:p>
    <w:p w14:paraId="257F9679" w14:textId="77777777" w:rsidR="00E97146" w:rsidRDefault="00E97146" w:rsidP="00E97146">
      <w:pPr>
        <w:widowControl/>
        <w:tabs>
          <w:tab w:val="left" w:pos="340"/>
        </w:tabs>
        <w:suppressAutoHyphens/>
        <w:autoSpaceDE/>
        <w:autoSpaceDN/>
        <w:rPr>
          <w:bCs/>
          <w:sz w:val="28"/>
          <w:szCs w:val="28"/>
        </w:rPr>
      </w:pPr>
    </w:p>
    <w:p w14:paraId="323B5532" w14:textId="2EAAC2FB" w:rsidR="00E97146" w:rsidRDefault="00E97146" w:rsidP="00E97146">
      <w:pPr>
        <w:widowControl/>
        <w:tabs>
          <w:tab w:val="left" w:pos="340"/>
        </w:tabs>
        <w:suppressAutoHyphens/>
        <w:autoSpaceDE/>
        <w:autoSpaceDN/>
        <w:rPr>
          <w:b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6806E807" wp14:editId="71566A2F">
            <wp:extent cx="6089650" cy="2432685"/>
            <wp:effectExtent l="0" t="0" r="635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637E" w14:textId="33A64671" w:rsidR="00E97146" w:rsidRDefault="00E97146" w:rsidP="00E97146">
      <w:pPr>
        <w:widowControl/>
        <w:tabs>
          <w:tab w:val="left" w:pos="340"/>
        </w:tabs>
        <w:suppressAutoHyphens/>
        <w:autoSpaceDE/>
        <w:autoSpaceDN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 </w:t>
      </w:r>
      <w:r w:rsidR="006D67AD">
        <w:rPr>
          <w:bCs/>
          <w:sz w:val="28"/>
          <w:szCs w:val="28"/>
        </w:rPr>
        <w:t>9</w:t>
      </w:r>
    </w:p>
    <w:p w14:paraId="4FAC81AB" w14:textId="77777777" w:rsidR="00E97146" w:rsidRDefault="00E97146" w:rsidP="00E97146">
      <w:pPr>
        <w:widowControl/>
        <w:tabs>
          <w:tab w:val="left" w:pos="340"/>
        </w:tabs>
        <w:suppressAutoHyphens/>
        <w:autoSpaceDE/>
        <w:autoSpaceDN/>
        <w:jc w:val="center"/>
        <w:rPr>
          <w:bCs/>
          <w:sz w:val="28"/>
          <w:szCs w:val="28"/>
        </w:rPr>
      </w:pPr>
    </w:p>
    <w:p w14:paraId="3CA8CFF3" w14:textId="77777777" w:rsidR="00B128AF" w:rsidRDefault="00B128AF" w:rsidP="00E97146">
      <w:pPr>
        <w:widowControl/>
        <w:tabs>
          <w:tab w:val="left" w:pos="340"/>
        </w:tabs>
        <w:suppressAutoHyphens/>
        <w:autoSpaceDE/>
        <w:autoSpaceDN/>
        <w:jc w:val="center"/>
        <w:rPr>
          <w:bCs/>
          <w:sz w:val="28"/>
          <w:szCs w:val="28"/>
        </w:rPr>
      </w:pPr>
    </w:p>
    <w:p w14:paraId="51004292" w14:textId="77777777" w:rsidR="00B128AF" w:rsidRDefault="00B128AF" w:rsidP="00B128AF">
      <w:pPr>
        <w:pStyle w:val="a3"/>
        <w:rPr>
          <w:rFonts w:cs="Tahoma"/>
        </w:rPr>
      </w:pPr>
      <w:r>
        <w:rPr>
          <w:rFonts w:cs="Tahoma"/>
          <w:b/>
          <w:bCs/>
        </w:rPr>
        <w:t xml:space="preserve">Задание №2. Провести Фурье-анализ сигнала </w:t>
      </w:r>
      <w:r>
        <w:rPr>
          <w:rFonts w:cs="Tahoma"/>
          <w:position w:val="-10"/>
        </w:rPr>
        <w:object w:dxaOrig="540" w:dyaOrig="360" w14:anchorId="7CAC1FBE">
          <v:shape id="_x0000_i1058" type="#_x0000_t75" style="width:27pt;height:18pt" o:ole="">
            <v:imagedata r:id="rId19" o:title=""/>
          </v:shape>
          <o:OLEObject Type="Embed" ProgID="Equation.3" ShapeID="_x0000_i1058" DrawAspect="Content" ObjectID="_1700383928" r:id="rId20"/>
        </w:object>
      </w:r>
      <w:r>
        <w:rPr>
          <w:rFonts w:cs="Tahoma"/>
        </w:rPr>
        <w:t xml:space="preserve">, </w:t>
      </w:r>
    </w:p>
    <w:p w14:paraId="1206C823" w14:textId="77777777" w:rsidR="00B128AF" w:rsidRDefault="00B128AF" w:rsidP="00B128AF">
      <w:pPr>
        <w:pStyle w:val="a3"/>
        <w:rPr>
          <w:rFonts w:cs="Tahoma"/>
          <w:b/>
          <w:bCs/>
        </w:rPr>
      </w:pPr>
      <w:r>
        <w:rPr>
          <w:rFonts w:cs="Tahoma"/>
        </w:rPr>
        <w:t xml:space="preserve">где </w:t>
      </w:r>
      <w:r>
        <w:rPr>
          <w:rFonts w:cs="Tahoma"/>
          <w:position w:val="-10"/>
        </w:rPr>
        <w:object w:dxaOrig="440" w:dyaOrig="320" w14:anchorId="724AB27B">
          <v:shape id="_x0000_i1059" type="#_x0000_t75" style="width:21.75pt;height:16.5pt" o:ole="">
            <v:imagedata r:id="rId21" o:title=""/>
          </v:shape>
          <o:OLEObject Type="Embed" ProgID="Equation.3" ShapeID="_x0000_i1059" DrawAspect="Content" ObjectID="_1700383929" r:id="rId22"/>
        </w:object>
      </w:r>
      <w:r>
        <w:rPr>
          <w:rFonts w:cs="Tahoma"/>
        </w:rPr>
        <w:t xml:space="preserve">- треугольный сигнал с амплитуда сигнала 21 В, частотой </w:t>
      </w:r>
      <w:r>
        <w:rPr>
          <w:rFonts w:cs="Tahoma"/>
          <w:i/>
          <w:lang w:val="de-DE"/>
        </w:rPr>
        <w:t>f</w:t>
      </w:r>
      <w:r>
        <w:rPr>
          <w:rFonts w:cs="Tahoma"/>
        </w:rPr>
        <w:t>.</w:t>
      </w:r>
    </w:p>
    <w:tbl>
      <w:tblPr>
        <w:tblpPr w:leftFromText="180" w:rightFromText="180" w:vertAnchor="text" w:horzAnchor="margin" w:tblpXSpec="center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4"/>
        <w:gridCol w:w="615"/>
        <w:gridCol w:w="675"/>
        <w:gridCol w:w="836"/>
        <w:gridCol w:w="836"/>
        <w:gridCol w:w="836"/>
      </w:tblGrid>
      <w:tr w:rsidR="00B128AF" w14:paraId="3DD75C4E" w14:textId="77777777" w:rsidTr="00507D9B">
        <w:trPr>
          <w:trHeight w:val="411"/>
        </w:trPr>
        <w:tc>
          <w:tcPr>
            <w:tcW w:w="974" w:type="dxa"/>
          </w:tcPr>
          <w:p w14:paraId="2938AC2D" w14:textId="77777777" w:rsidR="00B128AF" w:rsidRDefault="00B128AF" w:rsidP="00507D9B">
            <w:pPr>
              <w:pStyle w:val="a3"/>
              <w:spacing w:before="120"/>
              <w:jc w:val="center"/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Вариант</w:t>
            </w:r>
          </w:p>
        </w:tc>
        <w:tc>
          <w:tcPr>
            <w:tcW w:w="615" w:type="dxa"/>
          </w:tcPr>
          <w:p w14:paraId="7E31FC6E" w14:textId="77777777" w:rsidR="00B128AF" w:rsidRDefault="00B128AF" w:rsidP="00507D9B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75" w:type="dxa"/>
          </w:tcPr>
          <w:p w14:paraId="5EAE101B" w14:textId="77777777" w:rsidR="00B128AF" w:rsidRDefault="00B128AF" w:rsidP="00507D9B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  <w:tc>
          <w:tcPr>
            <w:tcW w:w="836" w:type="dxa"/>
          </w:tcPr>
          <w:p w14:paraId="56ACB74C" w14:textId="77777777" w:rsidR="00B128AF" w:rsidRDefault="00B128AF" w:rsidP="00507D9B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3</w:t>
            </w:r>
          </w:p>
        </w:tc>
        <w:tc>
          <w:tcPr>
            <w:tcW w:w="836" w:type="dxa"/>
          </w:tcPr>
          <w:p w14:paraId="3B00B022" w14:textId="77777777" w:rsidR="00B128AF" w:rsidRDefault="00B128AF" w:rsidP="00507D9B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4</w:t>
            </w:r>
          </w:p>
        </w:tc>
        <w:tc>
          <w:tcPr>
            <w:tcW w:w="836" w:type="dxa"/>
          </w:tcPr>
          <w:p w14:paraId="2471D3CE" w14:textId="77777777" w:rsidR="00B128AF" w:rsidRDefault="00B128AF" w:rsidP="00507D9B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5</w:t>
            </w:r>
          </w:p>
        </w:tc>
      </w:tr>
      <w:tr w:rsidR="00B128AF" w14:paraId="3CE0040F" w14:textId="77777777" w:rsidTr="00507D9B">
        <w:trPr>
          <w:trHeight w:val="411"/>
        </w:trPr>
        <w:tc>
          <w:tcPr>
            <w:tcW w:w="974" w:type="dxa"/>
          </w:tcPr>
          <w:p w14:paraId="09FCE758" w14:textId="77777777" w:rsidR="00B128AF" w:rsidRDefault="00B128AF" w:rsidP="00507D9B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  <w:i/>
                <w:lang w:val="de-DE"/>
              </w:rPr>
              <w:t>f</w:t>
            </w:r>
            <w:r>
              <w:rPr>
                <w:rFonts w:cs="Tahoma"/>
                <w:i/>
                <w:vertAlign w:val="subscript"/>
              </w:rPr>
              <w:t xml:space="preserve"> 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Гц</w:t>
            </w:r>
          </w:p>
        </w:tc>
        <w:tc>
          <w:tcPr>
            <w:tcW w:w="615" w:type="dxa"/>
          </w:tcPr>
          <w:p w14:paraId="4643C7A0" w14:textId="77777777" w:rsidR="00B128AF" w:rsidRDefault="00B128AF" w:rsidP="00507D9B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  <w:tc>
          <w:tcPr>
            <w:tcW w:w="675" w:type="dxa"/>
          </w:tcPr>
          <w:p w14:paraId="314E28DB" w14:textId="77777777" w:rsidR="00B128AF" w:rsidRDefault="00B128AF" w:rsidP="00507D9B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10</w:t>
            </w:r>
          </w:p>
        </w:tc>
        <w:tc>
          <w:tcPr>
            <w:tcW w:w="836" w:type="dxa"/>
          </w:tcPr>
          <w:p w14:paraId="1E822A55" w14:textId="77777777" w:rsidR="00B128AF" w:rsidRDefault="00B128AF" w:rsidP="00507D9B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8</w:t>
            </w:r>
          </w:p>
        </w:tc>
        <w:tc>
          <w:tcPr>
            <w:tcW w:w="836" w:type="dxa"/>
          </w:tcPr>
          <w:p w14:paraId="029ED161" w14:textId="77777777" w:rsidR="00B128AF" w:rsidRDefault="00B128AF" w:rsidP="00507D9B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836" w:type="dxa"/>
          </w:tcPr>
          <w:p w14:paraId="21D32931" w14:textId="77777777" w:rsidR="00B128AF" w:rsidRDefault="00B128AF" w:rsidP="00507D9B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15</w:t>
            </w:r>
          </w:p>
        </w:tc>
      </w:tr>
    </w:tbl>
    <w:p w14:paraId="79089A53" w14:textId="77777777" w:rsidR="00B128AF" w:rsidRDefault="00B128AF" w:rsidP="00B128AF">
      <w:pPr>
        <w:pStyle w:val="a3"/>
        <w:rPr>
          <w:rFonts w:cs="Tahoma"/>
        </w:rPr>
      </w:pPr>
    </w:p>
    <w:p w14:paraId="5A154B0D" w14:textId="77777777" w:rsidR="00B128AF" w:rsidRDefault="00B128AF" w:rsidP="00B128AF">
      <w:pPr>
        <w:pStyle w:val="a3"/>
        <w:rPr>
          <w:rFonts w:cs="Tahoma"/>
        </w:rPr>
      </w:pPr>
    </w:p>
    <w:p w14:paraId="7DED16F3" w14:textId="77777777" w:rsidR="00B128AF" w:rsidRDefault="00B128AF" w:rsidP="00B128AF">
      <w:pPr>
        <w:pStyle w:val="a3"/>
        <w:rPr>
          <w:rFonts w:cs="Tahoma"/>
        </w:rPr>
      </w:pPr>
    </w:p>
    <w:p w14:paraId="0B965155" w14:textId="77777777" w:rsidR="00B128AF" w:rsidRDefault="00B128AF" w:rsidP="00B128AF">
      <w:pPr>
        <w:pStyle w:val="a3"/>
        <w:rPr>
          <w:rFonts w:cs="Tahoma"/>
        </w:rPr>
      </w:pPr>
    </w:p>
    <w:p w14:paraId="20BAD078" w14:textId="77777777" w:rsidR="00B128AF" w:rsidRDefault="00B128AF" w:rsidP="00B128AF">
      <w:pPr>
        <w:pStyle w:val="a3"/>
        <w:rPr>
          <w:rFonts w:cs="Tahoma"/>
        </w:rPr>
      </w:pPr>
    </w:p>
    <w:p w14:paraId="39DC53FA" w14:textId="134FF8E2" w:rsidR="00B128AF" w:rsidRDefault="00B128AF" w:rsidP="00B128AF">
      <w:pPr>
        <w:pStyle w:val="a3"/>
        <w:rPr>
          <w:rFonts w:cs="Tahoma"/>
        </w:rPr>
      </w:pPr>
      <w:r>
        <w:t>Схема для моделирования сигнала</w:t>
      </w:r>
      <w:r>
        <w:rPr>
          <w:rFonts w:cs="Tahoma"/>
          <w:b/>
          <w:bCs/>
        </w:rPr>
        <w:t xml:space="preserve"> </w:t>
      </w:r>
      <w:r>
        <w:rPr>
          <w:rFonts w:cs="Tahoma"/>
          <w:position w:val="-10"/>
        </w:rPr>
        <w:object w:dxaOrig="540" w:dyaOrig="360" w14:anchorId="36AE1FA1">
          <v:shape id="_x0000_i1060" type="#_x0000_t75" style="width:27pt;height:18pt" o:ole="">
            <v:imagedata r:id="rId19" o:title=""/>
          </v:shape>
          <o:OLEObject Type="Embed" ProgID="Equation.3" ShapeID="_x0000_i1060" DrawAspect="Content" ObjectID="_1700383930" r:id="rId23"/>
        </w:objec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>представлена на рис.1</w:t>
      </w:r>
      <w:r w:rsidR="00671C8E">
        <w:rPr>
          <w:rFonts w:cs="Tahoma"/>
        </w:rPr>
        <w:t>0</w:t>
      </w:r>
      <w:r>
        <w:t>.</w:t>
      </w:r>
    </w:p>
    <w:p w14:paraId="548E6321" w14:textId="77777777" w:rsidR="00B128AF" w:rsidRDefault="00B128AF" w:rsidP="00B128AF">
      <w:pPr>
        <w:pStyle w:val="a3"/>
        <w:rPr>
          <w:rFonts w:cs="Tahoma"/>
        </w:rPr>
      </w:pPr>
    </w:p>
    <w:p w14:paraId="757DC380" w14:textId="77777777" w:rsidR="00B128AF" w:rsidRDefault="00B128AF" w:rsidP="00B128AF">
      <w:pPr>
        <w:pStyle w:val="a3"/>
        <w:jc w:val="center"/>
        <w:rPr>
          <w:rFonts w:cs="Tahoma"/>
        </w:rPr>
      </w:pPr>
      <w:r>
        <w:rPr>
          <w:rFonts w:cs="Tahoma"/>
          <w:noProof/>
        </w:rPr>
        <w:lastRenderedPageBreak/>
        <w:drawing>
          <wp:inline distT="0" distB="0" distL="0" distR="0" wp14:anchorId="74C1EF85" wp14:editId="4F0EC26B">
            <wp:extent cx="2462530" cy="8832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E6B6E" w14:textId="69789FAC" w:rsidR="00B128AF" w:rsidRDefault="006D67AD" w:rsidP="00B128AF">
      <w:pPr>
        <w:widowControl/>
        <w:tabs>
          <w:tab w:val="left" w:pos="340"/>
        </w:tabs>
        <w:suppressAutoHyphens/>
        <w:autoSpaceDE/>
        <w:autoSpaceDN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10</w:t>
      </w:r>
    </w:p>
    <w:p w14:paraId="04455B84" w14:textId="77777777" w:rsidR="00B128AF" w:rsidRDefault="00B128AF" w:rsidP="00B128AF">
      <w:pPr>
        <w:widowControl/>
        <w:tabs>
          <w:tab w:val="left" w:pos="340"/>
        </w:tabs>
        <w:suppressAutoHyphens/>
        <w:autoSpaceDE/>
        <w:autoSpaceDN/>
        <w:rPr>
          <w:bCs/>
          <w:sz w:val="28"/>
          <w:szCs w:val="28"/>
        </w:rPr>
      </w:pPr>
    </w:p>
    <w:p w14:paraId="3B201786" w14:textId="593337FC" w:rsidR="00B128AF" w:rsidRDefault="00B128AF" w:rsidP="00B128AF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  <w:r w:rsidRPr="00B128AF">
        <w:rPr>
          <w:b/>
          <w:bCs/>
          <w:sz w:val="28"/>
          <w:szCs w:val="28"/>
        </w:rPr>
        <w:t>Результаты</w:t>
      </w:r>
    </w:p>
    <w:p w14:paraId="4763D88C" w14:textId="77777777" w:rsidR="00B128AF" w:rsidRDefault="00B128AF" w:rsidP="00B128AF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</w:p>
    <w:p w14:paraId="1CF7A341" w14:textId="5C4B72F1" w:rsidR="00B128AF" w:rsidRDefault="00B128AF" w:rsidP="00B128AF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5585703A" wp14:editId="7B518044">
            <wp:extent cx="6089650" cy="2472690"/>
            <wp:effectExtent l="0" t="0" r="635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4534" w14:textId="339CE5F2" w:rsidR="00B128AF" w:rsidRPr="00B128AF" w:rsidRDefault="006D67AD" w:rsidP="00B128AF">
      <w:pPr>
        <w:widowControl/>
        <w:tabs>
          <w:tab w:val="left" w:pos="340"/>
        </w:tabs>
        <w:suppressAutoHyphens/>
        <w:autoSpaceDE/>
        <w:autoSpaceDN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11</w:t>
      </w:r>
    </w:p>
    <w:p w14:paraId="69A5FDE4" w14:textId="77777777" w:rsidR="005F56ED" w:rsidRDefault="005F56ED" w:rsidP="009D70E7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</w:p>
    <w:p w14:paraId="0AAEE649" w14:textId="77777777" w:rsidR="00B128AF" w:rsidRDefault="00B128AF" w:rsidP="009D70E7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</w:p>
    <w:p w14:paraId="3077E209" w14:textId="77777777" w:rsidR="00D13687" w:rsidRDefault="00D13687" w:rsidP="00D13687">
      <w:pPr>
        <w:pStyle w:val="a3"/>
        <w:rPr>
          <w:rFonts w:cs="Tahoma"/>
        </w:rPr>
      </w:pPr>
      <w:r>
        <w:rPr>
          <w:rFonts w:cs="Tahoma"/>
          <w:b/>
          <w:bCs/>
        </w:rPr>
        <w:t>Задание №3.</w:t>
      </w:r>
      <w:r>
        <w:rPr>
          <w:rFonts w:cs="Tahoma"/>
        </w:rPr>
        <w:t xml:space="preserve"> </w:t>
      </w:r>
      <w:r>
        <w:rPr>
          <w:rFonts w:cs="Tahoma"/>
          <w:b/>
          <w:bCs/>
        </w:rPr>
        <w:t>Провести Фурье-анализ</w:t>
      </w:r>
      <w:r>
        <w:rPr>
          <w:rFonts w:cs="Tahoma"/>
        </w:rPr>
        <w:t xml:space="preserve"> </w:t>
      </w:r>
      <w:r>
        <w:rPr>
          <w:rFonts w:cs="Tahoma"/>
          <w:b/>
          <w:bCs/>
        </w:rPr>
        <w:t xml:space="preserve">сигнала </w:t>
      </w:r>
      <w:r>
        <w:rPr>
          <w:rFonts w:cs="Tahoma"/>
          <w:position w:val="-10"/>
        </w:rPr>
        <w:object w:dxaOrig="540" w:dyaOrig="360" w14:anchorId="6E0B5536">
          <v:shape id="_x0000_i1064" type="#_x0000_t75" style="width:27pt;height:18pt" o:ole="">
            <v:imagedata r:id="rId19" o:title=""/>
          </v:shape>
          <o:OLEObject Type="Embed" ProgID="Equation.3" ShapeID="_x0000_i1064" DrawAspect="Content" ObjectID="_1700383931" r:id="rId26"/>
        </w:object>
      </w:r>
      <w:r>
        <w:rPr>
          <w:rFonts w:cs="Tahoma"/>
        </w:rPr>
        <w:t xml:space="preserve">, </w:t>
      </w:r>
    </w:p>
    <w:p w14:paraId="02273DD4" w14:textId="77777777" w:rsidR="00D13687" w:rsidRDefault="00D13687" w:rsidP="00D13687">
      <w:pPr>
        <w:pStyle w:val="a3"/>
        <w:rPr>
          <w:rFonts w:cs="Tahoma"/>
          <w:b/>
          <w:bCs/>
        </w:rPr>
      </w:pPr>
      <w:r>
        <w:rPr>
          <w:rFonts w:cs="Tahoma"/>
        </w:rPr>
        <w:t xml:space="preserve">где </w:t>
      </w:r>
      <w:r>
        <w:rPr>
          <w:rFonts w:cs="Tahoma"/>
          <w:position w:val="-10"/>
        </w:rPr>
        <w:object w:dxaOrig="440" w:dyaOrig="320" w14:anchorId="43D0F8BF">
          <v:shape id="_x0000_i1065" type="#_x0000_t75" style="width:21.75pt;height:16.5pt" o:ole="">
            <v:imagedata r:id="rId21" o:title=""/>
          </v:shape>
          <o:OLEObject Type="Embed" ProgID="Equation.3" ShapeID="_x0000_i1065" DrawAspect="Content" ObjectID="_1700383932" r:id="rId27"/>
        </w:object>
      </w:r>
      <w:r>
        <w:rPr>
          <w:rFonts w:cs="Tahoma"/>
        </w:rPr>
        <w:t xml:space="preserve">- гармонический сигнал с амплитуда сигнала 21 В, частотой </w:t>
      </w:r>
      <w:r>
        <w:rPr>
          <w:rFonts w:cs="Tahoma"/>
          <w:i/>
          <w:lang w:val="de-DE"/>
        </w:rPr>
        <w:t>f</w:t>
      </w:r>
      <w:r>
        <w:rPr>
          <w:rFonts w:cs="Tahoma"/>
        </w:rPr>
        <w:t>.</w:t>
      </w:r>
    </w:p>
    <w:tbl>
      <w:tblPr>
        <w:tblpPr w:leftFromText="180" w:rightFromText="180" w:vertAnchor="text" w:horzAnchor="margin" w:tblpXSpec="center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4"/>
        <w:gridCol w:w="615"/>
        <w:gridCol w:w="675"/>
        <w:gridCol w:w="836"/>
        <w:gridCol w:w="836"/>
        <w:gridCol w:w="836"/>
      </w:tblGrid>
      <w:tr w:rsidR="00D13687" w14:paraId="54599EAC" w14:textId="77777777" w:rsidTr="00507D9B">
        <w:trPr>
          <w:trHeight w:val="411"/>
        </w:trPr>
        <w:tc>
          <w:tcPr>
            <w:tcW w:w="974" w:type="dxa"/>
          </w:tcPr>
          <w:p w14:paraId="367B973A" w14:textId="77777777" w:rsidR="00D13687" w:rsidRDefault="00D13687" w:rsidP="00507D9B">
            <w:pPr>
              <w:pStyle w:val="a3"/>
              <w:spacing w:before="120"/>
              <w:jc w:val="center"/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Вариант</w:t>
            </w:r>
          </w:p>
        </w:tc>
        <w:tc>
          <w:tcPr>
            <w:tcW w:w="615" w:type="dxa"/>
          </w:tcPr>
          <w:p w14:paraId="3E65622A" w14:textId="77777777" w:rsidR="00D13687" w:rsidRDefault="00D13687" w:rsidP="00507D9B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75" w:type="dxa"/>
          </w:tcPr>
          <w:p w14:paraId="5273CAC9" w14:textId="77777777" w:rsidR="00D13687" w:rsidRDefault="00D13687" w:rsidP="00507D9B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  <w:tc>
          <w:tcPr>
            <w:tcW w:w="836" w:type="dxa"/>
          </w:tcPr>
          <w:p w14:paraId="3F375F94" w14:textId="77777777" w:rsidR="00D13687" w:rsidRDefault="00D13687" w:rsidP="00507D9B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3</w:t>
            </w:r>
          </w:p>
        </w:tc>
        <w:tc>
          <w:tcPr>
            <w:tcW w:w="836" w:type="dxa"/>
          </w:tcPr>
          <w:p w14:paraId="4A5A9372" w14:textId="77777777" w:rsidR="00D13687" w:rsidRDefault="00D13687" w:rsidP="00507D9B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4</w:t>
            </w:r>
          </w:p>
        </w:tc>
        <w:tc>
          <w:tcPr>
            <w:tcW w:w="836" w:type="dxa"/>
          </w:tcPr>
          <w:p w14:paraId="0FD75EB9" w14:textId="77777777" w:rsidR="00D13687" w:rsidRDefault="00D13687" w:rsidP="00507D9B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5</w:t>
            </w:r>
          </w:p>
        </w:tc>
      </w:tr>
      <w:tr w:rsidR="00D13687" w14:paraId="31D94A76" w14:textId="77777777" w:rsidTr="00507D9B">
        <w:trPr>
          <w:trHeight w:val="411"/>
        </w:trPr>
        <w:tc>
          <w:tcPr>
            <w:tcW w:w="974" w:type="dxa"/>
          </w:tcPr>
          <w:p w14:paraId="0D29008F" w14:textId="77777777" w:rsidR="00D13687" w:rsidRDefault="00D13687" w:rsidP="00507D9B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  <w:i/>
                <w:lang w:val="de-DE"/>
              </w:rPr>
              <w:t>f</w:t>
            </w:r>
            <w:r>
              <w:rPr>
                <w:rFonts w:cs="Tahoma"/>
                <w:i/>
                <w:vertAlign w:val="subscript"/>
              </w:rPr>
              <w:t xml:space="preserve"> 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Гц</w:t>
            </w:r>
          </w:p>
        </w:tc>
        <w:tc>
          <w:tcPr>
            <w:tcW w:w="615" w:type="dxa"/>
          </w:tcPr>
          <w:p w14:paraId="790719C7" w14:textId="77777777" w:rsidR="00D13687" w:rsidRDefault="00D13687" w:rsidP="00507D9B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  <w:tc>
          <w:tcPr>
            <w:tcW w:w="675" w:type="dxa"/>
          </w:tcPr>
          <w:p w14:paraId="2074F177" w14:textId="77777777" w:rsidR="00D13687" w:rsidRDefault="00D13687" w:rsidP="00507D9B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10</w:t>
            </w:r>
          </w:p>
        </w:tc>
        <w:tc>
          <w:tcPr>
            <w:tcW w:w="836" w:type="dxa"/>
          </w:tcPr>
          <w:p w14:paraId="4160139C" w14:textId="77777777" w:rsidR="00D13687" w:rsidRDefault="00D13687" w:rsidP="00507D9B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8</w:t>
            </w:r>
          </w:p>
        </w:tc>
        <w:tc>
          <w:tcPr>
            <w:tcW w:w="836" w:type="dxa"/>
          </w:tcPr>
          <w:p w14:paraId="1DDD160D" w14:textId="77777777" w:rsidR="00D13687" w:rsidRDefault="00D13687" w:rsidP="00507D9B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836" w:type="dxa"/>
          </w:tcPr>
          <w:p w14:paraId="45A3A40C" w14:textId="77777777" w:rsidR="00D13687" w:rsidRDefault="00D13687" w:rsidP="00507D9B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15</w:t>
            </w:r>
          </w:p>
        </w:tc>
      </w:tr>
    </w:tbl>
    <w:p w14:paraId="780A4C22" w14:textId="77777777" w:rsidR="00D13687" w:rsidRDefault="00D13687" w:rsidP="00D13687">
      <w:pPr>
        <w:pStyle w:val="a3"/>
        <w:rPr>
          <w:rFonts w:cs="Tahoma"/>
        </w:rPr>
      </w:pPr>
    </w:p>
    <w:p w14:paraId="3E17A831" w14:textId="77777777" w:rsidR="00D13687" w:rsidRDefault="00D13687" w:rsidP="00D13687">
      <w:pPr>
        <w:pStyle w:val="a3"/>
        <w:rPr>
          <w:rFonts w:cs="Tahoma"/>
        </w:rPr>
      </w:pPr>
    </w:p>
    <w:p w14:paraId="2C9C32BF" w14:textId="77777777" w:rsidR="00D13687" w:rsidRDefault="00D13687" w:rsidP="00D13687">
      <w:pPr>
        <w:pStyle w:val="a3"/>
        <w:rPr>
          <w:rFonts w:cs="Tahoma"/>
        </w:rPr>
      </w:pPr>
    </w:p>
    <w:p w14:paraId="7F53A625" w14:textId="77777777" w:rsidR="00D13687" w:rsidRDefault="00D13687" w:rsidP="00D13687">
      <w:pPr>
        <w:pStyle w:val="a3"/>
        <w:rPr>
          <w:rFonts w:cs="Tahoma"/>
        </w:rPr>
      </w:pPr>
    </w:p>
    <w:p w14:paraId="4719D4B3" w14:textId="77777777" w:rsidR="00D13687" w:rsidRDefault="00D13687" w:rsidP="00D13687">
      <w:pPr>
        <w:pStyle w:val="a3"/>
        <w:rPr>
          <w:rFonts w:cs="Tahoma"/>
        </w:rPr>
      </w:pPr>
    </w:p>
    <w:p w14:paraId="4501A939" w14:textId="3B7FC3C3" w:rsidR="00D13687" w:rsidRDefault="00D13687" w:rsidP="00D13687">
      <w:pPr>
        <w:pStyle w:val="a3"/>
      </w:pPr>
      <w:r>
        <w:t>Схема для моделирования сигнала</w:t>
      </w:r>
      <w:r>
        <w:rPr>
          <w:b/>
          <w:bCs/>
        </w:rPr>
        <w:t xml:space="preserve"> </w:t>
      </w:r>
      <w:r>
        <w:rPr>
          <w:position w:val="-10"/>
        </w:rPr>
        <w:object w:dxaOrig="540" w:dyaOrig="360" w14:anchorId="42E3992B">
          <v:shape id="_x0000_i1066" type="#_x0000_t75" style="width:27pt;height:18pt" o:ole="">
            <v:imagedata r:id="rId19" o:title=""/>
          </v:shape>
          <o:OLEObject Type="Embed" ProgID="Equation.3" ShapeID="_x0000_i1066" DrawAspect="Content" ObjectID="_1700383933" r:id="rId28"/>
        </w:object>
      </w:r>
      <w:r>
        <w:rPr>
          <w:b/>
          <w:bCs/>
        </w:rPr>
        <w:t xml:space="preserve"> </w:t>
      </w:r>
      <w:r>
        <w:t>представлена на рис.</w:t>
      </w:r>
      <w:r>
        <w:t>10</w:t>
      </w:r>
      <w:r>
        <w:t>. Результаты измерений и расчетов, полученный ряд Фурье занесите в Отчет.</w:t>
      </w:r>
    </w:p>
    <w:p w14:paraId="5F72E128" w14:textId="77777777" w:rsidR="00D13687" w:rsidRDefault="00D13687" w:rsidP="00D13687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  <w:r w:rsidRPr="00B128AF">
        <w:rPr>
          <w:b/>
          <w:bCs/>
          <w:sz w:val="28"/>
          <w:szCs w:val="28"/>
        </w:rPr>
        <w:t>Результаты</w:t>
      </w:r>
    </w:p>
    <w:p w14:paraId="5534AEFF" w14:textId="77777777" w:rsidR="00D13687" w:rsidRDefault="00D13687" w:rsidP="00D13687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</w:p>
    <w:p w14:paraId="612A42F4" w14:textId="77777777" w:rsidR="00D13687" w:rsidRDefault="00D13687" w:rsidP="00D13687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0E2683CE" wp14:editId="769B3273">
            <wp:extent cx="6089650" cy="2472690"/>
            <wp:effectExtent l="0" t="0" r="635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D382" w14:textId="3EFDEE69" w:rsidR="00D13687" w:rsidRPr="00FD369B" w:rsidRDefault="00D13687" w:rsidP="00D13687">
      <w:pPr>
        <w:widowControl/>
        <w:tabs>
          <w:tab w:val="left" w:pos="340"/>
        </w:tabs>
        <w:suppressAutoHyphens/>
        <w:autoSpaceDE/>
        <w:autoSpaceDN/>
        <w:jc w:val="center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Рис. 12</w:t>
      </w:r>
      <w:bookmarkStart w:id="2" w:name="_GoBack"/>
      <w:bookmarkEnd w:id="2"/>
    </w:p>
    <w:p w14:paraId="2CE925B1" w14:textId="77777777" w:rsidR="00FD369B" w:rsidRPr="00FD369B" w:rsidRDefault="006C5154" w:rsidP="00FD369B">
      <w:pPr>
        <w:jc w:val="both"/>
      </w:pPr>
      <w:r w:rsidRPr="00FD369B">
        <w:rPr>
          <w:b/>
          <w:bCs/>
          <w:sz w:val="28"/>
          <w:szCs w:val="28"/>
        </w:rPr>
        <w:lastRenderedPageBreak/>
        <w:t xml:space="preserve">Вывод: </w:t>
      </w:r>
      <w:r w:rsidRPr="00FD369B">
        <w:rPr>
          <w:bCs/>
          <w:sz w:val="28"/>
          <w:szCs w:val="28"/>
        </w:rPr>
        <w:t xml:space="preserve">в ходе выполнения лабораторной работы были получены навыки </w:t>
      </w:r>
      <w:r w:rsidR="00FD369B" w:rsidRPr="00FD369B">
        <w:rPr>
          <w:sz w:val="28"/>
          <w:szCs w:val="28"/>
        </w:rPr>
        <w:t>моделирования цепей с периодическими несинусоидальными токами, проведения Фурье-анализа (спектрального анализа) с использованием средств САПР Electronics Workbench.</w:t>
      </w:r>
      <w:r w:rsidR="00FD369B" w:rsidRPr="00FD369B">
        <w:t xml:space="preserve"> </w:t>
      </w:r>
    </w:p>
    <w:p w14:paraId="21DED601" w14:textId="2AD79E85" w:rsidR="00DF4EBD" w:rsidRPr="00DF4EBD" w:rsidRDefault="00DF4EBD" w:rsidP="00B128AF">
      <w:pPr>
        <w:pStyle w:val="a4"/>
        <w:ind w:left="0" w:firstLine="0"/>
        <w:jc w:val="both"/>
        <w:rPr>
          <w:sz w:val="28"/>
          <w:szCs w:val="28"/>
        </w:rPr>
      </w:pPr>
    </w:p>
    <w:p w14:paraId="245E0A4E" w14:textId="05B23D1B" w:rsidR="007F7DCE" w:rsidRDefault="007F7DCE" w:rsidP="00F1185D">
      <w:pPr>
        <w:pStyle w:val="a3"/>
        <w:widowControl/>
        <w:autoSpaceDE/>
        <w:autoSpaceDN/>
        <w:rPr>
          <w:rFonts w:cs="Tahoma"/>
        </w:rPr>
      </w:pPr>
    </w:p>
    <w:p w14:paraId="6B1D5899" w14:textId="03EC895B" w:rsidR="006C5154" w:rsidRPr="006C5154" w:rsidRDefault="006C5154" w:rsidP="00393DD8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rFonts w:cs="Tahoma"/>
          <w:bCs/>
          <w:sz w:val="28"/>
        </w:rPr>
      </w:pPr>
    </w:p>
    <w:sectPr w:rsidR="006C5154" w:rsidRPr="006C5154" w:rsidSect="00746A53">
      <w:type w:val="continuous"/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BAAD1" w14:textId="77777777" w:rsidR="00BC6638" w:rsidRDefault="00BC6638" w:rsidP="0023189F">
      <w:r>
        <w:separator/>
      </w:r>
    </w:p>
  </w:endnote>
  <w:endnote w:type="continuationSeparator" w:id="0">
    <w:p w14:paraId="7A027562" w14:textId="77777777" w:rsidR="00BC6638" w:rsidRDefault="00BC6638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88BEF7" w14:textId="77777777" w:rsidR="00BC6638" w:rsidRDefault="00BC6638" w:rsidP="0023189F">
      <w:r>
        <w:separator/>
      </w:r>
    </w:p>
  </w:footnote>
  <w:footnote w:type="continuationSeparator" w:id="0">
    <w:p w14:paraId="698BCB64" w14:textId="77777777" w:rsidR="00BC6638" w:rsidRDefault="00BC6638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2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abstractNum w:abstractNumId="3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4" w15:restartNumberingAfterBreak="0">
    <w:nsid w:val="0BCD62AE"/>
    <w:multiLevelType w:val="multilevel"/>
    <w:tmpl w:val="833AC1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9"/>
        </w:tabs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  <w:b/>
      </w:rPr>
    </w:lvl>
  </w:abstractNum>
  <w:abstractNum w:abstractNumId="5" w15:restartNumberingAfterBreak="0">
    <w:nsid w:val="1056744D"/>
    <w:multiLevelType w:val="hybridMultilevel"/>
    <w:tmpl w:val="1110117E"/>
    <w:lvl w:ilvl="0" w:tplc="836ADC82">
      <w:start w:val="1"/>
      <w:numFmt w:val="bullet"/>
      <w:lvlText w:val=""/>
      <w:lvlJc w:val="left"/>
      <w:pPr>
        <w:tabs>
          <w:tab w:val="num" w:pos="1287"/>
        </w:tabs>
        <w:ind w:left="1287" w:hanging="5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7" w15:restartNumberingAfterBreak="0">
    <w:nsid w:val="25206976"/>
    <w:multiLevelType w:val="hybridMultilevel"/>
    <w:tmpl w:val="76809490"/>
    <w:lvl w:ilvl="0" w:tplc="24D200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9042AF58">
      <w:start w:val="1"/>
      <w:numFmt w:val="decimal"/>
      <w:lvlText w:val="%2."/>
      <w:lvlJc w:val="left"/>
      <w:pPr>
        <w:ind w:left="1015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8" w15:restartNumberingAfterBreak="0">
    <w:nsid w:val="25AF69C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0" w15:restartNumberingAfterBreak="0">
    <w:nsid w:val="2DAA0830"/>
    <w:multiLevelType w:val="hybridMultilevel"/>
    <w:tmpl w:val="8D2EAC30"/>
    <w:lvl w:ilvl="0" w:tplc="3DE04E6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D82C66"/>
    <w:multiLevelType w:val="hybridMultilevel"/>
    <w:tmpl w:val="D0782C6A"/>
    <w:lvl w:ilvl="0" w:tplc="5C1AE06C">
      <w:start w:val="2"/>
      <w:numFmt w:val="decimal"/>
      <w:lvlText w:val="%1)"/>
      <w:lvlJc w:val="left"/>
      <w:pPr>
        <w:ind w:left="114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33DC4A99"/>
    <w:multiLevelType w:val="hybridMultilevel"/>
    <w:tmpl w:val="C1EE38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6F7298"/>
    <w:multiLevelType w:val="hybridMultilevel"/>
    <w:tmpl w:val="DE26F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4676FC"/>
    <w:multiLevelType w:val="hybridMultilevel"/>
    <w:tmpl w:val="9A9CEE18"/>
    <w:lvl w:ilvl="0" w:tplc="9E7CAC1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E23C4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6C00647"/>
    <w:multiLevelType w:val="hybridMultilevel"/>
    <w:tmpl w:val="0406D9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AA1547"/>
    <w:multiLevelType w:val="hybridMultilevel"/>
    <w:tmpl w:val="F4ECBD6C"/>
    <w:lvl w:ilvl="0" w:tplc="AF248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8" w15:restartNumberingAfterBreak="0">
    <w:nsid w:val="49B86CB3"/>
    <w:multiLevelType w:val="multilevel"/>
    <w:tmpl w:val="F2DEF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9"/>
        </w:tabs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  <w:b/>
      </w:rPr>
    </w:lvl>
  </w:abstractNum>
  <w:abstractNum w:abstractNumId="19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0" w15:restartNumberingAfterBreak="0">
    <w:nsid w:val="57550DA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E1760A7"/>
    <w:multiLevelType w:val="hybridMultilevel"/>
    <w:tmpl w:val="61B4A6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5F1B24"/>
    <w:multiLevelType w:val="hybridMultilevel"/>
    <w:tmpl w:val="C340EA46"/>
    <w:lvl w:ilvl="0" w:tplc="EE9ECA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3E47489"/>
    <w:multiLevelType w:val="hybridMultilevel"/>
    <w:tmpl w:val="DA9084AA"/>
    <w:lvl w:ilvl="0" w:tplc="22CC3A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5E604C7"/>
    <w:multiLevelType w:val="hybridMultilevel"/>
    <w:tmpl w:val="DA94F274"/>
    <w:lvl w:ilvl="0" w:tplc="B0F6400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  <w:lvl w:ilvl="1" w:tplc="1F5EB5BC">
      <w:start w:val="1"/>
      <w:numFmt w:val="bullet"/>
      <w:lvlText w:val=""/>
      <w:lvlJc w:val="left"/>
      <w:pPr>
        <w:tabs>
          <w:tab w:val="num" w:pos="1789"/>
        </w:tabs>
        <w:ind w:left="749" w:firstLine="68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5" w15:restartNumberingAfterBreak="0">
    <w:nsid w:val="6BFD18DF"/>
    <w:multiLevelType w:val="hybridMultilevel"/>
    <w:tmpl w:val="B414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B3311D"/>
    <w:multiLevelType w:val="hybridMultilevel"/>
    <w:tmpl w:val="DAD602D6"/>
    <w:lvl w:ilvl="0" w:tplc="267817F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F3463C4"/>
    <w:multiLevelType w:val="hybridMultilevel"/>
    <w:tmpl w:val="C2BE7978"/>
    <w:lvl w:ilvl="0" w:tplc="5E2C406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957E91EA"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ahoma" w:eastAsia="Times New Roman" w:hAnsi="Tahoma" w:cs="Tahoma" w:hint="default"/>
        <w:b/>
      </w:rPr>
    </w:lvl>
    <w:lvl w:ilvl="2" w:tplc="598CC5DE">
      <w:start w:val="1"/>
      <w:numFmt w:val="decimal"/>
      <w:lvlText w:val="%3.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8" w15:restartNumberingAfterBreak="0">
    <w:nsid w:val="71E81E5E"/>
    <w:multiLevelType w:val="hybridMultilevel"/>
    <w:tmpl w:val="55389F2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9042AF58">
      <w:start w:val="1"/>
      <w:numFmt w:val="decimal"/>
      <w:lvlText w:val="%2."/>
      <w:lvlJc w:val="left"/>
      <w:pPr>
        <w:ind w:left="1015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29" w15:restartNumberingAfterBreak="0">
    <w:nsid w:val="781752C5"/>
    <w:multiLevelType w:val="hybridMultilevel"/>
    <w:tmpl w:val="76809490"/>
    <w:lvl w:ilvl="0" w:tplc="24D200B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9042AF58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F39E2"/>
    <w:multiLevelType w:val="hybridMultilevel"/>
    <w:tmpl w:val="41AE37AA"/>
    <w:lvl w:ilvl="0" w:tplc="8806B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F248A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730CB86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  <w:b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BAF47B3"/>
    <w:multiLevelType w:val="hybridMultilevel"/>
    <w:tmpl w:val="B23AE78E"/>
    <w:lvl w:ilvl="0" w:tplc="041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6"/>
  </w:num>
  <w:num w:numId="2">
    <w:abstractNumId w:val="9"/>
  </w:num>
  <w:num w:numId="3">
    <w:abstractNumId w:val="19"/>
  </w:num>
  <w:num w:numId="4">
    <w:abstractNumId w:val="3"/>
  </w:num>
  <w:num w:numId="5">
    <w:abstractNumId w:val="1"/>
  </w:num>
  <w:num w:numId="6">
    <w:abstractNumId w:val="21"/>
  </w:num>
  <w:num w:numId="7">
    <w:abstractNumId w:val="12"/>
  </w:num>
  <w:num w:numId="8">
    <w:abstractNumId w:val="25"/>
  </w:num>
  <w:num w:numId="9">
    <w:abstractNumId w:val="7"/>
  </w:num>
  <w:num w:numId="10">
    <w:abstractNumId w:val="2"/>
  </w:num>
  <w:num w:numId="11">
    <w:abstractNumId w:val="11"/>
  </w:num>
  <w:num w:numId="12">
    <w:abstractNumId w:val="0"/>
  </w:num>
  <w:num w:numId="13">
    <w:abstractNumId w:val="14"/>
  </w:num>
  <w:num w:numId="14">
    <w:abstractNumId w:val="29"/>
  </w:num>
  <w:num w:numId="15">
    <w:abstractNumId w:val="27"/>
  </w:num>
  <w:num w:numId="16">
    <w:abstractNumId w:val="18"/>
  </w:num>
  <w:num w:numId="17">
    <w:abstractNumId w:val="16"/>
  </w:num>
  <w:num w:numId="18">
    <w:abstractNumId w:val="13"/>
  </w:num>
  <w:num w:numId="19">
    <w:abstractNumId w:val="30"/>
  </w:num>
  <w:num w:numId="20">
    <w:abstractNumId w:val="15"/>
  </w:num>
  <w:num w:numId="21">
    <w:abstractNumId w:val="10"/>
  </w:num>
  <w:num w:numId="22">
    <w:abstractNumId w:val="4"/>
  </w:num>
  <w:num w:numId="23">
    <w:abstractNumId w:val="23"/>
  </w:num>
  <w:num w:numId="24">
    <w:abstractNumId w:val="17"/>
  </w:num>
  <w:num w:numId="25">
    <w:abstractNumId w:val="22"/>
  </w:num>
  <w:num w:numId="26">
    <w:abstractNumId w:val="28"/>
  </w:num>
  <w:num w:numId="27">
    <w:abstractNumId w:val="31"/>
  </w:num>
  <w:num w:numId="28">
    <w:abstractNumId w:val="8"/>
  </w:num>
  <w:num w:numId="29">
    <w:abstractNumId w:val="24"/>
  </w:num>
  <w:num w:numId="30">
    <w:abstractNumId w:val="20"/>
  </w:num>
  <w:num w:numId="31">
    <w:abstractNumId w:val="26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A7"/>
    <w:rsid w:val="00002A3D"/>
    <w:rsid w:val="000176D1"/>
    <w:rsid w:val="000266BB"/>
    <w:rsid w:val="0002671B"/>
    <w:rsid w:val="0004100F"/>
    <w:rsid w:val="00057199"/>
    <w:rsid w:val="000606E4"/>
    <w:rsid w:val="00062334"/>
    <w:rsid w:val="00074FA4"/>
    <w:rsid w:val="0008095D"/>
    <w:rsid w:val="000902E7"/>
    <w:rsid w:val="000A10C7"/>
    <w:rsid w:val="000C5521"/>
    <w:rsid w:val="000E74E0"/>
    <w:rsid w:val="000F5888"/>
    <w:rsid w:val="000F5F0D"/>
    <w:rsid w:val="00110DF0"/>
    <w:rsid w:val="00146DEA"/>
    <w:rsid w:val="00156BB3"/>
    <w:rsid w:val="001665F8"/>
    <w:rsid w:val="00167866"/>
    <w:rsid w:val="001850F6"/>
    <w:rsid w:val="00185C41"/>
    <w:rsid w:val="00192E9A"/>
    <w:rsid w:val="0019309C"/>
    <w:rsid w:val="00193D5E"/>
    <w:rsid w:val="001A13D5"/>
    <w:rsid w:val="001B79A3"/>
    <w:rsid w:val="001B79B3"/>
    <w:rsid w:val="001E56D2"/>
    <w:rsid w:val="001F6492"/>
    <w:rsid w:val="001F69D9"/>
    <w:rsid w:val="002206AC"/>
    <w:rsid w:val="0023189F"/>
    <w:rsid w:val="0025253C"/>
    <w:rsid w:val="002548A5"/>
    <w:rsid w:val="002730E3"/>
    <w:rsid w:val="00284E84"/>
    <w:rsid w:val="002C5073"/>
    <w:rsid w:val="002D3A11"/>
    <w:rsid w:val="002E1FEA"/>
    <w:rsid w:val="00314205"/>
    <w:rsid w:val="00321EBF"/>
    <w:rsid w:val="00336A96"/>
    <w:rsid w:val="00345F0E"/>
    <w:rsid w:val="00393426"/>
    <w:rsid w:val="00393DD8"/>
    <w:rsid w:val="003B5362"/>
    <w:rsid w:val="003B6BCA"/>
    <w:rsid w:val="003C1DE9"/>
    <w:rsid w:val="003D4456"/>
    <w:rsid w:val="003D5C22"/>
    <w:rsid w:val="00402646"/>
    <w:rsid w:val="00412CA8"/>
    <w:rsid w:val="00416BFD"/>
    <w:rsid w:val="0042540A"/>
    <w:rsid w:val="0042711F"/>
    <w:rsid w:val="00431841"/>
    <w:rsid w:val="00441C91"/>
    <w:rsid w:val="00444219"/>
    <w:rsid w:val="0048442E"/>
    <w:rsid w:val="004A305D"/>
    <w:rsid w:val="004A669C"/>
    <w:rsid w:val="004C4070"/>
    <w:rsid w:val="004D7AAA"/>
    <w:rsid w:val="004E3CAD"/>
    <w:rsid w:val="004E7487"/>
    <w:rsid w:val="004F2312"/>
    <w:rsid w:val="00510C30"/>
    <w:rsid w:val="00510E36"/>
    <w:rsid w:val="00523093"/>
    <w:rsid w:val="00525327"/>
    <w:rsid w:val="005335D4"/>
    <w:rsid w:val="00544919"/>
    <w:rsid w:val="00544CBC"/>
    <w:rsid w:val="00551F29"/>
    <w:rsid w:val="00562F0E"/>
    <w:rsid w:val="005830AC"/>
    <w:rsid w:val="00584C6D"/>
    <w:rsid w:val="005A006A"/>
    <w:rsid w:val="005A2AF2"/>
    <w:rsid w:val="005B4353"/>
    <w:rsid w:val="005C1F4E"/>
    <w:rsid w:val="005D06DC"/>
    <w:rsid w:val="005F56ED"/>
    <w:rsid w:val="00604B16"/>
    <w:rsid w:val="00606804"/>
    <w:rsid w:val="0061640E"/>
    <w:rsid w:val="00646CDA"/>
    <w:rsid w:val="00655920"/>
    <w:rsid w:val="00671C8E"/>
    <w:rsid w:val="00694294"/>
    <w:rsid w:val="0069701C"/>
    <w:rsid w:val="006A109F"/>
    <w:rsid w:val="006B6F68"/>
    <w:rsid w:val="006C5154"/>
    <w:rsid w:val="006D16A6"/>
    <w:rsid w:val="006D67AD"/>
    <w:rsid w:val="00700AC6"/>
    <w:rsid w:val="00716FC1"/>
    <w:rsid w:val="007269AC"/>
    <w:rsid w:val="00735981"/>
    <w:rsid w:val="00746A53"/>
    <w:rsid w:val="007540C3"/>
    <w:rsid w:val="00767AF8"/>
    <w:rsid w:val="007B0A63"/>
    <w:rsid w:val="007B13E8"/>
    <w:rsid w:val="007C4052"/>
    <w:rsid w:val="007C6B92"/>
    <w:rsid w:val="007E4148"/>
    <w:rsid w:val="007F5139"/>
    <w:rsid w:val="007F7DCE"/>
    <w:rsid w:val="007F7F1E"/>
    <w:rsid w:val="0080630B"/>
    <w:rsid w:val="00823D4D"/>
    <w:rsid w:val="008319A7"/>
    <w:rsid w:val="00884D84"/>
    <w:rsid w:val="008A6EB1"/>
    <w:rsid w:val="008C41FC"/>
    <w:rsid w:val="008D015D"/>
    <w:rsid w:val="008D1D72"/>
    <w:rsid w:val="008E5AF4"/>
    <w:rsid w:val="008E7504"/>
    <w:rsid w:val="008F2833"/>
    <w:rsid w:val="008F4988"/>
    <w:rsid w:val="00904D03"/>
    <w:rsid w:val="0091493E"/>
    <w:rsid w:val="009166F0"/>
    <w:rsid w:val="00917A87"/>
    <w:rsid w:val="00943843"/>
    <w:rsid w:val="00944EB6"/>
    <w:rsid w:val="00946C6D"/>
    <w:rsid w:val="00952616"/>
    <w:rsid w:val="00975CD1"/>
    <w:rsid w:val="009A45E4"/>
    <w:rsid w:val="009A699D"/>
    <w:rsid w:val="009A718C"/>
    <w:rsid w:val="009B7E0A"/>
    <w:rsid w:val="009C6850"/>
    <w:rsid w:val="009D70E7"/>
    <w:rsid w:val="009E66C8"/>
    <w:rsid w:val="009F5AE9"/>
    <w:rsid w:val="00A01AF4"/>
    <w:rsid w:val="00A0472E"/>
    <w:rsid w:val="00A16B51"/>
    <w:rsid w:val="00A55F85"/>
    <w:rsid w:val="00A70A40"/>
    <w:rsid w:val="00A70C0B"/>
    <w:rsid w:val="00A7692D"/>
    <w:rsid w:val="00A9733C"/>
    <w:rsid w:val="00AA1465"/>
    <w:rsid w:val="00AA15D1"/>
    <w:rsid w:val="00AA34BA"/>
    <w:rsid w:val="00B0647D"/>
    <w:rsid w:val="00B128AF"/>
    <w:rsid w:val="00B15504"/>
    <w:rsid w:val="00B23F4E"/>
    <w:rsid w:val="00B32844"/>
    <w:rsid w:val="00B3640B"/>
    <w:rsid w:val="00B523C4"/>
    <w:rsid w:val="00B54E7E"/>
    <w:rsid w:val="00B647DC"/>
    <w:rsid w:val="00B66971"/>
    <w:rsid w:val="00BA197A"/>
    <w:rsid w:val="00BA2D9D"/>
    <w:rsid w:val="00BB3A7E"/>
    <w:rsid w:val="00BB6A44"/>
    <w:rsid w:val="00BC6638"/>
    <w:rsid w:val="00BD2B71"/>
    <w:rsid w:val="00BE07D5"/>
    <w:rsid w:val="00BF3901"/>
    <w:rsid w:val="00C10648"/>
    <w:rsid w:val="00C454F6"/>
    <w:rsid w:val="00C75B3A"/>
    <w:rsid w:val="00C9035A"/>
    <w:rsid w:val="00C955D6"/>
    <w:rsid w:val="00CA565A"/>
    <w:rsid w:val="00CD3B1A"/>
    <w:rsid w:val="00D02D38"/>
    <w:rsid w:val="00D03C81"/>
    <w:rsid w:val="00D13687"/>
    <w:rsid w:val="00D36951"/>
    <w:rsid w:val="00D75166"/>
    <w:rsid w:val="00D82B41"/>
    <w:rsid w:val="00DC3083"/>
    <w:rsid w:val="00DC6787"/>
    <w:rsid w:val="00DE08F0"/>
    <w:rsid w:val="00DF4EBD"/>
    <w:rsid w:val="00DF6DFC"/>
    <w:rsid w:val="00E05C9F"/>
    <w:rsid w:val="00E10E8E"/>
    <w:rsid w:val="00E30BB8"/>
    <w:rsid w:val="00E336B5"/>
    <w:rsid w:val="00E36D6E"/>
    <w:rsid w:val="00E511AD"/>
    <w:rsid w:val="00E53056"/>
    <w:rsid w:val="00E60C1A"/>
    <w:rsid w:val="00E61341"/>
    <w:rsid w:val="00E654DB"/>
    <w:rsid w:val="00E7339D"/>
    <w:rsid w:val="00E809B1"/>
    <w:rsid w:val="00E81663"/>
    <w:rsid w:val="00E871A0"/>
    <w:rsid w:val="00E92E5A"/>
    <w:rsid w:val="00E97146"/>
    <w:rsid w:val="00EA5F2D"/>
    <w:rsid w:val="00EB31A2"/>
    <w:rsid w:val="00EC5DF6"/>
    <w:rsid w:val="00ED4A32"/>
    <w:rsid w:val="00EE3BE5"/>
    <w:rsid w:val="00EE7C46"/>
    <w:rsid w:val="00EF7A74"/>
    <w:rsid w:val="00F0723A"/>
    <w:rsid w:val="00F07D54"/>
    <w:rsid w:val="00F1185D"/>
    <w:rsid w:val="00F13D14"/>
    <w:rsid w:val="00F242A6"/>
    <w:rsid w:val="00F31C84"/>
    <w:rsid w:val="00F3593B"/>
    <w:rsid w:val="00F3714C"/>
    <w:rsid w:val="00F44A2F"/>
    <w:rsid w:val="00F577FE"/>
    <w:rsid w:val="00F64698"/>
    <w:rsid w:val="00F77E63"/>
    <w:rsid w:val="00F9147A"/>
    <w:rsid w:val="00FC3493"/>
    <w:rsid w:val="00FD188F"/>
    <w:rsid w:val="00FD369B"/>
    <w:rsid w:val="00FE71DE"/>
    <w:rsid w:val="00FF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1EE1F4D7"/>
  <w15:docId w15:val="{8F6C3606-DD9A-4E6D-ACFC-1BDFCE63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D38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82" w:hanging="282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1A13D5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DF6DF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F6DF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F6DF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b">
    <w:name w:val="Balloon Text"/>
    <w:basedOn w:val="a"/>
    <w:link w:val="ac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d">
    <w:name w:val="header"/>
    <w:basedOn w:val="a"/>
    <w:link w:val="ae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af1">
    <w:name w:val="caption"/>
    <w:basedOn w:val="a"/>
    <w:next w:val="a"/>
    <w:uiPriority w:val="35"/>
    <w:unhideWhenUsed/>
    <w:qFormat/>
    <w:rsid w:val="00057199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A69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9A699D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f2">
    <w:name w:val="Table Grid"/>
    <w:basedOn w:val="a1"/>
    <w:uiPriority w:val="39"/>
    <w:rsid w:val="00DC6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unhideWhenUsed/>
    <w:rsid w:val="00EE7C46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rsid w:val="00EE7C46"/>
    <w:rPr>
      <w:rFonts w:ascii="Times New Roman" w:eastAsia="Times New Roman" w:hAnsi="Times New Roman" w:cs="Times New Roman"/>
      <w:lang w:val="ru-RU" w:eastAsia="ru-RU" w:bidi="ru-RU"/>
    </w:rPr>
  </w:style>
  <w:style w:type="paragraph" w:customStyle="1" w:styleId="11">
    <w:name w:val="Обычный1"/>
    <w:rsid w:val="009D70E7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12.w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2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7.bin"/><Relationship Id="rId10" Type="http://schemas.openxmlformats.org/officeDocument/2006/relationships/image" Target="media/image3.png"/><Relationship Id="rId19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oleObject" Target="embeddings/oleObject3.bin"/><Relationship Id="rId27" Type="http://schemas.openxmlformats.org/officeDocument/2006/relationships/oleObject" Target="embeddings/oleObject6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F5683-FAD0-41C0-B684-1ADDCB2E6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subject/>
  <dc:creator>Ali</dc:creator>
  <cp:keywords/>
  <dc:description/>
  <cp:lastModifiedBy>Класс</cp:lastModifiedBy>
  <cp:revision>20</cp:revision>
  <cp:lastPrinted>2020-10-27T19:20:00Z</cp:lastPrinted>
  <dcterms:created xsi:type="dcterms:W3CDTF">2021-11-09T12:00:00Z</dcterms:created>
  <dcterms:modified xsi:type="dcterms:W3CDTF">2021-12-07T09:04:00Z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