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F5" w:rsidRPr="007E19F5" w:rsidRDefault="007E19F5" w:rsidP="007E19F5">
      <w:pPr>
        <w:spacing w:after="0" w:line="240" w:lineRule="auto"/>
        <w:outlineLvl w:val="2"/>
        <w:rPr>
          <w:rFonts w:ascii="inherit" w:eastAsia="Times New Roman" w:hAnsi="inherit" w:cs="Segoe UI"/>
          <w:b/>
          <w:i/>
          <w:color w:val="495057"/>
          <w:sz w:val="27"/>
          <w:szCs w:val="27"/>
          <w:u w:val="single"/>
          <w:lang w:eastAsia="ru-RU"/>
        </w:rPr>
      </w:pPr>
      <w:r w:rsidRPr="007E19F5">
        <w:rPr>
          <w:rFonts w:ascii="inherit" w:eastAsia="Times New Roman" w:hAnsi="inherit" w:cs="Segoe UI"/>
          <w:b/>
          <w:i/>
          <w:color w:val="495057"/>
          <w:sz w:val="27"/>
          <w:szCs w:val="27"/>
          <w:u w:val="single"/>
          <w:lang w:eastAsia="ru-RU"/>
        </w:rPr>
        <w:t> Резонансы в цепях синусоидального тока</w:t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Резонансом называется такой режим работы цепи, включающей в себя индуктивные и емкостные элементы, при котором ее входное сопротивление (входная проводимость) вещественно. Следствием этого является совпадение по фазе тока на входе цепи с входным напряжением.</w:t>
      </w:r>
    </w:p>
    <w:p w:rsidR="007E19F5" w:rsidRPr="007E19F5" w:rsidRDefault="007E19F5" w:rsidP="007E19F5">
      <w:pPr>
        <w:spacing w:after="240" w:line="240" w:lineRule="auto"/>
        <w:jc w:val="center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ru-RU"/>
        </w:rPr>
        <w:t>Резонанс в цепи с последовательно соединенными элементами</w:t>
      </w:r>
      <w:r w:rsidRPr="007E19F5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ru-RU"/>
        </w:rPr>
        <w:br/>
        <w:t>(резонанс напряжений)</w:t>
      </w:r>
    </w:p>
    <w:p w:rsidR="007E19F5" w:rsidRPr="007E19F5" w:rsidRDefault="007E19F5" w:rsidP="007E19F5">
      <w:pPr>
        <w:spacing w:after="240" w:line="240" w:lineRule="auto"/>
        <w:jc w:val="center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24A7E4A5" wp14:editId="3C591F3D">
            <wp:extent cx="2222500" cy="1215390"/>
            <wp:effectExtent l="0" t="0" r="0" b="0"/>
            <wp:docPr id="1" name="Рисунок 1" descr="https://www.toehelp.ru/theory/toe/lecture08/image002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oehelp.ru/theory/toe/lecture08/image002-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Для цепи на рис.1 имеет место</w:t>
      </w:r>
    </w:p>
    <w:p w:rsidR="007E19F5" w:rsidRPr="007E19F5" w:rsidRDefault="007E19F5" w:rsidP="007E19F5">
      <w:pPr>
        <w:spacing w:after="0" w:line="240" w:lineRule="auto"/>
        <w:jc w:val="center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57FB43BD" wp14:editId="66BBF71E">
            <wp:extent cx="3425825" cy="520700"/>
            <wp:effectExtent l="0" t="0" r="3175" b="0"/>
            <wp:docPr id="2" name="Рисунок 2" descr="https://www.toehelp.ru/theory/toe/lecture08/image004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oehelp.ru/theory/toe/lecture08/image004-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где</w:t>
      </w:r>
    </w:p>
    <w:tbl>
      <w:tblPr>
        <w:tblW w:w="4750" w:type="pct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1"/>
        <w:gridCol w:w="621"/>
      </w:tblGrid>
      <w:tr w:rsidR="007E19F5" w:rsidRPr="007E19F5" w:rsidTr="007E19F5">
        <w:tc>
          <w:tcPr>
            <w:tcW w:w="46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noWrap/>
            <w:hideMark/>
          </w:tcPr>
          <w:p w:rsidR="007E19F5" w:rsidRPr="007E19F5" w:rsidRDefault="007E19F5" w:rsidP="007E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F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D629388" wp14:editId="6960AE81">
                  <wp:extent cx="2014220" cy="578485"/>
                  <wp:effectExtent l="0" t="0" r="5080" b="0"/>
                  <wp:docPr id="3" name="Рисунок 3" descr="https://www.toehelp.ru/theory/toe/lecture08/image006-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toehelp.ru/theory/toe/lecture08/image006-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4220" cy="57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7E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3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7E19F5" w:rsidRPr="007E19F5" w:rsidRDefault="007E19F5" w:rsidP="007E19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(1)</w:t>
            </w:r>
          </w:p>
        </w:tc>
      </w:tr>
    </w:tbl>
    <w:p w:rsidR="007E19F5" w:rsidRPr="007E19F5" w:rsidRDefault="007E19F5" w:rsidP="007E19F5">
      <w:pPr>
        <w:spacing w:after="0" w:line="240" w:lineRule="auto"/>
        <w:rPr>
          <w:rFonts w:ascii="Segoe UI" w:eastAsia="Times New Roman" w:hAnsi="Segoe UI" w:cs="Segoe UI"/>
          <w:vanish/>
          <w:color w:val="495057"/>
          <w:sz w:val="24"/>
          <w:szCs w:val="24"/>
          <w:lang w:eastAsia="ru-RU"/>
        </w:rPr>
      </w:pPr>
    </w:p>
    <w:tbl>
      <w:tblPr>
        <w:tblW w:w="4750" w:type="pct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1"/>
        <w:gridCol w:w="621"/>
      </w:tblGrid>
      <w:tr w:rsidR="007E19F5" w:rsidRPr="007E19F5" w:rsidTr="007E19F5">
        <w:trPr>
          <w:trHeight w:val="240"/>
        </w:trPr>
        <w:tc>
          <w:tcPr>
            <w:tcW w:w="46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noWrap/>
            <w:hideMark/>
          </w:tcPr>
          <w:p w:rsidR="007E19F5" w:rsidRPr="007E19F5" w:rsidRDefault="007E19F5" w:rsidP="007E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F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9C2BB7F" wp14:editId="3EBFEE76">
                  <wp:extent cx="1631950" cy="451485"/>
                  <wp:effectExtent l="0" t="0" r="6350" b="5715"/>
                  <wp:docPr id="4" name="Рисунок 4" descr="https://www.toehelp.ru/theory/toe/lecture08/image008-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toehelp.ru/theory/toe/lecture08/image008-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0" cy="45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7E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7E19F5" w:rsidRPr="007E19F5" w:rsidRDefault="007E19F5" w:rsidP="007E19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(2)</w:t>
            </w:r>
          </w:p>
        </w:tc>
      </w:tr>
    </w:tbl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В зависимости от соотношения величин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2E9FD0FA" wp14:editId="69E61AC6">
            <wp:extent cx="254635" cy="185420"/>
            <wp:effectExtent l="0" t="0" r="0" b="5080"/>
            <wp:docPr id="5" name="Рисунок 5" descr="https://www.toehelp.ru/theory/toe/lecture08/image010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toehelp.ru/theory/toe/lecture08/image010-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и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4420D87E" wp14:editId="746FC06F">
            <wp:extent cx="532130" cy="243205"/>
            <wp:effectExtent l="0" t="0" r="1270" b="4445"/>
            <wp:docPr id="6" name="Рисунок 6" descr="https://www.toehelp.ru/theory/toe/lecture08/image012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toehelp.ru/theory/toe/lecture08/image012-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возможны три различных случая.</w:t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1. В цепи преобладает индуктивность, т.е.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3B1E332A" wp14:editId="63D166F0">
            <wp:extent cx="925830" cy="243205"/>
            <wp:effectExtent l="0" t="0" r="7620" b="4445"/>
            <wp:docPr id="7" name="Рисунок 7" descr="https://www.toehelp.ru/theory/toe/lecture08/image014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toehelp.ru/theory/toe/lecture08/image014-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, а следовательно,</w:t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109DA07C" wp14:editId="4D586E8B">
            <wp:extent cx="682625" cy="266065"/>
            <wp:effectExtent l="0" t="0" r="3175" b="635"/>
            <wp:docPr id="8" name="Рисунок 8" descr="https://www.toehelp.ru/theory/toe/lecture08/image016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toehelp.ru/theory/toe/lecture08/image016-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 . Этому режиму соответствует векторная диаграмма на рис. </w:t>
      </w:r>
      <w:proofErr w:type="gramStart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2,а.</w:t>
      </w:r>
      <w:proofErr w:type="gramEnd"/>
    </w:p>
    <w:p w:rsidR="007E19F5" w:rsidRPr="007E19F5" w:rsidRDefault="007E19F5" w:rsidP="007E19F5">
      <w:pPr>
        <w:spacing w:after="240" w:line="240" w:lineRule="auto"/>
        <w:jc w:val="center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lastRenderedPageBreak/>
        <w:drawing>
          <wp:inline distT="0" distB="0" distL="0" distR="0" wp14:anchorId="0A2280CE" wp14:editId="4D2ADDC6">
            <wp:extent cx="5081270" cy="2986405"/>
            <wp:effectExtent l="0" t="0" r="0" b="0"/>
            <wp:docPr id="9" name="Рисунок 9" descr="https://www.toehelp.ru/theory/toe/lecture08/image018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toehelp.ru/theory/toe/lecture08/image018-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2.В цепи преобладает емкость, т.е.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68B40473" wp14:editId="5AB4D168">
            <wp:extent cx="914400" cy="243205"/>
            <wp:effectExtent l="0" t="0" r="0" b="4445"/>
            <wp:docPr id="10" name="Рисунок 10" descr="https://www.toehelp.ru/theory/toe/lecture08/image020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toehelp.ru/theory/toe/lecture08/image020-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, а значит,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5D1B90A8" wp14:editId="76CCDF0E">
            <wp:extent cx="682625" cy="266065"/>
            <wp:effectExtent l="0" t="0" r="3175" b="635"/>
            <wp:docPr id="11" name="Рисунок 11" descr="https://www.toehelp.ru/theory/toe/lecture08/image022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toehelp.ru/theory/toe/lecture08/image022-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 . Этот случай отражает векторная диаграмма на рис. </w:t>
      </w:r>
      <w:proofErr w:type="gramStart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2,б.</w:t>
      </w:r>
      <w:proofErr w:type="gramEnd"/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3. 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058977EB" wp14:editId="5893FAC5">
            <wp:extent cx="682625" cy="266065"/>
            <wp:effectExtent l="0" t="0" r="3175" b="635"/>
            <wp:docPr id="12" name="Рисунок 12" descr="https://www.toehelp.ru/theory/toe/lecture08/image024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toehelp.ru/theory/toe/lecture08/image024-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- случай резонанса напряжений (рис. 2,в).</w:t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Условие резонанса напряжений</w:t>
      </w:r>
    </w:p>
    <w:tbl>
      <w:tblPr>
        <w:tblW w:w="4750" w:type="pct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1"/>
        <w:gridCol w:w="621"/>
      </w:tblGrid>
      <w:tr w:rsidR="007E19F5" w:rsidRPr="007E19F5" w:rsidTr="007E19F5">
        <w:trPr>
          <w:trHeight w:val="240"/>
        </w:trPr>
        <w:tc>
          <w:tcPr>
            <w:tcW w:w="46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noWrap/>
            <w:hideMark/>
          </w:tcPr>
          <w:p w:rsidR="007E19F5" w:rsidRPr="007E19F5" w:rsidRDefault="007E19F5" w:rsidP="007E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F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5CA21A8" wp14:editId="6AC779BE">
                  <wp:extent cx="717550" cy="462915"/>
                  <wp:effectExtent l="0" t="0" r="6350" b="0"/>
                  <wp:docPr id="13" name="Рисунок 13" descr="https://www.toehelp.ru/theory/toe/lecture08/image026-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toehelp.ru/theory/toe/lecture08/image026-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46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.</w:t>
            </w:r>
          </w:p>
        </w:tc>
        <w:tc>
          <w:tcPr>
            <w:tcW w:w="3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7E19F5" w:rsidRPr="007E19F5" w:rsidRDefault="007E19F5" w:rsidP="007E19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(3)</w:t>
            </w:r>
          </w:p>
        </w:tc>
      </w:tr>
    </w:tbl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При этом, как следует из (1) и (2),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3679CEBF" wp14:editId="0B4ED6B4">
            <wp:extent cx="1076325" cy="243205"/>
            <wp:effectExtent l="0" t="0" r="9525" b="4445"/>
            <wp:docPr id="14" name="Рисунок 14" descr="https://www.toehelp.ru/theory/toe/lecture08/image028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toehelp.ru/theory/toe/lecture08/image028-5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.</w:t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При резонансе напряжений или режимах, близких к нему, ток в цепи резко возрастает. В теоретическом случае при R=0 его величина стремится к бесконечности. Соответственно возрастанию тока увеличиваются напряжения на индуктивном и емкостном элементах, которые могут во много раз превысить величину напряжения источника питания.</w:t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Пусть, например, в цепи на рис. 1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79FD4F5F" wp14:editId="7B96FFD3">
            <wp:extent cx="763905" cy="231775"/>
            <wp:effectExtent l="0" t="0" r="0" b="0"/>
            <wp:docPr id="15" name="Рисунок 15" descr="https://www.toehelp.ru/theory/toe/lecture08/image030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toehelp.ru/theory/toe/lecture08/image030-4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05DAF57D" wp14:editId="76AB11A6">
            <wp:extent cx="763905" cy="231775"/>
            <wp:effectExtent l="0" t="0" r="0" b="0"/>
            <wp:docPr id="16" name="Рисунок 16" descr="https://www.toehelp.ru/theory/toe/lecture08/image032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toehelp.ru/theory/toe/lecture08/image032-4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3C086732" wp14:editId="7839282E">
            <wp:extent cx="1562735" cy="243205"/>
            <wp:effectExtent l="0" t="0" r="0" b="4445"/>
            <wp:docPr id="17" name="Рисунок 17" descr="https://www.toehelp.ru/theory/toe/lecture08/image034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toehelp.ru/theory/toe/lecture08/image034-4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. Тогда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296BB824" wp14:editId="6EFD4333">
            <wp:extent cx="1678305" cy="243205"/>
            <wp:effectExtent l="0" t="0" r="0" b="4445"/>
            <wp:docPr id="18" name="Рисунок 18" descr="https://www.toehelp.ru/theory/toe/lecture08/image036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toehelp.ru/theory/toe/lecture08/image036-4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, и, соответственно,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248401CA" wp14:editId="001581EB">
            <wp:extent cx="2280285" cy="277495"/>
            <wp:effectExtent l="0" t="0" r="5715" b="8255"/>
            <wp:docPr id="19" name="Рисунок 19" descr="https://www.toehelp.ru/theory/toe/lecture08/image038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toehelp.ru/theory/toe/lecture08/image038-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.</w:t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Явление резонанса находит полезное применение на практике, в частности в радиотехнике. Однако, если он возникает стихийно, то может привести к аварийным режимам вследствие появления больших перенапряжений и сверхтоков.</w:t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Физическая сущность резонанса заключается в периодическом обмене энергией между магнитным полем катушки индуктивности и электрическим полем конденсатора, причем сумма энергий полей остается постоянной.</w:t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lastRenderedPageBreak/>
        <w:t>Суть дела не меняется, если в цепи имеется несколько индуктивных и емкостных элементов. Действительно, в этом случае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77456B83" wp14:editId="219EC358">
            <wp:extent cx="879475" cy="520700"/>
            <wp:effectExtent l="0" t="0" r="0" b="0"/>
            <wp:docPr id="20" name="Рисунок 20" descr="https://www.toehelp.ru/theory/toe/lecture08/image040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toehelp.ru/theory/toe/lecture08/image040-4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3D3A6538" wp14:editId="187FC01A">
            <wp:extent cx="1157605" cy="520700"/>
            <wp:effectExtent l="0" t="0" r="0" b="0"/>
            <wp:docPr id="21" name="Рисунок 21" descr="https://www.toehelp.ru/theory/toe/lecture08/image042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toehelp.ru/theory/toe/lecture08/image042-4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, и соотношение (3) выполняется для эквивалентных значений L</w:t>
      </w:r>
      <w:r w:rsidRPr="007E19F5">
        <w:rPr>
          <w:rFonts w:ascii="Segoe UI" w:eastAsia="Times New Roman" w:hAnsi="Segoe UI" w:cs="Segoe UI"/>
          <w:color w:val="495057"/>
          <w:sz w:val="18"/>
          <w:szCs w:val="18"/>
          <w:vertAlign w:val="subscript"/>
          <w:lang w:eastAsia="ru-RU"/>
        </w:rPr>
        <w:t>Э</w:t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и C</w:t>
      </w:r>
      <w:r w:rsidRPr="007E19F5">
        <w:rPr>
          <w:rFonts w:ascii="Segoe UI" w:eastAsia="Times New Roman" w:hAnsi="Segoe UI" w:cs="Segoe UI"/>
          <w:color w:val="495057"/>
          <w:sz w:val="18"/>
          <w:szCs w:val="18"/>
          <w:vertAlign w:val="subscript"/>
          <w:lang w:eastAsia="ru-RU"/>
        </w:rPr>
        <w:t>Э </w:t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.</w:t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Как показывает анализ уравнения (3), режима резонанса можно добиться путем изменения параметров L и C, а также частоты. На основании (3) для резонансной частоты можно записать</w:t>
      </w:r>
    </w:p>
    <w:tbl>
      <w:tblPr>
        <w:tblW w:w="4750" w:type="pct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1"/>
        <w:gridCol w:w="621"/>
      </w:tblGrid>
      <w:tr w:rsidR="007E19F5" w:rsidRPr="007E19F5" w:rsidTr="007E19F5">
        <w:trPr>
          <w:trHeight w:val="240"/>
        </w:trPr>
        <w:tc>
          <w:tcPr>
            <w:tcW w:w="46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noWrap/>
            <w:hideMark/>
          </w:tcPr>
          <w:p w:rsidR="007E19F5" w:rsidRPr="007E19F5" w:rsidRDefault="007E19F5" w:rsidP="007E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F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449ED17" wp14:editId="097196C0">
                  <wp:extent cx="1042035" cy="486410"/>
                  <wp:effectExtent l="0" t="0" r="5715" b="8890"/>
                  <wp:docPr id="22" name="Рисунок 22" descr="https://www.toehelp.ru/theory/toe/lecture08/image044-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www.toehelp.ru/theory/toe/lecture08/image044-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035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.</w:t>
            </w:r>
          </w:p>
        </w:tc>
        <w:tc>
          <w:tcPr>
            <w:tcW w:w="3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7E19F5" w:rsidRPr="007E19F5" w:rsidRDefault="007E19F5" w:rsidP="007E19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(4)</w:t>
            </w:r>
          </w:p>
        </w:tc>
      </w:tr>
    </w:tbl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ru-RU"/>
        </w:rPr>
        <w:t>Резонансными кривыми</w:t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называются зависимости тока и напряжения от частоты. В качестве их примера на рис. 3 приведены типовые кривые I(f);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2319335F" wp14:editId="3462BFC8">
            <wp:extent cx="509270" cy="243205"/>
            <wp:effectExtent l="0" t="0" r="5080" b="4445"/>
            <wp:docPr id="23" name="Рисунок 23" descr="https://www.toehelp.ru/theory/toe/lecture08/image046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toehelp.ru/theory/toe/lecture08/image046-5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и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18D476D7" wp14:editId="2B83CA93">
            <wp:extent cx="520700" cy="243205"/>
            <wp:effectExtent l="0" t="0" r="0" b="4445"/>
            <wp:docPr id="24" name="Рисунок 24" descr="https://www.toehelp.ru/theory/toe/lecture08/image048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toehelp.ru/theory/toe/lecture08/image048-5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для цепи на рис. 1 при U=</w:t>
      </w:r>
      <w:proofErr w:type="spellStart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const</w:t>
      </w:r>
      <w:proofErr w:type="spellEnd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.</w:t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Важной характеристикой резонансного контура является </w:t>
      </w:r>
      <w:r w:rsidRPr="007E19F5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ru-RU"/>
        </w:rPr>
        <w:t>добротность</w:t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Q, определяемая отношением напряжения на индуктивном (емкостном) элементе к входному напряжению:</w:t>
      </w:r>
    </w:p>
    <w:tbl>
      <w:tblPr>
        <w:tblW w:w="4750" w:type="pct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1"/>
        <w:gridCol w:w="621"/>
      </w:tblGrid>
      <w:tr w:rsidR="007E19F5" w:rsidRPr="007E19F5" w:rsidTr="007E19F5">
        <w:trPr>
          <w:trHeight w:val="240"/>
        </w:trPr>
        <w:tc>
          <w:tcPr>
            <w:tcW w:w="46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noWrap/>
            <w:hideMark/>
          </w:tcPr>
          <w:p w:rsidR="007E19F5" w:rsidRPr="007E19F5" w:rsidRDefault="007E19F5" w:rsidP="007E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F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9DFD9D8" wp14:editId="53EC01CD">
                  <wp:extent cx="2280285" cy="544195"/>
                  <wp:effectExtent l="0" t="0" r="5715" b="8255"/>
                  <wp:docPr id="25" name="Рисунок 25" descr="https://www.toehelp.ru/theory/toe/lecture08/image050-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www.toehelp.ru/theory/toe/lecture08/image050-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0285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,</w:t>
            </w:r>
          </w:p>
        </w:tc>
        <w:tc>
          <w:tcPr>
            <w:tcW w:w="3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7E19F5" w:rsidRPr="007E19F5" w:rsidRDefault="007E19F5" w:rsidP="007E19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(5)</w:t>
            </w:r>
          </w:p>
        </w:tc>
      </w:tr>
    </w:tbl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- и характеризующая “избирательные” свойства резонансного контура, в частности его </w:t>
      </w:r>
      <w:r w:rsidRPr="007E19F5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ru-RU"/>
        </w:rPr>
        <w:t>полосу пропускания</w:t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0BB4EEBE" wp14:editId="4320B1C4">
            <wp:extent cx="925830" cy="266065"/>
            <wp:effectExtent l="0" t="0" r="7620" b="635"/>
            <wp:docPr id="26" name="Рисунок 26" descr="https://www.toehelp.ru/theory/toe/lecture08/image052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toehelp.ru/theory/toe/lecture08/image052-5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.</w:t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Другим параметром резонансного контура является </w:t>
      </w:r>
      <w:r w:rsidRPr="007E19F5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ru-RU"/>
        </w:rPr>
        <w:t>характеристическое сопротивление</w:t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, связанное с добротностью соотношением</w:t>
      </w:r>
    </w:p>
    <w:tbl>
      <w:tblPr>
        <w:tblW w:w="4750" w:type="pct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1"/>
        <w:gridCol w:w="621"/>
      </w:tblGrid>
      <w:tr w:rsidR="007E19F5" w:rsidRPr="007E19F5" w:rsidTr="007E19F5">
        <w:trPr>
          <w:trHeight w:val="240"/>
        </w:trPr>
        <w:tc>
          <w:tcPr>
            <w:tcW w:w="46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noWrap/>
            <w:hideMark/>
          </w:tcPr>
          <w:p w:rsidR="007E19F5" w:rsidRPr="007E19F5" w:rsidRDefault="007E19F5" w:rsidP="007E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F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7379623" wp14:editId="3438AEBC">
                  <wp:extent cx="578485" cy="231775"/>
                  <wp:effectExtent l="0" t="0" r="0" b="0"/>
                  <wp:docPr id="27" name="Рисунок 27" descr="https://www.toehelp.ru/theory/toe/lecture08/image054-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www.toehelp.ru/theory/toe/lecture08/image054-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485" cy="23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,</w:t>
            </w:r>
          </w:p>
        </w:tc>
        <w:tc>
          <w:tcPr>
            <w:tcW w:w="3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7E19F5" w:rsidRPr="007E19F5" w:rsidRDefault="007E19F5" w:rsidP="007E19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(6)</w:t>
            </w:r>
          </w:p>
        </w:tc>
      </w:tr>
    </w:tbl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или с учетом (4) и (5) для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6A878F82" wp14:editId="13C76051">
            <wp:extent cx="161925" cy="185420"/>
            <wp:effectExtent l="0" t="0" r="9525" b="5080"/>
            <wp:docPr id="28" name="Рисунок 28" descr="https://www.toehelp.ru/theory/toe/lecture08/image056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toehelp.ru/theory/toe/lecture08/image056-5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можно записать:</w:t>
      </w:r>
    </w:p>
    <w:tbl>
      <w:tblPr>
        <w:tblW w:w="4750" w:type="pct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1"/>
        <w:gridCol w:w="621"/>
      </w:tblGrid>
      <w:tr w:rsidR="007E19F5" w:rsidRPr="007E19F5" w:rsidTr="007E19F5">
        <w:trPr>
          <w:trHeight w:val="240"/>
        </w:trPr>
        <w:tc>
          <w:tcPr>
            <w:tcW w:w="46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noWrap/>
            <w:hideMark/>
          </w:tcPr>
          <w:p w:rsidR="007E19F5" w:rsidRPr="007E19F5" w:rsidRDefault="007E19F5" w:rsidP="007E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F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D996369" wp14:editId="13B21D56">
                  <wp:extent cx="1701165" cy="544195"/>
                  <wp:effectExtent l="0" t="0" r="0" b="8255"/>
                  <wp:docPr id="29" name="Рисунок 29" descr="https://www.toehelp.ru/theory/toe/lecture08/image058-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www.toehelp.ru/theory/toe/lecture08/image058-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165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.</w:t>
            </w:r>
          </w:p>
        </w:tc>
        <w:tc>
          <w:tcPr>
            <w:tcW w:w="3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7E19F5" w:rsidRPr="007E19F5" w:rsidRDefault="007E19F5" w:rsidP="007E19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(7)</w:t>
            </w:r>
          </w:p>
        </w:tc>
      </w:tr>
    </w:tbl>
    <w:p w:rsidR="007E19F5" w:rsidRPr="007E19F5" w:rsidRDefault="007E19F5" w:rsidP="007E19F5">
      <w:pPr>
        <w:spacing w:after="240" w:line="240" w:lineRule="auto"/>
        <w:jc w:val="center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lastRenderedPageBreak/>
        <w:drawing>
          <wp:inline distT="0" distB="0" distL="0" distR="0" wp14:anchorId="3087B6A5" wp14:editId="4F707DBD">
            <wp:extent cx="3935095" cy="2940050"/>
            <wp:effectExtent l="0" t="0" r="8255" b="0"/>
            <wp:docPr id="30" name="Рисунок 30" descr="https://www.toehelp.ru/theory/toe/lecture08/image060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toehelp.ru/theory/toe/lecture08/image060-4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F5" w:rsidRPr="007E19F5" w:rsidRDefault="007E19F5" w:rsidP="007E19F5">
      <w:pPr>
        <w:spacing w:after="240" w:line="240" w:lineRule="auto"/>
        <w:jc w:val="center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ru-RU"/>
        </w:rPr>
        <w:t>Резонанс в цепи с параллельно соединенными элементами</w:t>
      </w:r>
      <w:r w:rsidRPr="007E19F5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ru-RU"/>
        </w:rPr>
        <w:br/>
        <w:t>(резонанс токов)</w:t>
      </w:r>
    </w:p>
    <w:p w:rsidR="007E19F5" w:rsidRPr="007E19F5" w:rsidRDefault="007E19F5" w:rsidP="007E19F5">
      <w:pPr>
        <w:spacing w:after="240" w:line="240" w:lineRule="auto"/>
        <w:jc w:val="center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6176A963" wp14:editId="72710A21">
            <wp:extent cx="1898015" cy="1250315"/>
            <wp:effectExtent l="0" t="0" r="6985" b="0"/>
            <wp:docPr id="31" name="Рисунок 31" descr="https://www.toehelp.ru/theory/toe/lecture08/image064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toehelp.ru/theory/toe/lecture08/image064-5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Для цепи рис. 4 имеем</w:t>
      </w:r>
    </w:p>
    <w:p w:rsidR="007E19F5" w:rsidRPr="007E19F5" w:rsidRDefault="007E19F5" w:rsidP="007E19F5">
      <w:pPr>
        <w:spacing w:after="240" w:line="240" w:lineRule="auto"/>
        <w:jc w:val="center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204D25D1" wp14:editId="63D7CDB3">
            <wp:extent cx="4711065" cy="520700"/>
            <wp:effectExtent l="0" t="0" r="0" b="0"/>
            <wp:docPr id="32" name="Рисунок 32" descr="https://www.toehelp.ru/theory/toe/lecture08/image062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toehelp.ru/theory/toe/lecture08/image062-4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,</w:t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где</w:t>
      </w:r>
    </w:p>
    <w:tbl>
      <w:tblPr>
        <w:tblW w:w="4750" w:type="pct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1"/>
        <w:gridCol w:w="621"/>
      </w:tblGrid>
      <w:tr w:rsidR="007E19F5" w:rsidRPr="007E19F5" w:rsidTr="007E19F5">
        <w:trPr>
          <w:trHeight w:val="240"/>
        </w:trPr>
        <w:tc>
          <w:tcPr>
            <w:tcW w:w="46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noWrap/>
            <w:hideMark/>
          </w:tcPr>
          <w:p w:rsidR="007E19F5" w:rsidRPr="007E19F5" w:rsidRDefault="007E19F5" w:rsidP="007E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F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AB07727" wp14:editId="7FBC62AD">
                  <wp:extent cx="1910080" cy="335915"/>
                  <wp:effectExtent l="0" t="0" r="0" b="6985"/>
                  <wp:docPr id="33" name="Рисунок 33" descr="https://www.toehelp.ru/theory/toe/lecture08/image066-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www.toehelp.ru/theory/toe/lecture08/image066-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080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;</w:t>
            </w:r>
          </w:p>
        </w:tc>
        <w:tc>
          <w:tcPr>
            <w:tcW w:w="3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7E19F5" w:rsidRPr="007E19F5" w:rsidRDefault="007E19F5" w:rsidP="007E19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(8)</w:t>
            </w:r>
          </w:p>
        </w:tc>
      </w:tr>
    </w:tbl>
    <w:p w:rsidR="007E19F5" w:rsidRPr="007E19F5" w:rsidRDefault="007E19F5" w:rsidP="007E19F5">
      <w:pPr>
        <w:spacing w:after="0" w:line="240" w:lineRule="auto"/>
        <w:rPr>
          <w:rFonts w:ascii="Segoe UI" w:eastAsia="Times New Roman" w:hAnsi="Segoe UI" w:cs="Segoe UI"/>
          <w:vanish/>
          <w:color w:val="495057"/>
          <w:sz w:val="24"/>
          <w:szCs w:val="24"/>
          <w:lang w:eastAsia="ru-RU"/>
        </w:rPr>
      </w:pPr>
    </w:p>
    <w:tbl>
      <w:tblPr>
        <w:tblW w:w="4750" w:type="pct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1"/>
        <w:gridCol w:w="621"/>
      </w:tblGrid>
      <w:tr w:rsidR="007E19F5" w:rsidRPr="007E19F5" w:rsidTr="007E19F5">
        <w:trPr>
          <w:trHeight w:val="240"/>
        </w:trPr>
        <w:tc>
          <w:tcPr>
            <w:tcW w:w="46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noWrap/>
            <w:hideMark/>
          </w:tcPr>
          <w:p w:rsidR="007E19F5" w:rsidRPr="007E19F5" w:rsidRDefault="007E19F5" w:rsidP="007E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F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ED7DDCB" wp14:editId="7763A435">
                  <wp:extent cx="1319530" cy="486410"/>
                  <wp:effectExtent l="0" t="0" r="0" b="8890"/>
                  <wp:docPr id="34" name="Рисунок 34" descr="https://www.toehelp.ru/theory/toe/lecture08/image068-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www.toehelp.ru/theory/toe/lecture08/image068-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53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.</w:t>
            </w:r>
          </w:p>
        </w:tc>
        <w:tc>
          <w:tcPr>
            <w:tcW w:w="3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7E19F5" w:rsidRPr="007E19F5" w:rsidRDefault="007E19F5" w:rsidP="007E19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(9)</w:t>
            </w:r>
          </w:p>
        </w:tc>
      </w:tr>
    </w:tbl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В зависимости от соотношения величин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6A64B1A6" wp14:editId="33FA93DE">
            <wp:extent cx="196850" cy="243205"/>
            <wp:effectExtent l="0" t="0" r="0" b="4445"/>
            <wp:docPr id="35" name="Рисунок 35" descr="https://www.toehelp.ru/theory/toe/lecture08/image070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toehelp.ru/theory/toe/lecture08/image070-6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и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340025B7" wp14:editId="1F83F72D">
            <wp:extent cx="219710" cy="243205"/>
            <wp:effectExtent l="0" t="0" r="8890" b="4445"/>
            <wp:docPr id="36" name="Рисунок 36" descr="https://www.toehelp.ru/theory/toe/lecture08/image072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toehelp.ru/theory/toe/lecture08/image072-6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, как и в рассмотренном выше случае последовательного соединения элементов, возможны три различных случая.</w:t>
      </w:r>
    </w:p>
    <w:p w:rsidR="007E19F5" w:rsidRPr="007E19F5" w:rsidRDefault="007E19F5" w:rsidP="007E19F5">
      <w:pPr>
        <w:spacing w:after="240" w:line="240" w:lineRule="auto"/>
        <w:jc w:val="center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lastRenderedPageBreak/>
        <w:drawing>
          <wp:inline distT="0" distB="0" distL="0" distR="0" wp14:anchorId="04B3B35A" wp14:editId="34E50928">
            <wp:extent cx="5463540" cy="2245360"/>
            <wp:effectExtent l="0" t="0" r="3810" b="0"/>
            <wp:docPr id="37" name="Рисунок 37" descr="https://www.toehelp.ru/theory/toe/lecture08/image074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toehelp.ru/theory/toe/lecture08/image074-6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В цепи преобладает индуктивность, т.е.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7CF43D50" wp14:editId="3B86A68A">
            <wp:extent cx="578485" cy="243205"/>
            <wp:effectExtent l="0" t="0" r="0" b="4445"/>
            <wp:docPr id="38" name="Рисунок 38" descr="https://www.toehelp.ru/theory/toe/lecture08/image076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toehelp.ru/theory/toe/lecture08/image076-5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, а следовательно,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40E11A0D" wp14:editId="0C293470">
            <wp:extent cx="578485" cy="243205"/>
            <wp:effectExtent l="0" t="0" r="0" b="4445"/>
            <wp:docPr id="39" name="Рисунок 39" descr="https://www.toehelp.ru/theory/toe/lecture08/image078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toehelp.ru/theory/toe/lecture08/image078-5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 . Этому режиму соответствует векторная диаграмма на рис. </w:t>
      </w:r>
      <w:proofErr w:type="gramStart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5,а.</w:t>
      </w:r>
      <w:proofErr w:type="gramEnd"/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В цепи преобладает емкость, т.е.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16B14575" wp14:editId="3767D526">
            <wp:extent cx="578485" cy="243205"/>
            <wp:effectExtent l="0" t="0" r="0" b="4445"/>
            <wp:docPr id="40" name="Рисунок 40" descr="https://www.toehelp.ru/theory/toe/lecture08/image080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toehelp.ru/theory/toe/lecture08/image080-5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, а значит,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29C26017" wp14:editId="4BCA564A">
            <wp:extent cx="578485" cy="243205"/>
            <wp:effectExtent l="0" t="0" r="0" b="4445"/>
            <wp:docPr id="41" name="Рисунок 41" descr="https://www.toehelp.ru/theory/toe/lecture08/image082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toehelp.ru/theory/toe/lecture08/image082-6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 . Этот случай иллюстрирует векторная диаграмма на рис. </w:t>
      </w:r>
      <w:proofErr w:type="gramStart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5,б.</w:t>
      </w:r>
      <w:proofErr w:type="gramEnd"/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20ED09E1" wp14:editId="190FBC23">
            <wp:extent cx="578485" cy="243205"/>
            <wp:effectExtent l="0" t="0" r="0" b="4445"/>
            <wp:docPr id="42" name="Рисунок 42" descr="https://www.toehelp.ru/theory/toe/lecture08/image084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toehelp.ru/theory/toe/lecture08/image084-6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 - случай резонанса токов (рис. </w:t>
      </w:r>
      <w:proofErr w:type="gramStart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5,в</w:t>
      </w:r>
      <w:proofErr w:type="gramEnd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).</w:t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Условие резонанса токов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40A0C711" wp14:editId="2268C88C">
            <wp:extent cx="578485" cy="243205"/>
            <wp:effectExtent l="0" t="0" r="0" b="4445"/>
            <wp:docPr id="43" name="Рисунок 43" descr="https://www.toehelp.ru/theory/toe/lecture08/image086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toehelp.ru/theory/toe/lecture08/image086-6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или</w:t>
      </w:r>
    </w:p>
    <w:tbl>
      <w:tblPr>
        <w:tblW w:w="4750" w:type="pct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1"/>
        <w:gridCol w:w="621"/>
      </w:tblGrid>
      <w:tr w:rsidR="007E19F5" w:rsidRPr="007E19F5" w:rsidTr="007E19F5">
        <w:trPr>
          <w:trHeight w:val="240"/>
        </w:trPr>
        <w:tc>
          <w:tcPr>
            <w:tcW w:w="46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noWrap/>
            <w:hideMark/>
          </w:tcPr>
          <w:p w:rsidR="007E19F5" w:rsidRPr="007E19F5" w:rsidRDefault="007E19F5" w:rsidP="007E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F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301B835" wp14:editId="133DCFA1">
                  <wp:extent cx="717550" cy="462915"/>
                  <wp:effectExtent l="0" t="0" r="6350" b="0"/>
                  <wp:docPr id="44" name="Рисунок 44" descr="https://www.toehelp.ru/theory/toe/lecture08/image088-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www.toehelp.ru/theory/toe/lecture08/image088-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46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.</w:t>
            </w:r>
          </w:p>
        </w:tc>
        <w:tc>
          <w:tcPr>
            <w:tcW w:w="3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7E19F5" w:rsidRPr="007E19F5" w:rsidRDefault="007E19F5" w:rsidP="007E19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(10)</w:t>
            </w:r>
          </w:p>
        </w:tc>
      </w:tr>
    </w:tbl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При этом, как следует из (8) и (9),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2404ABB6" wp14:editId="7152C1ED">
            <wp:extent cx="1400810" cy="243205"/>
            <wp:effectExtent l="0" t="0" r="8890" b="4445"/>
            <wp:docPr id="45" name="Рисунок 45" descr="https://www.toehelp.ru/theory/toe/lecture08/image090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toehelp.ru/theory/toe/lecture08/image090-6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 . Таким образом, при резонансе токов входная проводимость цепи минимальна, а входное сопротивление, наоборот, максимально. </w:t>
      </w:r>
      <w:proofErr w:type="gramStart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В частности</w:t>
      </w:r>
      <w:proofErr w:type="gramEnd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 при отсутствии в цепи на рис. 4 резистора R ее входное сопротивление в режиме резонанса стремится к бесконечности, т.е. при резонансе токов ток на входе цепи минимален.</w:t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Идентичность соотношений (3) и (5) указывает, что в обоих случаях резонансная частота определяется соотношением (4). Однако не следует использовать выражение (4) для любой резонансной цепи. Оно справедливо только для простейших схем с последовательным или параллельным соединением индуктивного и емкостного элементов.</w:t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При определении резонансной частоты в цепи произвольной конфигурации или, в общем случае, соотношения параметров схемы в режиме резонанса следует исходить из условия вещественности входного сопротивления (входной проводимости) цепи.</w:t>
      </w:r>
    </w:p>
    <w:p w:rsidR="007E19F5" w:rsidRPr="007E19F5" w:rsidRDefault="007E19F5" w:rsidP="007E19F5">
      <w:pPr>
        <w:spacing w:after="240" w:line="240" w:lineRule="auto"/>
        <w:jc w:val="center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lastRenderedPageBreak/>
        <w:drawing>
          <wp:inline distT="0" distB="0" distL="0" distR="0" wp14:anchorId="623C32AB" wp14:editId="224E1293">
            <wp:extent cx="1388745" cy="1481455"/>
            <wp:effectExtent l="0" t="0" r="0" b="0"/>
            <wp:docPr id="46" name="Рисунок 46" descr="https://www.toehelp.ru/theory/toe/lecture08/image092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toehelp.ru/theory/toe/lecture08/image092-5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Например, для цепи на рис. 6 имеем</w:t>
      </w:r>
    </w:p>
    <w:p w:rsidR="007E19F5" w:rsidRPr="007E19F5" w:rsidRDefault="007E19F5" w:rsidP="007E19F5">
      <w:pPr>
        <w:spacing w:after="0" w:line="240" w:lineRule="auto"/>
        <w:jc w:val="center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3A70A3E3" wp14:editId="5BA6C146">
            <wp:extent cx="5601970" cy="497840"/>
            <wp:effectExtent l="0" t="0" r="0" b="0"/>
            <wp:docPr id="47" name="Рисунок 47" descr="https://www.toehelp.ru/theory/toe/lecture08/image094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.toehelp.ru/theory/toe/lecture08/image094-4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Поскольку в режиме резонанса мнимая часть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0E4C062C" wp14:editId="053E52F5">
            <wp:extent cx="150495" cy="231775"/>
            <wp:effectExtent l="0" t="0" r="1905" b="0"/>
            <wp:docPr id="48" name="Рисунок 48" descr="https://www.toehelp.ru/theory/toe/lecture08/image096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www.toehelp.ru/theory/toe/lecture08/image096-3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должна быть равна нулю, то условие резонанса имеет вид</w:t>
      </w:r>
    </w:p>
    <w:p w:rsidR="007E19F5" w:rsidRPr="007E19F5" w:rsidRDefault="007E19F5" w:rsidP="007E19F5">
      <w:pPr>
        <w:spacing w:after="240" w:line="240" w:lineRule="auto"/>
        <w:jc w:val="center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15957D22" wp14:editId="3459F82E">
            <wp:extent cx="1099820" cy="544195"/>
            <wp:effectExtent l="0" t="0" r="5080" b="8255"/>
            <wp:docPr id="49" name="Рисунок 49" descr="https://www.toehelp.ru/theory/toe/lecture08/image098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.toehelp.ru/theory/toe/lecture08/image098-3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,</w:t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откуда, в частности, находится резонансная частота.</w:t>
      </w:r>
    </w:p>
    <w:p w:rsidR="007E19F5" w:rsidRPr="007E19F5" w:rsidRDefault="007E19F5" w:rsidP="007E19F5">
      <w:pPr>
        <w:spacing w:after="240" w:line="240" w:lineRule="auto"/>
        <w:jc w:val="center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ru-RU"/>
        </w:rPr>
        <w:t>Резонанс в сложной цепи</w:t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Условие резонанса для сложной цепи со смешанным соединением нескольких индуктивных и емкостных элементов, заключающееся в равенстве нулю мнимой части входного сопротивления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22EE4F34" wp14:editId="723F20D2">
            <wp:extent cx="810260" cy="231775"/>
            <wp:effectExtent l="0" t="0" r="8890" b="0"/>
            <wp:docPr id="50" name="Рисунок 50" descr="https://www.toehelp.ru/theory/toe/lecture08/image100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www.toehelp.ru/theory/toe/lecture08/image100-5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или входной проводимости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2B614D2B" wp14:editId="3BD93B1F">
            <wp:extent cx="728980" cy="231775"/>
            <wp:effectExtent l="0" t="0" r="0" b="0"/>
            <wp:docPr id="51" name="Рисунок 51" descr="https://www.toehelp.ru/theory/toe/lecture08/image102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www.toehelp.ru/theory/toe/lecture08/image102-5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, определяет наличие у соответствующих этому условию уравнений относительно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4EDA24D7" wp14:editId="55BC4041">
            <wp:extent cx="161925" cy="150495"/>
            <wp:effectExtent l="0" t="0" r="9525" b="1905"/>
            <wp:docPr id="52" name="Рисунок 52" descr="https://www.toehelp.ru/theory/toe/lecture08/image104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www.toehelp.ru/theory/toe/lecture08/image104-5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нескольких вещественных корней, т.е. таким цепям соответствует несколько резонансных частот.</w:t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При определении резонансных частот для реактивного двухполюсника аналитическое выражение его входного реактивного сопротивления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21C42B1E" wp14:editId="1025B1CB">
            <wp:extent cx="427990" cy="231775"/>
            <wp:effectExtent l="0" t="0" r="0" b="0"/>
            <wp:docPr id="53" name="Рисунок 53" descr="https://www.toehelp.ru/theory/toe/lecture08/image106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www.toehelp.ru/theory/toe/lecture08/image106-5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или входной реактивной проводимости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7DB6DDA9" wp14:editId="4E076E1A">
            <wp:extent cx="370205" cy="231775"/>
            <wp:effectExtent l="0" t="0" r="0" b="0"/>
            <wp:docPr id="54" name="Рисунок 54" descr="https://www.toehelp.ru/theory/toe/lecture08/image108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www.toehelp.ru/theory/toe/lecture08/image108-6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следует представить в виде отношения двух полиномов по степеням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6B628C56" wp14:editId="1D3223CA">
            <wp:extent cx="161925" cy="150495"/>
            <wp:effectExtent l="0" t="0" r="9525" b="1905"/>
            <wp:docPr id="55" name="Рисунок 55" descr="https://www.toehelp.ru/theory/toe/lecture08/image110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www.toehelp.ru/theory/toe/lecture08/image110-5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, т.е.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3EAEA778" wp14:editId="7E35D11B">
            <wp:extent cx="1412240" cy="243205"/>
            <wp:effectExtent l="0" t="0" r="0" b="4445"/>
            <wp:docPr id="56" name="Рисунок 56" descr="https://www.toehelp.ru/theory/toe/lecture08/image112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www.toehelp.ru/theory/toe/lecture08/image112-5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или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4D5B738B" wp14:editId="5376EE0C">
            <wp:extent cx="1342390" cy="243205"/>
            <wp:effectExtent l="0" t="0" r="0" b="4445"/>
            <wp:docPr id="57" name="Рисунок 57" descr="https://www.toehelp.ru/theory/toe/lecture08/image114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www.toehelp.ru/theory/toe/lecture08/image114-5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. Тогда корни уравнения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486C8A3D" wp14:editId="4A8E0521">
            <wp:extent cx="682625" cy="231775"/>
            <wp:effectExtent l="0" t="0" r="3175" b="0"/>
            <wp:docPr id="58" name="Рисунок 58" descr="https://www.toehelp.ru/theory/toe/lecture08/image116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www.toehelp.ru/theory/toe/lecture08/image116-4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дадут значения частот, которые соответствуют резонансам напряжений, а корни уравнения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070031D6" wp14:editId="7DF2B107">
            <wp:extent cx="682625" cy="243205"/>
            <wp:effectExtent l="0" t="0" r="3175" b="4445"/>
            <wp:docPr id="59" name="Рисунок 59" descr="https://www.toehelp.ru/theory/toe/lecture08/image118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www.toehelp.ru/theory/toe/lecture08/image118-4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- значения частот, при которых возникают резонансы токов. Общее число резонансных частот в цепи на единицу меньше количества индуктивных и емкостных элементов в схеме, получаемой из исходной путем ее сведения к цепи (с помощью эквивалентных преобразований) с минимальным числом этих элементов. Характерным при этом является тот факт, что режимы резонансов напряжений и токов чередуются.</w:t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В качестве примера определим резонансные частоты для цепи рис. 7. Выражение входного сопротивления данной цепи имеет вид</w:t>
      </w:r>
    </w:p>
    <w:p w:rsidR="007E19F5" w:rsidRPr="007E19F5" w:rsidRDefault="007E19F5" w:rsidP="007E19F5">
      <w:pPr>
        <w:spacing w:after="240" w:line="240" w:lineRule="auto"/>
        <w:jc w:val="center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lastRenderedPageBreak/>
        <w:drawing>
          <wp:inline distT="0" distB="0" distL="0" distR="0" wp14:anchorId="2D8492E5" wp14:editId="69D9BAB8">
            <wp:extent cx="6215380" cy="983615"/>
            <wp:effectExtent l="0" t="0" r="0" b="6985"/>
            <wp:docPr id="60" name="Рисунок 60" descr="https://www.toehelp.ru/theory/toe/lecture08/image120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www.toehelp.ru/theory/toe/lecture08/image120-5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F5" w:rsidRPr="007E19F5" w:rsidRDefault="007E19F5" w:rsidP="007E19F5">
      <w:pPr>
        <w:spacing w:after="240" w:line="240" w:lineRule="auto"/>
        <w:jc w:val="center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52041EDA" wp14:editId="38C6B628">
            <wp:extent cx="1458595" cy="1400810"/>
            <wp:effectExtent l="0" t="0" r="0" b="0"/>
            <wp:docPr id="61" name="Рисунок 61" descr="https://www.toehelp.ru/theory/toe/lecture08/image122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www.toehelp.ru/theory/toe/lecture08/image122-4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F5" w:rsidRPr="007E19F5" w:rsidRDefault="007E19F5" w:rsidP="007E19F5">
      <w:pPr>
        <w:spacing w:after="240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Из решения уравнения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03206BDD" wp14:editId="013117B5">
            <wp:extent cx="682625" cy="231775"/>
            <wp:effectExtent l="0" t="0" r="3175" b="0"/>
            <wp:docPr id="62" name="Рисунок 62" descr="https://www.toehelp.ru/theory/toe/lecture08/image124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www.toehelp.ru/theory/toe/lecture08/image124-4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получаем частоту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0DD6A886" wp14:editId="3E33B02B">
            <wp:extent cx="1585595" cy="300990"/>
            <wp:effectExtent l="0" t="0" r="0" b="3810"/>
            <wp:docPr id="63" name="Рисунок 63" descr="https://www.toehelp.ru/theory/toe/lecture08/image126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www.toehelp.ru/theory/toe/lecture08/image126-4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, соответствующую резонансу напряжений, а из решения уравнения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7F0BC8BD" wp14:editId="4901372F">
            <wp:extent cx="682625" cy="243205"/>
            <wp:effectExtent l="0" t="0" r="3175" b="4445"/>
            <wp:docPr id="64" name="Рисунок 64" descr="https://www.toehelp.ru/theory/toe/lecture08/image127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www.toehelp.ru/theory/toe/lecture08/image127-3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- частоту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0220E403" wp14:editId="7282A3DB">
            <wp:extent cx="1111250" cy="300990"/>
            <wp:effectExtent l="0" t="0" r="0" b="3810"/>
            <wp:docPr id="65" name="Рисунок 65" descr="https://www.toehelp.ru/theory/toe/lecture08/image129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www.toehelp.ru/theory/toe/lecture08/image129-3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, соответствующую резонансу токов.</w:t>
      </w:r>
    </w:p>
    <w:p w:rsidR="007E19F5" w:rsidRPr="007E19F5" w:rsidRDefault="007E19F5" w:rsidP="007E19F5">
      <w:pPr>
        <w:spacing w:after="240" w:line="240" w:lineRule="auto"/>
        <w:jc w:val="center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ru-RU"/>
        </w:rPr>
        <w:t>Литература</w:t>
      </w:r>
    </w:p>
    <w:p w:rsidR="007E19F5" w:rsidRPr="007E19F5" w:rsidRDefault="007E19F5" w:rsidP="007E19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ru-RU"/>
        </w:rPr>
        <w:t>Основы</w:t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теории цепей: Учеб. для вузов /</w:t>
      </w:r>
      <w:proofErr w:type="spellStart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Г.В.Зевеке</w:t>
      </w:r>
      <w:proofErr w:type="spellEnd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, </w:t>
      </w:r>
      <w:proofErr w:type="spellStart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П.А.Ионкин</w:t>
      </w:r>
      <w:proofErr w:type="spellEnd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, </w:t>
      </w:r>
      <w:proofErr w:type="spellStart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А.В.Нетушил</w:t>
      </w:r>
      <w:proofErr w:type="spellEnd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, </w:t>
      </w:r>
      <w:proofErr w:type="spellStart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С.В.Страхов</w:t>
      </w:r>
      <w:proofErr w:type="spellEnd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. –5-е изд., </w:t>
      </w:r>
      <w:proofErr w:type="spellStart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перераб</w:t>
      </w:r>
      <w:proofErr w:type="spellEnd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. –М.: </w:t>
      </w:r>
      <w:proofErr w:type="spellStart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Энергоатомиздат</w:t>
      </w:r>
      <w:proofErr w:type="spellEnd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, 1989. -528с.</w:t>
      </w:r>
    </w:p>
    <w:p w:rsidR="007E19F5" w:rsidRPr="007E19F5" w:rsidRDefault="007E19F5" w:rsidP="007E19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ru-RU"/>
        </w:rPr>
        <w:t>Бессонов Л.А</w:t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. Теоретические основы электротехники: Электрические цепи. Учеб. для студентов электротехнических, энергетических и приборостроительных специальностей вузов. –7-е изд., </w:t>
      </w:r>
      <w:proofErr w:type="spellStart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перераб</w:t>
      </w:r>
      <w:proofErr w:type="spellEnd"/>
      <w:proofErr w:type="gramStart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.</w:t>
      </w:r>
      <w:proofErr w:type="gramEnd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 и доп. –М.: </w:t>
      </w:r>
      <w:proofErr w:type="spellStart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Высш</w:t>
      </w:r>
      <w:proofErr w:type="spellEnd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. </w:t>
      </w:r>
      <w:proofErr w:type="spellStart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шк</w:t>
      </w:r>
      <w:proofErr w:type="spellEnd"/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., 1978. –528с.</w:t>
      </w:r>
    </w:p>
    <w:p w:rsidR="007E19F5" w:rsidRPr="007E19F5" w:rsidRDefault="007E19F5" w:rsidP="007E19F5">
      <w:pPr>
        <w:spacing w:after="240" w:line="240" w:lineRule="auto"/>
        <w:jc w:val="center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ru-RU"/>
        </w:rPr>
        <w:t>Контрольные вопросы и задачи</w:t>
      </w:r>
    </w:p>
    <w:p w:rsidR="007E19F5" w:rsidRPr="007E19F5" w:rsidRDefault="007E19F5" w:rsidP="007E19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Что такое резонанс напряжений, чем он характеризуется?</w:t>
      </w:r>
    </w:p>
    <w:p w:rsidR="007E19F5" w:rsidRPr="007E19F5" w:rsidRDefault="007E19F5" w:rsidP="007E19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Что такое резонанс токов, чем он характеризуется?</w:t>
      </w:r>
    </w:p>
    <w:p w:rsidR="007E19F5" w:rsidRPr="007E19F5" w:rsidRDefault="007E19F5" w:rsidP="007E19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В чем физическая сущность резонансных режимов?</w:t>
      </w:r>
    </w:p>
    <w:p w:rsidR="007E19F5" w:rsidRPr="007E19F5" w:rsidRDefault="007E19F5" w:rsidP="007E19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На основании каких условий в общем случае определяются резонансные частоты?</w:t>
      </w:r>
    </w:p>
    <w:p w:rsidR="007E19F5" w:rsidRPr="00E226A0" w:rsidRDefault="007E19F5" w:rsidP="007E19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highlight w:val="yellow"/>
          <w:lang w:eastAsia="ru-RU"/>
        </w:rPr>
      </w:pPr>
      <w:r w:rsidRPr="00E226A0">
        <w:rPr>
          <w:rFonts w:ascii="Segoe UI" w:eastAsia="Times New Roman" w:hAnsi="Segoe UI" w:cs="Segoe UI"/>
          <w:color w:val="495057"/>
          <w:sz w:val="24"/>
          <w:szCs w:val="24"/>
          <w:highlight w:val="yellow"/>
          <w:lang w:eastAsia="ru-RU"/>
        </w:rPr>
        <w:t xml:space="preserve">В цепи на рис. 1 R=1 Ом; L=10 </w:t>
      </w:r>
      <w:proofErr w:type="spellStart"/>
      <w:r w:rsidRPr="00E226A0">
        <w:rPr>
          <w:rFonts w:ascii="Segoe UI" w:eastAsia="Times New Roman" w:hAnsi="Segoe UI" w:cs="Segoe UI"/>
          <w:color w:val="495057"/>
          <w:sz w:val="24"/>
          <w:szCs w:val="24"/>
          <w:highlight w:val="yellow"/>
          <w:lang w:eastAsia="ru-RU"/>
        </w:rPr>
        <w:t>мГн</w:t>
      </w:r>
      <w:proofErr w:type="spellEnd"/>
      <w:r w:rsidRPr="00E226A0">
        <w:rPr>
          <w:rFonts w:ascii="Segoe UI" w:eastAsia="Times New Roman" w:hAnsi="Segoe UI" w:cs="Segoe UI"/>
          <w:color w:val="495057"/>
          <w:sz w:val="24"/>
          <w:szCs w:val="24"/>
          <w:highlight w:val="yellow"/>
          <w:lang w:eastAsia="ru-RU"/>
        </w:rPr>
        <w:t>; С=10 мкФ. Определить резонансную частоту и добротность контура.</w:t>
      </w:r>
    </w:p>
    <w:p w:rsidR="007E19F5" w:rsidRPr="007E19F5" w:rsidRDefault="007E19F5" w:rsidP="007E19F5">
      <w:pPr>
        <w:spacing w:after="240" w:line="240" w:lineRule="auto"/>
        <w:ind w:left="720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E226A0">
        <w:rPr>
          <w:rFonts w:ascii="Segoe UI" w:eastAsia="Times New Roman" w:hAnsi="Segoe UI" w:cs="Segoe UI"/>
          <w:color w:val="495057"/>
          <w:sz w:val="24"/>
          <w:szCs w:val="24"/>
          <w:highlight w:val="yellow"/>
          <w:lang w:eastAsia="ru-RU"/>
        </w:rPr>
        <w:t>Ответ: </w:t>
      </w:r>
      <w:r w:rsidRPr="00E226A0">
        <w:rPr>
          <w:rFonts w:ascii="Segoe UI" w:eastAsia="Times New Roman" w:hAnsi="Segoe UI" w:cs="Segoe UI"/>
          <w:noProof/>
          <w:color w:val="495057"/>
          <w:sz w:val="24"/>
          <w:szCs w:val="24"/>
          <w:highlight w:val="yellow"/>
          <w:lang w:eastAsia="ru-RU"/>
        </w:rPr>
        <w:drawing>
          <wp:inline distT="0" distB="0" distL="0" distR="0" wp14:anchorId="42D8098D" wp14:editId="0CC0CAD5">
            <wp:extent cx="1898015" cy="266065"/>
            <wp:effectExtent l="0" t="0" r="6985" b="635"/>
            <wp:docPr id="66" name="Рисунок 66" descr="https://www.toehelp.ru/theory/toe/lecture08/image131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www.toehelp.ru/theory/toe/lecture08/image131-3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6A0">
        <w:rPr>
          <w:rFonts w:ascii="Segoe UI" w:eastAsia="Times New Roman" w:hAnsi="Segoe UI" w:cs="Segoe UI"/>
          <w:color w:val="495057"/>
          <w:sz w:val="24"/>
          <w:szCs w:val="24"/>
          <w:highlight w:val="yellow"/>
          <w:lang w:eastAsia="ru-RU"/>
        </w:rPr>
        <w:t> .</w:t>
      </w:r>
    </w:p>
    <w:p w:rsidR="007E19F5" w:rsidRPr="007E19F5" w:rsidRDefault="007E19F5" w:rsidP="007E19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Какие условия необходимы и достаточны, чтобы в цепи на рис. 1 выполнялось соотношение </w:t>
      </w:r>
      <w:r w:rsidRPr="007E19F5">
        <w:rPr>
          <w:rFonts w:ascii="Segoe UI" w:eastAsia="Times New Roman" w:hAnsi="Segoe UI" w:cs="Segoe UI"/>
          <w:noProof/>
          <w:color w:val="495057"/>
          <w:sz w:val="24"/>
          <w:szCs w:val="24"/>
          <w:lang w:eastAsia="ru-RU"/>
        </w:rPr>
        <w:drawing>
          <wp:inline distT="0" distB="0" distL="0" distR="0" wp14:anchorId="74F3447B" wp14:editId="0923C942">
            <wp:extent cx="1458595" cy="243205"/>
            <wp:effectExtent l="0" t="0" r="8255" b="4445"/>
            <wp:docPr id="67" name="Рисунок 67" descr="https://www.toehelp.ru/theory/toe/lecture08/image133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www.toehelp.ru/theory/toe/lecture08/image133-3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9F5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?</w:t>
      </w:r>
    </w:p>
    <w:p w:rsidR="007E19F5" w:rsidRPr="00E226A0" w:rsidRDefault="007E19F5" w:rsidP="007E19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highlight w:val="yellow"/>
          <w:lang w:eastAsia="ru-RU"/>
        </w:rPr>
      </w:pPr>
      <w:r w:rsidRPr="00E226A0">
        <w:rPr>
          <w:rFonts w:ascii="Segoe UI" w:eastAsia="Times New Roman" w:hAnsi="Segoe UI" w:cs="Segoe UI"/>
          <w:color w:val="495057"/>
          <w:sz w:val="24"/>
          <w:szCs w:val="24"/>
          <w:highlight w:val="yellow"/>
          <w:lang w:eastAsia="ru-RU"/>
        </w:rPr>
        <w:t>Определить резонансную частоту для цепи на рис. 7, если в ней конденсатор С3 заменен на резистор R3.</w:t>
      </w:r>
      <w:bookmarkStart w:id="0" w:name="_GoBack"/>
      <w:bookmarkEnd w:id="0"/>
    </w:p>
    <w:p w:rsidR="007E19F5" w:rsidRPr="007E19F5" w:rsidRDefault="007E19F5" w:rsidP="007E19F5">
      <w:pPr>
        <w:spacing w:after="240" w:line="240" w:lineRule="auto"/>
        <w:ind w:left="720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E226A0">
        <w:rPr>
          <w:rFonts w:ascii="Segoe UI" w:eastAsia="Times New Roman" w:hAnsi="Segoe UI" w:cs="Segoe UI"/>
          <w:color w:val="495057"/>
          <w:sz w:val="24"/>
          <w:szCs w:val="24"/>
          <w:highlight w:val="yellow"/>
          <w:lang w:eastAsia="ru-RU"/>
        </w:rPr>
        <w:lastRenderedPageBreak/>
        <w:t>Ответ: </w:t>
      </w:r>
      <w:r w:rsidRPr="00E226A0">
        <w:rPr>
          <w:rFonts w:ascii="Segoe UI" w:eastAsia="Times New Roman" w:hAnsi="Segoe UI" w:cs="Segoe UI"/>
          <w:noProof/>
          <w:color w:val="495057"/>
          <w:sz w:val="24"/>
          <w:szCs w:val="24"/>
          <w:highlight w:val="yellow"/>
          <w:lang w:eastAsia="ru-RU"/>
        </w:rPr>
        <w:drawing>
          <wp:inline distT="0" distB="0" distL="0" distR="0" wp14:anchorId="339726DC" wp14:editId="41023E14">
            <wp:extent cx="1944370" cy="370205"/>
            <wp:effectExtent l="0" t="0" r="0" b="0"/>
            <wp:docPr id="68" name="Рисунок 68" descr="https://www.toehelp.ru/theory/toe/lecture08/image135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www.toehelp.ru/theory/toe/lecture08/image135-3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6A0">
        <w:rPr>
          <w:rFonts w:ascii="Segoe UI" w:eastAsia="Times New Roman" w:hAnsi="Segoe UI" w:cs="Segoe UI"/>
          <w:color w:val="495057"/>
          <w:sz w:val="24"/>
          <w:szCs w:val="24"/>
          <w:highlight w:val="yellow"/>
          <w:lang w:eastAsia="ru-RU"/>
        </w:rPr>
        <w:t> .</w:t>
      </w:r>
    </w:p>
    <w:p w:rsidR="003E26FA" w:rsidRDefault="003E26FA"/>
    <w:sectPr w:rsidR="003E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761AA"/>
    <w:multiLevelType w:val="multilevel"/>
    <w:tmpl w:val="21AC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081D8B"/>
    <w:multiLevelType w:val="multilevel"/>
    <w:tmpl w:val="0F8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2E"/>
    <w:rsid w:val="00370EFB"/>
    <w:rsid w:val="003E26FA"/>
    <w:rsid w:val="00691187"/>
    <w:rsid w:val="007E19F5"/>
    <w:rsid w:val="0094562E"/>
    <w:rsid w:val="00E226A0"/>
    <w:rsid w:val="00E7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28D28-4CD3-4834-A024-1AD467E0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image" Target="media/image35.gif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42" Type="http://schemas.openxmlformats.org/officeDocument/2006/relationships/image" Target="media/image38.gif"/><Relationship Id="rId47" Type="http://schemas.openxmlformats.org/officeDocument/2006/relationships/image" Target="media/image43.gif"/><Relationship Id="rId50" Type="http://schemas.openxmlformats.org/officeDocument/2006/relationships/image" Target="media/image46.gif"/><Relationship Id="rId55" Type="http://schemas.openxmlformats.org/officeDocument/2006/relationships/image" Target="media/image51.gif"/><Relationship Id="rId63" Type="http://schemas.openxmlformats.org/officeDocument/2006/relationships/image" Target="media/image59.gif"/><Relationship Id="rId68" Type="http://schemas.openxmlformats.org/officeDocument/2006/relationships/image" Target="media/image64.gif"/><Relationship Id="rId7" Type="http://schemas.openxmlformats.org/officeDocument/2006/relationships/image" Target="media/image3.gi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9" Type="http://schemas.openxmlformats.org/officeDocument/2006/relationships/image" Target="media/image25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gif"/><Relationship Id="rId45" Type="http://schemas.openxmlformats.org/officeDocument/2006/relationships/image" Target="media/image41.gif"/><Relationship Id="rId53" Type="http://schemas.openxmlformats.org/officeDocument/2006/relationships/image" Target="media/image49.gif"/><Relationship Id="rId58" Type="http://schemas.openxmlformats.org/officeDocument/2006/relationships/image" Target="media/image54.gif"/><Relationship Id="rId66" Type="http://schemas.openxmlformats.org/officeDocument/2006/relationships/image" Target="media/image62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49" Type="http://schemas.openxmlformats.org/officeDocument/2006/relationships/image" Target="media/image45.gif"/><Relationship Id="rId57" Type="http://schemas.openxmlformats.org/officeDocument/2006/relationships/image" Target="media/image53.gif"/><Relationship Id="rId61" Type="http://schemas.openxmlformats.org/officeDocument/2006/relationships/image" Target="media/image57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4" Type="http://schemas.openxmlformats.org/officeDocument/2006/relationships/image" Target="media/image40.gif"/><Relationship Id="rId52" Type="http://schemas.openxmlformats.org/officeDocument/2006/relationships/image" Target="media/image48.gif"/><Relationship Id="rId60" Type="http://schemas.openxmlformats.org/officeDocument/2006/relationships/image" Target="media/image56.gif"/><Relationship Id="rId65" Type="http://schemas.openxmlformats.org/officeDocument/2006/relationships/image" Target="media/image61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9.gif"/><Relationship Id="rId48" Type="http://schemas.openxmlformats.org/officeDocument/2006/relationships/image" Target="media/image44.gif"/><Relationship Id="rId56" Type="http://schemas.openxmlformats.org/officeDocument/2006/relationships/image" Target="media/image52.gif"/><Relationship Id="rId64" Type="http://schemas.openxmlformats.org/officeDocument/2006/relationships/image" Target="media/image60.gif"/><Relationship Id="rId69" Type="http://schemas.openxmlformats.org/officeDocument/2006/relationships/image" Target="media/image65.gif"/><Relationship Id="rId8" Type="http://schemas.openxmlformats.org/officeDocument/2006/relationships/image" Target="media/image4.gif"/><Relationship Id="rId51" Type="http://schemas.openxmlformats.org/officeDocument/2006/relationships/image" Target="media/image47.gif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gif"/><Relationship Id="rId59" Type="http://schemas.openxmlformats.org/officeDocument/2006/relationships/image" Target="media/image55.gif"/><Relationship Id="rId67" Type="http://schemas.openxmlformats.org/officeDocument/2006/relationships/image" Target="media/image63.gif"/><Relationship Id="rId20" Type="http://schemas.openxmlformats.org/officeDocument/2006/relationships/image" Target="media/image16.gif"/><Relationship Id="rId41" Type="http://schemas.openxmlformats.org/officeDocument/2006/relationships/image" Target="media/image37.gif"/><Relationship Id="rId54" Type="http://schemas.openxmlformats.org/officeDocument/2006/relationships/image" Target="media/image50.gif"/><Relationship Id="rId62" Type="http://schemas.openxmlformats.org/officeDocument/2006/relationships/image" Target="media/image58.gi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1007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Владимир Семеновых</cp:lastModifiedBy>
  <cp:revision>5</cp:revision>
  <dcterms:created xsi:type="dcterms:W3CDTF">2019-10-24T09:16:00Z</dcterms:created>
  <dcterms:modified xsi:type="dcterms:W3CDTF">2020-10-29T09:48:00Z</dcterms:modified>
</cp:coreProperties>
</file>