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b/>
          <w:bCs/>
          <w:color w:val="7A3B52"/>
          <w:sz w:val="40"/>
          <w:szCs w:val="40"/>
        </w:rPr>
        <w:t xml:space="preserve">Attending the AI Awareness Session for Businesses</w:t>
      </w:r>
    </w:p>
    <w:p>
      <w:pPr>
        <w:spacing w:after="200" w:line="340"/>
      </w:pPr>
      <w:r>
        <w:rPr>
          <w:color w:val="2A211E"/>
          <w:sz w:val="24"/>
          <w:szCs w:val="24"/>
        </w:rPr>
        <w:t xml:space="preserve">On 18 July 2026, I attended the AI Awareness Session for Businesses, hosted by the Maldives Business Chamber at Mookai Hotel. The three-hour session brought together Maldivian business owners and staff to explore what AI can realistically do for a business today, without the hype that so often surrounds the topic.</w:t>
      </w:r>
    </w:p>
    <w:p>
      <w:pPr>
        <w:spacing w:after="200" w:line="340"/>
      </w:pPr>
      <w:r>
        <w:rPr>
          <w:color w:val="2A211E"/>
          <w:sz w:val="24"/>
          <w:szCs w:val="24"/>
        </w:rPr>
        <w:t xml:space="preserve">The session opened with the basics: what AI actually is, in plain terms, software that can perform tasks we would normally think need a human, such as understanding, learning, and reasoning. From there, it moved into busting some of the more persistent myths, the biggest being the fear that AI is coming for people's jobs. The reality offered was far more useful: AI replaces tasks, not people, a distinction that matters a great deal when deciding where AI actually fits into day-to-day work.</w:t>
      </w:r>
    </w:p>
    <w:p>
      <w:pPr>
        <w:spacing w:after="200" w:line="340"/>
      </w:pPr>
      <w:r>
        <w:rPr>
          <w:color w:val="2A211E"/>
          <w:sz w:val="24"/>
          <w:szCs w:val="24"/>
        </w:rPr>
        <w:t xml:space="preserve">A large part of the session focused on practical tools rather than abstract ideas. We were introduced to the PTCF prompting framework, a simple structure built around Persona, Task, Context, and Format, designed to get better, more usable results out of any AI tool. Alongside it came the Crawl, Walk, Run approach to adoption: get familiar first, build confidence next, and only then scale up. It is a sensible, unhurried way to think about a technology that is so often sold as an instant fix.</w:t>
      </w:r>
    </w:p>
    <w:p>
      <w:pPr>
        <w:spacing w:after="200" w:line="340"/>
      </w:pPr>
      <w:r>
        <w:rPr>
          <w:color w:val="2A211E"/>
          <w:sz w:val="24"/>
          <w:szCs w:val="24"/>
        </w:rPr>
        <w:t xml:space="preserve">The session also walked through a curated toolkit organised by everyday business needs, covering research, data analysis, transcription, note-taking, and mind mapping, along with a reminder to cross-check answers across a few tools before trusting them fully, and never to lean on AI alone for something you do not already understand yourself.</w:t>
      </w:r>
    </w:p>
    <w:p>
      <w:pPr>
        <w:spacing w:after="200" w:line="340"/>
      </w:pPr>
      <w:r>
        <w:rPr>
          <w:color w:val="2A211E"/>
          <w:sz w:val="24"/>
          <w:szCs w:val="24"/>
        </w:rPr>
        <w:t xml:space="preserve">It was a genuinely useful, well-grounded session, and a good reminder that AI works best when it supports good judgement rather than replacing it. Glad to have been part of the room, and grateful to the Maldives Business Chamber for putting together such a practical, no-nonsense introduction to a topic that affects every business, regardless of size or sector.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2026-08-29T11:55:12.927Z</dcterms:created>
  <dcterms:modified xsi:type="dcterms:W3CDTF">2026-08-29T11:55:12.943Z</dcterms:modified>
</cp:coreProperties>
</file>

<file path=docProps/custom.xml><?xml version="1.0" encoding="utf-8"?>
<Properties xmlns="http://schemas.openxmlformats.org/officeDocument/2006/custom-properties" xmlns:vt="http://schemas.openxmlformats.org/officeDocument/2006/docPropsVTypes"/>
</file>