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D7" w:rsidRDefault="0014184D">
      <w:pPr>
        <w:rPr>
          <w:b/>
          <w:u w:val="single"/>
        </w:rPr>
      </w:pPr>
      <w:r w:rsidRPr="0014184D">
        <w:rPr>
          <w:b/>
          <w:u w:val="single"/>
        </w:rPr>
        <w:t>Mashup</w:t>
      </w:r>
      <w:r>
        <w:rPr>
          <w:b/>
          <w:u w:val="single"/>
        </w:rPr>
        <w:t xml:space="preserve"> Product</w:t>
      </w:r>
      <w:r w:rsidRPr="0014184D">
        <w:rPr>
          <w:b/>
          <w:u w:val="single"/>
        </w:rPr>
        <w:t xml:space="preserve"> Backlog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 xml:space="preserve">Get source of information on restaurants (what information, </w:t>
      </w:r>
      <w:proofErr w:type="spellStart"/>
      <w:r>
        <w:t>etc</w:t>
      </w:r>
      <w:proofErr w:type="spellEnd"/>
      <w:r>
        <w:t>)</w:t>
      </w:r>
    </w:p>
    <w:p w:rsidR="0014184D" w:rsidRDefault="0014184D" w:rsidP="00B107A0">
      <w:pPr>
        <w:pStyle w:val="ListParagraph"/>
        <w:numPr>
          <w:ilvl w:val="1"/>
          <w:numId w:val="1"/>
        </w:numPr>
      </w:pPr>
      <w:r>
        <w:t>Determine what information to source as data (for database design)</w:t>
      </w:r>
    </w:p>
    <w:p w:rsidR="00B107A0" w:rsidRDefault="00B107A0" w:rsidP="00B107A0">
      <w:pPr>
        <w:pStyle w:val="ListParagraph"/>
        <w:numPr>
          <w:ilvl w:val="1"/>
          <w:numId w:val="1"/>
        </w:numPr>
      </w:pPr>
      <w:r>
        <w:t>Explore data retrieval possibilities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>Design database structure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Design UML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initial tables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relationships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Choose level of normalisation (Should we normalise at all?)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hosting for the database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automatic backup of the database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multiple instances of the database for the different environments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Look up security measure of the ho</w:t>
      </w:r>
      <w:bookmarkStart w:id="0" w:name="_GoBack"/>
      <w:bookmarkEnd w:id="0"/>
      <w:r>
        <w:t>sting for the database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Design stored procedures and jobs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 xml:space="preserve">Look for existing Web applications (or features) that could fit our needs 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>Design front-end web application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Explore potential CMSs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Choose colour schemes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Design web-page flow design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Design expected responsiveness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 xml:space="preserve">Set user friendliness expectation (Colour blindness) 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Set up plan to secure against SQL injections and database attacks, as well as cross-site scripting</w:t>
      </w:r>
    </w:p>
    <w:p w:rsidR="00B107A0" w:rsidRDefault="00B107A0" w:rsidP="00B107A0">
      <w:pPr>
        <w:pStyle w:val="ListParagraph"/>
        <w:numPr>
          <w:ilvl w:val="1"/>
          <w:numId w:val="1"/>
        </w:numPr>
      </w:pPr>
      <w:r>
        <w:t>Identify third-party APIs or plugins to use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>Documentation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Budget &amp; Time estimations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Analysis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UML from database plan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Front-end designs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Requirements</w:t>
      </w:r>
    </w:p>
    <w:p w:rsidR="0014184D" w:rsidRDefault="0014184D" w:rsidP="0014184D">
      <w:pPr>
        <w:pStyle w:val="ListParagraph"/>
        <w:numPr>
          <w:ilvl w:val="1"/>
          <w:numId w:val="1"/>
        </w:numPr>
      </w:pPr>
      <w:r>
        <w:t>User Story design</w:t>
      </w:r>
    </w:p>
    <w:p w:rsidR="0014184D" w:rsidRDefault="0014184D" w:rsidP="0014184D">
      <w:pPr>
        <w:pStyle w:val="ListParagraph"/>
        <w:numPr>
          <w:ilvl w:val="0"/>
          <w:numId w:val="1"/>
        </w:numPr>
      </w:pPr>
      <w:r>
        <w:t>Testing plan (this should apply to all user stories)</w:t>
      </w:r>
    </w:p>
    <w:p w:rsidR="0014184D" w:rsidRPr="0014184D" w:rsidRDefault="0014184D">
      <w:pPr>
        <w:rPr>
          <w:u w:val="single"/>
        </w:rPr>
      </w:pPr>
    </w:p>
    <w:p w:rsidR="0014184D" w:rsidRPr="0014184D" w:rsidRDefault="0014184D"/>
    <w:sectPr w:rsidR="0014184D" w:rsidRPr="0014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03255"/>
    <w:multiLevelType w:val="hybridMultilevel"/>
    <w:tmpl w:val="614886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4D"/>
    <w:rsid w:val="0014184D"/>
    <w:rsid w:val="0025165E"/>
    <w:rsid w:val="00630A11"/>
    <w:rsid w:val="00B1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47723-E582-4437-8D24-430E3B8E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Hide</dc:creator>
  <cp:keywords/>
  <dc:description/>
  <cp:lastModifiedBy>Kristen Hide</cp:lastModifiedBy>
  <cp:revision>1</cp:revision>
  <dcterms:created xsi:type="dcterms:W3CDTF">2016-08-25T16:11:00Z</dcterms:created>
  <dcterms:modified xsi:type="dcterms:W3CDTF">2016-08-25T16:24:00Z</dcterms:modified>
</cp:coreProperties>
</file>