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CBE5" w14:textId="77777777" w:rsidR="00A75286" w:rsidRPr="0089401C" w:rsidRDefault="00A75286" w:rsidP="00A75286">
      <w:pPr>
        <w:spacing w:after="160" w:line="240" w:lineRule="auto"/>
        <w:rPr>
          <w:rFonts w:cs="Times New Roman"/>
          <w:sz w:val="40"/>
          <w:szCs w:val="40"/>
        </w:rPr>
      </w:pPr>
      <w:r w:rsidRPr="0089401C">
        <w:rPr>
          <w:rFonts w:cs="Times New Roman"/>
          <w:noProof/>
          <w:sz w:val="40"/>
          <w:szCs w:val="40"/>
          <w:bdr w:val="none" w:sz="0" w:space="0" w:color="auto" w:frame="1"/>
        </w:rPr>
        <w:drawing>
          <wp:anchor distT="0" distB="0" distL="114300" distR="114300" simplePos="0" relativeHeight="251659264" behindDoc="1" locked="0" layoutInCell="1" allowOverlap="1" wp14:anchorId="7610DC77" wp14:editId="7FE6A688">
            <wp:simplePos x="0" y="0"/>
            <wp:positionH relativeFrom="column">
              <wp:posOffset>4006850</wp:posOffset>
            </wp:positionH>
            <wp:positionV relativeFrom="paragraph">
              <wp:posOffset>-139700</wp:posOffset>
            </wp:positionV>
            <wp:extent cx="2425700" cy="1327150"/>
            <wp:effectExtent l="0" t="0" r="0" b="6350"/>
            <wp:wrapNone/>
            <wp:docPr id="11" name="Picture 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logo with text on i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5700" cy="1327150"/>
                    </a:xfrm>
                    <a:prstGeom prst="rect">
                      <a:avLst/>
                    </a:prstGeom>
                    <a:noFill/>
                    <a:ln>
                      <a:noFill/>
                    </a:ln>
                  </pic:spPr>
                </pic:pic>
              </a:graphicData>
            </a:graphic>
          </wp:anchor>
        </w:drawing>
      </w:r>
      <w:r w:rsidRPr="0089401C">
        <w:rPr>
          <w:rFonts w:ascii="Arabic Typesetting" w:hAnsi="Arabic Typesetting" w:cs="Arabic Typesetting"/>
          <w:color w:val="0A3041"/>
          <w:sz w:val="40"/>
          <w:szCs w:val="40"/>
        </w:rPr>
        <w:t>Faculty of Engineering</w:t>
      </w:r>
    </w:p>
    <w:p w14:paraId="7A83E695" w14:textId="77777777" w:rsidR="00A75286" w:rsidRPr="0089401C" w:rsidRDefault="00A75286" w:rsidP="00A75286">
      <w:pPr>
        <w:spacing w:after="160" w:line="240" w:lineRule="auto"/>
        <w:rPr>
          <w:rFonts w:cs="Times New Roman"/>
          <w:sz w:val="40"/>
          <w:szCs w:val="40"/>
        </w:rPr>
      </w:pPr>
      <w:r w:rsidRPr="0089401C">
        <w:rPr>
          <w:rFonts w:ascii="Arabic Typesetting" w:hAnsi="Arabic Typesetting" w:cs="Arabic Typesetting"/>
          <w:color w:val="0A3041"/>
          <w:sz w:val="40"/>
          <w:szCs w:val="40"/>
        </w:rPr>
        <w:t>Department of Informatics Engineering</w:t>
      </w:r>
    </w:p>
    <w:p w14:paraId="3131CC87" w14:textId="77777777" w:rsidR="00A75286" w:rsidRPr="0089401C" w:rsidRDefault="00A75286" w:rsidP="00A75286">
      <w:pPr>
        <w:spacing w:after="240" w:line="240" w:lineRule="auto"/>
        <w:rPr>
          <w:rFonts w:ascii="Arabic Typesetting" w:hAnsi="Arabic Typesetting" w:cs="Arabic Typesetting"/>
          <w:color w:val="0A3041"/>
          <w:sz w:val="40"/>
          <w:szCs w:val="40"/>
          <w:rtl/>
        </w:rPr>
      </w:pPr>
      <w:r w:rsidRPr="0089401C">
        <w:rPr>
          <w:rFonts w:ascii="Arabic Typesetting" w:hAnsi="Arabic Typesetting" w:cs="Arabic Typesetting"/>
          <w:color w:val="0A3041"/>
          <w:sz w:val="40"/>
          <w:szCs w:val="40"/>
        </w:rPr>
        <w:t>Software Engineering and Information Systems</w:t>
      </w:r>
    </w:p>
    <w:p w14:paraId="5E802E2F" w14:textId="77777777" w:rsidR="00A75286" w:rsidRPr="0089401C" w:rsidRDefault="00A75286" w:rsidP="00A75286">
      <w:pPr>
        <w:spacing w:after="240" w:line="240" w:lineRule="auto"/>
        <w:rPr>
          <w:rFonts w:ascii="Arabic Typesetting" w:hAnsi="Arabic Typesetting" w:cs="Arabic Typesetting"/>
          <w:color w:val="0A3041"/>
          <w:sz w:val="40"/>
          <w:szCs w:val="40"/>
        </w:rPr>
      </w:pPr>
      <w:r w:rsidRPr="0089401C">
        <w:rPr>
          <w:rFonts w:ascii="Arabic Typesetting" w:hAnsi="Arabic Typesetting" w:cs="Arabic Typesetting"/>
          <w:color w:val="0A3041"/>
          <w:sz w:val="40"/>
          <w:szCs w:val="40"/>
        </w:rPr>
        <w:t>Artificial Intelligence Engineering and Data Science</w:t>
      </w:r>
    </w:p>
    <w:p w14:paraId="7678A46D" w14:textId="77777777" w:rsidR="00A75286" w:rsidRPr="0089401C" w:rsidRDefault="00A75286" w:rsidP="00A75286">
      <w:pPr>
        <w:spacing w:after="240" w:line="240" w:lineRule="auto"/>
        <w:rPr>
          <w:rFonts w:cs="Times New Roman"/>
          <w:sz w:val="48"/>
          <w:szCs w:val="48"/>
        </w:rPr>
      </w:pPr>
      <w:r w:rsidRPr="0089401C">
        <w:rPr>
          <w:rFonts w:cs="Times New Roman"/>
          <w:sz w:val="48"/>
          <w:szCs w:val="48"/>
        </w:rPr>
        <w:br/>
      </w:r>
    </w:p>
    <w:p w14:paraId="0D48E442" w14:textId="77777777" w:rsidR="00A75286" w:rsidRPr="0089401C" w:rsidRDefault="00A75286" w:rsidP="00A75286">
      <w:pPr>
        <w:spacing w:after="0" w:line="240" w:lineRule="auto"/>
        <w:jc w:val="center"/>
        <w:rPr>
          <w:rFonts w:cs="Times New Roman"/>
          <w:sz w:val="36"/>
          <w:szCs w:val="36"/>
        </w:rPr>
      </w:pPr>
      <w:r w:rsidRPr="0089401C">
        <w:rPr>
          <w:rFonts w:ascii="Arabic Typesetting" w:hAnsi="Arabic Typesetting" w:cs="Arabic Typesetting"/>
          <w:b/>
          <w:bCs/>
          <w:color w:val="215E99"/>
          <w:sz w:val="96"/>
          <w:szCs w:val="96"/>
        </w:rPr>
        <w:t>Drug management platform</w:t>
      </w:r>
    </w:p>
    <w:p w14:paraId="406978CA" w14:textId="77777777" w:rsidR="00A75286" w:rsidRPr="0089401C" w:rsidRDefault="00A75286" w:rsidP="00A75286">
      <w:pPr>
        <w:spacing w:after="0" w:line="240" w:lineRule="auto"/>
        <w:rPr>
          <w:rFonts w:cs="Times New Roman"/>
          <w:sz w:val="28"/>
          <w:szCs w:val="28"/>
        </w:rPr>
      </w:pPr>
    </w:p>
    <w:p w14:paraId="294BBBCB" w14:textId="77777777" w:rsidR="00A75286" w:rsidRPr="0089401C" w:rsidRDefault="00A75286" w:rsidP="00A75286">
      <w:pPr>
        <w:spacing w:after="160" w:line="240" w:lineRule="auto"/>
        <w:jc w:val="center"/>
        <w:rPr>
          <w:rFonts w:cs="Times New Roman"/>
          <w:sz w:val="28"/>
          <w:szCs w:val="28"/>
        </w:rPr>
      </w:pPr>
      <w:r w:rsidRPr="0089401C">
        <w:rPr>
          <w:rFonts w:ascii="Arabic Typesetting" w:hAnsi="Arabic Typesetting" w:cs="Arabic Typesetting"/>
          <w:color w:val="000000"/>
          <w:sz w:val="44"/>
          <w:szCs w:val="44"/>
        </w:rPr>
        <w:t xml:space="preserve">A junior project report - submitted to complete the requirements for obtaining a bachelor’s degree in informatics engineering -Artificial Intelligence Engineering and Data Science   </w:t>
      </w:r>
    </w:p>
    <w:p w14:paraId="59702F7D" w14:textId="77777777" w:rsidR="00A75286" w:rsidRPr="0089401C" w:rsidRDefault="00A75286" w:rsidP="00A75286">
      <w:pPr>
        <w:spacing w:after="0" w:line="240" w:lineRule="auto"/>
        <w:rPr>
          <w:rFonts w:cs="Times New Roman"/>
          <w:sz w:val="28"/>
          <w:szCs w:val="28"/>
        </w:rPr>
      </w:pPr>
    </w:p>
    <w:p w14:paraId="3FDAB8F5" w14:textId="77777777" w:rsidR="00A75286" w:rsidRPr="0089401C" w:rsidRDefault="00A75286" w:rsidP="00A75286">
      <w:pPr>
        <w:spacing w:after="0" w:line="240" w:lineRule="auto"/>
        <w:rPr>
          <w:rFonts w:cs="Times New Roman"/>
          <w:sz w:val="28"/>
          <w:szCs w:val="28"/>
        </w:rPr>
      </w:pPr>
    </w:p>
    <w:p w14:paraId="44F67415" w14:textId="77777777" w:rsidR="00A75286" w:rsidRPr="0089401C" w:rsidRDefault="00A75286" w:rsidP="00A75286">
      <w:pPr>
        <w:spacing w:after="0" w:line="240" w:lineRule="auto"/>
        <w:rPr>
          <w:rFonts w:cs="Times New Roman"/>
          <w:sz w:val="28"/>
          <w:szCs w:val="28"/>
        </w:rPr>
      </w:pPr>
    </w:p>
    <w:p w14:paraId="3DD024BE" w14:textId="77777777" w:rsidR="00A75286" w:rsidRPr="0089401C" w:rsidRDefault="00A75286" w:rsidP="00A75286">
      <w:pPr>
        <w:spacing w:after="160" w:line="240" w:lineRule="auto"/>
        <w:jc w:val="center"/>
        <w:rPr>
          <w:rFonts w:cs="Times New Roman"/>
          <w:b/>
          <w:bCs/>
          <w:sz w:val="28"/>
          <w:szCs w:val="28"/>
        </w:rPr>
      </w:pPr>
      <w:r w:rsidRPr="0089401C">
        <w:rPr>
          <w:rFonts w:ascii="Arabic Typesetting" w:hAnsi="Arabic Typesetting" w:cs="Arabic Typesetting"/>
          <w:b/>
          <w:bCs/>
          <w:color w:val="000000"/>
          <w:sz w:val="44"/>
          <w:szCs w:val="44"/>
        </w:rPr>
        <w:t>Prepared by</w:t>
      </w:r>
    </w:p>
    <w:p w14:paraId="751E6210" w14:textId="77777777" w:rsidR="00A75286" w:rsidRPr="0089401C" w:rsidRDefault="00A75286" w:rsidP="00A75286">
      <w:pPr>
        <w:spacing w:after="160" w:line="240" w:lineRule="auto"/>
        <w:jc w:val="center"/>
        <w:rPr>
          <w:rFonts w:ascii="Arabic Typesetting" w:hAnsi="Arabic Typesetting" w:cs="Arabic Typesetting"/>
          <w:color w:val="000000"/>
          <w:sz w:val="44"/>
          <w:szCs w:val="44"/>
        </w:rPr>
      </w:pPr>
      <w:r w:rsidRPr="0089401C">
        <w:rPr>
          <w:rFonts w:ascii="Arabic Typesetting" w:hAnsi="Arabic Typesetting" w:cs="Arabic Typesetting"/>
          <w:color w:val="000000"/>
          <w:sz w:val="44"/>
          <w:szCs w:val="44"/>
        </w:rPr>
        <w:t>Abdulkarim Salaymeh</w:t>
      </w:r>
    </w:p>
    <w:p w14:paraId="29A5063C" w14:textId="77777777" w:rsidR="00A75286" w:rsidRPr="0089401C" w:rsidRDefault="00A75286" w:rsidP="00A75286">
      <w:pPr>
        <w:spacing w:after="160" w:line="240" w:lineRule="auto"/>
        <w:jc w:val="center"/>
        <w:rPr>
          <w:rFonts w:cs="Times New Roman"/>
          <w:sz w:val="28"/>
          <w:szCs w:val="28"/>
        </w:rPr>
      </w:pPr>
    </w:p>
    <w:p w14:paraId="3AED008B" w14:textId="77777777" w:rsidR="00A75286" w:rsidRPr="0089401C" w:rsidRDefault="00A75286" w:rsidP="00A75286">
      <w:pPr>
        <w:spacing w:after="0" w:line="240" w:lineRule="auto"/>
        <w:rPr>
          <w:rFonts w:cs="Times New Roman"/>
          <w:sz w:val="28"/>
          <w:szCs w:val="28"/>
        </w:rPr>
      </w:pPr>
    </w:p>
    <w:p w14:paraId="313A98AF" w14:textId="77777777" w:rsidR="00A75286" w:rsidRPr="0089401C" w:rsidRDefault="00A75286" w:rsidP="00A75286">
      <w:pPr>
        <w:spacing w:after="160" w:line="240" w:lineRule="auto"/>
        <w:jc w:val="center"/>
        <w:rPr>
          <w:rFonts w:cs="Times New Roman"/>
          <w:sz w:val="28"/>
          <w:szCs w:val="28"/>
        </w:rPr>
      </w:pPr>
      <w:r w:rsidRPr="0089401C">
        <w:rPr>
          <w:rFonts w:ascii="Arabic Typesetting" w:hAnsi="Arabic Typesetting" w:cs="Arabic Typesetting"/>
          <w:b/>
          <w:bCs/>
          <w:color w:val="000000"/>
          <w:sz w:val="44"/>
          <w:szCs w:val="44"/>
        </w:rPr>
        <w:t>Supervised</w:t>
      </w:r>
      <w:r w:rsidRPr="0089401C">
        <w:rPr>
          <w:rFonts w:ascii="Arabic Typesetting" w:hAnsi="Arabic Typesetting" w:cs="Arabic Typesetting"/>
          <w:color w:val="000000"/>
          <w:sz w:val="44"/>
          <w:szCs w:val="44"/>
        </w:rPr>
        <w:t xml:space="preserve"> </w:t>
      </w:r>
      <w:r w:rsidRPr="0089401C">
        <w:rPr>
          <w:rFonts w:ascii="Arabic Typesetting" w:hAnsi="Arabic Typesetting" w:cs="Arabic Typesetting"/>
          <w:b/>
          <w:bCs/>
          <w:color w:val="000000"/>
          <w:sz w:val="44"/>
          <w:szCs w:val="44"/>
        </w:rPr>
        <w:t>by</w:t>
      </w:r>
    </w:p>
    <w:p w14:paraId="3000304A" w14:textId="77777777" w:rsidR="00A75286" w:rsidRPr="0089401C" w:rsidRDefault="00A75286" w:rsidP="00A75286">
      <w:pPr>
        <w:spacing w:after="160" w:line="240" w:lineRule="auto"/>
        <w:jc w:val="center"/>
        <w:rPr>
          <w:rFonts w:ascii="Arabic Typesetting" w:hAnsi="Arabic Typesetting" w:cs="Arabic Typesetting"/>
          <w:color w:val="000000"/>
          <w:sz w:val="44"/>
          <w:szCs w:val="44"/>
        </w:rPr>
      </w:pPr>
      <w:r w:rsidRPr="0089401C">
        <w:rPr>
          <w:rFonts w:ascii="Arabic Typesetting" w:hAnsi="Arabic Typesetting" w:cs="Arabic Typesetting"/>
          <w:color w:val="000000"/>
          <w:sz w:val="44"/>
          <w:szCs w:val="44"/>
        </w:rPr>
        <w:t>Eng. Maher Sarem</w:t>
      </w:r>
    </w:p>
    <w:p w14:paraId="12496200" w14:textId="77777777" w:rsidR="00A75286" w:rsidRPr="0089401C" w:rsidRDefault="00A75286" w:rsidP="00A75286">
      <w:pPr>
        <w:rPr>
          <w:sz w:val="28"/>
          <w:szCs w:val="24"/>
        </w:rPr>
      </w:pPr>
      <w:r w:rsidRPr="0089401C">
        <w:rPr>
          <w:sz w:val="28"/>
          <w:szCs w:val="24"/>
        </w:rPr>
        <w:br w:type="page"/>
      </w:r>
    </w:p>
    <w:p w14:paraId="244148AF" w14:textId="77777777" w:rsidR="00A75286" w:rsidRPr="0089401C" w:rsidRDefault="00A75286" w:rsidP="00A75286">
      <w:pPr>
        <w:spacing w:after="160" w:line="240" w:lineRule="auto"/>
        <w:jc w:val="center"/>
        <w:rPr>
          <w:rFonts w:ascii="Arabic Typesetting" w:hAnsi="Arabic Typesetting" w:cs="Arabic Typesetting"/>
          <w:color w:val="000000"/>
          <w:sz w:val="44"/>
          <w:szCs w:val="44"/>
        </w:rPr>
      </w:pPr>
    </w:p>
    <w:p w14:paraId="778E1B44" w14:textId="77777777" w:rsidR="00A75286" w:rsidRPr="0089401C" w:rsidRDefault="00A75286" w:rsidP="00A75286">
      <w:pPr>
        <w:spacing w:after="160" w:line="240" w:lineRule="auto"/>
        <w:jc w:val="center"/>
        <w:rPr>
          <w:rFonts w:cs="Times New Roman"/>
          <w:sz w:val="40"/>
          <w:szCs w:val="40"/>
        </w:rPr>
      </w:pPr>
      <w:r w:rsidRPr="0089401C">
        <w:rPr>
          <w:rFonts w:cs="Times New Roman"/>
          <w:noProof/>
          <w:sz w:val="40"/>
          <w:szCs w:val="40"/>
          <w:bdr w:val="none" w:sz="0" w:space="0" w:color="auto" w:frame="1"/>
        </w:rPr>
        <w:drawing>
          <wp:anchor distT="0" distB="0" distL="114300" distR="114300" simplePos="0" relativeHeight="251660288" behindDoc="1" locked="0" layoutInCell="1" allowOverlap="1" wp14:anchorId="4E8F9F6C" wp14:editId="76E3E15A">
            <wp:simplePos x="0" y="0"/>
            <wp:positionH relativeFrom="column">
              <wp:posOffset>-278553</wp:posOffset>
            </wp:positionH>
            <wp:positionV relativeFrom="paragraph">
              <wp:posOffset>-70485</wp:posOffset>
            </wp:positionV>
            <wp:extent cx="2667000" cy="1631950"/>
            <wp:effectExtent l="0" t="0" r="0" b="6350"/>
            <wp:wrapNone/>
            <wp:docPr id="12" name="Picture 3"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logo with text on i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7000" cy="1631950"/>
                    </a:xfrm>
                    <a:prstGeom prst="rect">
                      <a:avLst/>
                    </a:prstGeom>
                    <a:noFill/>
                    <a:ln>
                      <a:noFill/>
                    </a:ln>
                  </pic:spPr>
                </pic:pic>
              </a:graphicData>
            </a:graphic>
          </wp:anchor>
        </w:drawing>
      </w:r>
    </w:p>
    <w:p w14:paraId="21B8FAAA" w14:textId="77777777" w:rsidR="00A75286" w:rsidRPr="0089401C" w:rsidRDefault="00A75286" w:rsidP="00A75286">
      <w:pPr>
        <w:bidi/>
        <w:spacing w:after="0" w:line="240" w:lineRule="auto"/>
        <w:rPr>
          <w:rFonts w:cs="Times New Roman"/>
          <w:sz w:val="40"/>
          <w:szCs w:val="40"/>
          <w:rtl/>
        </w:rPr>
      </w:pPr>
      <w:bookmarkStart w:id="0" w:name="_Hlk192421792"/>
      <w:r w:rsidRPr="0089401C">
        <w:rPr>
          <w:rFonts w:ascii="Arabic Typesetting" w:hAnsi="Arabic Typesetting" w:cs="Arabic Typesetting"/>
          <w:color w:val="153D63"/>
          <w:sz w:val="40"/>
          <w:szCs w:val="40"/>
          <w:rtl/>
        </w:rPr>
        <w:t>كليــــــــــــــــــة الهندســــــــــــــــــــــــة</w:t>
      </w:r>
    </w:p>
    <w:p w14:paraId="50750215" w14:textId="77777777" w:rsidR="00A75286" w:rsidRPr="0089401C" w:rsidRDefault="00A75286" w:rsidP="00A75286">
      <w:pPr>
        <w:spacing w:after="160" w:line="240" w:lineRule="auto"/>
        <w:jc w:val="right"/>
        <w:rPr>
          <w:rFonts w:cs="Times New Roman"/>
          <w:sz w:val="40"/>
          <w:szCs w:val="40"/>
        </w:rPr>
      </w:pPr>
      <w:r w:rsidRPr="0089401C">
        <w:rPr>
          <w:rFonts w:ascii="Arabic Typesetting" w:hAnsi="Arabic Typesetting" w:cs="Arabic Typesetting"/>
          <w:color w:val="153D63"/>
          <w:sz w:val="40"/>
          <w:szCs w:val="40"/>
        </w:rPr>
        <w:t> </w:t>
      </w:r>
      <w:r w:rsidRPr="0089401C">
        <w:rPr>
          <w:rFonts w:ascii="Arabic Typesetting" w:hAnsi="Arabic Typesetting" w:cs="Arabic Typesetting"/>
          <w:color w:val="153D63"/>
          <w:sz w:val="40"/>
          <w:szCs w:val="40"/>
          <w:rtl/>
        </w:rPr>
        <w:t>قســــــــم الهندســــــة المعـلـوماتيـــــة</w:t>
      </w:r>
    </w:p>
    <w:bookmarkEnd w:id="0"/>
    <w:p w14:paraId="33DDAD8E" w14:textId="77777777" w:rsidR="00A75286" w:rsidRPr="0089401C" w:rsidRDefault="00A75286" w:rsidP="00A75286">
      <w:pPr>
        <w:bidi/>
        <w:spacing w:after="160" w:line="240" w:lineRule="auto"/>
        <w:rPr>
          <w:rFonts w:ascii="Arabic Typesetting" w:hAnsi="Arabic Typesetting" w:cs="Arabic Typesetting"/>
          <w:color w:val="153D63"/>
          <w:sz w:val="40"/>
          <w:szCs w:val="40"/>
          <w:rtl/>
          <w:lang w:bidi="ar-SY"/>
        </w:rPr>
      </w:pPr>
      <w:r w:rsidRPr="0089401C">
        <w:rPr>
          <w:rFonts w:ascii="Arabic Typesetting" w:hAnsi="Arabic Typesetting" w:cs="Arabic Typesetting"/>
          <w:color w:val="153D63"/>
          <w:sz w:val="40"/>
          <w:szCs w:val="40"/>
          <w:rtl/>
        </w:rPr>
        <w:t xml:space="preserve">هندسة </w:t>
      </w:r>
      <w:r w:rsidRPr="0089401C">
        <w:rPr>
          <w:rFonts w:ascii="Arabic Typesetting" w:hAnsi="Arabic Typesetting" w:cs="Arabic Typesetting" w:hint="cs"/>
          <w:color w:val="153D63"/>
          <w:sz w:val="40"/>
          <w:szCs w:val="40"/>
          <w:rtl/>
          <w:lang w:bidi="ar-SY"/>
        </w:rPr>
        <w:t xml:space="preserve">البرمجيات ونظم المعلومات </w:t>
      </w:r>
    </w:p>
    <w:p w14:paraId="5A57F6D4" w14:textId="77777777" w:rsidR="00A75286" w:rsidRPr="0089401C" w:rsidRDefault="00A75286" w:rsidP="00A75286">
      <w:pPr>
        <w:bidi/>
        <w:spacing w:after="160" w:line="240" w:lineRule="auto"/>
        <w:rPr>
          <w:rFonts w:cs="Times New Roman"/>
          <w:sz w:val="40"/>
          <w:szCs w:val="40"/>
          <w:rtl/>
          <w:lang w:bidi="ar-SY"/>
        </w:rPr>
      </w:pPr>
      <w:r w:rsidRPr="0089401C">
        <w:rPr>
          <w:rFonts w:ascii="Arabic Typesetting" w:hAnsi="Arabic Typesetting" w:cs="Arabic Typesetting" w:hint="cs"/>
          <w:color w:val="153D63"/>
          <w:sz w:val="40"/>
          <w:szCs w:val="40"/>
          <w:rtl/>
          <w:lang w:bidi="ar-SY"/>
        </w:rPr>
        <w:t>هندسة الذكاء الصنعي وعلوم البيانات</w:t>
      </w:r>
    </w:p>
    <w:p w14:paraId="7BA4FF79" w14:textId="77777777" w:rsidR="00A75286" w:rsidRPr="0089401C" w:rsidRDefault="00A75286" w:rsidP="00A75286">
      <w:pPr>
        <w:spacing w:after="0" w:line="240" w:lineRule="auto"/>
        <w:rPr>
          <w:rFonts w:cs="Times New Roman"/>
          <w:sz w:val="40"/>
          <w:szCs w:val="40"/>
        </w:rPr>
      </w:pPr>
    </w:p>
    <w:p w14:paraId="03E9CAB5" w14:textId="77777777" w:rsidR="00A75286" w:rsidRPr="0089401C" w:rsidRDefault="00A75286" w:rsidP="00A75286">
      <w:pPr>
        <w:spacing w:after="160" w:line="240" w:lineRule="auto"/>
        <w:jc w:val="center"/>
        <w:rPr>
          <w:rFonts w:ascii="Arabic Typesetting" w:hAnsi="Arabic Typesetting" w:cs="Arabic Typesetting"/>
          <w:b/>
          <w:bCs/>
          <w:color w:val="215E99"/>
          <w:sz w:val="40"/>
          <w:szCs w:val="40"/>
          <w:rtl/>
        </w:rPr>
      </w:pPr>
    </w:p>
    <w:p w14:paraId="3B123E12" w14:textId="77777777" w:rsidR="00A75286" w:rsidRPr="0089401C" w:rsidRDefault="00A75286" w:rsidP="00A75286">
      <w:pPr>
        <w:bidi/>
        <w:spacing w:after="160" w:line="240" w:lineRule="auto"/>
        <w:jc w:val="center"/>
        <w:rPr>
          <w:rFonts w:ascii="Arabic Typesetting" w:hAnsi="Arabic Typesetting" w:cs="Arabic Typesetting"/>
          <w:b/>
          <w:bCs/>
          <w:color w:val="215E99"/>
          <w:sz w:val="96"/>
          <w:szCs w:val="96"/>
          <w:rtl/>
        </w:rPr>
      </w:pPr>
      <w:r w:rsidRPr="0089401C">
        <w:rPr>
          <w:rFonts w:ascii="Arabic Typesetting" w:hAnsi="Arabic Typesetting" w:cs="Arabic Typesetting"/>
          <w:b/>
          <w:bCs/>
          <w:color w:val="215E99"/>
          <w:sz w:val="96"/>
          <w:szCs w:val="96"/>
          <w:rtl/>
        </w:rPr>
        <w:t>منصة ادارة ال</w:t>
      </w:r>
      <w:r w:rsidRPr="0089401C">
        <w:rPr>
          <w:rFonts w:ascii="Arabic Typesetting" w:hAnsi="Arabic Typesetting" w:cs="Arabic Typesetting" w:hint="cs"/>
          <w:b/>
          <w:bCs/>
          <w:color w:val="215E99"/>
          <w:sz w:val="96"/>
          <w:szCs w:val="96"/>
          <w:rtl/>
        </w:rPr>
        <w:t>ادوية</w:t>
      </w:r>
    </w:p>
    <w:p w14:paraId="45E41AD8" w14:textId="77777777" w:rsidR="00A75286" w:rsidRPr="0089401C" w:rsidRDefault="00A75286" w:rsidP="00A75286">
      <w:pPr>
        <w:bidi/>
        <w:spacing w:after="160" w:line="240" w:lineRule="auto"/>
        <w:jc w:val="center"/>
        <w:rPr>
          <w:rFonts w:cs="Times New Roman"/>
          <w:sz w:val="28"/>
          <w:szCs w:val="28"/>
        </w:rPr>
      </w:pPr>
      <w:r w:rsidRPr="0089401C">
        <w:rPr>
          <w:rFonts w:ascii="Arabic Typesetting" w:hAnsi="Arabic Typesetting" w:cs="Arabic Typesetting" w:hint="cs"/>
          <w:color w:val="000000"/>
          <w:sz w:val="44"/>
          <w:szCs w:val="44"/>
          <w:rtl/>
        </w:rPr>
        <w:t>تقرير للم</w:t>
      </w:r>
      <w:r w:rsidRPr="0089401C">
        <w:rPr>
          <w:rFonts w:ascii="Arabic Typesetting" w:hAnsi="Arabic Typesetting" w:cs="Arabic Typesetting"/>
          <w:color w:val="000000"/>
          <w:sz w:val="44"/>
          <w:szCs w:val="44"/>
          <w:rtl/>
        </w:rPr>
        <w:t xml:space="preserve">شروع </w:t>
      </w:r>
      <w:r w:rsidRPr="0089401C">
        <w:rPr>
          <w:rFonts w:ascii="Arabic Typesetting" w:hAnsi="Arabic Typesetting" w:cs="Arabic Typesetting" w:hint="cs"/>
          <w:color w:val="000000"/>
          <w:sz w:val="44"/>
          <w:szCs w:val="44"/>
          <w:rtl/>
        </w:rPr>
        <w:t>الفصلي</w:t>
      </w:r>
      <w:r w:rsidRPr="0089401C">
        <w:rPr>
          <w:rFonts w:ascii="Arabic Typesetting" w:hAnsi="Arabic Typesetting" w:cs="Arabic Typesetting"/>
          <w:color w:val="000000"/>
          <w:sz w:val="44"/>
          <w:szCs w:val="44"/>
        </w:rPr>
        <w:t xml:space="preserve"> </w:t>
      </w:r>
      <w:r w:rsidRPr="0089401C">
        <w:rPr>
          <w:rFonts w:ascii="Arabic Typesetting" w:hAnsi="Arabic Typesetting" w:cs="Arabic Typesetting" w:hint="cs"/>
          <w:color w:val="000000"/>
          <w:sz w:val="44"/>
          <w:szCs w:val="44"/>
          <w:rtl/>
        </w:rPr>
        <w:t>قدّم</w:t>
      </w:r>
      <w:r w:rsidRPr="0089401C">
        <w:rPr>
          <w:rFonts w:ascii="Arabic Typesetting" w:hAnsi="Arabic Typesetting" w:cs="Arabic Typesetting"/>
          <w:color w:val="000000"/>
          <w:sz w:val="44"/>
          <w:szCs w:val="44"/>
          <w:rtl/>
        </w:rPr>
        <w:t xml:space="preserve"> </w:t>
      </w:r>
      <w:r w:rsidRPr="0089401C">
        <w:rPr>
          <w:rFonts w:ascii="Arabic Typesetting" w:hAnsi="Arabic Typesetting" w:cs="Arabic Typesetting" w:hint="cs"/>
          <w:color w:val="000000"/>
          <w:sz w:val="44"/>
          <w:szCs w:val="44"/>
          <w:rtl/>
        </w:rPr>
        <w:t>ا</w:t>
      </w:r>
      <w:r w:rsidRPr="0089401C">
        <w:rPr>
          <w:rFonts w:ascii="Arabic Typesetting" w:hAnsi="Arabic Typesetting" w:cs="Arabic Typesetting"/>
          <w:color w:val="000000"/>
          <w:sz w:val="44"/>
          <w:szCs w:val="44"/>
          <w:rtl/>
        </w:rPr>
        <w:t>ستكمالاً لمتطلبات الحصول على درجة</w:t>
      </w:r>
    </w:p>
    <w:p w14:paraId="5AE6B64C" w14:textId="77777777" w:rsidR="00A75286" w:rsidRPr="0089401C" w:rsidRDefault="00A75286" w:rsidP="00A75286">
      <w:pPr>
        <w:bidi/>
        <w:spacing w:after="160" w:line="240" w:lineRule="auto"/>
        <w:jc w:val="center"/>
        <w:rPr>
          <w:rFonts w:ascii="Arabic Typesetting" w:hAnsi="Arabic Typesetting" w:cs="Arabic Typesetting"/>
          <w:color w:val="000000"/>
          <w:sz w:val="44"/>
          <w:szCs w:val="44"/>
          <w:rtl/>
          <w:lang w:bidi="ar-SY"/>
        </w:rPr>
      </w:pPr>
      <w:r w:rsidRPr="0089401C">
        <w:rPr>
          <w:rFonts w:ascii="Arabic Typesetting" w:hAnsi="Arabic Typesetting" w:cs="Arabic Typesetting"/>
          <w:color w:val="000000"/>
          <w:sz w:val="44"/>
          <w:szCs w:val="44"/>
          <w:rtl/>
        </w:rPr>
        <w:t>البكالوريوس في هندسة المعلوماتية</w:t>
      </w:r>
      <w:r w:rsidRPr="0089401C">
        <w:rPr>
          <w:rFonts w:ascii="Arabic Typesetting" w:hAnsi="Arabic Typesetting" w:cs="Arabic Typesetting" w:hint="cs"/>
          <w:color w:val="000000"/>
          <w:sz w:val="44"/>
          <w:szCs w:val="44"/>
          <w:rtl/>
        </w:rPr>
        <w:t xml:space="preserve"> </w:t>
      </w:r>
      <w:r w:rsidRPr="0089401C">
        <w:rPr>
          <w:rFonts w:ascii="Arabic Typesetting" w:hAnsi="Arabic Typesetting" w:cs="Arabic Typesetting"/>
          <w:color w:val="000000"/>
          <w:sz w:val="44"/>
          <w:szCs w:val="44"/>
          <w:rtl/>
        </w:rPr>
        <w:t xml:space="preserve">- </w:t>
      </w:r>
      <w:r w:rsidRPr="0089401C">
        <w:rPr>
          <w:rFonts w:ascii="Arabic Typesetting" w:hAnsi="Arabic Typesetting" w:cs="Arabic Typesetting" w:hint="cs"/>
          <w:color w:val="000000"/>
          <w:sz w:val="44"/>
          <w:szCs w:val="44"/>
          <w:rtl/>
          <w:lang w:bidi="ar-SY"/>
        </w:rPr>
        <w:t>هندسة الذكاء الصنعي وعلوم البيانات</w:t>
      </w:r>
    </w:p>
    <w:p w14:paraId="5FEC55AD" w14:textId="77777777" w:rsidR="00A75286" w:rsidRPr="0089401C" w:rsidRDefault="00A75286" w:rsidP="00A75286">
      <w:pPr>
        <w:spacing w:after="0" w:line="240" w:lineRule="auto"/>
        <w:rPr>
          <w:rFonts w:cs="Times New Roman"/>
          <w:sz w:val="28"/>
          <w:szCs w:val="28"/>
          <w:rtl/>
        </w:rPr>
      </w:pPr>
    </w:p>
    <w:p w14:paraId="089FC669" w14:textId="77777777" w:rsidR="00A75286" w:rsidRPr="0089401C" w:rsidRDefault="00A75286" w:rsidP="00A75286">
      <w:pPr>
        <w:spacing w:after="160" w:line="240" w:lineRule="auto"/>
        <w:jc w:val="center"/>
        <w:rPr>
          <w:rFonts w:ascii="Arabic Typesetting" w:hAnsi="Arabic Typesetting" w:cs="Arabic Typesetting"/>
          <w:b/>
          <w:bCs/>
          <w:color w:val="000000"/>
          <w:sz w:val="44"/>
          <w:szCs w:val="44"/>
        </w:rPr>
      </w:pPr>
    </w:p>
    <w:p w14:paraId="748B6795" w14:textId="77777777" w:rsidR="00A75286" w:rsidRPr="0089401C" w:rsidRDefault="00A75286" w:rsidP="00A75286">
      <w:pPr>
        <w:spacing w:after="160" w:line="240" w:lineRule="auto"/>
        <w:jc w:val="center"/>
        <w:rPr>
          <w:rFonts w:cs="Times New Roman"/>
          <w:sz w:val="28"/>
          <w:szCs w:val="28"/>
          <w:rtl/>
        </w:rPr>
      </w:pPr>
      <w:r w:rsidRPr="0089401C">
        <w:rPr>
          <w:rFonts w:ascii="Arabic Typesetting" w:hAnsi="Arabic Typesetting" w:cs="Arabic Typesetting"/>
          <w:b/>
          <w:bCs/>
          <w:color w:val="000000"/>
          <w:sz w:val="44"/>
          <w:szCs w:val="44"/>
          <w:rtl/>
        </w:rPr>
        <w:t>إعداد</w:t>
      </w:r>
      <w:r w:rsidRPr="0089401C">
        <w:rPr>
          <w:rFonts w:ascii="Arabic Typesetting" w:hAnsi="Arabic Typesetting" w:cs="Arabic Typesetting"/>
          <w:b/>
          <w:bCs/>
          <w:color w:val="000000"/>
          <w:sz w:val="44"/>
          <w:szCs w:val="44"/>
        </w:rPr>
        <w:t> </w:t>
      </w:r>
      <w:r w:rsidRPr="0089401C">
        <w:rPr>
          <w:rFonts w:ascii="Arabic Typesetting" w:hAnsi="Arabic Typesetting" w:cs="Arabic Typesetting" w:hint="cs"/>
          <w:color w:val="000000"/>
          <w:sz w:val="44"/>
          <w:szCs w:val="44"/>
          <w:rtl/>
        </w:rPr>
        <w:t xml:space="preserve"> </w:t>
      </w:r>
    </w:p>
    <w:p w14:paraId="2311BD3C" w14:textId="77777777" w:rsidR="00A75286" w:rsidRPr="0089401C" w:rsidRDefault="00A75286" w:rsidP="00A75286">
      <w:pPr>
        <w:spacing w:after="160" w:line="240" w:lineRule="auto"/>
        <w:jc w:val="center"/>
        <w:rPr>
          <w:rFonts w:ascii="Arabic Typesetting" w:hAnsi="Arabic Typesetting" w:cs="Arabic Typesetting"/>
          <w:color w:val="000000"/>
          <w:sz w:val="44"/>
          <w:szCs w:val="44"/>
          <w:rtl/>
        </w:rPr>
      </w:pPr>
      <w:r w:rsidRPr="0089401C">
        <w:rPr>
          <w:rFonts w:ascii="Arabic Typesetting" w:hAnsi="Arabic Typesetting" w:cs="Arabic Typesetting" w:hint="cs"/>
          <w:color w:val="000000"/>
          <w:sz w:val="44"/>
          <w:szCs w:val="44"/>
          <w:rtl/>
        </w:rPr>
        <w:t>عبدالكريم سلايمة</w:t>
      </w:r>
    </w:p>
    <w:p w14:paraId="7A95753E" w14:textId="77777777" w:rsidR="00A75286" w:rsidRPr="0089401C" w:rsidRDefault="00A75286" w:rsidP="00A75286">
      <w:pPr>
        <w:spacing w:after="160" w:line="240" w:lineRule="auto"/>
        <w:jc w:val="center"/>
        <w:rPr>
          <w:rFonts w:ascii="Arabic Typesetting" w:hAnsi="Arabic Typesetting" w:cs="Arabic Typesetting"/>
          <w:color w:val="000000"/>
          <w:sz w:val="44"/>
          <w:szCs w:val="44"/>
          <w:rtl/>
        </w:rPr>
      </w:pPr>
    </w:p>
    <w:p w14:paraId="52BFD28B" w14:textId="77777777" w:rsidR="00A75286" w:rsidRPr="0089401C" w:rsidRDefault="00A75286" w:rsidP="00A75286">
      <w:pPr>
        <w:bidi/>
        <w:spacing w:after="0" w:line="240" w:lineRule="auto"/>
        <w:rPr>
          <w:rFonts w:cs="Times New Roman"/>
          <w:sz w:val="28"/>
          <w:szCs w:val="28"/>
          <w:rtl/>
          <w:lang w:bidi="ar-SY"/>
        </w:rPr>
      </w:pPr>
    </w:p>
    <w:p w14:paraId="23FD04A0" w14:textId="77777777" w:rsidR="00A75286" w:rsidRPr="0089401C" w:rsidRDefault="00A75286" w:rsidP="00A75286">
      <w:pPr>
        <w:spacing w:after="160" w:line="240" w:lineRule="auto"/>
        <w:jc w:val="center"/>
        <w:rPr>
          <w:rFonts w:cs="Times New Roman"/>
          <w:sz w:val="28"/>
          <w:szCs w:val="28"/>
        </w:rPr>
      </w:pPr>
      <w:r w:rsidRPr="0089401C">
        <w:rPr>
          <w:rFonts w:ascii="Arabic Typesetting" w:hAnsi="Arabic Typesetting" w:cs="Arabic Typesetting" w:hint="cs"/>
          <w:b/>
          <w:bCs/>
          <w:color w:val="000000"/>
          <w:sz w:val="44"/>
          <w:szCs w:val="44"/>
          <w:rtl/>
        </w:rPr>
        <w:t>ا</w:t>
      </w:r>
      <w:r w:rsidRPr="0089401C">
        <w:rPr>
          <w:rFonts w:ascii="Arabic Typesetting" w:hAnsi="Arabic Typesetting" w:cs="Arabic Typesetting"/>
          <w:b/>
          <w:bCs/>
          <w:color w:val="000000"/>
          <w:sz w:val="44"/>
          <w:szCs w:val="44"/>
          <w:rtl/>
        </w:rPr>
        <w:t>شراف</w:t>
      </w:r>
      <w:r w:rsidRPr="0089401C">
        <w:rPr>
          <w:rFonts w:ascii="Arabic Typesetting" w:hAnsi="Arabic Typesetting" w:cs="Arabic Typesetting"/>
          <w:color w:val="000000"/>
          <w:sz w:val="44"/>
          <w:szCs w:val="44"/>
        </w:rPr>
        <w:t> </w:t>
      </w:r>
    </w:p>
    <w:p w14:paraId="3CA737B5" w14:textId="77777777" w:rsidR="00A75286" w:rsidRPr="0089401C" w:rsidRDefault="00A75286" w:rsidP="00A75286">
      <w:pPr>
        <w:bidi/>
        <w:spacing w:after="160" w:line="240" w:lineRule="auto"/>
        <w:jc w:val="center"/>
        <w:rPr>
          <w:rFonts w:ascii="Arabic Typesetting" w:hAnsi="Arabic Typesetting" w:cs="Arabic Typesetting"/>
          <w:color w:val="000000"/>
          <w:sz w:val="44"/>
          <w:szCs w:val="44"/>
          <w:rtl/>
        </w:rPr>
        <w:sectPr w:rsidR="00A75286" w:rsidRPr="0089401C" w:rsidSect="00A75286">
          <w:footerReference w:type="default" r:id="rId7"/>
          <w:pgSz w:w="12240" w:h="15840"/>
          <w:pgMar w:top="1440" w:right="1440" w:bottom="1440" w:left="1440" w:header="720" w:footer="0" w:gutter="0"/>
          <w:cols w:space="720"/>
          <w:docGrid w:linePitch="360"/>
        </w:sectPr>
      </w:pPr>
      <w:r w:rsidRPr="0089401C">
        <w:rPr>
          <w:rFonts w:ascii="Arabic Typesetting" w:hAnsi="Arabic Typesetting" w:cs="Arabic Typesetting" w:hint="cs"/>
          <w:color w:val="000000"/>
          <w:sz w:val="44"/>
          <w:szCs w:val="44"/>
          <w:rtl/>
        </w:rPr>
        <w:t>المهندس</w:t>
      </w:r>
      <w:r w:rsidRPr="0089401C">
        <w:rPr>
          <w:rFonts w:ascii="Arabic Typesetting" w:hAnsi="Arabic Typesetting" w:cs="Arabic Typesetting"/>
          <w:color w:val="000000"/>
          <w:sz w:val="44"/>
          <w:szCs w:val="44"/>
          <w:rtl/>
        </w:rPr>
        <w:t xml:space="preserve">. </w:t>
      </w:r>
      <w:r w:rsidRPr="0089401C">
        <w:rPr>
          <w:rFonts w:ascii="Arabic Typesetting" w:hAnsi="Arabic Typesetting" w:cs="Arabic Typesetting" w:hint="cs"/>
          <w:color w:val="000000"/>
          <w:sz w:val="44"/>
          <w:szCs w:val="44"/>
          <w:rtl/>
        </w:rPr>
        <w:t>ماهر صارم</w:t>
      </w:r>
    </w:p>
    <w:p w14:paraId="15894BF4" w14:textId="77777777" w:rsidR="00F72A16" w:rsidRDefault="00000000">
      <w:pPr>
        <w:spacing w:before="240" w:after="360"/>
      </w:pPr>
      <w:r>
        <w:rPr>
          <w:b/>
          <w:color w:val="1B365D"/>
          <w:sz w:val="36"/>
        </w:rPr>
        <w:lastRenderedPageBreak/>
        <w:t>Table of Contents</w:t>
      </w:r>
    </w:p>
    <w:p w14:paraId="4F33915A" w14:textId="77777777" w:rsidR="00F72A16" w:rsidRDefault="00000000">
      <w:pPr>
        <w:spacing w:after="80"/>
      </w:pPr>
      <w:r>
        <w:rPr>
          <w:b/>
        </w:rPr>
        <w:t>Chapter 1: General Introduction</w:t>
      </w:r>
      <w:r>
        <w:rPr>
          <w:color w:val="999999"/>
        </w:rPr>
        <w:t xml:space="preserve"> ...................................................... </w:t>
      </w:r>
      <w:r>
        <w:rPr>
          <w:b/>
        </w:rPr>
        <w:t>3</w:t>
      </w:r>
    </w:p>
    <w:p w14:paraId="085C0F01" w14:textId="77777777" w:rsidR="00F72A16" w:rsidRDefault="00000000">
      <w:pPr>
        <w:spacing w:after="80"/>
      </w:pPr>
      <w:r>
        <w:t xml:space="preserve">  1.1 Project Overview and Background</w:t>
      </w:r>
      <w:r>
        <w:rPr>
          <w:color w:val="999999"/>
        </w:rPr>
        <w:t xml:space="preserve"> ................................................ </w:t>
      </w:r>
      <w:r>
        <w:rPr>
          <w:b/>
        </w:rPr>
        <w:t>3</w:t>
      </w:r>
    </w:p>
    <w:p w14:paraId="4EB83CA7" w14:textId="77777777" w:rsidR="00F72A16" w:rsidRDefault="00000000">
      <w:pPr>
        <w:spacing w:after="80"/>
      </w:pPr>
      <w:r>
        <w:t xml:space="preserve">  1.2 Problem Statement, Practical &amp; Academic Significance</w:t>
      </w:r>
      <w:r>
        <w:rPr>
          <w:color w:val="999999"/>
        </w:rPr>
        <w:t xml:space="preserve"> ........................... </w:t>
      </w:r>
      <w:r>
        <w:rPr>
          <w:b/>
        </w:rPr>
        <w:t>4</w:t>
      </w:r>
    </w:p>
    <w:p w14:paraId="0CFBC1B7" w14:textId="77777777" w:rsidR="00F72A16" w:rsidRDefault="00000000">
      <w:pPr>
        <w:spacing w:after="80"/>
      </w:pPr>
      <w:r>
        <w:t xml:space="preserve">  1.3 Project Objectives</w:t>
      </w:r>
      <w:r>
        <w:rPr>
          <w:color w:val="999999"/>
        </w:rPr>
        <w:t xml:space="preserve"> ............................................................. </w:t>
      </w:r>
      <w:r>
        <w:rPr>
          <w:b/>
        </w:rPr>
        <w:t>4</w:t>
      </w:r>
    </w:p>
    <w:p w14:paraId="3143444D" w14:textId="77777777" w:rsidR="00F72A16" w:rsidRDefault="00000000">
      <w:pPr>
        <w:spacing w:after="80"/>
      </w:pPr>
      <w:r>
        <w:t xml:space="preserve">  1.4 Project Scope, Constraints &amp; Assumptions</w:t>
      </w:r>
      <w:r>
        <w:rPr>
          <w:color w:val="999999"/>
        </w:rPr>
        <w:t xml:space="preserve"> ....................................... </w:t>
      </w:r>
      <w:r>
        <w:rPr>
          <w:b/>
        </w:rPr>
        <w:t>5</w:t>
      </w:r>
    </w:p>
    <w:p w14:paraId="7CA00800" w14:textId="77777777" w:rsidR="00F72A16" w:rsidRDefault="00000000">
      <w:pPr>
        <w:spacing w:after="80"/>
      </w:pPr>
      <w:r>
        <w:t xml:space="preserve">  1.5 Contribution to Knowledge and the Field</w:t>
      </w:r>
      <w:r>
        <w:rPr>
          <w:color w:val="999999"/>
        </w:rPr>
        <w:t xml:space="preserve"> ........................................ </w:t>
      </w:r>
      <w:r>
        <w:rPr>
          <w:b/>
        </w:rPr>
        <w:t>5</w:t>
      </w:r>
    </w:p>
    <w:p w14:paraId="225FD386" w14:textId="77777777" w:rsidR="00F72A16" w:rsidRDefault="00000000">
      <w:pPr>
        <w:spacing w:after="80"/>
      </w:pPr>
      <w:r>
        <w:t xml:space="preserve">  1.6 Research Methodology and Scientific Tools</w:t>
      </w:r>
      <w:r>
        <w:rPr>
          <w:color w:val="999999"/>
        </w:rPr>
        <w:t xml:space="preserve"> ...................................... </w:t>
      </w:r>
      <w:r>
        <w:rPr>
          <w:b/>
        </w:rPr>
        <w:t>5</w:t>
      </w:r>
    </w:p>
    <w:p w14:paraId="51428855" w14:textId="77777777" w:rsidR="00F72A16" w:rsidRDefault="00000000">
      <w:pPr>
        <w:spacing w:after="80"/>
      </w:pPr>
      <w:r>
        <w:t xml:space="preserve">  1.7 Document Structure</w:t>
      </w:r>
      <w:r>
        <w:rPr>
          <w:color w:val="999999"/>
        </w:rPr>
        <w:t xml:space="preserve"> ............................................................. </w:t>
      </w:r>
      <w:r>
        <w:rPr>
          <w:b/>
        </w:rPr>
        <w:t>6</w:t>
      </w:r>
    </w:p>
    <w:p w14:paraId="0074F7C1" w14:textId="77777777" w:rsidR="00F72A16" w:rsidRDefault="00000000">
      <w:pPr>
        <w:spacing w:after="80"/>
      </w:pPr>
      <w:r>
        <w:t xml:space="preserve">  1.8 Basic Definitions and Core Concepts</w:t>
      </w:r>
      <w:r>
        <w:rPr>
          <w:color w:val="999999"/>
        </w:rPr>
        <w:t xml:space="preserve"> ............................................ </w:t>
      </w:r>
      <w:r>
        <w:rPr>
          <w:b/>
        </w:rPr>
        <w:t>6</w:t>
      </w:r>
    </w:p>
    <w:p w14:paraId="2251568C" w14:textId="77777777" w:rsidR="00F72A16" w:rsidRDefault="00000000">
      <w:pPr>
        <w:spacing w:after="80"/>
      </w:pPr>
      <w:r>
        <w:rPr>
          <w:b/>
        </w:rPr>
        <w:t>Chapter 2: Project Management and Development Methodology</w:t>
      </w:r>
      <w:r>
        <w:rPr>
          <w:color w:val="999999"/>
        </w:rPr>
        <w:t xml:space="preserve"> ............................ </w:t>
      </w:r>
      <w:r>
        <w:rPr>
          <w:b/>
        </w:rPr>
        <w:t>7</w:t>
      </w:r>
    </w:p>
    <w:p w14:paraId="2571EB84" w14:textId="77777777" w:rsidR="00F72A16" w:rsidRDefault="00000000">
      <w:pPr>
        <w:spacing w:after="80"/>
      </w:pPr>
      <w:r>
        <w:t xml:space="preserve">  2.1 Selection and Justification of Development Methodology</w:t>
      </w:r>
      <w:r>
        <w:rPr>
          <w:color w:val="999999"/>
        </w:rPr>
        <w:t xml:space="preserve"> ......................... </w:t>
      </w:r>
      <w:r>
        <w:rPr>
          <w:b/>
        </w:rPr>
        <w:t>7</w:t>
      </w:r>
    </w:p>
    <w:p w14:paraId="1E64DDD7" w14:textId="77777777" w:rsidR="00F72A16" w:rsidRDefault="00000000">
      <w:pPr>
        <w:spacing w:after="80"/>
      </w:pPr>
      <w:r>
        <w:t xml:space="preserve">  2.2 Project Timeline (Gantt Plan)</w:t>
      </w:r>
      <w:r>
        <w:rPr>
          <w:color w:val="999999"/>
        </w:rPr>
        <w:t xml:space="preserve"> .................................................. </w:t>
      </w:r>
      <w:r>
        <w:rPr>
          <w:b/>
        </w:rPr>
        <w:t>7</w:t>
      </w:r>
    </w:p>
    <w:p w14:paraId="1E9F49C0" w14:textId="77777777" w:rsidR="00F72A16" w:rsidRDefault="00000000">
      <w:pPr>
        <w:spacing w:after="80"/>
      </w:pPr>
      <w:r>
        <w:t xml:space="preserve">  2.3 Risk Management</w:t>
      </w:r>
      <w:r>
        <w:rPr>
          <w:color w:val="999999"/>
        </w:rPr>
        <w:t xml:space="preserve"> ................................................................ </w:t>
      </w:r>
      <w:r>
        <w:rPr>
          <w:b/>
        </w:rPr>
        <w:t>8</w:t>
      </w:r>
    </w:p>
    <w:p w14:paraId="5FDD1544" w14:textId="77777777" w:rsidR="00F72A16" w:rsidRDefault="00000000">
      <w:pPr>
        <w:spacing w:after="80"/>
      </w:pPr>
      <w:r>
        <w:t xml:space="preserve">  2.4 Work Team and Task Distribution</w:t>
      </w:r>
      <w:r>
        <w:rPr>
          <w:color w:val="999999"/>
        </w:rPr>
        <w:t xml:space="preserve"> ................................................ </w:t>
      </w:r>
      <w:r>
        <w:rPr>
          <w:b/>
        </w:rPr>
        <w:t>8</w:t>
      </w:r>
    </w:p>
    <w:p w14:paraId="3F85B0FA" w14:textId="77777777" w:rsidR="00F72A16" w:rsidRDefault="00000000">
      <w:pPr>
        <w:spacing w:after="80"/>
      </w:pPr>
      <w:r>
        <w:t xml:space="preserve">  2.5 Quality Management in the Project</w:t>
      </w:r>
      <w:r>
        <w:rPr>
          <w:color w:val="999999"/>
        </w:rPr>
        <w:t xml:space="preserve"> .............................................. </w:t>
      </w:r>
      <w:r>
        <w:rPr>
          <w:b/>
        </w:rPr>
        <w:t>9</w:t>
      </w:r>
    </w:p>
    <w:p w14:paraId="06E32BC2" w14:textId="77777777" w:rsidR="00F72A16" w:rsidRDefault="00000000">
      <w:pPr>
        <w:spacing w:after="80"/>
      </w:pPr>
      <w:r>
        <w:t xml:space="preserve">  2.6 Project Management Tools Used</w:t>
      </w:r>
      <w:r>
        <w:rPr>
          <w:color w:val="999999"/>
        </w:rPr>
        <w:t xml:space="preserve"> .................................................. </w:t>
      </w:r>
      <w:r>
        <w:rPr>
          <w:b/>
        </w:rPr>
        <w:t>9</w:t>
      </w:r>
    </w:p>
    <w:p w14:paraId="54126926" w14:textId="77777777" w:rsidR="00F72A16" w:rsidRDefault="00000000">
      <w:pPr>
        <w:spacing w:after="80"/>
      </w:pPr>
      <w:r>
        <w:t xml:space="preserve">  2.7 Continuous Monitoring &amp; Evaluation Mechanisms</w:t>
      </w:r>
      <w:r>
        <w:rPr>
          <w:color w:val="999999"/>
        </w:rPr>
        <w:t xml:space="preserve"> .................................. </w:t>
      </w:r>
      <w:r>
        <w:rPr>
          <w:b/>
        </w:rPr>
        <w:t>10</w:t>
      </w:r>
    </w:p>
    <w:p w14:paraId="6158AF12" w14:textId="77777777" w:rsidR="00F72A16" w:rsidRDefault="00000000">
      <w:pPr>
        <w:spacing w:after="80"/>
      </w:pPr>
      <w:r>
        <w:t xml:space="preserve">  2.8 Software Configuration Management (SCM)</w:t>
      </w:r>
      <w:r>
        <w:rPr>
          <w:color w:val="999999"/>
        </w:rPr>
        <w:t xml:space="preserve"> ........................................ </w:t>
      </w:r>
      <w:r>
        <w:rPr>
          <w:b/>
        </w:rPr>
        <w:t>10</w:t>
      </w:r>
    </w:p>
    <w:p w14:paraId="22411E55" w14:textId="77777777" w:rsidR="00F72A16" w:rsidRDefault="00000000">
      <w:pPr>
        <w:spacing w:after="80"/>
      </w:pPr>
      <w:r>
        <w:rPr>
          <w:b/>
        </w:rPr>
        <w:t>Chapter 3: Literature Review and Previous Studies</w:t>
      </w:r>
      <w:r>
        <w:rPr>
          <w:color w:val="999999"/>
        </w:rPr>
        <w:t xml:space="preserve"> .................................... </w:t>
      </w:r>
      <w:r>
        <w:rPr>
          <w:b/>
        </w:rPr>
        <w:t>11</w:t>
      </w:r>
    </w:p>
    <w:p w14:paraId="37355FB9" w14:textId="77777777" w:rsidR="00F72A16" w:rsidRDefault="00000000">
      <w:pPr>
        <w:spacing w:after="80"/>
      </w:pPr>
      <w:r>
        <w:t xml:space="preserve">  3.1 Previous Studies in Medication Reminder Systems</w:t>
      </w:r>
      <w:r>
        <w:rPr>
          <w:color w:val="999999"/>
        </w:rPr>
        <w:t xml:space="preserve"> ................................ </w:t>
      </w:r>
      <w:r>
        <w:rPr>
          <w:b/>
        </w:rPr>
        <w:t>11</w:t>
      </w:r>
    </w:p>
    <w:p w14:paraId="15A60291" w14:textId="77777777" w:rsidR="00F72A16" w:rsidRDefault="00000000">
      <w:pPr>
        <w:spacing w:after="80"/>
      </w:pPr>
      <w:r>
        <w:t xml:space="preserve">  3.2 Modern Technologies and Frameworks in the Field</w:t>
      </w:r>
      <w:r>
        <w:rPr>
          <w:color w:val="999999"/>
        </w:rPr>
        <w:t xml:space="preserve"> ................................ </w:t>
      </w:r>
      <w:r>
        <w:rPr>
          <w:b/>
        </w:rPr>
        <w:t>12</w:t>
      </w:r>
    </w:p>
    <w:p w14:paraId="1CBD3DA9" w14:textId="77777777" w:rsidR="00F72A16" w:rsidRDefault="00000000">
      <w:pPr>
        <w:spacing w:after="80"/>
      </w:pPr>
      <w:r>
        <w:t xml:space="preserve">  3.3 Comparative Analysis of Existing Systems &amp; Products</w:t>
      </w:r>
      <w:r>
        <w:rPr>
          <w:color w:val="999999"/>
        </w:rPr>
        <w:t xml:space="preserve"> ............................ </w:t>
      </w:r>
      <w:r>
        <w:rPr>
          <w:b/>
        </w:rPr>
        <w:t>12</w:t>
      </w:r>
    </w:p>
    <w:p w14:paraId="22F32CBA" w14:textId="77777777" w:rsidR="00F72A16" w:rsidRDefault="00000000">
      <w:pPr>
        <w:spacing w:after="80"/>
      </w:pPr>
      <w:r>
        <w:t xml:space="preserve">  3.4 Research Gap and Proposed Innovation</w:t>
      </w:r>
      <w:r>
        <w:rPr>
          <w:color w:val="999999"/>
        </w:rPr>
        <w:t xml:space="preserve"> ........................................... </w:t>
      </w:r>
      <w:r>
        <w:rPr>
          <w:b/>
        </w:rPr>
        <w:t>13</w:t>
      </w:r>
    </w:p>
    <w:p w14:paraId="6607951D" w14:textId="77777777" w:rsidR="00F72A16" w:rsidRDefault="00000000">
      <w:pPr>
        <w:spacing w:after="80"/>
      </w:pPr>
      <w:r>
        <w:t xml:space="preserve">  3.5 Theoretical Framework and Reference Studies</w:t>
      </w:r>
      <w:r>
        <w:rPr>
          <w:color w:val="999999"/>
        </w:rPr>
        <w:t xml:space="preserve"> .................................... </w:t>
      </w:r>
      <w:r>
        <w:rPr>
          <w:b/>
        </w:rPr>
        <w:t>13</w:t>
      </w:r>
    </w:p>
    <w:p w14:paraId="4BF0668E" w14:textId="77777777" w:rsidR="00F72A16" w:rsidRDefault="00000000">
      <w:pPr>
        <w:spacing w:after="80"/>
      </w:pPr>
      <w:r>
        <w:t xml:space="preserve">  3.6 Modern and Future Trends in the Field</w:t>
      </w:r>
      <w:r>
        <w:rPr>
          <w:color w:val="999999"/>
        </w:rPr>
        <w:t xml:space="preserve"> .......................................... </w:t>
      </w:r>
      <w:r>
        <w:rPr>
          <w:b/>
        </w:rPr>
        <w:t>14</w:t>
      </w:r>
    </w:p>
    <w:p w14:paraId="609B3A70" w14:textId="77777777" w:rsidR="00F72A16" w:rsidRDefault="00000000">
      <w:pPr>
        <w:spacing w:after="80"/>
      </w:pPr>
      <w:r>
        <w:rPr>
          <w:b/>
        </w:rPr>
        <w:t>Chapter 4: Requirements Modeling and Analysis</w:t>
      </w:r>
      <w:r>
        <w:rPr>
          <w:color w:val="999999"/>
        </w:rPr>
        <w:t xml:space="preserve"> ........................................ </w:t>
      </w:r>
      <w:r>
        <w:rPr>
          <w:b/>
        </w:rPr>
        <w:t>15</w:t>
      </w:r>
    </w:p>
    <w:p w14:paraId="3E1DC742" w14:textId="77777777" w:rsidR="00F72A16" w:rsidRDefault="00000000">
      <w:pPr>
        <w:spacing w:after="80"/>
      </w:pPr>
      <w:r>
        <w:t xml:space="preserve">  4.1 Feasibility Study</w:t>
      </w:r>
      <w:r>
        <w:rPr>
          <w:color w:val="999999"/>
        </w:rPr>
        <w:t xml:space="preserve"> .............................................................. </w:t>
      </w:r>
      <w:r>
        <w:rPr>
          <w:b/>
        </w:rPr>
        <w:t>15</w:t>
      </w:r>
    </w:p>
    <w:p w14:paraId="17721063" w14:textId="77777777" w:rsidR="00F72A16" w:rsidRDefault="00000000">
      <w:pPr>
        <w:spacing w:after="80"/>
      </w:pPr>
      <w:r>
        <w:t xml:space="preserve">  4.2 Requirements Gathering</w:t>
      </w:r>
      <w:r>
        <w:rPr>
          <w:color w:val="999999"/>
        </w:rPr>
        <w:t xml:space="preserve"> ......................................................... </w:t>
      </w:r>
      <w:r>
        <w:rPr>
          <w:b/>
        </w:rPr>
        <w:t>15</w:t>
      </w:r>
    </w:p>
    <w:p w14:paraId="0DEB5E8A" w14:textId="77777777" w:rsidR="00F72A16" w:rsidRDefault="00000000">
      <w:pPr>
        <w:spacing w:after="80"/>
      </w:pPr>
      <w:r>
        <w:t xml:space="preserve">  4.3 Stakeholders and Needs Analysis</w:t>
      </w:r>
      <w:r>
        <w:rPr>
          <w:color w:val="999999"/>
        </w:rPr>
        <w:t xml:space="preserve"> ................................................ </w:t>
      </w:r>
      <w:r>
        <w:rPr>
          <w:b/>
        </w:rPr>
        <w:t>16</w:t>
      </w:r>
    </w:p>
    <w:p w14:paraId="19968CEE" w14:textId="77777777" w:rsidR="00F72A16" w:rsidRDefault="00000000">
      <w:pPr>
        <w:spacing w:after="80"/>
      </w:pPr>
      <w:r>
        <w:t xml:space="preserve">  4.4 Functional Requirements</w:t>
      </w:r>
      <w:r>
        <w:rPr>
          <w:color w:val="999999"/>
        </w:rPr>
        <w:t xml:space="preserve"> ........................................................ </w:t>
      </w:r>
      <w:r>
        <w:rPr>
          <w:b/>
        </w:rPr>
        <w:t>16</w:t>
      </w:r>
    </w:p>
    <w:p w14:paraId="3FA95429" w14:textId="77777777" w:rsidR="00F72A16" w:rsidRDefault="00000000">
      <w:pPr>
        <w:spacing w:after="80"/>
      </w:pPr>
      <w:r>
        <w:t xml:space="preserve">  4.5 Non-Functional Requirements</w:t>
      </w:r>
      <w:r>
        <w:rPr>
          <w:color w:val="999999"/>
        </w:rPr>
        <w:t xml:space="preserve"> .................................................... </w:t>
      </w:r>
      <w:r>
        <w:rPr>
          <w:b/>
        </w:rPr>
        <w:t>17</w:t>
      </w:r>
    </w:p>
    <w:p w14:paraId="5E0E9098" w14:textId="77777777" w:rsidR="00F72A16" w:rsidRDefault="00000000">
      <w:pPr>
        <w:spacing w:after="80"/>
      </w:pPr>
      <w:r>
        <w:lastRenderedPageBreak/>
        <w:t xml:space="preserve">  4.6 Prioritization and MoSCoW Management Mechanism</w:t>
      </w:r>
      <w:r>
        <w:rPr>
          <w:color w:val="999999"/>
        </w:rPr>
        <w:t xml:space="preserve"> ................................. </w:t>
      </w:r>
      <w:r>
        <w:rPr>
          <w:b/>
        </w:rPr>
        <w:t>17</w:t>
      </w:r>
    </w:p>
    <w:p w14:paraId="6FCE000A" w14:textId="77777777" w:rsidR="00F72A16" w:rsidRDefault="00000000">
      <w:pPr>
        <w:spacing w:after="80"/>
      </w:pPr>
      <w:r>
        <w:t xml:space="preserve">  4.7 UML Diagrams for Requirements</w:t>
      </w:r>
      <w:r>
        <w:rPr>
          <w:color w:val="999999"/>
        </w:rPr>
        <w:t xml:space="preserve"> .................................................. </w:t>
      </w:r>
      <w:r>
        <w:rPr>
          <w:b/>
        </w:rPr>
        <w:t>18</w:t>
      </w:r>
    </w:p>
    <w:p w14:paraId="4CE48441" w14:textId="77777777" w:rsidR="00F72A16" w:rsidRDefault="00000000">
      <w:pPr>
        <w:spacing w:after="80"/>
      </w:pPr>
      <w:r>
        <w:t xml:space="preserve">  4.8 Requirements Traceability Matrix</w:t>
      </w:r>
      <w:r>
        <w:rPr>
          <w:color w:val="999999"/>
        </w:rPr>
        <w:t xml:space="preserve"> ............................................... </w:t>
      </w:r>
      <w:r>
        <w:rPr>
          <w:b/>
        </w:rPr>
        <w:t>19</w:t>
      </w:r>
    </w:p>
    <w:p w14:paraId="75B29EEE" w14:textId="77777777" w:rsidR="00F72A16" w:rsidRDefault="00000000">
      <w:pPr>
        <w:spacing w:after="80"/>
      </w:pPr>
      <w:r>
        <w:t xml:space="preserve">  4.9 Data Schema and Core Relationships</w:t>
      </w:r>
      <w:r>
        <w:rPr>
          <w:color w:val="999999"/>
        </w:rPr>
        <w:t xml:space="preserve"> ............................................. </w:t>
      </w:r>
      <w:r>
        <w:rPr>
          <w:b/>
        </w:rPr>
        <w:t>19</w:t>
      </w:r>
    </w:p>
    <w:p w14:paraId="60881130" w14:textId="77777777" w:rsidR="00F72A16" w:rsidRDefault="00000000">
      <w:pPr>
        <w:spacing w:after="80"/>
      </w:pPr>
      <w:r>
        <w:t xml:space="preserve">  4.10 Preliminary Test Cases</w:t>
      </w:r>
      <w:r>
        <w:rPr>
          <w:color w:val="999999"/>
        </w:rPr>
        <w:t xml:space="preserve"> ........................................................ </w:t>
      </w:r>
      <w:r>
        <w:rPr>
          <w:b/>
        </w:rPr>
        <w:t>19</w:t>
      </w:r>
    </w:p>
    <w:p w14:paraId="5F083AAC" w14:textId="77777777" w:rsidR="00F72A16" w:rsidRDefault="00000000">
      <w:pPr>
        <w:spacing w:after="80"/>
      </w:pPr>
      <w:r>
        <w:rPr>
          <w:b/>
        </w:rPr>
        <w:t>Chapter 5: Architectural Design of the System</w:t>
      </w:r>
      <w:r>
        <w:rPr>
          <w:color w:val="999999"/>
        </w:rPr>
        <w:t xml:space="preserve"> ........................................ </w:t>
      </w:r>
      <w:r>
        <w:rPr>
          <w:b/>
        </w:rPr>
        <w:t>20</w:t>
      </w:r>
    </w:p>
    <w:p w14:paraId="59BFC953" w14:textId="77777777" w:rsidR="00F72A16" w:rsidRDefault="00000000">
      <w:pPr>
        <w:spacing w:after="80"/>
      </w:pPr>
      <w:r>
        <w:t xml:space="preserve">  5.1 High-Level Design &amp; Pattern Used</w:t>
      </w:r>
      <w:r>
        <w:rPr>
          <w:color w:val="999999"/>
        </w:rPr>
        <w:t xml:space="preserve"> ............................................... </w:t>
      </w:r>
      <w:r>
        <w:rPr>
          <w:b/>
        </w:rPr>
        <w:t>20</w:t>
      </w:r>
    </w:p>
    <w:p w14:paraId="2D9B641F" w14:textId="77777777" w:rsidR="00F72A16" w:rsidRDefault="00000000">
      <w:pPr>
        <w:spacing w:after="80"/>
      </w:pPr>
      <w:r>
        <w:t xml:space="preserve">  5.2 Database Design</w:t>
      </w:r>
      <w:r>
        <w:rPr>
          <w:color w:val="999999"/>
        </w:rPr>
        <w:t xml:space="preserve"> ................................................................ </w:t>
      </w:r>
      <w:r>
        <w:rPr>
          <w:b/>
        </w:rPr>
        <w:t>21</w:t>
      </w:r>
    </w:p>
    <w:p w14:paraId="3D5CD37A" w14:textId="77777777" w:rsidR="00F72A16" w:rsidRDefault="00000000">
      <w:pPr>
        <w:spacing w:after="80"/>
      </w:pPr>
      <w:r>
        <w:t xml:space="preserve">  5.3 API Design</w:t>
      </w:r>
      <w:r>
        <w:rPr>
          <w:color w:val="999999"/>
        </w:rPr>
        <w:t xml:space="preserve"> ..................................................................... </w:t>
      </w:r>
      <w:r>
        <w:rPr>
          <w:b/>
        </w:rPr>
        <w:t>22</w:t>
      </w:r>
    </w:p>
    <w:p w14:paraId="2D29BD79" w14:textId="77777777" w:rsidR="00F72A16" w:rsidRDefault="00000000">
      <w:pPr>
        <w:spacing w:after="80"/>
      </w:pPr>
      <w:r>
        <w:t xml:space="preserve">  5.4 Security and Permissions Design</w:t>
      </w:r>
      <w:r>
        <w:rPr>
          <w:color w:val="999999"/>
        </w:rPr>
        <w:t xml:space="preserve"> ................................................ </w:t>
      </w:r>
      <w:r>
        <w:rPr>
          <w:b/>
        </w:rPr>
        <w:t>22</w:t>
      </w:r>
    </w:p>
    <w:p w14:paraId="35568FBE" w14:textId="77777777" w:rsidR="00F72A16" w:rsidRDefault="00000000">
      <w:pPr>
        <w:spacing w:after="80"/>
      </w:pPr>
      <w:r>
        <w:t xml:space="preserve">  5.5 Backend Design for Scheduling and Notifications</w:t>
      </w:r>
      <w:r>
        <w:rPr>
          <w:color w:val="999999"/>
        </w:rPr>
        <w:t xml:space="preserve"> ................................ </w:t>
      </w:r>
      <w:r>
        <w:rPr>
          <w:b/>
        </w:rPr>
        <w:t>23</w:t>
      </w:r>
    </w:p>
    <w:p w14:paraId="54D53C1F" w14:textId="77777777" w:rsidR="00F72A16" w:rsidRDefault="00000000">
      <w:pPr>
        <w:spacing w:after="80"/>
      </w:pPr>
      <w:r>
        <w:rPr>
          <w:b/>
        </w:rPr>
        <w:t>Chapter 6: Execution Environment and Tools</w:t>
      </w:r>
      <w:r>
        <w:rPr>
          <w:color w:val="999999"/>
        </w:rPr>
        <w:t xml:space="preserve"> ........................................... </w:t>
      </w:r>
      <w:r>
        <w:rPr>
          <w:b/>
        </w:rPr>
        <w:t>24</w:t>
      </w:r>
    </w:p>
    <w:p w14:paraId="137051C6" w14:textId="77777777" w:rsidR="00F72A16" w:rsidRDefault="00000000">
      <w:pPr>
        <w:spacing w:after="80"/>
      </w:pPr>
      <w:r>
        <w:t xml:space="preserve">  6.1 Software Tools and Libraries Used</w:t>
      </w:r>
      <w:r>
        <w:rPr>
          <w:color w:val="999999"/>
        </w:rPr>
        <w:t xml:space="preserve"> .............................................. </w:t>
      </w:r>
      <w:r>
        <w:rPr>
          <w:b/>
        </w:rPr>
        <w:t>24</w:t>
      </w:r>
    </w:p>
    <w:p w14:paraId="56FDCA9B" w14:textId="77777777" w:rsidR="00F72A16" w:rsidRDefault="00000000">
      <w:pPr>
        <w:spacing w:after="80"/>
      </w:pPr>
      <w:r>
        <w:t xml:space="preserve">  6.2 Development Environment and Project Structure</w:t>
      </w:r>
      <w:r>
        <w:rPr>
          <w:color w:val="999999"/>
        </w:rPr>
        <w:t xml:space="preserve"> .................................. </w:t>
      </w:r>
      <w:r>
        <w:rPr>
          <w:b/>
        </w:rPr>
        <w:t>24</w:t>
      </w:r>
    </w:p>
    <w:p w14:paraId="6152868E" w14:textId="77777777" w:rsidR="00F72A16" w:rsidRDefault="00000000">
      <w:pPr>
        <w:spacing w:after="80"/>
      </w:pPr>
      <w:r>
        <w:t xml:space="preserve">  6.3 Programming Languages and Frameworks</w:t>
      </w:r>
      <w:r>
        <w:rPr>
          <w:color w:val="999999"/>
        </w:rPr>
        <w:t xml:space="preserve"> ........................................... </w:t>
      </w:r>
      <w:r>
        <w:rPr>
          <w:b/>
        </w:rPr>
        <w:t>25</w:t>
      </w:r>
    </w:p>
    <w:p w14:paraId="3600E528" w14:textId="77777777" w:rsidR="00F72A16" w:rsidRDefault="00000000">
      <w:pPr>
        <w:spacing w:after="80"/>
      </w:pPr>
      <w:r>
        <w:t xml:space="preserve">  6.4 Database Server and Operating System</w:t>
      </w:r>
      <w:r>
        <w:rPr>
          <w:color w:val="999999"/>
        </w:rPr>
        <w:t xml:space="preserve"> ........................................... </w:t>
      </w:r>
      <w:r>
        <w:rPr>
          <w:b/>
        </w:rPr>
        <w:t>25</w:t>
      </w:r>
    </w:p>
    <w:p w14:paraId="5B63F4C3" w14:textId="77777777" w:rsidR="00F72A16" w:rsidRDefault="00000000">
      <w:pPr>
        <w:spacing w:after="80"/>
      </w:pPr>
      <w:r>
        <w:t xml:space="preserve">  6.5 Dependencies File</w:t>
      </w:r>
      <w:r>
        <w:rPr>
          <w:color w:val="999999"/>
        </w:rPr>
        <w:t xml:space="preserve"> .............................................................. </w:t>
      </w:r>
      <w:r>
        <w:rPr>
          <w:b/>
        </w:rPr>
        <w:t>26</w:t>
      </w:r>
    </w:p>
    <w:p w14:paraId="24B1D6C0" w14:textId="77777777" w:rsidR="00F72A16" w:rsidRDefault="00000000">
      <w:pPr>
        <w:spacing w:after="80"/>
      </w:pPr>
      <w:r>
        <w:t xml:space="preserve">  6.6 Version Control and SCM Tools</w:t>
      </w:r>
      <w:r>
        <w:rPr>
          <w:color w:val="999999"/>
        </w:rPr>
        <w:t xml:space="preserve"> .................................................. </w:t>
      </w:r>
      <w:r>
        <w:rPr>
          <w:b/>
        </w:rPr>
        <w:t>26</w:t>
      </w:r>
    </w:p>
    <w:p w14:paraId="55884B88" w14:textId="77777777" w:rsidR="00F72A16" w:rsidRDefault="00000000">
      <w:pPr>
        <w:spacing w:after="80"/>
      </w:pPr>
      <w:r>
        <w:t xml:space="preserve">  6.7 CI/CD Integration Tools</w:t>
      </w:r>
      <w:r>
        <w:rPr>
          <w:color w:val="999999"/>
        </w:rPr>
        <w:t xml:space="preserve"> ........................................................ </w:t>
      </w:r>
      <w:r>
        <w:rPr>
          <w:b/>
        </w:rPr>
        <w:t>26</w:t>
      </w:r>
    </w:p>
    <w:p w14:paraId="68C67AB1" w14:textId="77777777" w:rsidR="00F72A16" w:rsidRDefault="00000000">
      <w:pPr>
        <w:spacing w:after="80"/>
      </w:pPr>
      <w:r>
        <w:t xml:space="preserve">  6.8 Testing Environment</w:t>
      </w:r>
      <w:r>
        <w:rPr>
          <w:color w:val="999999"/>
        </w:rPr>
        <w:t xml:space="preserve"> ............................................................ </w:t>
      </w:r>
      <w:r>
        <w:rPr>
          <w:b/>
        </w:rPr>
        <w:t>27</w:t>
      </w:r>
    </w:p>
    <w:p w14:paraId="215DD3C9" w14:textId="77777777" w:rsidR="00F72A16" w:rsidRDefault="00000000">
      <w:pPr>
        <w:spacing w:after="80"/>
      </w:pPr>
      <w:r>
        <w:rPr>
          <w:b/>
        </w:rPr>
        <w:t>Chapter 7: Software Implementation</w:t>
      </w:r>
      <w:r>
        <w:rPr>
          <w:color w:val="999999"/>
        </w:rPr>
        <w:t xml:space="preserve"> ................................................... </w:t>
      </w:r>
      <w:r>
        <w:rPr>
          <w:b/>
        </w:rPr>
        <w:t>28</w:t>
      </w:r>
    </w:p>
    <w:p w14:paraId="279286AF" w14:textId="77777777" w:rsidR="00F72A16" w:rsidRDefault="00000000">
      <w:pPr>
        <w:spacing w:after="80"/>
      </w:pPr>
      <w:r>
        <w:t xml:space="preserve">  7.1 File and Project Structure</w:t>
      </w:r>
      <w:r>
        <w:rPr>
          <w:color w:val="999999"/>
        </w:rPr>
        <w:t xml:space="preserve"> ..................................................... </w:t>
      </w:r>
      <w:r>
        <w:rPr>
          <w:b/>
        </w:rPr>
        <w:t>28</w:t>
      </w:r>
    </w:p>
    <w:p w14:paraId="3B45B80C" w14:textId="77777777" w:rsidR="00F72A16" w:rsidRDefault="00000000">
      <w:pPr>
        <w:spacing w:after="80"/>
      </w:pPr>
      <w:r>
        <w:t xml:space="preserve">  7.2 Module Implementation</w:t>
      </w:r>
      <w:r>
        <w:rPr>
          <w:color w:val="999999"/>
        </w:rPr>
        <w:t xml:space="preserve"> .......................................................... </w:t>
      </w:r>
      <w:r>
        <w:rPr>
          <w:b/>
        </w:rPr>
        <w:t>28</w:t>
      </w:r>
    </w:p>
    <w:p w14:paraId="7CB28158" w14:textId="77777777" w:rsidR="00F72A16" w:rsidRDefault="00000000">
      <w:pPr>
        <w:spacing w:after="80"/>
      </w:pPr>
      <w:r>
        <w:t xml:space="preserve">  7.3 API Implementation</w:t>
      </w:r>
      <w:r>
        <w:rPr>
          <w:color w:val="999999"/>
        </w:rPr>
        <w:t xml:space="preserve"> ............................................................. </w:t>
      </w:r>
      <w:r>
        <w:rPr>
          <w:b/>
        </w:rPr>
        <w:t>29</w:t>
      </w:r>
    </w:p>
    <w:p w14:paraId="6718F6C4" w14:textId="77777777" w:rsidR="00F72A16" w:rsidRDefault="00000000">
      <w:pPr>
        <w:spacing w:after="80"/>
      </w:pPr>
      <w:r>
        <w:t xml:space="preserve">  7.4 Data Access Layer Implementation</w:t>
      </w:r>
      <w:r>
        <w:rPr>
          <w:color w:val="999999"/>
        </w:rPr>
        <w:t xml:space="preserve"> ............................................... </w:t>
      </w:r>
      <w:r>
        <w:rPr>
          <w:b/>
        </w:rPr>
        <w:t>29</w:t>
      </w:r>
    </w:p>
    <w:p w14:paraId="43BFA953" w14:textId="77777777" w:rsidR="00F72A16" w:rsidRDefault="00000000">
      <w:pPr>
        <w:spacing w:after="80"/>
      </w:pPr>
      <w:r>
        <w:t xml:space="preserve">  7.5 Business Logic Layer Implementation</w:t>
      </w:r>
      <w:r>
        <w:rPr>
          <w:color w:val="999999"/>
        </w:rPr>
        <w:t xml:space="preserve"> ............................................ </w:t>
      </w:r>
      <w:r>
        <w:rPr>
          <w:b/>
        </w:rPr>
        <w:t>30</w:t>
      </w:r>
    </w:p>
    <w:p w14:paraId="2ACFB31D" w14:textId="77777777" w:rsidR="00F72A16" w:rsidRDefault="00000000">
      <w:pPr>
        <w:spacing w:after="80"/>
      </w:pPr>
      <w:r>
        <w:t xml:space="preserve">  7.6 User Interface (UI) Implementation</w:t>
      </w:r>
      <w:r>
        <w:rPr>
          <w:color w:val="999999"/>
        </w:rPr>
        <w:t xml:space="preserve"> ............................................. </w:t>
      </w:r>
      <w:r>
        <w:rPr>
          <w:b/>
        </w:rPr>
        <w:t>31</w:t>
      </w:r>
    </w:p>
    <w:p w14:paraId="7D1730D4" w14:textId="77777777" w:rsidR="00F72A16" w:rsidRDefault="00000000">
      <w:pPr>
        <w:spacing w:after="80"/>
      </w:pPr>
      <w:r>
        <w:t xml:space="preserve">  7.7 Reminder Mechanism and Smart Rule Logic</w:t>
      </w:r>
      <w:r>
        <w:rPr>
          <w:color w:val="999999"/>
        </w:rPr>
        <w:t xml:space="preserve"> ........................................ </w:t>
      </w:r>
      <w:r>
        <w:rPr>
          <w:b/>
        </w:rPr>
        <w:t>31</w:t>
      </w:r>
    </w:p>
    <w:p w14:paraId="7DB93849" w14:textId="77777777" w:rsidR="00F72A16" w:rsidRDefault="00000000">
      <w:pPr>
        <w:spacing w:after="80"/>
      </w:pPr>
      <w:r>
        <w:rPr>
          <w:b/>
        </w:rPr>
        <w:t>Chapter 8: Testing and Evaluation</w:t>
      </w:r>
      <w:r>
        <w:rPr>
          <w:color w:val="999999"/>
        </w:rPr>
        <w:t xml:space="preserve"> .................................................... </w:t>
      </w:r>
      <w:r>
        <w:rPr>
          <w:b/>
        </w:rPr>
        <w:t>32</w:t>
      </w:r>
    </w:p>
    <w:p w14:paraId="45B151B7" w14:textId="77777777" w:rsidR="00F72A16" w:rsidRDefault="00000000">
      <w:pPr>
        <w:spacing w:after="80"/>
      </w:pPr>
      <w:r>
        <w:t xml:space="preserve">  8.1 Test Plan &amp; Types of Tests</w:t>
      </w:r>
      <w:r>
        <w:rPr>
          <w:color w:val="999999"/>
        </w:rPr>
        <w:t xml:space="preserve"> ..................................................... </w:t>
      </w:r>
      <w:r>
        <w:rPr>
          <w:b/>
        </w:rPr>
        <w:t>32</w:t>
      </w:r>
    </w:p>
    <w:p w14:paraId="3E98A36F" w14:textId="77777777" w:rsidR="00F72A16" w:rsidRDefault="00000000">
      <w:pPr>
        <w:spacing w:after="80"/>
      </w:pPr>
      <w:r>
        <w:t xml:space="preserve">  8.2 Test Diagrams and Detailed Test Cases</w:t>
      </w:r>
      <w:r>
        <w:rPr>
          <w:color w:val="999999"/>
        </w:rPr>
        <w:t xml:space="preserve"> .......................................... </w:t>
      </w:r>
      <w:r>
        <w:rPr>
          <w:b/>
        </w:rPr>
        <w:t>33</w:t>
      </w:r>
    </w:p>
    <w:p w14:paraId="00C2BDE2" w14:textId="77777777" w:rsidR="00F72A16" w:rsidRDefault="00000000">
      <w:pPr>
        <w:spacing w:after="80"/>
      </w:pPr>
      <w:r>
        <w:t xml:space="preserve">  8.3 Test Results and Failure Analysis</w:t>
      </w:r>
      <w:r>
        <w:rPr>
          <w:color w:val="999999"/>
        </w:rPr>
        <w:t xml:space="preserve"> .............................................. </w:t>
      </w:r>
      <w:r>
        <w:rPr>
          <w:b/>
        </w:rPr>
        <w:t>34</w:t>
      </w:r>
    </w:p>
    <w:p w14:paraId="49FB3170" w14:textId="77777777" w:rsidR="00F72A16" w:rsidRDefault="00000000">
      <w:pPr>
        <w:spacing w:after="80"/>
      </w:pPr>
      <w:r>
        <w:t xml:space="preserve">  8.4 Quality Metrics</w:t>
      </w:r>
      <w:r>
        <w:rPr>
          <w:color w:val="999999"/>
        </w:rPr>
        <w:t xml:space="preserve"> ................................................................ </w:t>
      </w:r>
      <w:r>
        <w:rPr>
          <w:b/>
        </w:rPr>
        <w:t>34</w:t>
      </w:r>
    </w:p>
    <w:p w14:paraId="44A46137" w14:textId="77777777" w:rsidR="00F72A16" w:rsidRDefault="00000000">
      <w:pPr>
        <w:spacing w:after="80"/>
      </w:pPr>
      <w:r>
        <w:lastRenderedPageBreak/>
        <w:t xml:space="preserve">  8.5 User Acceptance Testing (UAT)</w:t>
      </w:r>
      <w:r>
        <w:rPr>
          <w:color w:val="999999"/>
        </w:rPr>
        <w:t xml:space="preserve"> .................................................. </w:t>
      </w:r>
      <w:r>
        <w:rPr>
          <w:b/>
        </w:rPr>
        <w:t>35</w:t>
      </w:r>
    </w:p>
    <w:p w14:paraId="713263E1" w14:textId="77777777" w:rsidR="00F72A16" w:rsidRDefault="00000000">
      <w:pPr>
        <w:spacing w:after="80"/>
      </w:pPr>
      <w:r>
        <w:rPr>
          <w:b/>
        </w:rPr>
        <w:t>Chapter 9: Results and Analysis</w:t>
      </w:r>
      <w:r>
        <w:rPr>
          <w:color w:val="999999"/>
        </w:rPr>
        <w:t xml:space="preserve"> ...................................................... </w:t>
      </w:r>
      <w:r>
        <w:rPr>
          <w:b/>
        </w:rPr>
        <w:t>36</w:t>
      </w:r>
    </w:p>
    <w:p w14:paraId="352E93F8" w14:textId="77777777" w:rsidR="00F72A16" w:rsidRDefault="00000000">
      <w:pPr>
        <w:spacing w:after="80"/>
      </w:pPr>
      <w:r>
        <w:t xml:space="preserve">  9.1 System Deployment Results</w:t>
      </w:r>
      <w:r>
        <w:rPr>
          <w:color w:val="999999"/>
        </w:rPr>
        <w:t xml:space="preserve"> ...................................................... </w:t>
      </w:r>
      <w:r>
        <w:rPr>
          <w:b/>
        </w:rPr>
        <w:t>36</w:t>
      </w:r>
    </w:p>
    <w:p w14:paraId="56EF53DB" w14:textId="77777777" w:rsidR="00F72A16" w:rsidRDefault="00000000">
      <w:pPr>
        <w:spacing w:after="80"/>
      </w:pPr>
      <w:r>
        <w:t xml:space="preserve">  9.2 Comparative Analysis with Existing Systems</w:t>
      </w:r>
      <w:r>
        <w:rPr>
          <w:color w:val="999999"/>
        </w:rPr>
        <w:t xml:space="preserve"> ..................................... </w:t>
      </w:r>
      <w:r>
        <w:rPr>
          <w:b/>
        </w:rPr>
        <w:t>36</w:t>
      </w:r>
    </w:p>
    <w:p w14:paraId="3670CC54" w14:textId="77777777" w:rsidR="00F72A16" w:rsidRDefault="00000000">
      <w:pPr>
        <w:spacing w:after="80"/>
      </w:pPr>
      <w:r>
        <w:t xml:space="preserve">  9.3 Objective Fulfillment Extent</w:t>
      </w:r>
      <w:r>
        <w:rPr>
          <w:color w:val="999999"/>
        </w:rPr>
        <w:t xml:space="preserve"> ................................................... </w:t>
      </w:r>
      <w:r>
        <w:rPr>
          <w:b/>
        </w:rPr>
        <w:t>37</w:t>
      </w:r>
    </w:p>
    <w:p w14:paraId="205B8F34" w14:textId="77777777" w:rsidR="00F72A16" w:rsidRDefault="00000000">
      <w:pPr>
        <w:spacing w:after="80"/>
      </w:pPr>
      <w:r>
        <w:t xml:space="preserve">  9.4 Strengths and Weaknesses Analysis</w:t>
      </w:r>
      <w:r>
        <w:rPr>
          <w:color w:val="999999"/>
        </w:rPr>
        <w:t xml:space="preserve"> .............................................. </w:t>
      </w:r>
      <w:r>
        <w:rPr>
          <w:b/>
        </w:rPr>
        <w:t>37</w:t>
      </w:r>
    </w:p>
    <w:p w14:paraId="73918BD0" w14:textId="77777777" w:rsidR="00F72A16" w:rsidRDefault="00000000">
      <w:pPr>
        <w:spacing w:after="80"/>
      </w:pPr>
      <w:r>
        <w:t xml:space="preserve">  9.5 Performance and Quality Indicators</w:t>
      </w:r>
      <w:r>
        <w:rPr>
          <w:color w:val="999999"/>
        </w:rPr>
        <w:t xml:space="preserve"> ............................................. </w:t>
      </w:r>
      <w:r>
        <w:rPr>
          <w:b/>
        </w:rPr>
        <w:t>38</w:t>
      </w:r>
    </w:p>
    <w:p w14:paraId="31ADA72B" w14:textId="77777777" w:rsidR="00F72A16" w:rsidRDefault="00000000">
      <w:pPr>
        <w:spacing w:after="80"/>
      </w:pPr>
      <w:r>
        <w:rPr>
          <w:b/>
        </w:rPr>
        <w:t>Chapter 10: Conclusion and Recommendations</w:t>
      </w:r>
      <w:r>
        <w:rPr>
          <w:color w:val="999999"/>
        </w:rPr>
        <w:t xml:space="preserve"> ........................................... </w:t>
      </w:r>
      <w:r>
        <w:rPr>
          <w:b/>
        </w:rPr>
        <w:t>39</w:t>
      </w:r>
    </w:p>
    <w:p w14:paraId="6DF2F928" w14:textId="77777777" w:rsidR="00F72A16" w:rsidRDefault="00000000">
      <w:pPr>
        <w:spacing w:after="80"/>
      </w:pPr>
      <w:r>
        <w:t xml:space="preserve">  10.1 Project Summary and Main Achievements</w:t>
      </w:r>
      <w:r>
        <w:rPr>
          <w:color w:val="999999"/>
        </w:rPr>
        <w:t xml:space="preserve"> ......................................... </w:t>
      </w:r>
      <w:r>
        <w:rPr>
          <w:b/>
        </w:rPr>
        <w:t>39</w:t>
      </w:r>
    </w:p>
    <w:p w14:paraId="1D4D59E3" w14:textId="77777777" w:rsidR="00F72A16" w:rsidRDefault="00000000">
      <w:pPr>
        <w:spacing w:after="80"/>
      </w:pPr>
      <w:r>
        <w:t xml:space="preserve">  10.2 Challenges and Difficulties Faced</w:t>
      </w:r>
      <w:r>
        <w:rPr>
          <w:color w:val="999999"/>
        </w:rPr>
        <w:t xml:space="preserve"> ............................................. </w:t>
      </w:r>
      <w:r>
        <w:rPr>
          <w:b/>
        </w:rPr>
        <w:t>39</w:t>
      </w:r>
    </w:p>
    <w:p w14:paraId="3B7E11BD" w14:textId="77777777" w:rsidR="00F72A16" w:rsidRDefault="00000000">
      <w:pPr>
        <w:spacing w:after="80"/>
      </w:pPr>
      <w:r>
        <w:t xml:space="preserve">  10.3 Future Development Proposals</w:t>
      </w:r>
      <w:r>
        <w:rPr>
          <w:color w:val="999999"/>
        </w:rPr>
        <w:t xml:space="preserve"> .................................................. </w:t>
      </w:r>
      <w:r>
        <w:rPr>
          <w:b/>
        </w:rPr>
        <w:t>40</w:t>
      </w:r>
    </w:p>
    <w:p w14:paraId="6E7B42F1" w14:textId="77777777" w:rsidR="00F72A16" w:rsidRDefault="00000000">
      <w:pPr>
        <w:spacing w:after="80"/>
      </w:pPr>
      <w:r>
        <w:t xml:space="preserve">  10.4 Practical Recommendations</w:t>
      </w:r>
      <w:r>
        <w:rPr>
          <w:color w:val="999999"/>
        </w:rPr>
        <w:t xml:space="preserve"> ..................................................... </w:t>
      </w:r>
      <w:r>
        <w:rPr>
          <w:b/>
        </w:rPr>
        <w:t>40</w:t>
      </w:r>
    </w:p>
    <w:p w14:paraId="09C41C1A" w14:textId="77777777" w:rsidR="00F72A16" w:rsidRDefault="00000000">
      <w:pPr>
        <w:spacing w:after="80"/>
      </w:pPr>
      <w:r>
        <w:t xml:space="preserve">  10.5 Final Conclusion</w:t>
      </w:r>
      <w:r>
        <w:rPr>
          <w:color w:val="999999"/>
        </w:rPr>
        <w:t xml:space="preserve"> .............................................................. </w:t>
      </w:r>
      <w:r>
        <w:rPr>
          <w:b/>
        </w:rPr>
        <w:t>41</w:t>
      </w:r>
    </w:p>
    <w:p w14:paraId="4376D15C" w14:textId="77777777" w:rsidR="00F72A16" w:rsidRDefault="00000000">
      <w:r>
        <w:br w:type="page"/>
      </w:r>
    </w:p>
    <w:p w14:paraId="404A8DF0" w14:textId="77777777" w:rsidR="00F72A16" w:rsidRDefault="00000000">
      <w:pPr>
        <w:keepNext/>
        <w:spacing w:before="360" w:after="120"/>
      </w:pPr>
      <w:r>
        <w:rPr>
          <w:b/>
          <w:color w:val="1B365D"/>
          <w:sz w:val="32"/>
        </w:rPr>
        <w:lastRenderedPageBreak/>
        <w:t>Chapter 1: General Introduction to the Medication Management and Dose Reminder System</w:t>
      </w:r>
    </w:p>
    <w:p w14:paraId="07341006" w14:textId="77777777" w:rsidR="00F72A16" w:rsidRDefault="00000000">
      <w:pPr>
        <w:spacing w:after="120"/>
      </w:pPr>
      <w:r>
        <w:t>This chapter provides a comprehensive breakdown of the project in terms of its background, the real-world problem it addresses, its primary goals, practical scope, anticipated scientific contributions, and the research methodology utilized to guide the documentation. It establishes the conceptual foundation of the report, connecting concrete patient needs with the software solution engineered to fulfill them.</w:t>
      </w:r>
    </w:p>
    <w:p w14:paraId="735775DE" w14:textId="77777777" w:rsidR="00F72A16" w:rsidRDefault="00000000">
      <w:pPr>
        <w:keepNext/>
        <w:spacing w:before="240" w:after="80"/>
      </w:pPr>
      <w:r>
        <w:rPr>
          <w:b/>
          <w:color w:val="4A777A"/>
          <w:sz w:val="26"/>
        </w:rPr>
        <w:t>1.1 Project Overview and Background</w:t>
      </w:r>
    </w:p>
    <w:p w14:paraId="7D51AE9F" w14:textId="77777777" w:rsidR="00F72A16" w:rsidRDefault="00000000">
      <w:pPr>
        <w:spacing w:after="120"/>
      </w:pPr>
      <w:r>
        <w:t>The core focus of this project is developing a centralized web application designed for comprehensive medication tracking and automated dose scheduling. It enables patients to safely compile a personalized digital locker of their current prescriptions, log the exact real-time quantities of medication on hand, specify strict minimum threshold metrics to spark automatic restocking alerts, and design dynamic dosage tables. These multi-dimensional tables securely track exact recurrence schedules across specific calendar days, repeating temporal frequencies, and micro-timed intake hours.</w:t>
      </w:r>
    </w:p>
    <w:p w14:paraId="41A4F609" w14:textId="77777777" w:rsidR="00F72A16" w:rsidRDefault="00000000">
      <w:pPr>
        <w:spacing w:after="120"/>
      </w:pPr>
      <w:r>
        <w:t>When a scheduled medication window arrives, the system background thread automatically triggers a prompt notification, prompting the user via an active web portal overlay. Users can seamlessly mark the scheduled event as either 'Confirmed/Taken' or 'Missed/Skipped' directly from the graphical user interface. The technical implementation leverages Flask as the primary web application factory framework, fortified by a stateless authentication architecture powered by JSON Web Tokens (JWT). Persistent system data is mapped to a robust MySQL server instance abstraction utilizing the SQLAlchemy Object-Relational Mapper (ORM). Simultaneously, a multi-threaded scheduling execution layer continuously checks active tables to accurately calculate micro-timed windows, fire system-wide alerts, and process lower-bound threshold metrics.</w:t>
      </w:r>
    </w:p>
    <w:p w14:paraId="707F7CE0" w14:textId="77777777" w:rsidR="00F72A16" w:rsidRDefault="00000000">
      <w:pPr>
        <w:spacing w:after="120"/>
      </w:pPr>
      <w:r>
        <w:t>The foundational significance of this implementation lies in rectifying a pervasive, high-risk real-world issue: the profound therapeutic complications stemming from low patient compliance and inconsistent adherence due to complex, multi-medication routines. It represents a highly structured software engineering blueprint that demonstrates seamless programmatic convergence across dynamic inventory auditing, background job scheduling, synchronous notification routing, and automated compliance auditing.</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20"/>
        <w:gridCol w:w="3120"/>
        <w:gridCol w:w="3120"/>
      </w:tblGrid>
      <w:tr w:rsidR="00F72A16" w14:paraId="1FB8E4EE" w14:textId="77777777">
        <w:trPr>
          <w:jc w:val="center"/>
        </w:trPr>
        <w:tc>
          <w:tcPr>
            <w:tcW w:w="3120" w:type="dxa"/>
            <w:shd w:val="clear" w:color="auto" w:fill="1B365D"/>
            <w:tcMar>
              <w:top w:w="120" w:type="dxa"/>
              <w:left w:w="150" w:type="dxa"/>
              <w:bottom w:w="120" w:type="dxa"/>
              <w:right w:w="150" w:type="dxa"/>
            </w:tcMar>
          </w:tcPr>
          <w:p w14:paraId="65E693C2" w14:textId="77777777" w:rsidR="00F72A16" w:rsidRDefault="00000000">
            <w:pPr>
              <w:jc w:val="center"/>
            </w:pPr>
            <w:r>
              <w:rPr>
                <w:b/>
                <w:color w:val="FFFFFF"/>
                <w:sz w:val="20"/>
              </w:rPr>
              <w:t>Component</w:t>
            </w:r>
          </w:p>
        </w:tc>
        <w:tc>
          <w:tcPr>
            <w:tcW w:w="3120" w:type="dxa"/>
            <w:shd w:val="clear" w:color="auto" w:fill="1B365D"/>
            <w:tcMar>
              <w:top w:w="120" w:type="dxa"/>
              <w:left w:w="150" w:type="dxa"/>
              <w:bottom w:w="120" w:type="dxa"/>
              <w:right w:w="150" w:type="dxa"/>
            </w:tcMar>
          </w:tcPr>
          <w:p w14:paraId="59BF7961" w14:textId="77777777" w:rsidR="00F72A16" w:rsidRDefault="00000000">
            <w:pPr>
              <w:jc w:val="center"/>
            </w:pPr>
            <w:r>
              <w:rPr>
                <w:b/>
                <w:color w:val="FFFFFF"/>
                <w:sz w:val="20"/>
              </w:rPr>
              <w:t>Functional Role</w:t>
            </w:r>
          </w:p>
        </w:tc>
        <w:tc>
          <w:tcPr>
            <w:tcW w:w="3120" w:type="dxa"/>
            <w:shd w:val="clear" w:color="auto" w:fill="1B365D"/>
            <w:tcMar>
              <w:top w:w="120" w:type="dxa"/>
              <w:left w:w="150" w:type="dxa"/>
              <w:bottom w:w="120" w:type="dxa"/>
              <w:right w:w="150" w:type="dxa"/>
            </w:tcMar>
          </w:tcPr>
          <w:p w14:paraId="21A05A67" w14:textId="77777777" w:rsidR="00F72A16" w:rsidRDefault="00000000">
            <w:pPr>
              <w:jc w:val="center"/>
            </w:pPr>
            <w:r>
              <w:rPr>
                <w:b/>
                <w:color w:val="FFFFFF"/>
                <w:sz w:val="20"/>
              </w:rPr>
              <w:t>System Impact</w:t>
            </w:r>
          </w:p>
        </w:tc>
      </w:tr>
      <w:tr w:rsidR="00F72A16" w14:paraId="7576499E" w14:textId="77777777">
        <w:trPr>
          <w:jc w:val="center"/>
        </w:trPr>
        <w:tc>
          <w:tcPr>
            <w:tcW w:w="3120" w:type="dxa"/>
            <w:shd w:val="clear" w:color="auto" w:fill="FFFFFF"/>
            <w:tcMar>
              <w:top w:w="100" w:type="dxa"/>
              <w:left w:w="150" w:type="dxa"/>
              <w:bottom w:w="100" w:type="dxa"/>
              <w:right w:w="150" w:type="dxa"/>
            </w:tcMar>
          </w:tcPr>
          <w:p w14:paraId="13334B31" w14:textId="77777777" w:rsidR="00F72A16" w:rsidRDefault="00000000">
            <w:r>
              <w:rPr>
                <w:sz w:val="19"/>
              </w:rPr>
              <w:t>Authentication (JWT)</w:t>
            </w:r>
          </w:p>
        </w:tc>
        <w:tc>
          <w:tcPr>
            <w:tcW w:w="3120" w:type="dxa"/>
            <w:shd w:val="clear" w:color="auto" w:fill="FFFFFF"/>
            <w:tcMar>
              <w:top w:w="100" w:type="dxa"/>
              <w:left w:w="150" w:type="dxa"/>
              <w:bottom w:w="100" w:type="dxa"/>
              <w:right w:w="150" w:type="dxa"/>
            </w:tcMar>
          </w:tcPr>
          <w:p w14:paraId="31D84A47" w14:textId="77777777" w:rsidR="00F72A16" w:rsidRDefault="00000000">
            <w:r>
              <w:rPr>
                <w:sz w:val="19"/>
              </w:rPr>
              <w:t>Validates patient or administrator identity securely via signed stateless tokens</w:t>
            </w:r>
          </w:p>
        </w:tc>
        <w:tc>
          <w:tcPr>
            <w:tcW w:w="3120" w:type="dxa"/>
            <w:shd w:val="clear" w:color="auto" w:fill="FFFFFF"/>
            <w:tcMar>
              <w:top w:w="100" w:type="dxa"/>
              <w:left w:w="150" w:type="dxa"/>
              <w:bottom w:w="100" w:type="dxa"/>
              <w:right w:w="150" w:type="dxa"/>
            </w:tcMar>
          </w:tcPr>
          <w:p w14:paraId="51A65777" w14:textId="77777777" w:rsidR="00F72A16" w:rsidRDefault="00000000">
            <w:r>
              <w:rPr>
                <w:sz w:val="19"/>
              </w:rPr>
              <w:t>Establishes bulletproof security context and absolute role separation</w:t>
            </w:r>
          </w:p>
        </w:tc>
      </w:tr>
      <w:tr w:rsidR="00F72A16" w14:paraId="712EF954" w14:textId="77777777">
        <w:trPr>
          <w:jc w:val="center"/>
        </w:trPr>
        <w:tc>
          <w:tcPr>
            <w:tcW w:w="3120" w:type="dxa"/>
            <w:shd w:val="clear" w:color="auto" w:fill="F4F6F8"/>
            <w:tcMar>
              <w:top w:w="100" w:type="dxa"/>
              <w:left w:w="150" w:type="dxa"/>
              <w:bottom w:w="100" w:type="dxa"/>
              <w:right w:w="150" w:type="dxa"/>
            </w:tcMar>
          </w:tcPr>
          <w:p w14:paraId="55F326FC" w14:textId="77777777" w:rsidR="00F72A16" w:rsidRDefault="00000000">
            <w:r>
              <w:rPr>
                <w:sz w:val="19"/>
              </w:rPr>
              <w:t>Medication Catalog</w:t>
            </w:r>
          </w:p>
        </w:tc>
        <w:tc>
          <w:tcPr>
            <w:tcW w:w="3120" w:type="dxa"/>
            <w:shd w:val="clear" w:color="auto" w:fill="F4F6F8"/>
            <w:tcMar>
              <w:top w:w="100" w:type="dxa"/>
              <w:left w:w="150" w:type="dxa"/>
              <w:bottom w:w="100" w:type="dxa"/>
              <w:right w:w="150" w:type="dxa"/>
            </w:tcMar>
          </w:tcPr>
          <w:p w14:paraId="6C2B83A9" w14:textId="77777777" w:rsidR="00F72A16" w:rsidRDefault="00000000">
            <w:r>
              <w:rPr>
                <w:sz w:val="19"/>
              </w:rPr>
              <w:t xml:space="preserve">Allows administrators to add, modify, activate, or systematically </w:t>
            </w:r>
            <w:r>
              <w:rPr>
                <w:sz w:val="19"/>
              </w:rPr>
              <w:lastRenderedPageBreak/>
              <w:t>deprecate entries</w:t>
            </w:r>
          </w:p>
        </w:tc>
        <w:tc>
          <w:tcPr>
            <w:tcW w:w="3120" w:type="dxa"/>
            <w:shd w:val="clear" w:color="auto" w:fill="F4F6F8"/>
            <w:tcMar>
              <w:top w:w="100" w:type="dxa"/>
              <w:left w:w="150" w:type="dxa"/>
              <w:bottom w:w="100" w:type="dxa"/>
              <w:right w:w="150" w:type="dxa"/>
            </w:tcMar>
          </w:tcPr>
          <w:p w14:paraId="5C66DCBC" w14:textId="77777777" w:rsidR="00F72A16" w:rsidRDefault="00000000">
            <w:r>
              <w:rPr>
                <w:sz w:val="19"/>
              </w:rPr>
              <w:lastRenderedPageBreak/>
              <w:t xml:space="preserve">Grants full database control over the system-wide pharmaceutical </w:t>
            </w:r>
            <w:r>
              <w:rPr>
                <w:sz w:val="19"/>
              </w:rPr>
              <w:lastRenderedPageBreak/>
              <w:t>index</w:t>
            </w:r>
          </w:p>
        </w:tc>
      </w:tr>
      <w:tr w:rsidR="00F72A16" w14:paraId="61D1A97A" w14:textId="77777777">
        <w:trPr>
          <w:jc w:val="center"/>
        </w:trPr>
        <w:tc>
          <w:tcPr>
            <w:tcW w:w="3120" w:type="dxa"/>
            <w:shd w:val="clear" w:color="auto" w:fill="FFFFFF"/>
            <w:tcMar>
              <w:top w:w="100" w:type="dxa"/>
              <w:left w:w="150" w:type="dxa"/>
              <w:bottom w:w="100" w:type="dxa"/>
              <w:right w:w="150" w:type="dxa"/>
            </w:tcMar>
          </w:tcPr>
          <w:p w14:paraId="321FEDF9" w14:textId="77777777" w:rsidR="00F72A16" w:rsidRDefault="00000000">
            <w:r>
              <w:rPr>
                <w:sz w:val="19"/>
              </w:rPr>
              <w:lastRenderedPageBreak/>
              <w:t>Patient Medication Vault</w:t>
            </w:r>
          </w:p>
        </w:tc>
        <w:tc>
          <w:tcPr>
            <w:tcW w:w="3120" w:type="dxa"/>
            <w:shd w:val="clear" w:color="auto" w:fill="FFFFFF"/>
            <w:tcMar>
              <w:top w:w="100" w:type="dxa"/>
              <w:left w:w="150" w:type="dxa"/>
              <w:bottom w:w="100" w:type="dxa"/>
              <w:right w:w="150" w:type="dxa"/>
            </w:tcMar>
          </w:tcPr>
          <w:p w14:paraId="0DF93703" w14:textId="77777777" w:rsidR="00F72A16" w:rsidRDefault="00000000">
            <w:r>
              <w:rPr>
                <w:sz w:val="19"/>
              </w:rPr>
              <w:t>Stores dynamic inventory metrics, personal schedules, and lower boundaries</w:t>
            </w:r>
          </w:p>
        </w:tc>
        <w:tc>
          <w:tcPr>
            <w:tcW w:w="3120" w:type="dxa"/>
            <w:shd w:val="clear" w:color="auto" w:fill="FFFFFF"/>
            <w:tcMar>
              <w:top w:w="100" w:type="dxa"/>
              <w:left w:w="150" w:type="dxa"/>
              <w:bottom w:w="100" w:type="dxa"/>
              <w:right w:w="150" w:type="dxa"/>
            </w:tcMar>
          </w:tcPr>
          <w:p w14:paraId="2CC0217E" w14:textId="77777777" w:rsidR="00F72A16" w:rsidRDefault="00000000">
            <w:r>
              <w:rPr>
                <w:sz w:val="19"/>
              </w:rPr>
              <w:t>Reflects the actual current usage states and physical supply metrics</w:t>
            </w:r>
          </w:p>
        </w:tc>
      </w:tr>
      <w:tr w:rsidR="00F72A16" w14:paraId="3D094156" w14:textId="77777777">
        <w:trPr>
          <w:jc w:val="center"/>
        </w:trPr>
        <w:tc>
          <w:tcPr>
            <w:tcW w:w="3120" w:type="dxa"/>
            <w:shd w:val="clear" w:color="auto" w:fill="F4F6F8"/>
            <w:tcMar>
              <w:top w:w="100" w:type="dxa"/>
              <w:left w:w="150" w:type="dxa"/>
              <w:bottom w:w="100" w:type="dxa"/>
              <w:right w:w="150" w:type="dxa"/>
            </w:tcMar>
          </w:tcPr>
          <w:p w14:paraId="435F8AD5" w14:textId="77777777" w:rsidR="00F72A16" w:rsidRDefault="00000000">
            <w:r>
              <w:rPr>
                <w:sz w:val="19"/>
              </w:rPr>
              <w:t>Dosage Scheduling Matrix</w:t>
            </w:r>
          </w:p>
        </w:tc>
        <w:tc>
          <w:tcPr>
            <w:tcW w:w="3120" w:type="dxa"/>
            <w:shd w:val="clear" w:color="auto" w:fill="F4F6F8"/>
            <w:tcMar>
              <w:top w:w="100" w:type="dxa"/>
              <w:left w:w="150" w:type="dxa"/>
              <w:bottom w:w="100" w:type="dxa"/>
              <w:right w:w="150" w:type="dxa"/>
            </w:tcMar>
          </w:tcPr>
          <w:p w14:paraId="435DDB3B" w14:textId="77777777" w:rsidR="00F72A16" w:rsidRDefault="00000000">
            <w:r>
              <w:rPr>
                <w:sz w:val="19"/>
              </w:rPr>
              <w:t>Maps out precision recurrence rules, calendar tracking, and exact timelines</w:t>
            </w:r>
          </w:p>
        </w:tc>
        <w:tc>
          <w:tcPr>
            <w:tcW w:w="3120" w:type="dxa"/>
            <w:shd w:val="clear" w:color="auto" w:fill="F4F6F8"/>
            <w:tcMar>
              <w:top w:w="100" w:type="dxa"/>
              <w:left w:w="150" w:type="dxa"/>
              <w:bottom w:w="100" w:type="dxa"/>
              <w:right w:w="150" w:type="dxa"/>
            </w:tcMar>
          </w:tcPr>
          <w:p w14:paraId="02B035B6" w14:textId="77777777" w:rsidR="00F72A16" w:rsidRDefault="00000000">
            <w:r>
              <w:rPr>
                <w:sz w:val="19"/>
              </w:rPr>
              <w:t>Maintains absolute persistence of the multi-tiered clinical treatment plan</w:t>
            </w:r>
          </w:p>
        </w:tc>
      </w:tr>
      <w:tr w:rsidR="00F72A16" w14:paraId="1D6D0070" w14:textId="77777777">
        <w:trPr>
          <w:jc w:val="center"/>
        </w:trPr>
        <w:tc>
          <w:tcPr>
            <w:tcW w:w="3120" w:type="dxa"/>
            <w:shd w:val="clear" w:color="auto" w:fill="FFFFFF"/>
            <w:tcMar>
              <w:top w:w="100" w:type="dxa"/>
              <w:left w:w="150" w:type="dxa"/>
              <w:bottom w:w="100" w:type="dxa"/>
              <w:right w:w="150" w:type="dxa"/>
            </w:tcMar>
          </w:tcPr>
          <w:p w14:paraId="271C5F41" w14:textId="77777777" w:rsidR="00F72A16" w:rsidRDefault="00000000">
            <w:r>
              <w:rPr>
                <w:sz w:val="19"/>
              </w:rPr>
              <w:t>Notifications &amp; Adherence Logs</w:t>
            </w:r>
          </w:p>
        </w:tc>
        <w:tc>
          <w:tcPr>
            <w:tcW w:w="3120" w:type="dxa"/>
            <w:shd w:val="clear" w:color="auto" w:fill="FFFFFF"/>
            <w:tcMar>
              <w:top w:w="100" w:type="dxa"/>
              <w:left w:w="150" w:type="dxa"/>
              <w:bottom w:w="100" w:type="dxa"/>
              <w:right w:w="150" w:type="dxa"/>
            </w:tcMar>
          </w:tcPr>
          <w:p w14:paraId="067F1762" w14:textId="77777777" w:rsidR="00F72A16" w:rsidRDefault="00000000">
            <w:r>
              <w:rPr>
                <w:sz w:val="19"/>
              </w:rPr>
              <w:t>Handles prompt reminder generation and writes unalterable historical logs</w:t>
            </w:r>
          </w:p>
        </w:tc>
        <w:tc>
          <w:tcPr>
            <w:tcW w:w="3120" w:type="dxa"/>
            <w:shd w:val="clear" w:color="auto" w:fill="FFFFFF"/>
            <w:tcMar>
              <w:top w:w="100" w:type="dxa"/>
              <w:left w:w="150" w:type="dxa"/>
              <w:bottom w:w="100" w:type="dxa"/>
              <w:right w:w="150" w:type="dxa"/>
            </w:tcMar>
          </w:tcPr>
          <w:p w14:paraId="54B0CB1D" w14:textId="77777777" w:rsidR="00F72A16" w:rsidRDefault="00000000">
            <w:r>
              <w:rPr>
                <w:sz w:val="19"/>
              </w:rPr>
              <w:t>Enables precision auditing of real-world patient therapeutic compliance</w:t>
            </w:r>
          </w:p>
        </w:tc>
      </w:tr>
    </w:tbl>
    <w:p w14:paraId="79B6878D" w14:textId="77777777" w:rsidR="00F72A16" w:rsidRDefault="00F72A16">
      <w:pPr>
        <w:spacing w:after="120"/>
      </w:pPr>
    </w:p>
    <w:p w14:paraId="6A7B1545" w14:textId="77777777" w:rsidR="00F72A16" w:rsidRDefault="00000000">
      <w:pPr>
        <w:keepNext/>
        <w:spacing w:before="240" w:after="80"/>
      </w:pPr>
      <w:r>
        <w:rPr>
          <w:b/>
          <w:color w:val="4A777A"/>
          <w:sz w:val="26"/>
        </w:rPr>
        <w:t>1.2 Problem Statement, Practical &amp; Academic Significance</w:t>
      </w:r>
    </w:p>
    <w:p w14:paraId="0EEBEB62" w14:textId="77777777" w:rsidR="00F72A16" w:rsidRDefault="00000000">
      <w:pPr>
        <w:spacing w:after="120"/>
      </w:pPr>
      <w:r>
        <w:t>The core problem tackled by this architecture is the widespread absence of dependable, automated, and interconnected self-management tools to help patients follow precise therapeutic routines, particularly when dealing with complex, multi-drug regimens. Traditional manual methods rely heavily on personal cognitive recall, static written diaries, or disconnected smartphone clock alarms. This fragmentation significantly escalates the clinical probability of critical dosing oversights, dangerous therapeutic delays, or accidental double-dosing.</w:t>
      </w:r>
    </w:p>
    <w:p w14:paraId="0BB1D6FC" w14:textId="77777777" w:rsidR="00F72A16" w:rsidRDefault="00000000">
      <w:pPr>
        <w:spacing w:after="120"/>
      </w:pPr>
      <w:r>
        <w:t>Practically, systematic non-adherence drastically compromises clinical efficacy, accelerates disease progression, increases avoidable emergency readmissions, and places an exhausting tracking burden on family members and healthcare providers. Academically, this dilemma serves as an ideal software engineering showcase to explore how complex healthcare needs translate into decoupled, highly structured multi-tiered architectures.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20"/>
        <w:gridCol w:w="3120"/>
        <w:gridCol w:w="3120"/>
      </w:tblGrid>
      <w:tr w:rsidR="00F72A16" w14:paraId="175484FB" w14:textId="77777777">
        <w:trPr>
          <w:jc w:val="center"/>
        </w:trPr>
        <w:tc>
          <w:tcPr>
            <w:tcW w:w="3120" w:type="dxa"/>
            <w:shd w:val="clear" w:color="auto" w:fill="1B365D"/>
            <w:tcMar>
              <w:top w:w="120" w:type="dxa"/>
              <w:left w:w="150" w:type="dxa"/>
              <w:bottom w:w="120" w:type="dxa"/>
              <w:right w:w="150" w:type="dxa"/>
            </w:tcMar>
          </w:tcPr>
          <w:p w14:paraId="409146DB" w14:textId="77777777" w:rsidR="00F72A16" w:rsidRDefault="00000000">
            <w:pPr>
              <w:jc w:val="center"/>
            </w:pPr>
            <w:r>
              <w:rPr>
                <w:b/>
                <w:color w:val="FFFFFF"/>
                <w:sz w:val="20"/>
              </w:rPr>
              <w:t>Problem Dimension</w:t>
            </w:r>
          </w:p>
        </w:tc>
        <w:tc>
          <w:tcPr>
            <w:tcW w:w="3120" w:type="dxa"/>
            <w:shd w:val="clear" w:color="auto" w:fill="1B365D"/>
            <w:tcMar>
              <w:top w:w="120" w:type="dxa"/>
              <w:left w:w="150" w:type="dxa"/>
              <w:bottom w:w="120" w:type="dxa"/>
              <w:right w:w="150" w:type="dxa"/>
            </w:tcMar>
          </w:tcPr>
          <w:p w14:paraId="20581A13" w14:textId="77777777" w:rsidR="00F72A16" w:rsidRDefault="00000000">
            <w:pPr>
              <w:jc w:val="center"/>
            </w:pPr>
            <w:r>
              <w:rPr>
                <w:b/>
                <w:color w:val="FFFFFF"/>
                <w:sz w:val="20"/>
              </w:rPr>
              <w:t>Detailed Description</w:t>
            </w:r>
          </w:p>
        </w:tc>
        <w:tc>
          <w:tcPr>
            <w:tcW w:w="3120" w:type="dxa"/>
            <w:shd w:val="clear" w:color="auto" w:fill="1B365D"/>
            <w:tcMar>
              <w:top w:w="120" w:type="dxa"/>
              <w:left w:w="150" w:type="dxa"/>
              <w:bottom w:w="120" w:type="dxa"/>
              <w:right w:w="150" w:type="dxa"/>
            </w:tcMar>
          </w:tcPr>
          <w:p w14:paraId="6EED0E8F" w14:textId="77777777" w:rsidR="00F72A16" w:rsidRDefault="00000000">
            <w:pPr>
              <w:jc w:val="center"/>
            </w:pPr>
            <w:r>
              <w:rPr>
                <w:b/>
                <w:color w:val="FFFFFF"/>
                <w:sz w:val="20"/>
              </w:rPr>
              <w:t>Direct System Impact</w:t>
            </w:r>
          </w:p>
        </w:tc>
      </w:tr>
      <w:tr w:rsidR="00F72A16" w14:paraId="3D61C501" w14:textId="77777777">
        <w:trPr>
          <w:jc w:val="center"/>
        </w:trPr>
        <w:tc>
          <w:tcPr>
            <w:tcW w:w="3120" w:type="dxa"/>
            <w:shd w:val="clear" w:color="auto" w:fill="FFFFFF"/>
            <w:tcMar>
              <w:top w:w="100" w:type="dxa"/>
              <w:left w:w="150" w:type="dxa"/>
              <w:bottom w:w="100" w:type="dxa"/>
              <w:right w:w="150" w:type="dxa"/>
            </w:tcMar>
          </w:tcPr>
          <w:p w14:paraId="207E3C92" w14:textId="77777777" w:rsidR="00F72A16" w:rsidRDefault="00000000">
            <w:r>
              <w:rPr>
                <w:sz w:val="19"/>
              </w:rPr>
              <w:t>Dosing Oversights</w:t>
            </w:r>
          </w:p>
        </w:tc>
        <w:tc>
          <w:tcPr>
            <w:tcW w:w="3120" w:type="dxa"/>
            <w:shd w:val="clear" w:color="auto" w:fill="FFFFFF"/>
            <w:tcMar>
              <w:top w:w="100" w:type="dxa"/>
              <w:left w:w="150" w:type="dxa"/>
              <w:bottom w:w="100" w:type="dxa"/>
              <w:right w:w="150" w:type="dxa"/>
            </w:tcMar>
          </w:tcPr>
          <w:p w14:paraId="25E66709" w14:textId="77777777" w:rsidR="00F72A16" w:rsidRDefault="00000000">
            <w:r>
              <w:rPr>
                <w:sz w:val="19"/>
              </w:rPr>
              <w:t>Patients completely forget to take critical medication due to cognitive overload</w:t>
            </w:r>
          </w:p>
        </w:tc>
        <w:tc>
          <w:tcPr>
            <w:tcW w:w="3120" w:type="dxa"/>
            <w:shd w:val="clear" w:color="auto" w:fill="FFFFFF"/>
            <w:tcMar>
              <w:top w:w="100" w:type="dxa"/>
              <w:left w:w="150" w:type="dxa"/>
              <w:bottom w:w="100" w:type="dxa"/>
              <w:right w:w="150" w:type="dxa"/>
            </w:tcMar>
          </w:tcPr>
          <w:p w14:paraId="130B8E60" w14:textId="77777777" w:rsidR="00F72A16" w:rsidRDefault="00000000">
            <w:r>
              <w:rPr>
                <w:sz w:val="19"/>
              </w:rPr>
              <w:t>Severe disruption of therapeutic blood-plasma concentrations</w:t>
            </w:r>
          </w:p>
        </w:tc>
      </w:tr>
      <w:tr w:rsidR="00F72A16" w14:paraId="3664C251" w14:textId="77777777">
        <w:trPr>
          <w:jc w:val="center"/>
        </w:trPr>
        <w:tc>
          <w:tcPr>
            <w:tcW w:w="3120" w:type="dxa"/>
            <w:shd w:val="clear" w:color="auto" w:fill="F4F6F8"/>
            <w:tcMar>
              <w:top w:w="100" w:type="dxa"/>
              <w:left w:w="150" w:type="dxa"/>
              <w:bottom w:w="100" w:type="dxa"/>
              <w:right w:w="150" w:type="dxa"/>
            </w:tcMar>
          </w:tcPr>
          <w:p w14:paraId="6ACF7FD1" w14:textId="77777777" w:rsidR="00F72A16" w:rsidRDefault="00000000">
            <w:r>
              <w:rPr>
                <w:sz w:val="19"/>
              </w:rPr>
              <w:t>Routine Complexity</w:t>
            </w:r>
          </w:p>
        </w:tc>
        <w:tc>
          <w:tcPr>
            <w:tcW w:w="3120" w:type="dxa"/>
            <w:shd w:val="clear" w:color="auto" w:fill="F4F6F8"/>
            <w:tcMar>
              <w:top w:w="100" w:type="dxa"/>
              <w:left w:w="150" w:type="dxa"/>
              <w:bottom w:w="100" w:type="dxa"/>
              <w:right w:w="150" w:type="dxa"/>
            </w:tcMar>
          </w:tcPr>
          <w:p w14:paraId="35676791" w14:textId="77777777" w:rsidR="00F72A16" w:rsidRDefault="00000000">
            <w:r>
              <w:rPr>
                <w:sz w:val="19"/>
              </w:rPr>
              <w:t>Managing multiple drugs simultaneously leads to dangerous administration errors</w:t>
            </w:r>
          </w:p>
        </w:tc>
        <w:tc>
          <w:tcPr>
            <w:tcW w:w="3120" w:type="dxa"/>
            <w:shd w:val="clear" w:color="auto" w:fill="F4F6F8"/>
            <w:tcMar>
              <w:top w:w="100" w:type="dxa"/>
              <w:left w:w="150" w:type="dxa"/>
              <w:bottom w:w="100" w:type="dxa"/>
              <w:right w:w="150" w:type="dxa"/>
            </w:tcMar>
          </w:tcPr>
          <w:p w14:paraId="5AFCFC37" w14:textId="77777777" w:rsidR="00F72A16" w:rsidRDefault="00000000">
            <w:r>
              <w:rPr>
                <w:sz w:val="19"/>
              </w:rPr>
              <w:t>Elevated risk of cross-medication confusion and accidental toxicity</w:t>
            </w:r>
          </w:p>
        </w:tc>
      </w:tr>
      <w:tr w:rsidR="00F72A16" w14:paraId="235DF267" w14:textId="77777777">
        <w:trPr>
          <w:jc w:val="center"/>
        </w:trPr>
        <w:tc>
          <w:tcPr>
            <w:tcW w:w="3120" w:type="dxa"/>
            <w:shd w:val="clear" w:color="auto" w:fill="FFFFFF"/>
            <w:tcMar>
              <w:top w:w="100" w:type="dxa"/>
              <w:left w:w="150" w:type="dxa"/>
              <w:bottom w:w="100" w:type="dxa"/>
              <w:right w:w="150" w:type="dxa"/>
            </w:tcMar>
          </w:tcPr>
          <w:p w14:paraId="527F6C53" w14:textId="77777777" w:rsidR="00F72A16" w:rsidRDefault="00000000">
            <w:r>
              <w:rPr>
                <w:sz w:val="19"/>
              </w:rPr>
              <w:t>Absence of Auditing</w:t>
            </w:r>
          </w:p>
        </w:tc>
        <w:tc>
          <w:tcPr>
            <w:tcW w:w="3120" w:type="dxa"/>
            <w:shd w:val="clear" w:color="auto" w:fill="FFFFFF"/>
            <w:tcMar>
              <w:top w:w="100" w:type="dxa"/>
              <w:left w:w="150" w:type="dxa"/>
              <w:bottom w:w="100" w:type="dxa"/>
              <w:right w:w="150" w:type="dxa"/>
            </w:tcMar>
          </w:tcPr>
          <w:p w14:paraId="7D6B9041" w14:textId="77777777" w:rsidR="00F72A16" w:rsidRDefault="00000000">
            <w:r>
              <w:rPr>
                <w:sz w:val="19"/>
              </w:rPr>
              <w:t xml:space="preserve">No immutable historical log exists to </w:t>
            </w:r>
            <w:r>
              <w:rPr>
                <w:sz w:val="19"/>
              </w:rPr>
              <w:lastRenderedPageBreak/>
              <w:t>verify past intake events</w:t>
            </w:r>
          </w:p>
        </w:tc>
        <w:tc>
          <w:tcPr>
            <w:tcW w:w="3120" w:type="dxa"/>
            <w:shd w:val="clear" w:color="auto" w:fill="FFFFFF"/>
            <w:tcMar>
              <w:top w:w="100" w:type="dxa"/>
              <w:left w:w="150" w:type="dxa"/>
              <w:bottom w:w="100" w:type="dxa"/>
              <w:right w:w="150" w:type="dxa"/>
            </w:tcMar>
          </w:tcPr>
          <w:p w14:paraId="228A013B" w14:textId="77777777" w:rsidR="00F72A16" w:rsidRDefault="00000000">
            <w:r>
              <w:rPr>
                <w:sz w:val="19"/>
              </w:rPr>
              <w:lastRenderedPageBreak/>
              <w:t xml:space="preserve">Prevents physicians from objectively </w:t>
            </w:r>
            <w:r>
              <w:rPr>
                <w:sz w:val="19"/>
              </w:rPr>
              <w:lastRenderedPageBreak/>
              <w:t>evaluating therapeutic efficacy</w:t>
            </w:r>
          </w:p>
        </w:tc>
      </w:tr>
      <w:tr w:rsidR="00F72A16" w14:paraId="31E32A95" w14:textId="77777777">
        <w:trPr>
          <w:jc w:val="center"/>
        </w:trPr>
        <w:tc>
          <w:tcPr>
            <w:tcW w:w="3120" w:type="dxa"/>
            <w:shd w:val="clear" w:color="auto" w:fill="F4F6F8"/>
            <w:tcMar>
              <w:top w:w="100" w:type="dxa"/>
              <w:left w:w="150" w:type="dxa"/>
              <w:bottom w:w="100" w:type="dxa"/>
              <w:right w:w="150" w:type="dxa"/>
            </w:tcMar>
          </w:tcPr>
          <w:p w14:paraId="66291535" w14:textId="77777777" w:rsidR="00F72A16" w:rsidRDefault="00000000">
            <w:r>
              <w:rPr>
                <w:sz w:val="19"/>
              </w:rPr>
              <w:lastRenderedPageBreak/>
              <w:t>Supply Depletion</w:t>
            </w:r>
          </w:p>
        </w:tc>
        <w:tc>
          <w:tcPr>
            <w:tcW w:w="3120" w:type="dxa"/>
            <w:shd w:val="clear" w:color="auto" w:fill="F4F6F8"/>
            <w:tcMar>
              <w:top w:w="100" w:type="dxa"/>
              <w:left w:w="150" w:type="dxa"/>
              <w:bottom w:w="100" w:type="dxa"/>
              <w:right w:w="150" w:type="dxa"/>
            </w:tcMar>
          </w:tcPr>
          <w:p w14:paraId="511F9082" w14:textId="77777777" w:rsidR="00F72A16" w:rsidRDefault="00000000">
            <w:r>
              <w:rPr>
                <w:sz w:val="19"/>
              </w:rPr>
              <w:t>Physical medication runs out unexpectedly, causing sudden treatment gaps</w:t>
            </w:r>
          </w:p>
        </w:tc>
        <w:tc>
          <w:tcPr>
            <w:tcW w:w="3120" w:type="dxa"/>
            <w:shd w:val="clear" w:color="auto" w:fill="F4F6F8"/>
            <w:tcMar>
              <w:top w:w="100" w:type="dxa"/>
              <w:left w:w="150" w:type="dxa"/>
              <w:bottom w:w="100" w:type="dxa"/>
              <w:right w:w="150" w:type="dxa"/>
            </w:tcMar>
          </w:tcPr>
          <w:p w14:paraId="42F7A78A" w14:textId="77777777" w:rsidR="00F72A16" w:rsidRDefault="00000000">
            <w:r>
              <w:rPr>
                <w:sz w:val="19"/>
              </w:rPr>
              <w:t>Abrupt therapy interruption before a pharmacy refill is secured</w:t>
            </w:r>
          </w:p>
        </w:tc>
      </w:tr>
    </w:tbl>
    <w:p w14:paraId="72E55A9C" w14:textId="77777777" w:rsidR="00F72A16" w:rsidRDefault="00F72A16">
      <w:pPr>
        <w:spacing w:after="120"/>
      </w:pPr>
    </w:p>
    <w:p w14:paraId="63D2139F" w14:textId="77777777" w:rsidR="00F72A16" w:rsidRDefault="00000000">
      <w:pPr>
        <w:keepNext/>
        <w:spacing w:before="240" w:after="80"/>
      </w:pPr>
      <w:r>
        <w:rPr>
          <w:b/>
          <w:color w:val="4A777A"/>
          <w:sz w:val="26"/>
        </w:rPr>
        <w:t>1.3 Project Objectives</w:t>
      </w:r>
    </w:p>
    <w:p w14:paraId="0D47ABD5" w14:textId="77777777" w:rsidR="00F72A16" w:rsidRDefault="00000000">
      <w:pPr>
        <w:spacing w:after="120"/>
      </w:pPr>
      <w:r>
        <w:t>The fundamental objectives of this project were explicitly mapped out to ensure complete testability and verifiable implementation within clear system constraints. The primary goal centers on engineering a fully integrated web platform that streamlines medication management and dose reminders, supported by distinct sub-objectives: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20"/>
        <w:gridCol w:w="3120"/>
        <w:gridCol w:w="3120"/>
      </w:tblGrid>
      <w:tr w:rsidR="00F72A16" w14:paraId="1B9362D1" w14:textId="77777777">
        <w:trPr>
          <w:jc w:val="center"/>
        </w:trPr>
        <w:tc>
          <w:tcPr>
            <w:tcW w:w="3120" w:type="dxa"/>
            <w:shd w:val="clear" w:color="auto" w:fill="1B365D"/>
            <w:tcMar>
              <w:top w:w="120" w:type="dxa"/>
              <w:left w:w="150" w:type="dxa"/>
              <w:bottom w:w="120" w:type="dxa"/>
              <w:right w:w="150" w:type="dxa"/>
            </w:tcMar>
          </w:tcPr>
          <w:p w14:paraId="1197C187" w14:textId="77777777" w:rsidR="00F72A16" w:rsidRDefault="00000000">
            <w:pPr>
              <w:jc w:val="center"/>
            </w:pPr>
            <w:r>
              <w:rPr>
                <w:b/>
                <w:color w:val="FFFFFF"/>
                <w:sz w:val="20"/>
              </w:rPr>
              <w:t>Objective Category</w:t>
            </w:r>
          </w:p>
        </w:tc>
        <w:tc>
          <w:tcPr>
            <w:tcW w:w="3120" w:type="dxa"/>
            <w:shd w:val="clear" w:color="auto" w:fill="1B365D"/>
            <w:tcMar>
              <w:top w:w="120" w:type="dxa"/>
              <w:left w:w="150" w:type="dxa"/>
              <w:bottom w:w="120" w:type="dxa"/>
              <w:right w:w="150" w:type="dxa"/>
            </w:tcMar>
          </w:tcPr>
          <w:p w14:paraId="05E825E6" w14:textId="77777777" w:rsidR="00F72A16" w:rsidRDefault="00000000">
            <w:pPr>
              <w:jc w:val="center"/>
            </w:pPr>
            <w:r>
              <w:rPr>
                <w:b/>
                <w:color w:val="FFFFFF"/>
                <w:sz w:val="20"/>
              </w:rPr>
              <w:t>Specific Technical Objective</w:t>
            </w:r>
          </w:p>
        </w:tc>
        <w:tc>
          <w:tcPr>
            <w:tcW w:w="3120" w:type="dxa"/>
            <w:shd w:val="clear" w:color="auto" w:fill="1B365D"/>
            <w:tcMar>
              <w:top w:w="120" w:type="dxa"/>
              <w:left w:w="150" w:type="dxa"/>
              <w:bottom w:w="120" w:type="dxa"/>
              <w:right w:w="150" w:type="dxa"/>
            </w:tcMar>
          </w:tcPr>
          <w:p w14:paraId="36029177" w14:textId="77777777" w:rsidR="00F72A16" w:rsidRDefault="00000000">
            <w:pPr>
              <w:jc w:val="center"/>
            </w:pPr>
            <w:r>
              <w:rPr>
                <w:b/>
                <w:color w:val="FFFFFF"/>
                <w:sz w:val="20"/>
              </w:rPr>
              <w:t>Measurable Success Indicator</w:t>
            </w:r>
          </w:p>
        </w:tc>
      </w:tr>
      <w:tr w:rsidR="00F72A16" w14:paraId="7D797CF8" w14:textId="77777777">
        <w:trPr>
          <w:jc w:val="center"/>
        </w:trPr>
        <w:tc>
          <w:tcPr>
            <w:tcW w:w="3120" w:type="dxa"/>
            <w:shd w:val="clear" w:color="auto" w:fill="FFFFFF"/>
            <w:tcMar>
              <w:top w:w="100" w:type="dxa"/>
              <w:left w:w="150" w:type="dxa"/>
              <w:bottom w:w="100" w:type="dxa"/>
              <w:right w:w="150" w:type="dxa"/>
            </w:tcMar>
          </w:tcPr>
          <w:p w14:paraId="0042A493" w14:textId="77777777" w:rsidR="00F72A16" w:rsidRDefault="00000000">
            <w:r>
              <w:rPr>
                <w:sz w:val="19"/>
              </w:rPr>
              <w:t>Primary Metric</w:t>
            </w:r>
          </w:p>
        </w:tc>
        <w:tc>
          <w:tcPr>
            <w:tcW w:w="3120" w:type="dxa"/>
            <w:shd w:val="clear" w:color="auto" w:fill="FFFFFF"/>
            <w:tcMar>
              <w:top w:w="100" w:type="dxa"/>
              <w:left w:w="150" w:type="dxa"/>
              <w:bottom w:w="100" w:type="dxa"/>
              <w:right w:w="150" w:type="dxa"/>
            </w:tcMar>
          </w:tcPr>
          <w:p w14:paraId="17B05B2B" w14:textId="77777777" w:rsidR="00F72A16" w:rsidRDefault="00000000">
            <w:r>
              <w:rPr>
                <w:sz w:val="19"/>
              </w:rPr>
              <w:t>Build an interconnected web platform for medication oversight and scheduling</w:t>
            </w:r>
          </w:p>
        </w:tc>
        <w:tc>
          <w:tcPr>
            <w:tcW w:w="3120" w:type="dxa"/>
            <w:shd w:val="clear" w:color="auto" w:fill="FFFFFF"/>
            <w:tcMar>
              <w:top w:w="100" w:type="dxa"/>
              <w:left w:w="150" w:type="dxa"/>
              <w:bottom w:w="100" w:type="dxa"/>
              <w:right w:w="150" w:type="dxa"/>
            </w:tcMar>
          </w:tcPr>
          <w:p w14:paraId="63A64A33" w14:textId="77777777" w:rsidR="00F72A16" w:rsidRDefault="00000000">
            <w:r>
              <w:rPr>
                <w:sz w:val="19"/>
              </w:rPr>
              <w:t>Flawless end-to-end execution from drug entry to active notification logging</w:t>
            </w:r>
          </w:p>
        </w:tc>
      </w:tr>
      <w:tr w:rsidR="00F72A16" w14:paraId="2264747F" w14:textId="77777777">
        <w:trPr>
          <w:jc w:val="center"/>
        </w:trPr>
        <w:tc>
          <w:tcPr>
            <w:tcW w:w="3120" w:type="dxa"/>
            <w:shd w:val="clear" w:color="auto" w:fill="F4F6F8"/>
            <w:tcMar>
              <w:top w:w="100" w:type="dxa"/>
              <w:left w:w="150" w:type="dxa"/>
              <w:bottom w:w="100" w:type="dxa"/>
              <w:right w:w="150" w:type="dxa"/>
            </w:tcMar>
          </w:tcPr>
          <w:p w14:paraId="38BC1E78" w14:textId="77777777" w:rsidR="00F72A16" w:rsidRDefault="00000000">
            <w:r>
              <w:rPr>
                <w:sz w:val="19"/>
              </w:rPr>
              <w:t>Sub-Objective</w:t>
            </w:r>
          </w:p>
        </w:tc>
        <w:tc>
          <w:tcPr>
            <w:tcW w:w="3120" w:type="dxa"/>
            <w:shd w:val="clear" w:color="auto" w:fill="F4F6F8"/>
            <w:tcMar>
              <w:top w:w="100" w:type="dxa"/>
              <w:left w:w="150" w:type="dxa"/>
              <w:bottom w:w="100" w:type="dxa"/>
              <w:right w:w="150" w:type="dxa"/>
            </w:tcMar>
          </w:tcPr>
          <w:p w14:paraId="23E9BC7C" w14:textId="77777777" w:rsidR="00F72A16" w:rsidRDefault="00000000">
            <w:r>
              <w:rPr>
                <w:sz w:val="19"/>
              </w:rPr>
              <w:t>Provide comprehensive user self-service for inventory tracking and limit mapping</w:t>
            </w:r>
          </w:p>
        </w:tc>
        <w:tc>
          <w:tcPr>
            <w:tcW w:w="3120" w:type="dxa"/>
            <w:shd w:val="clear" w:color="auto" w:fill="F4F6F8"/>
            <w:tcMar>
              <w:top w:w="100" w:type="dxa"/>
              <w:left w:w="150" w:type="dxa"/>
              <w:bottom w:w="100" w:type="dxa"/>
              <w:right w:w="150" w:type="dxa"/>
            </w:tcMar>
          </w:tcPr>
          <w:p w14:paraId="58F0A12F" w14:textId="77777777" w:rsidR="00F72A16" w:rsidRDefault="00000000">
            <w:r>
              <w:rPr>
                <w:sz w:val="19"/>
              </w:rPr>
              <w:t>Successful modification of private records via the user dashboard</w:t>
            </w:r>
          </w:p>
        </w:tc>
      </w:tr>
      <w:tr w:rsidR="00F72A16" w14:paraId="25BE1F41" w14:textId="77777777">
        <w:trPr>
          <w:jc w:val="center"/>
        </w:trPr>
        <w:tc>
          <w:tcPr>
            <w:tcW w:w="3120" w:type="dxa"/>
            <w:shd w:val="clear" w:color="auto" w:fill="FFFFFF"/>
            <w:tcMar>
              <w:top w:w="100" w:type="dxa"/>
              <w:left w:w="150" w:type="dxa"/>
              <w:bottom w:w="100" w:type="dxa"/>
              <w:right w:w="150" w:type="dxa"/>
            </w:tcMar>
          </w:tcPr>
          <w:p w14:paraId="02D5FF9C" w14:textId="77777777" w:rsidR="00F72A16" w:rsidRDefault="00000000">
            <w:r>
              <w:rPr>
                <w:sz w:val="19"/>
              </w:rPr>
              <w:t>Sub-Objective</w:t>
            </w:r>
          </w:p>
        </w:tc>
        <w:tc>
          <w:tcPr>
            <w:tcW w:w="3120" w:type="dxa"/>
            <w:shd w:val="clear" w:color="auto" w:fill="FFFFFF"/>
            <w:tcMar>
              <w:top w:w="100" w:type="dxa"/>
              <w:left w:w="150" w:type="dxa"/>
              <w:bottom w:w="100" w:type="dxa"/>
              <w:right w:w="150" w:type="dxa"/>
            </w:tcMar>
          </w:tcPr>
          <w:p w14:paraId="66BBC47C" w14:textId="77777777" w:rsidR="00F72A16" w:rsidRDefault="00000000">
            <w:r>
              <w:rPr>
                <w:sz w:val="19"/>
              </w:rPr>
              <w:t>Implement flexible scheduling logic across specific days and time matrices</w:t>
            </w:r>
          </w:p>
        </w:tc>
        <w:tc>
          <w:tcPr>
            <w:tcW w:w="3120" w:type="dxa"/>
            <w:shd w:val="clear" w:color="auto" w:fill="FFFFFF"/>
            <w:tcMar>
              <w:top w:w="100" w:type="dxa"/>
              <w:left w:w="150" w:type="dxa"/>
              <w:bottom w:w="100" w:type="dxa"/>
              <w:right w:w="150" w:type="dxa"/>
            </w:tcMar>
          </w:tcPr>
          <w:p w14:paraId="4C6DA775" w14:textId="77777777" w:rsidR="00F72A16" w:rsidRDefault="00000000">
            <w:r>
              <w:rPr>
                <w:sz w:val="19"/>
              </w:rPr>
              <w:t>Active database generation of complex relational rules per medication</w:t>
            </w:r>
          </w:p>
        </w:tc>
      </w:tr>
      <w:tr w:rsidR="00F72A16" w14:paraId="2F04ACBC" w14:textId="77777777">
        <w:trPr>
          <w:jc w:val="center"/>
        </w:trPr>
        <w:tc>
          <w:tcPr>
            <w:tcW w:w="3120" w:type="dxa"/>
            <w:shd w:val="clear" w:color="auto" w:fill="F4F6F8"/>
            <w:tcMar>
              <w:top w:w="100" w:type="dxa"/>
              <w:left w:w="150" w:type="dxa"/>
              <w:bottom w:w="100" w:type="dxa"/>
              <w:right w:w="150" w:type="dxa"/>
            </w:tcMar>
          </w:tcPr>
          <w:p w14:paraId="09C1BBBC" w14:textId="77777777" w:rsidR="00F72A16" w:rsidRDefault="00000000">
            <w:r>
              <w:rPr>
                <w:sz w:val="19"/>
              </w:rPr>
              <w:t>Sub-Objective</w:t>
            </w:r>
          </w:p>
        </w:tc>
        <w:tc>
          <w:tcPr>
            <w:tcW w:w="3120" w:type="dxa"/>
            <w:shd w:val="clear" w:color="auto" w:fill="F4F6F8"/>
            <w:tcMar>
              <w:top w:w="100" w:type="dxa"/>
              <w:left w:w="150" w:type="dxa"/>
              <w:bottom w:w="100" w:type="dxa"/>
              <w:right w:w="150" w:type="dxa"/>
            </w:tcMar>
          </w:tcPr>
          <w:p w14:paraId="684BDAD5" w14:textId="77777777" w:rsidR="00F72A16" w:rsidRDefault="00000000">
            <w:r>
              <w:rPr>
                <w:sz w:val="19"/>
              </w:rPr>
              <w:t>Deploy an automated background engine to fire precision reminder notifications</w:t>
            </w:r>
          </w:p>
        </w:tc>
        <w:tc>
          <w:tcPr>
            <w:tcW w:w="3120" w:type="dxa"/>
            <w:shd w:val="clear" w:color="auto" w:fill="F4F6F8"/>
            <w:tcMar>
              <w:top w:w="100" w:type="dxa"/>
              <w:left w:w="150" w:type="dxa"/>
              <w:bottom w:w="100" w:type="dxa"/>
              <w:right w:w="150" w:type="dxa"/>
            </w:tcMar>
          </w:tcPr>
          <w:p w14:paraId="41171EC8" w14:textId="77777777" w:rsidR="00F72A16" w:rsidRDefault="00000000">
            <w:r>
              <w:rPr>
                <w:sz w:val="19"/>
              </w:rPr>
              <w:t>System-wide delivery of instant pop-ups matching exact schedule slots</w:t>
            </w:r>
          </w:p>
        </w:tc>
      </w:tr>
      <w:tr w:rsidR="00F72A16" w14:paraId="1025F274" w14:textId="77777777">
        <w:trPr>
          <w:jc w:val="center"/>
        </w:trPr>
        <w:tc>
          <w:tcPr>
            <w:tcW w:w="3120" w:type="dxa"/>
            <w:shd w:val="clear" w:color="auto" w:fill="FFFFFF"/>
            <w:tcMar>
              <w:top w:w="100" w:type="dxa"/>
              <w:left w:w="150" w:type="dxa"/>
              <w:bottom w:w="100" w:type="dxa"/>
              <w:right w:w="150" w:type="dxa"/>
            </w:tcMar>
          </w:tcPr>
          <w:p w14:paraId="6163661C" w14:textId="77777777" w:rsidR="00F72A16" w:rsidRDefault="00000000">
            <w:r>
              <w:rPr>
                <w:sz w:val="19"/>
              </w:rPr>
              <w:t>Sub-Objective</w:t>
            </w:r>
          </w:p>
        </w:tc>
        <w:tc>
          <w:tcPr>
            <w:tcW w:w="3120" w:type="dxa"/>
            <w:shd w:val="clear" w:color="auto" w:fill="FFFFFF"/>
            <w:tcMar>
              <w:top w:w="100" w:type="dxa"/>
              <w:left w:w="150" w:type="dxa"/>
              <w:bottom w:w="100" w:type="dxa"/>
              <w:right w:w="150" w:type="dxa"/>
            </w:tcMar>
          </w:tcPr>
          <w:p w14:paraId="3D513AC1" w14:textId="77777777" w:rsidR="00F72A16" w:rsidRDefault="00000000">
            <w:r>
              <w:rPr>
                <w:sz w:val="19"/>
              </w:rPr>
              <w:t>Establish a secure, unalterable historical ledger for intake auditing</w:t>
            </w:r>
          </w:p>
        </w:tc>
        <w:tc>
          <w:tcPr>
            <w:tcW w:w="3120" w:type="dxa"/>
            <w:shd w:val="clear" w:color="auto" w:fill="FFFFFF"/>
            <w:tcMar>
              <w:top w:w="100" w:type="dxa"/>
              <w:left w:w="150" w:type="dxa"/>
              <w:bottom w:w="100" w:type="dxa"/>
              <w:right w:w="150" w:type="dxa"/>
            </w:tcMar>
          </w:tcPr>
          <w:p w14:paraId="7047DE3E" w14:textId="77777777" w:rsidR="00F72A16" w:rsidRDefault="00000000">
            <w:r>
              <w:rPr>
                <w:sz w:val="19"/>
              </w:rPr>
              <w:t>Accurate archival of compliance states accessible via user histories</w:t>
            </w:r>
          </w:p>
        </w:tc>
      </w:tr>
      <w:tr w:rsidR="00F72A16" w14:paraId="1674A672" w14:textId="77777777">
        <w:trPr>
          <w:jc w:val="center"/>
        </w:trPr>
        <w:tc>
          <w:tcPr>
            <w:tcW w:w="3120" w:type="dxa"/>
            <w:shd w:val="clear" w:color="auto" w:fill="F4F6F8"/>
            <w:tcMar>
              <w:top w:w="100" w:type="dxa"/>
              <w:left w:w="150" w:type="dxa"/>
              <w:bottom w:w="100" w:type="dxa"/>
              <w:right w:w="150" w:type="dxa"/>
            </w:tcMar>
          </w:tcPr>
          <w:p w14:paraId="1AD2FE6C" w14:textId="77777777" w:rsidR="00F72A16" w:rsidRDefault="00000000">
            <w:r>
              <w:rPr>
                <w:sz w:val="19"/>
              </w:rPr>
              <w:t>Sub-Objective</w:t>
            </w:r>
          </w:p>
        </w:tc>
        <w:tc>
          <w:tcPr>
            <w:tcW w:w="3120" w:type="dxa"/>
            <w:shd w:val="clear" w:color="auto" w:fill="F4F6F8"/>
            <w:tcMar>
              <w:top w:w="100" w:type="dxa"/>
              <w:left w:w="150" w:type="dxa"/>
              <w:bottom w:w="100" w:type="dxa"/>
              <w:right w:w="150" w:type="dxa"/>
            </w:tcMar>
          </w:tcPr>
          <w:p w14:paraId="2B772424" w14:textId="77777777" w:rsidR="00F72A16" w:rsidRDefault="00000000">
            <w:r>
              <w:rPr>
                <w:sz w:val="19"/>
              </w:rPr>
              <w:t>Enforce strict Role-Based Access Control (RBAC) boundaries</w:t>
            </w:r>
          </w:p>
        </w:tc>
        <w:tc>
          <w:tcPr>
            <w:tcW w:w="3120" w:type="dxa"/>
            <w:shd w:val="clear" w:color="auto" w:fill="F4F6F8"/>
            <w:tcMar>
              <w:top w:w="100" w:type="dxa"/>
              <w:left w:w="150" w:type="dxa"/>
              <w:bottom w:w="100" w:type="dxa"/>
              <w:right w:w="150" w:type="dxa"/>
            </w:tcMar>
          </w:tcPr>
          <w:p w14:paraId="14B247AE" w14:textId="77777777" w:rsidR="00F72A16" w:rsidRDefault="00000000">
            <w:r>
              <w:rPr>
                <w:sz w:val="19"/>
              </w:rPr>
              <w:t>Absolute HTTP 403 authorization rejections against cross-role route requests</w:t>
            </w:r>
          </w:p>
        </w:tc>
      </w:tr>
    </w:tbl>
    <w:p w14:paraId="14221ACA" w14:textId="77777777" w:rsidR="00F72A16" w:rsidRDefault="00F72A16">
      <w:pPr>
        <w:spacing w:after="120"/>
      </w:pPr>
    </w:p>
    <w:p w14:paraId="7B6A73C6" w14:textId="77777777" w:rsidR="00F72A16" w:rsidRDefault="00000000">
      <w:pPr>
        <w:keepNext/>
        <w:spacing w:before="240" w:after="80"/>
      </w:pPr>
      <w:r>
        <w:rPr>
          <w:b/>
          <w:color w:val="4A777A"/>
          <w:sz w:val="26"/>
        </w:rPr>
        <w:lastRenderedPageBreak/>
        <w:t>1.4 Project Scope, Constraints &amp; Assumptions</w:t>
      </w:r>
    </w:p>
    <w:p w14:paraId="3DE85C34" w14:textId="77777777" w:rsidR="00F72A16" w:rsidRDefault="00000000">
      <w:pPr>
        <w:spacing w:after="120"/>
      </w:pPr>
      <w:r>
        <w:t>The structural scope encompasses a secure web application environment operating across dual access roles (Patient and Administrator). It natively manages user onboarding, master catalog administration, user-specific inventory tracking, relational dosage scheduling, real-time reminder delivery, and immutable compliance logging. The underlying database engine maintains tight referential integrity across accounts, drug indexes, live schedules, notification queues, and historical logs.</w:t>
      </w:r>
    </w:p>
    <w:p w14:paraId="162618AD" w14:textId="77777777" w:rsidR="00F72A16" w:rsidRDefault="00000000">
      <w:pPr>
        <w:spacing w:after="120"/>
      </w:pPr>
      <w:r>
        <w:t>Conversely, the scope explicitly excludes automated medical diagnosis, prescription suggestions, telemetry interfacing with external wearable biometric hardware, or direct integration with regional hospital networks. The system does not employ predictive machine learning heuristics; it functions strictly on deterministic, rule-based scheduling algorithms and periodic background verification loops.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20"/>
        <w:gridCol w:w="3120"/>
        <w:gridCol w:w="3120"/>
      </w:tblGrid>
      <w:tr w:rsidR="00F72A16" w14:paraId="419C617B" w14:textId="77777777">
        <w:trPr>
          <w:jc w:val="center"/>
        </w:trPr>
        <w:tc>
          <w:tcPr>
            <w:tcW w:w="3120" w:type="dxa"/>
            <w:shd w:val="clear" w:color="auto" w:fill="1B365D"/>
            <w:tcMar>
              <w:top w:w="120" w:type="dxa"/>
              <w:left w:w="150" w:type="dxa"/>
              <w:bottom w:w="120" w:type="dxa"/>
              <w:right w:w="150" w:type="dxa"/>
            </w:tcMar>
          </w:tcPr>
          <w:p w14:paraId="4E8D59E5" w14:textId="77777777" w:rsidR="00F72A16" w:rsidRDefault="00000000">
            <w:pPr>
              <w:jc w:val="center"/>
            </w:pPr>
            <w:r>
              <w:rPr>
                <w:b/>
                <w:color w:val="FFFFFF"/>
                <w:sz w:val="20"/>
              </w:rPr>
              <w:t>Scope/Constraint Element</w:t>
            </w:r>
          </w:p>
        </w:tc>
        <w:tc>
          <w:tcPr>
            <w:tcW w:w="3120" w:type="dxa"/>
            <w:shd w:val="clear" w:color="auto" w:fill="1B365D"/>
            <w:tcMar>
              <w:top w:w="120" w:type="dxa"/>
              <w:left w:w="150" w:type="dxa"/>
              <w:bottom w:w="120" w:type="dxa"/>
              <w:right w:w="150" w:type="dxa"/>
            </w:tcMar>
          </w:tcPr>
          <w:p w14:paraId="1FBE971C" w14:textId="77777777" w:rsidR="00F72A16" w:rsidRDefault="00000000">
            <w:pPr>
              <w:jc w:val="center"/>
            </w:pPr>
            <w:r>
              <w:rPr>
                <w:b/>
                <w:color w:val="FFFFFF"/>
                <w:sz w:val="20"/>
              </w:rPr>
              <w:t>Technical Details</w:t>
            </w:r>
          </w:p>
        </w:tc>
        <w:tc>
          <w:tcPr>
            <w:tcW w:w="3120" w:type="dxa"/>
            <w:shd w:val="clear" w:color="auto" w:fill="1B365D"/>
            <w:tcMar>
              <w:top w:w="120" w:type="dxa"/>
              <w:left w:w="150" w:type="dxa"/>
              <w:bottom w:w="120" w:type="dxa"/>
              <w:right w:w="150" w:type="dxa"/>
            </w:tcMar>
          </w:tcPr>
          <w:p w14:paraId="6DB7DCBE" w14:textId="77777777" w:rsidR="00F72A16" w:rsidRDefault="00000000">
            <w:pPr>
              <w:jc w:val="center"/>
            </w:pPr>
            <w:r>
              <w:rPr>
                <w:b/>
                <w:color w:val="FFFFFF"/>
                <w:sz w:val="20"/>
              </w:rPr>
              <w:t>Impact on System Design</w:t>
            </w:r>
          </w:p>
        </w:tc>
      </w:tr>
      <w:tr w:rsidR="00F72A16" w14:paraId="09DF88E2" w14:textId="77777777">
        <w:trPr>
          <w:jc w:val="center"/>
        </w:trPr>
        <w:tc>
          <w:tcPr>
            <w:tcW w:w="3120" w:type="dxa"/>
            <w:shd w:val="clear" w:color="auto" w:fill="FFFFFF"/>
            <w:tcMar>
              <w:top w:w="100" w:type="dxa"/>
              <w:left w:w="150" w:type="dxa"/>
              <w:bottom w:w="100" w:type="dxa"/>
              <w:right w:w="150" w:type="dxa"/>
            </w:tcMar>
          </w:tcPr>
          <w:p w14:paraId="27547A49" w14:textId="77777777" w:rsidR="00F72A16" w:rsidRDefault="00000000">
            <w:r>
              <w:rPr>
                <w:sz w:val="19"/>
              </w:rPr>
              <w:t>Architectural Scope</w:t>
            </w:r>
          </w:p>
        </w:tc>
        <w:tc>
          <w:tcPr>
            <w:tcW w:w="3120" w:type="dxa"/>
            <w:shd w:val="clear" w:color="auto" w:fill="FFFFFF"/>
            <w:tcMar>
              <w:top w:w="100" w:type="dxa"/>
              <w:left w:w="150" w:type="dxa"/>
              <w:bottom w:w="100" w:type="dxa"/>
              <w:right w:w="150" w:type="dxa"/>
            </w:tcMar>
          </w:tcPr>
          <w:p w14:paraId="6EE40ABF" w14:textId="77777777" w:rsidR="00F72A16" w:rsidRDefault="00000000">
            <w:r>
              <w:rPr>
                <w:sz w:val="19"/>
              </w:rPr>
              <w:t>Decoupled web portal managing patient profiles, catalogs, and alerts</w:t>
            </w:r>
          </w:p>
        </w:tc>
        <w:tc>
          <w:tcPr>
            <w:tcW w:w="3120" w:type="dxa"/>
            <w:shd w:val="clear" w:color="auto" w:fill="FFFFFF"/>
            <w:tcMar>
              <w:top w:w="100" w:type="dxa"/>
              <w:left w:w="150" w:type="dxa"/>
              <w:bottom w:w="100" w:type="dxa"/>
              <w:right w:w="150" w:type="dxa"/>
            </w:tcMar>
          </w:tcPr>
          <w:p w14:paraId="3D7D457C" w14:textId="77777777" w:rsidR="00F72A16" w:rsidRDefault="00000000">
            <w:r>
              <w:rPr>
                <w:sz w:val="19"/>
              </w:rPr>
              <w:t>Requires clean separation of concerns via an explicit multi-tiered layout</w:t>
            </w:r>
          </w:p>
        </w:tc>
      </w:tr>
      <w:tr w:rsidR="00F72A16" w14:paraId="6D85004D" w14:textId="77777777">
        <w:trPr>
          <w:jc w:val="center"/>
        </w:trPr>
        <w:tc>
          <w:tcPr>
            <w:tcW w:w="3120" w:type="dxa"/>
            <w:shd w:val="clear" w:color="auto" w:fill="F4F6F8"/>
            <w:tcMar>
              <w:top w:w="100" w:type="dxa"/>
              <w:left w:w="150" w:type="dxa"/>
              <w:bottom w:w="100" w:type="dxa"/>
              <w:right w:w="150" w:type="dxa"/>
            </w:tcMar>
          </w:tcPr>
          <w:p w14:paraId="5F92E99E" w14:textId="77777777" w:rsidR="00F72A16" w:rsidRDefault="00000000">
            <w:r>
              <w:rPr>
                <w:sz w:val="19"/>
              </w:rPr>
              <w:t>Technical Constraint</w:t>
            </w:r>
          </w:p>
        </w:tc>
        <w:tc>
          <w:tcPr>
            <w:tcW w:w="3120" w:type="dxa"/>
            <w:shd w:val="clear" w:color="auto" w:fill="F4F6F8"/>
            <w:tcMar>
              <w:top w:w="100" w:type="dxa"/>
              <w:left w:w="150" w:type="dxa"/>
              <w:bottom w:w="100" w:type="dxa"/>
              <w:right w:w="150" w:type="dxa"/>
            </w:tcMar>
          </w:tcPr>
          <w:p w14:paraId="22192FFC" w14:textId="77777777" w:rsidR="00F72A16" w:rsidRDefault="00000000">
            <w:r>
              <w:rPr>
                <w:sz w:val="19"/>
              </w:rPr>
              <w:t>Relies entirely on persistent servers and manual user inventory inputs</w:t>
            </w:r>
          </w:p>
        </w:tc>
        <w:tc>
          <w:tcPr>
            <w:tcW w:w="3120" w:type="dxa"/>
            <w:shd w:val="clear" w:color="auto" w:fill="F4F6F8"/>
            <w:tcMar>
              <w:top w:w="100" w:type="dxa"/>
              <w:left w:w="150" w:type="dxa"/>
              <w:bottom w:w="100" w:type="dxa"/>
              <w:right w:w="150" w:type="dxa"/>
            </w:tcMar>
          </w:tcPr>
          <w:p w14:paraId="3B52AB5E" w14:textId="77777777" w:rsidR="00F72A16" w:rsidRDefault="00000000">
            <w:r>
              <w:rPr>
                <w:sz w:val="19"/>
              </w:rPr>
              <w:t>Demands strict server-side validation against corrupted inputs</w:t>
            </w:r>
          </w:p>
        </w:tc>
      </w:tr>
      <w:tr w:rsidR="00F72A16" w14:paraId="728545B4" w14:textId="77777777">
        <w:trPr>
          <w:jc w:val="center"/>
        </w:trPr>
        <w:tc>
          <w:tcPr>
            <w:tcW w:w="3120" w:type="dxa"/>
            <w:shd w:val="clear" w:color="auto" w:fill="FFFFFF"/>
            <w:tcMar>
              <w:top w:w="100" w:type="dxa"/>
              <w:left w:w="150" w:type="dxa"/>
              <w:bottom w:w="100" w:type="dxa"/>
              <w:right w:w="150" w:type="dxa"/>
            </w:tcMar>
          </w:tcPr>
          <w:p w14:paraId="22696AEF" w14:textId="77777777" w:rsidR="00F72A16" w:rsidRDefault="00000000">
            <w:r>
              <w:rPr>
                <w:sz w:val="19"/>
              </w:rPr>
              <w:t>Security Constraint</w:t>
            </w:r>
          </w:p>
        </w:tc>
        <w:tc>
          <w:tcPr>
            <w:tcW w:w="3120" w:type="dxa"/>
            <w:shd w:val="clear" w:color="auto" w:fill="FFFFFF"/>
            <w:tcMar>
              <w:top w:w="100" w:type="dxa"/>
              <w:left w:w="150" w:type="dxa"/>
              <w:bottom w:w="100" w:type="dxa"/>
              <w:right w:w="150" w:type="dxa"/>
            </w:tcMar>
          </w:tcPr>
          <w:p w14:paraId="41380819" w14:textId="77777777" w:rsidR="00F72A16" w:rsidRDefault="00000000">
            <w:r>
              <w:rPr>
                <w:sz w:val="19"/>
              </w:rPr>
              <w:t>Enforces stateful token blocklisting upon explicit session termination</w:t>
            </w:r>
          </w:p>
        </w:tc>
        <w:tc>
          <w:tcPr>
            <w:tcW w:w="3120" w:type="dxa"/>
            <w:shd w:val="clear" w:color="auto" w:fill="FFFFFF"/>
            <w:tcMar>
              <w:top w:w="100" w:type="dxa"/>
              <w:left w:w="150" w:type="dxa"/>
              <w:bottom w:w="100" w:type="dxa"/>
              <w:right w:w="150" w:type="dxa"/>
            </w:tcMar>
          </w:tcPr>
          <w:p w14:paraId="1D9B868B" w14:textId="77777777" w:rsidR="00F72A16" w:rsidRDefault="00000000">
            <w:r>
              <w:rPr>
                <w:sz w:val="19"/>
              </w:rPr>
              <w:t>Requires a high-speed database registry for invalidated token hashes</w:t>
            </w:r>
          </w:p>
        </w:tc>
      </w:tr>
      <w:tr w:rsidR="00F72A16" w14:paraId="3B601958" w14:textId="77777777">
        <w:trPr>
          <w:jc w:val="center"/>
        </w:trPr>
        <w:tc>
          <w:tcPr>
            <w:tcW w:w="3120" w:type="dxa"/>
            <w:shd w:val="clear" w:color="auto" w:fill="F4F6F8"/>
            <w:tcMar>
              <w:top w:w="100" w:type="dxa"/>
              <w:left w:w="150" w:type="dxa"/>
              <w:bottom w:w="100" w:type="dxa"/>
              <w:right w:w="150" w:type="dxa"/>
            </w:tcMar>
          </w:tcPr>
          <w:p w14:paraId="7DD007F8" w14:textId="77777777" w:rsidR="00F72A16" w:rsidRDefault="00000000">
            <w:r>
              <w:rPr>
                <w:sz w:val="19"/>
              </w:rPr>
              <w:t>System Assumption</w:t>
            </w:r>
          </w:p>
        </w:tc>
        <w:tc>
          <w:tcPr>
            <w:tcW w:w="3120" w:type="dxa"/>
            <w:shd w:val="clear" w:color="auto" w:fill="F4F6F8"/>
            <w:tcMar>
              <w:top w:w="100" w:type="dxa"/>
              <w:left w:w="150" w:type="dxa"/>
              <w:bottom w:w="100" w:type="dxa"/>
              <w:right w:w="150" w:type="dxa"/>
            </w:tcMar>
          </w:tcPr>
          <w:p w14:paraId="30CE9F6B" w14:textId="77777777" w:rsidR="00F72A16" w:rsidRDefault="00000000">
            <w:r>
              <w:rPr>
                <w:sz w:val="19"/>
              </w:rPr>
              <w:t>Assumes end-users possess basic web literacy and interface familiarity</w:t>
            </w:r>
          </w:p>
        </w:tc>
        <w:tc>
          <w:tcPr>
            <w:tcW w:w="3120" w:type="dxa"/>
            <w:shd w:val="clear" w:color="auto" w:fill="F4F6F8"/>
            <w:tcMar>
              <w:top w:w="100" w:type="dxa"/>
              <w:left w:w="150" w:type="dxa"/>
              <w:bottom w:w="100" w:type="dxa"/>
              <w:right w:w="150" w:type="dxa"/>
            </w:tcMar>
          </w:tcPr>
          <w:p w14:paraId="01C69C20" w14:textId="77777777" w:rsidR="00F72A16" w:rsidRDefault="00000000">
            <w:r>
              <w:rPr>
                <w:sz w:val="19"/>
              </w:rPr>
              <w:t>Prioritizes clean, straightforward, and accessible graphical user interfaces</w:t>
            </w:r>
          </w:p>
        </w:tc>
      </w:tr>
      <w:tr w:rsidR="00F72A16" w14:paraId="46FB6EC7" w14:textId="77777777">
        <w:trPr>
          <w:jc w:val="center"/>
        </w:trPr>
        <w:tc>
          <w:tcPr>
            <w:tcW w:w="3120" w:type="dxa"/>
            <w:shd w:val="clear" w:color="auto" w:fill="FFFFFF"/>
            <w:tcMar>
              <w:top w:w="100" w:type="dxa"/>
              <w:left w:w="150" w:type="dxa"/>
              <w:bottom w:w="100" w:type="dxa"/>
              <w:right w:w="150" w:type="dxa"/>
            </w:tcMar>
          </w:tcPr>
          <w:p w14:paraId="70B914C4" w14:textId="77777777" w:rsidR="00F72A16" w:rsidRDefault="00000000">
            <w:r>
              <w:rPr>
                <w:sz w:val="19"/>
              </w:rPr>
              <w:t>Operational Assumption</w:t>
            </w:r>
          </w:p>
        </w:tc>
        <w:tc>
          <w:tcPr>
            <w:tcW w:w="3120" w:type="dxa"/>
            <w:shd w:val="clear" w:color="auto" w:fill="FFFFFF"/>
            <w:tcMar>
              <w:top w:w="100" w:type="dxa"/>
              <w:left w:w="150" w:type="dxa"/>
              <w:bottom w:w="100" w:type="dxa"/>
              <w:right w:w="150" w:type="dxa"/>
            </w:tcMar>
          </w:tcPr>
          <w:p w14:paraId="075EA535" w14:textId="77777777" w:rsidR="00F72A16" w:rsidRDefault="00000000">
            <w:r>
              <w:rPr>
                <w:sz w:val="19"/>
              </w:rPr>
              <w:t>Assumes user-provided timezones and inventory values are correct</w:t>
            </w:r>
          </w:p>
        </w:tc>
        <w:tc>
          <w:tcPr>
            <w:tcW w:w="3120" w:type="dxa"/>
            <w:shd w:val="clear" w:color="auto" w:fill="FFFFFF"/>
            <w:tcMar>
              <w:top w:w="100" w:type="dxa"/>
              <w:left w:w="150" w:type="dxa"/>
              <w:bottom w:w="100" w:type="dxa"/>
              <w:right w:w="150" w:type="dxa"/>
            </w:tcMar>
          </w:tcPr>
          <w:p w14:paraId="54F49B6C" w14:textId="77777777" w:rsidR="00F72A16" w:rsidRDefault="00000000">
            <w:r>
              <w:rPr>
                <w:sz w:val="19"/>
              </w:rPr>
              <w:t>Enforces structural validation before saving records to the database</w:t>
            </w:r>
          </w:p>
        </w:tc>
      </w:tr>
    </w:tbl>
    <w:p w14:paraId="36D59B64" w14:textId="77777777" w:rsidR="00F72A16" w:rsidRDefault="00F72A16">
      <w:pPr>
        <w:spacing w:after="120"/>
      </w:pPr>
    </w:p>
    <w:p w14:paraId="3BB70FAA" w14:textId="77777777" w:rsidR="00F72A16" w:rsidRDefault="00000000">
      <w:r>
        <w:br w:type="page"/>
      </w:r>
    </w:p>
    <w:p w14:paraId="78E0B968" w14:textId="77777777" w:rsidR="00F72A16" w:rsidRDefault="00000000">
      <w:pPr>
        <w:keepNext/>
        <w:spacing w:before="360" w:after="120"/>
      </w:pPr>
      <w:r>
        <w:rPr>
          <w:b/>
          <w:color w:val="1B365D"/>
          <w:sz w:val="32"/>
        </w:rPr>
        <w:lastRenderedPageBreak/>
        <w:t>Chapter 2: Project Management and Development Methodology</w:t>
      </w:r>
    </w:p>
    <w:p w14:paraId="6035C403" w14:textId="77777777" w:rsidR="00F72A16" w:rsidRDefault="00000000">
      <w:pPr>
        <w:spacing w:after="120"/>
      </w:pPr>
      <w:r>
        <w:t>This chapter details the methodology utilized to guide the project from initial conceptualization to a fully validated production-ready state. It documents how abstract ideas transformed into structured, measurable software deliverables. Given the application's complex dependencies across real-time background jobs, inventory auditing, stateless security layers, and historical logging, selecting an adaptive development approach was a foundational requirement.</w:t>
      </w:r>
    </w:p>
    <w:p w14:paraId="09ADA366" w14:textId="77777777" w:rsidR="00F72A16" w:rsidRDefault="00000000">
      <w:pPr>
        <w:keepNext/>
        <w:spacing w:before="240" w:after="80"/>
      </w:pPr>
      <w:r>
        <w:rPr>
          <w:b/>
          <w:color w:val="4A777A"/>
          <w:sz w:val="26"/>
        </w:rPr>
        <w:t>2.1 Selection and Justification of Development Methodology</w:t>
      </w:r>
    </w:p>
    <w:p w14:paraId="656240A4" w14:textId="77777777" w:rsidR="00F72A16" w:rsidRDefault="00000000">
      <w:pPr>
        <w:spacing w:after="120"/>
      </w:pPr>
      <w:r>
        <w:t>The project embraced an iterative hybrid development framework, combining flexible Agile/Scrum cycles with the rigorous documentation standards typical of academic software engineering. This approach was chosen because system specifications emerged progressively during building; complex components like real-time alert routing, interactive intake confirmation logic, lower-bound safety triggers, and administrative overrides required repeated cycles of prototyping and user testing.</w:t>
      </w:r>
    </w:p>
    <w:p w14:paraId="0556C373" w14:textId="77777777" w:rsidR="00F72A16" w:rsidRDefault="00000000">
      <w:pPr>
        <w:spacing w:after="120"/>
      </w:pPr>
      <w:r>
        <w:t>The iterative lifecycle allows each architectural component to be built independently, rigorously tested, and seamlessly integrated into the broader environment. This capability is vital because the core modules are tightly coupled: adding a new prescription alters the active calendar tables, which changes the execution queue of the background scheduler, which drives the real-time notification engine, which updates physical stock volumes upon user validation.</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13665573" w14:textId="77777777">
        <w:trPr>
          <w:jc w:val="center"/>
        </w:trPr>
        <w:tc>
          <w:tcPr>
            <w:tcW w:w="2340" w:type="dxa"/>
            <w:shd w:val="clear" w:color="auto" w:fill="1B365D"/>
            <w:tcMar>
              <w:top w:w="120" w:type="dxa"/>
              <w:left w:w="150" w:type="dxa"/>
              <w:bottom w:w="120" w:type="dxa"/>
              <w:right w:w="150" w:type="dxa"/>
            </w:tcMar>
          </w:tcPr>
          <w:p w14:paraId="6C94CD85" w14:textId="77777777" w:rsidR="00F72A16" w:rsidRDefault="00000000">
            <w:pPr>
              <w:jc w:val="center"/>
            </w:pPr>
            <w:r>
              <w:rPr>
                <w:b/>
                <w:color w:val="FFFFFF"/>
                <w:sz w:val="20"/>
              </w:rPr>
              <w:t>Methodology</w:t>
            </w:r>
          </w:p>
        </w:tc>
        <w:tc>
          <w:tcPr>
            <w:tcW w:w="2340" w:type="dxa"/>
            <w:shd w:val="clear" w:color="auto" w:fill="1B365D"/>
            <w:tcMar>
              <w:top w:w="120" w:type="dxa"/>
              <w:left w:w="150" w:type="dxa"/>
              <w:bottom w:w="120" w:type="dxa"/>
              <w:right w:w="150" w:type="dxa"/>
            </w:tcMar>
          </w:tcPr>
          <w:p w14:paraId="239D50BE" w14:textId="77777777" w:rsidR="00F72A16" w:rsidRDefault="00000000">
            <w:pPr>
              <w:jc w:val="center"/>
            </w:pPr>
            <w:r>
              <w:rPr>
                <w:b/>
                <w:color w:val="FFFFFF"/>
                <w:sz w:val="20"/>
              </w:rPr>
              <w:t>Key Strengths</w:t>
            </w:r>
          </w:p>
        </w:tc>
        <w:tc>
          <w:tcPr>
            <w:tcW w:w="2340" w:type="dxa"/>
            <w:shd w:val="clear" w:color="auto" w:fill="1B365D"/>
            <w:tcMar>
              <w:top w:w="120" w:type="dxa"/>
              <w:left w:w="150" w:type="dxa"/>
              <w:bottom w:w="120" w:type="dxa"/>
              <w:right w:w="150" w:type="dxa"/>
            </w:tcMar>
          </w:tcPr>
          <w:p w14:paraId="652F5260" w14:textId="77777777" w:rsidR="00F72A16" w:rsidRDefault="00000000">
            <w:pPr>
              <w:jc w:val="center"/>
            </w:pPr>
            <w:r>
              <w:rPr>
                <w:b/>
                <w:color w:val="FFFFFF"/>
                <w:sz w:val="20"/>
              </w:rPr>
              <w:t>Primary Weaknesses</w:t>
            </w:r>
          </w:p>
        </w:tc>
        <w:tc>
          <w:tcPr>
            <w:tcW w:w="2340" w:type="dxa"/>
            <w:shd w:val="clear" w:color="auto" w:fill="1B365D"/>
            <w:tcMar>
              <w:top w:w="120" w:type="dxa"/>
              <w:left w:w="150" w:type="dxa"/>
              <w:bottom w:w="120" w:type="dxa"/>
              <w:right w:w="150" w:type="dxa"/>
            </w:tcMar>
          </w:tcPr>
          <w:p w14:paraId="63782668" w14:textId="77777777" w:rsidR="00F72A16" w:rsidRDefault="00000000">
            <w:pPr>
              <w:jc w:val="center"/>
            </w:pPr>
            <w:r>
              <w:rPr>
                <w:b/>
                <w:color w:val="FFFFFF"/>
                <w:sz w:val="20"/>
              </w:rPr>
              <w:t>Justification for Project Selection</w:t>
            </w:r>
          </w:p>
        </w:tc>
      </w:tr>
      <w:tr w:rsidR="00F72A16" w14:paraId="185CE188" w14:textId="77777777">
        <w:trPr>
          <w:jc w:val="center"/>
        </w:trPr>
        <w:tc>
          <w:tcPr>
            <w:tcW w:w="2340" w:type="dxa"/>
            <w:shd w:val="clear" w:color="auto" w:fill="FFFFFF"/>
            <w:tcMar>
              <w:top w:w="100" w:type="dxa"/>
              <w:left w:w="150" w:type="dxa"/>
              <w:bottom w:w="100" w:type="dxa"/>
              <w:right w:w="150" w:type="dxa"/>
            </w:tcMar>
          </w:tcPr>
          <w:p w14:paraId="57E8E54F" w14:textId="77777777" w:rsidR="00F72A16" w:rsidRDefault="00000000">
            <w:r>
              <w:rPr>
                <w:sz w:val="19"/>
              </w:rPr>
              <w:t>Waterfall</w:t>
            </w:r>
          </w:p>
        </w:tc>
        <w:tc>
          <w:tcPr>
            <w:tcW w:w="2340" w:type="dxa"/>
            <w:shd w:val="clear" w:color="auto" w:fill="FFFFFF"/>
            <w:tcMar>
              <w:top w:w="100" w:type="dxa"/>
              <w:left w:w="150" w:type="dxa"/>
              <w:bottom w:w="100" w:type="dxa"/>
              <w:right w:w="150" w:type="dxa"/>
            </w:tcMar>
          </w:tcPr>
          <w:p w14:paraId="1CB1DAF2" w14:textId="77777777" w:rsidR="00F72A16" w:rsidRDefault="00000000">
            <w:r>
              <w:rPr>
                <w:sz w:val="19"/>
              </w:rPr>
              <w:t>Highly predictable structure with rigid phase boundaries</w:t>
            </w:r>
          </w:p>
        </w:tc>
        <w:tc>
          <w:tcPr>
            <w:tcW w:w="2340" w:type="dxa"/>
            <w:shd w:val="clear" w:color="auto" w:fill="FFFFFF"/>
            <w:tcMar>
              <w:top w:w="100" w:type="dxa"/>
              <w:left w:w="150" w:type="dxa"/>
              <w:bottom w:w="100" w:type="dxa"/>
              <w:right w:w="150" w:type="dxa"/>
            </w:tcMar>
          </w:tcPr>
          <w:p w14:paraId="6E29482F" w14:textId="77777777" w:rsidR="00F72A16" w:rsidRDefault="00000000">
            <w:r>
              <w:rPr>
                <w:sz w:val="19"/>
              </w:rPr>
              <w:t>Extremely difficult to adapt to mid-cycle requirement adjustments</w:t>
            </w:r>
          </w:p>
        </w:tc>
        <w:tc>
          <w:tcPr>
            <w:tcW w:w="2340" w:type="dxa"/>
            <w:shd w:val="clear" w:color="auto" w:fill="FFFFFF"/>
            <w:tcMar>
              <w:top w:w="100" w:type="dxa"/>
              <w:left w:w="150" w:type="dxa"/>
              <w:bottom w:w="100" w:type="dxa"/>
              <w:right w:w="150" w:type="dxa"/>
            </w:tcMar>
          </w:tcPr>
          <w:p w14:paraId="40C31DD9" w14:textId="77777777" w:rsidR="00F72A16" w:rsidRDefault="00000000">
            <w:r>
              <w:rPr>
                <w:sz w:val="19"/>
              </w:rPr>
              <w:t>Rejected due to evolving scheduling logic and dynamic feature design</w:t>
            </w:r>
          </w:p>
        </w:tc>
      </w:tr>
      <w:tr w:rsidR="00F72A16" w14:paraId="17AD10A8" w14:textId="77777777">
        <w:trPr>
          <w:jc w:val="center"/>
        </w:trPr>
        <w:tc>
          <w:tcPr>
            <w:tcW w:w="2340" w:type="dxa"/>
            <w:shd w:val="clear" w:color="auto" w:fill="F4F6F8"/>
            <w:tcMar>
              <w:top w:w="100" w:type="dxa"/>
              <w:left w:w="150" w:type="dxa"/>
              <w:bottom w:w="100" w:type="dxa"/>
              <w:right w:w="150" w:type="dxa"/>
            </w:tcMar>
          </w:tcPr>
          <w:p w14:paraId="3E44CDC3" w14:textId="77777777" w:rsidR="00F72A16" w:rsidRDefault="00000000">
            <w:r>
              <w:rPr>
                <w:sz w:val="19"/>
              </w:rPr>
              <w:t>Agile / Scrum</w:t>
            </w:r>
          </w:p>
        </w:tc>
        <w:tc>
          <w:tcPr>
            <w:tcW w:w="2340" w:type="dxa"/>
            <w:shd w:val="clear" w:color="auto" w:fill="F4F6F8"/>
            <w:tcMar>
              <w:top w:w="100" w:type="dxa"/>
              <w:left w:w="150" w:type="dxa"/>
              <w:bottom w:w="100" w:type="dxa"/>
              <w:right w:w="150" w:type="dxa"/>
            </w:tcMar>
          </w:tcPr>
          <w:p w14:paraId="709683E2" w14:textId="77777777" w:rsidR="00F72A16" w:rsidRDefault="00000000">
            <w:r>
              <w:rPr>
                <w:sz w:val="19"/>
              </w:rPr>
              <w:t>Exceptional flexibility, rapid prototyping, and frequent testing</w:t>
            </w:r>
          </w:p>
        </w:tc>
        <w:tc>
          <w:tcPr>
            <w:tcW w:w="2340" w:type="dxa"/>
            <w:shd w:val="clear" w:color="auto" w:fill="F4F6F8"/>
            <w:tcMar>
              <w:top w:w="100" w:type="dxa"/>
              <w:left w:w="150" w:type="dxa"/>
              <w:bottom w:w="100" w:type="dxa"/>
              <w:right w:w="150" w:type="dxa"/>
            </w:tcMar>
          </w:tcPr>
          <w:p w14:paraId="594E7155" w14:textId="77777777" w:rsidR="00F72A16" w:rsidRDefault="00000000">
            <w:r>
              <w:rPr>
                <w:sz w:val="19"/>
              </w:rPr>
              <w:t>Demands constant team alignment and rigid tracking discipline</w:t>
            </w:r>
          </w:p>
        </w:tc>
        <w:tc>
          <w:tcPr>
            <w:tcW w:w="2340" w:type="dxa"/>
            <w:shd w:val="clear" w:color="auto" w:fill="F4F6F8"/>
            <w:tcMar>
              <w:top w:w="100" w:type="dxa"/>
              <w:left w:w="150" w:type="dxa"/>
              <w:bottom w:w="100" w:type="dxa"/>
              <w:right w:w="150" w:type="dxa"/>
            </w:tcMar>
          </w:tcPr>
          <w:p w14:paraId="315EAA03" w14:textId="77777777" w:rsidR="00F72A16" w:rsidRDefault="00000000">
            <w:r>
              <w:rPr>
                <w:sz w:val="19"/>
              </w:rPr>
              <w:t>Adopted for the technical build to enable incremental component deployment</w:t>
            </w:r>
          </w:p>
        </w:tc>
      </w:tr>
      <w:tr w:rsidR="00F72A16" w14:paraId="747D9230" w14:textId="77777777">
        <w:trPr>
          <w:jc w:val="center"/>
        </w:trPr>
        <w:tc>
          <w:tcPr>
            <w:tcW w:w="2340" w:type="dxa"/>
            <w:shd w:val="clear" w:color="auto" w:fill="FFFFFF"/>
            <w:tcMar>
              <w:top w:w="100" w:type="dxa"/>
              <w:left w:w="150" w:type="dxa"/>
              <w:bottom w:w="100" w:type="dxa"/>
              <w:right w:w="150" w:type="dxa"/>
            </w:tcMar>
          </w:tcPr>
          <w:p w14:paraId="6564AF28" w14:textId="77777777" w:rsidR="00F72A16" w:rsidRDefault="00000000">
            <w:r>
              <w:rPr>
                <w:sz w:val="19"/>
              </w:rPr>
              <w:t>Hybrid Approach</w:t>
            </w:r>
          </w:p>
        </w:tc>
        <w:tc>
          <w:tcPr>
            <w:tcW w:w="2340" w:type="dxa"/>
            <w:shd w:val="clear" w:color="auto" w:fill="FFFFFF"/>
            <w:tcMar>
              <w:top w:w="100" w:type="dxa"/>
              <w:left w:w="150" w:type="dxa"/>
              <w:bottom w:w="100" w:type="dxa"/>
              <w:right w:w="150" w:type="dxa"/>
            </w:tcMar>
          </w:tcPr>
          <w:p w14:paraId="62A07F39" w14:textId="77777777" w:rsidR="00F72A16" w:rsidRDefault="00000000">
            <w:r>
              <w:rPr>
                <w:sz w:val="19"/>
              </w:rPr>
              <w:t>Balances rapid, flexible development with structured documentation</w:t>
            </w:r>
          </w:p>
        </w:tc>
        <w:tc>
          <w:tcPr>
            <w:tcW w:w="2340" w:type="dxa"/>
            <w:shd w:val="clear" w:color="auto" w:fill="FFFFFF"/>
            <w:tcMar>
              <w:top w:w="100" w:type="dxa"/>
              <w:left w:w="150" w:type="dxa"/>
              <w:bottom w:w="100" w:type="dxa"/>
              <w:right w:w="150" w:type="dxa"/>
            </w:tcMar>
          </w:tcPr>
          <w:p w14:paraId="423DAAEA" w14:textId="77777777" w:rsidR="00F72A16" w:rsidRDefault="00000000">
            <w:r>
              <w:rPr>
                <w:sz w:val="19"/>
              </w:rPr>
              <w:t>Requires careful management to maintain process equilibrium</w:t>
            </w:r>
          </w:p>
        </w:tc>
        <w:tc>
          <w:tcPr>
            <w:tcW w:w="2340" w:type="dxa"/>
            <w:shd w:val="clear" w:color="auto" w:fill="FFFFFF"/>
            <w:tcMar>
              <w:top w:w="100" w:type="dxa"/>
              <w:left w:w="150" w:type="dxa"/>
              <w:bottom w:w="100" w:type="dxa"/>
              <w:right w:w="150" w:type="dxa"/>
            </w:tcMar>
          </w:tcPr>
          <w:p w14:paraId="52D29A7D" w14:textId="77777777" w:rsidR="00F72A16" w:rsidRDefault="00000000">
            <w:r>
              <w:rPr>
                <w:sz w:val="19"/>
              </w:rPr>
              <w:t>Selected as the ideal framework for this rigorous academic engineering project</w:t>
            </w:r>
          </w:p>
        </w:tc>
      </w:tr>
    </w:tbl>
    <w:p w14:paraId="105E210B" w14:textId="77777777" w:rsidR="00F72A16" w:rsidRDefault="00F72A16">
      <w:pPr>
        <w:spacing w:after="120"/>
      </w:pPr>
    </w:p>
    <w:p w14:paraId="0626622A" w14:textId="77777777" w:rsidR="00F72A16" w:rsidRDefault="00000000">
      <w:pPr>
        <w:keepNext/>
        <w:spacing w:before="240" w:after="80"/>
      </w:pPr>
      <w:r>
        <w:rPr>
          <w:b/>
          <w:color w:val="4A777A"/>
          <w:sz w:val="26"/>
        </w:rPr>
        <w:lastRenderedPageBreak/>
        <w:t>2.2 Project Timeline (Gantt Plan)</w:t>
      </w:r>
    </w:p>
    <w:p w14:paraId="09909D75" w14:textId="77777777" w:rsidR="00F72A16" w:rsidRDefault="00000000">
      <w:pPr>
        <w:spacing w:after="120"/>
      </w:pPr>
      <w:r>
        <w:t>System construction followed a strict weekly schedule to ensure balanced progress across requirements analysis, architectural modeling, back-end coding, front-end implementation, rigorous testing, and final documentation. This early schedule prevented common bottlenecks near deadlines.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4555E229" w14:textId="77777777">
        <w:trPr>
          <w:jc w:val="center"/>
        </w:trPr>
        <w:tc>
          <w:tcPr>
            <w:tcW w:w="2340" w:type="dxa"/>
            <w:shd w:val="clear" w:color="auto" w:fill="1B365D"/>
            <w:tcMar>
              <w:top w:w="120" w:type="dxa"/>
              <w:left w:w="150" w:type="dxa"/>
              <w:bottom w:w="120" w:type="dxa"/>
              <w:right w:w="150" w:type="dxa"/>
            </w:tcMar>
          </w:tcPr>
          <w:p w14:paraId="0BF54DD3" w14:textId="77777777" w:rsidR="00F72A16" w:rsidRDefault="00000000">
            <w:pPr>
              <w:jc w:val="center"/>
            </w:pPr>
            <w:r>
              <w:rPr>
                <w:b/>
                <w:color w:val="FFFFFF"/>
                <w:sz w:val="20"/>
              </w:rPr>
              <w:t>Development Phase</w:t>
            </w:r>
          </w:p>
        </w:tc>
        <w:tc>
          <w:tcPr>
            <w:tcW w:w="2340" w:type="dxa"/>
            <w:shd w:val="clear" w:color="auto" w:fill="1B365D"/>
            <w:tcMar>
              <w:top w:w="120" w:type="dxa"/>
              <w:left w:w="150" w:type="dxa"/>
              <w:bottom w:w="120" w:type="dxa"/>
              <w:right w:w="150" w:type="dxa"/>
            </w:tcMar>
          </w:tcPr>
          <w:p w14:paraId="5CB75398" w14:textId="77777777" w:rsidR="00F72A16" w:rsidRDefault="00000000">
            <w:pPr>
              <w:jc w:val="center"/>
            </w:pPr>
            <w:r>
              <w:rPr>
                <w:b/>
                <w:color w:val="FFFFFF"/>
                <w:sz w:val="20"/>
              </w:rPr>
              <w:t>Timeframe</w:t>
            </w:r>
          </w:p>
        </w:tc>
        <w:tc>
          <w:tcPr>
            <w:tcW w:w="2340" w:type="dxa"/>
            <w:shd w:val="clear" w:color="auto" w:fill="1B365D"/>
            <w:tcMar>
              <w:top w:w="120" w:type="dxa"/>
              <w:left w:w="150" w:type="dxa"/>
              <w:bottom w:w="120" w:type="dxa"/>
              <w:right w:w="150" w:type="dxa"/>
            </w:tcMar>
          </w:tcPr>
          <w:p w14:paraId="000ED40D" w14:textId="77777777" w:rsidR="00F72A16" w:rsidRDefault="00000000">
            <w:pPr>
              <w:jc w:val="center"/>
            </w:pPr>
            <w:r>
              <w:rPr>
                <w:b/>
                <w:color w:val="FFFFFF"/>
                <w:sz w:val="20"/>
              </w:rPr>
              <w:t>Core Architectural Deliverables</w:t>
            </w:r>
          </w:p>
        </w:tc>
        <w:tc>
          <w:tcPr>
            <w:tcW w:w="2340" w:type="dxa"/>
            <w:shd w:val="clear" w:color="auto" w:fill="1B365D"/>
            <w:tcMar>
              <w:top w:w="120" w:type="dxa"/>
              <w:left w:w="150" w:type="dxa"/>
              <w:bottom w:w="120" w:type="dxa"/>
              <w:right w:w="150" w:type="dxa"/>
            </w:tcMar>
          </w:tcPr>
          <w:p w14:paraId="53E9A46E" w14:textId="77777777" w:rsidR="00F72A16" w:rsidRDefault="00000000">
            <w:pPr>
              <w:jc w:val="center"/>
            </w:pPr>
            <w:r>
              <w:rPr>
                <w:b/>
                <w:color w:val="FFFFFF"/>
                <w:sz w:val="20"/>
              </w:rPr>
              <w:t>Strategic Operational Notes</w:t>
            </w:r>
          </w:p>
        </w:tc>
      </w:tr>
      <w:tr w:rsidR="00F72A16" w14:paraId="7988687D" w14:textId="77777777">
        <w:trPr>
          <w:jc w:val="center"/>
        </w:trPr>
        <w:tc>
          <w:tcPr>
            <w:tcW w:w="2340" w:type="dxa"/>
            <w:shd w:val="clear" w:color="auto" w:fill="FFFFFF"/>
            <w:tcMar>
              <w:top w:w="100" w:type="dxa"/>
              <w:left w:w="150" w:type="dxa"/>
              <w:bottom w:w="100" w:type="dxa"/>
              <w:right w:w="150" w:type="dxa"/>
            </w:tcMar>
          </w:tcPr>
          <w:p w14:paraId="0AD209FA" w14:textId="77777777" w:rsidR="00F72A16" w:rsidRDefault="00000000">
            <w:r>
              <w:rPr>
                <w:sz w:val="19"/>
              </w:rPr>
              <w:t>Requirements Analysis</w:t>
            </w:r>
          </w:p>
        </w:tc>
        <w:tc>
          <w:tcPr>
            <w:tcW w:w="2340" w:type="dxa"/>
            <w:shd w:val="clear" w:color="auto" w:fill="FFFFFF"/>
            <w:tcMar>
              <w:top w:w="100" w:type="dxa"/>
              <w:left w:w="150" w:type="dxa"/>
              <w:bottom w:w="100" w:type="dxa"/>
              <w:right w:w="150" w:type="dxa"/>
            </w:tcMar>
          </w:tcPr>
          <w:p w14:paraId="36D56F72" w14:textId="77777777" w:rsidR="00F72A16" w:rsidRDefault="00000000">
            <w:r>
              <w:rPr>
                <w:sz w:val="19"/>
              </w:rPr>
              <w:t>Weeks 1–2</w:t>
            </w:r>
          </w:p>
        </w:tc>
        <w:tc>
          <w:tcPr>
            <w:tcW w:w="2340" w:type="dxa"/>
            <w:shd w:val="clear" w:color="auto" w:fill="FFFFFF"/>
            <w:tcMar>
              <w:top w:w="100" w:type="dxa"/>
              <w:left w:w="150" w:type="dxa"/>
              <w:bottom w:w="100" w:type="dxa"/>
              <w:right w:w="150" w:type="dxa"/>
            </w:tcMar>
          </w:tcPr>
          <w:p w14:paraId="35214806" w14:textId="77777777" w:rsidR="00F72A16" w:rsidRDefault="00000000">
            <w:r>
              <w:rPr>
                <w:sz w:val="19"/>
              </w:rPr>
              <w:t>Software Requirements Specification (SRS) &amp; role definitions</w:t>
            </w:r>
          </w:p>
        </w:tc>
        <w:tc>
          <w:tcPr>
            <w:tcW w:w="2340" w:type="dxa"/>
            <w:shd w:val="clear" w:color="auto" w:fill="FFFFFF"/>
            <w:tcMar>
              <w:top w:w="100" w:type="dxa"/>
              <w:left w:w="150" w:type="dxa"/>
              <w:bottom w:w="100" w:type="dxa"/>
              <w:right w:w="150" w:type="dxa"/>
            </w:tcMar>
          </w:tcPr>
          <w:p w14:paraId="58D4DF53" w14:textId="77777777" w:rsidR="00F72A16" w:rsidRDefault="00000000">
            <w:r>
              <w:rPr>
                <w:sz w:val="19"/>
              </w:rPr>
              <w:t>Deep analysis of scheduling rules and edge-case exceptions</w:t>
            </w:r>
          </w:p>
        </w:tc>
      </w:tr>
      <w:tr w:rsidR="00F72A16" w14:paraId="1B57CB3C" w14:textId="77777777">
        <w:trPr>
          <w:jc w:val="center"/>
        </w:trPr>
        <w:tc>
          <w:tcPr>
            <w:tcW w:w="2340" w:type="dxa"/>
            <w:shd w:val="clear" w:color="auto" w:fill="F4F6F8"/>
            <w:tcMar>
              <w:top w:w="100" w:type="dxa"/>
              <w:left w:w="150" w:type="dxa"/>
              <w:bottom w:w="100" w:type="dxa"/>
              <w:right w:w="150" w:type="dxa"/>
            </w:tcMar>
          </w:tcPr>
          <w:p w14:paraId="011D6E7D" w14:textId="77777777" w:rsidR="00F72A16" w:rsidRDefault="00000000">
            <w:r>
              <w:rPr>
                <w:sz w:val="19"/>
              </w:rPr>
              <w:t>Architectural Design</w:t>
            </w:r>
          </w:p>
        </w:tc>
        <w:tc>
          <w:tcPr>
            <w:tcW w:w="2340" w:type="dxa"/>
            <w:shd w:val="clear" w:color="auto" w:fill="F4F6F8"/>
            <w:tcMar>
              <w:top w:w="100" w:type="dxa"/>
              <w:left w:w="150" w:type="dxa"/>
              <w:bottom w:w="100" w:type="dxa"/>
              <w:right w:w="150" w:type="dxa"/>
            </w:tcMar>
          </w:tcPr>
          <w:p w14:paraId="61245440" w14:textId="77777777" w:rsidR="00F72A16" w:rsidRDefault="00000000">
            <w:r>
              <w:rPr>
                <w:sz w:val="19"/>
              </w:rPr>
              <w:t>Weeks 2–3</w:t>
            </w:r>
          </w:p>
        </w:tc>
        <w:tc>
          <w:tcPr>
            <w:tcW w:w="2340" w:type="dxa"/>
            <w:shd w:val="clear" w:color="auto" w:fill="F4F6F8"/>
            <w:tcMar>
              <w:top w:w="100" w:type="dxa"/>
              <w:left w:w="150" w:type="dxa"/>
              <w:bottom w:w="100" w:type="dxa"/>
              <w:right w:w="150" w:type="dxa"/>
            </w:tcMar>
          </w:tcPr>
          <w:p w14:paraId="49C106D9" w14:textId="77777777" w:rsidR="00F72A16" w:rsidRDefault="00000000">
            <w:r>
              <w:rPr>
                <w:sz w:val="19"/>
              </w:rPr>
              <w:t>Database schema, entity-relationship diagrams, API blueprints</w:t>
            </w:r>
          </w:p>
        </w:tc>
        <w:tc>
          <w:tcPr>
            <w:tcW w:w="2340" w:type="dxa"/>
            <w:shd w:val="clear" w:color="auto" w:fill="F4F6F8"/>
            <w:tcMar>
              <w:top w:w="100" w:type="dxa"/>
              <w:left w:w="150" w:type="dxa"/>
              <w:bottom w:w="100" w:type="dxa"/>
              <w:right w:w="150" w:type="dxa"/>
            </w:tcMar>
          </w:tcPr>
          <w:p w14:paraId="0D3091D8" w14:textId="77777777" w:rsidR="00F72A16" w:rsidRDefault="00000000">
            <w:r>
              <w:rPr>
                <w:sz w:val="19"/>
              </w:rPr>
              <w:t>Prioritized highly scalable, decoupled software layers</w:t>
            </w:r>
          </w:p>
        </w:tc>
      </w:tr>
      <w:tr w:rsidR="00F72A16" w14:paraId="39D04FB3" w14:textId="77777777">
        <w:trPr>
          <w:jc w:val="center"/>
        </w:trPr>
        <w:tc>
          <w:tcPr>
            <w:tcW w:w="2340" w:type="dxa"/>
            <w:shd w:val="clear" w:color="auto" w:fill="FFFFFF"/>
            <w:tcMar>
              <w:top w:w="100" w:type="dxa"/>
              <w:left w:w="150" w:type="dxa"/>
              <w:bottom w:w="100" w:type="dxa"/>
              <w:right w:w="150" w:type="dxa"/>
            </w:tcMar>
          </w:tcPr>
          <w:p w14:paraId="121C8661" w14:textId="77777777" w:rsidR="00F72A16" w:rsidRDefault="00000000">
            <w:r>
              <w:rPr>
                <w:sz w:val="19"/>
              </w:rPr>
              <w:t>Back-End Engineering</w:t>
            </w:r>
          </w:p>
        </w:tc>
        <w:tc>
          <w:tcPr>
            <w:tcW w:w="2340" w:type="dxa"/>
            <w:shd w:val="clear" w:color="auto" w:fill="FFFFFF"/>
            <w:tcMar>
              <w:top w:w="100" w:type="dxa"/>
              <w:left w:w="150" w:type="dxa"/>
              <w:bottom w:w="100" w:type="dxa"/>
              <w:right w:w="150" w:type="dxa"/>
            </w:tcMar>
          </w:tcPr>
          <w:p w14:paraId="6B5BF8F3" w14:textId="77777777" w:rsidR="00F72A16" w:rsidRDefault="00000000">
            <w:r>
              <w:rPr>
                <w:sz w:val="19"/>
              </w:rPr>
              <w:t>Weeks 3–5</w:t>
            </w:r>
          </w:p>
        </w:tc>
        <w:tc>
          <w:tcPr>
            <w:tcW w:w="2340" w:type="dxa"/>
            <w:shd w:val="clear" w:color="auto" w:fill="FFFFFF"/>
            <w:tcMar>
              <w:top w:w="100" w:type="dxa"/>
              <w:left w:w="150" w:type="dxa"/>
              <w:bottom w:w="100" w:type="dxa"/>
              <w:right w:w="150" w:type="dxa"/>
            </w:tcMar>
          </w:tcPr>
          <w:p w14:paraId="426A6795" w14:textId="77777777" w:rsidR="00F72A16" w:rsidRDefault="00000000">
            <w:r>
              <w:rPr>
                <w:sz w:val="19"/>
              </w:rPr>
              <w:t>Robust services, database repositories, and secure REST endpoints</w:t>
            </w:r>
          </w:p>
        </w:tc>
        <w:tc>
          <w:tcPr>
            <w:tcW w:w="2340" w:type="dxa"/>
            <w:shd w:val="clear" w:color="auto" w:fill="FFFFFF"/>
            <w:tcMar>
              <w:top w:w="100" w:type="dxa"/>
              <w:left w:w="150" w:type="dxa"/>
              <w:bottom w:w="100" w:type="dxa"/>
              <w:right w:w="150" w:type="dxa"/>
            </w:tcMar>
          </w:tcPr>
          <w:p w14:paraId="071488CA" w14:textId="77777777" w:rsidR="00F72A16" w:rsidRDefault="00000000">
            <w:r>
              <w:rPr>
                <w:sz w:val="19"/>
              </w:rPr>
              <w:t>Leveraged Flask factories and SQLAlchemy data mappers</w:t>
            </w:r>
          </w:p>
        </w:tc>
      </w:tr>
      <w:tr w:rsidR="00F72A16" w14:paraId="5878370C" w14:textId="77777777">
        <w:trPr>
          <w:jc w:val="center"/>
        </w:trPr>
        <w:tc>
          <w:tcPr>
            <w:tcW w:w="2340" w:type="dxa"/>
            <w:shd w:val="clear" w:color="auto" w:fill="F4F6F8"/>
            <w:tcMar>
              <w:top w:w="100" w:type="dxa"/>
              <w:left w:w="150" w:type="dxa"/>
              <w:bottom w:w="100" w:type="dxa"/>
              <w:right w:w="150" w:type="dxa"/>
            </w:tcMar>
          </w:tcPr>
          <w:p w14:paraId="078E6737" w14:textId="77777777" w:rsidR="00F72A16" w:rsidRDefault="00000000">
            <w:r>
              <w:rPr>
                <w:sz w:val="19"/>
              </w:rPr>
              <w:t>Scheduler &amp; Alerts</w:t>
            </w:r>
          </w:p>
        </w:tc>
        <w:tc>
          <w:tcPr>
            <w:tcW w:w="2340" w:type="dxa"/>
            <w:shd w:val="clear" w:color="auto" w:fill="F4F6F8"/>
            <w:tcMar>
              <w:top w:w="100" w:type="dxa"/>
              <w:left w:w="150" w:type="dxa"/>
              <w:bottom w:w="100" w:type="dxa"/>
              <w:right w:w="150" w:type="dxa"/>
            </w:tcMar>
          </w:tcPr>
          <w:p w14:paraId="7D1A4CA5" w14:textId="77777777" w:rsidR="00F72A16" w:rsidRDefault="00000000">
            <w:r>
              <w:rPr>
                <w:sz w:val="19"/>
              </w:rPr>
              <w:t>Weeks 5–6</w:t>
            </w:r>
          </w:p>
        </w:tc>
        <w:tc>
          <w:tcPr>
            <w:tcW w:w="2340" w:type="dxa"/>
            <w:shd w:val="clear" w:color="auto" w:fill="F4F6F8"/>
            <w:tcMar>
              <w:top w:w="100" w:type="dxa"/>
              <w:left w:w="150" w:type="dxa"/>
              <w:bottom w:w="100" w:type="dxa"/>
              <w:right w:w="150" w:type="dxa"/>
            </w:tcMar>
          </w:tcPr>
          <w:p w14:paraId="74FB4176" w14:textId="77777777" w:rsidR="00F72A16" w:rsidRDefault="00000000">
            <w:r>
              <w:rPr>
                <w:sz w:val="19"/>
              </w:rPr>
              <w:t>Background worker execution loop and threshold triggers</w:t>
            </w:r>
          </w:p>
        </w:tc>
        <w:tc>
          <w:tcPr>
            <w:tcW w:w="2340" w:type="dxa"/>
            <w:shd w:val="clear" w:color="auto" w:fill="F4F6F8"/>
            <w:tcMar>
              <w:top w:w="100" w:type="dxa"/>
              <w:left w:w="150" w:type="dxa"/>
              <w:bottom w:w="100" w:type="dxa"/>
              <w:right w:w="150" w:type="dxa"/>
            </w:tcMar>
          </w:tcPr>
          <w:p w14:paraId="660B3EE1" w14:textId="77777777" w:rsidR="00F72A16" w:rsidRDefault="00000000">
            <w:r>
              <w:rPr>
                <w:sz w:val="19"/>
              </w:rPr>
              <w:t>Critical focus on accurate timezone calculations and precision timing</w:t>
            </w:r>
          </w:p>
        </w:tc>
      </w:tr>
      <w:tr w:rsidR="00F72A16" w14:paraId="58383DB9" w14:textId="77777777">
        <w:trPr>
          <w:jc w:val="center"/>
        </w:trPr>
        <w:tc>
          <w:tcPr>
            <w:tcW w:w="2340" w:type="dxa"/>
            <w:shd w:val="clear" w:color="auto" w:fill="FFFFFF"/>
            <w:tcMar>
              <w:top w:w="100" w:type="dxa"/>
              <w:left w:w="150" w:type="dxa"/>
              <w:bottom w:w="100" w:type="dxa"/>
              <w:right w:w="150" w:type="dxa"/>
            </w:tcMar>
          </w:tcPr>
          <w:p w14:paraId="16E4A420" w14:textId="77777777" w:rsidR="00F72A16" w:rsidRDefault="00000000">
            <w:r>
              <w:rPr>
                <w:sz w:val="19"/>
              </w:rPr>
              <w:t>Front-End Integration</w:t>
            </w:r>
          </w:p>
        </w:tc>
        <w:tc>
          <w:tcPr>
            <w:tcW w:w="2340" w:type="dxa"/>
            <w:shd w:val="clear" w:color="auto" w:fill="FFFFFF"/>
            <w:tcMar>
              <w:top w:w="100" w:type="dxa"/>
              <w:left w:w="150" w:type="dxa"/>
              <w:bottom w:w="100" w:type="dxa"/>
              <w:right w:w="150" w:type="dxa"/>
            </w:tcMar>
          </w:tcPr>
          <w:p w14:paraId="5C790E27" w14:textId="77777777" w:rsidR="00F72A16" w:rsidRDefault="00000000">
            <w:r>
              <w:rPr>
                <w:sz w:val="19"/>
              </w:rPr>
              <w:t>Weeks 4–6</w:t>
            </w:r>
          </w:p>
        </w:tc>
        <w:tc>
          <w:tcPr>
            <w:tcW w:w="2340" w:type="dxa"/>
            <w:shd w:val="clear" w:color="auto" w:fill="FFFFFF"/>
            <w:tcMar>
              <w:top w:w="100" w:type="dxa"/>
              <w:left w:w="150" w:type="dxa"/>
              <w:bottom w:w="100" w:type="dxa"/>
              <w:right w:w="150" w:type="dxa"/>
            </w:tcMar>
          </w:tcPr>
          <w:p w14:paraId="2B20E6A7" w14:textId="77777777" w:rsidR="00F72A16" w:rsidRDefault="00000000">
            <w:r>
              <w:rPr>
                <w:sz w:val="19"/>
              </w:rPr>
              <w:t>Responsive patient dashboards and admin consoles</w:t>
            </w:r>
          </w:p>
        </w:tc>
        <w:tc>
          <w:tcPr>
            <w:tcW w:w="2340" w:type="dxa"/>
            <w:shd w:val="clear" w:color="auto" w:fill="FFFFFF"/>
            <w:tcMar>
              <w:top w:w="100" w:type="dxa"/>
              <w:left w:w="150" w:type="dxa"/>
              <w:bottom w:w="100" w:type="dxa"/>
              <w:right w:w="150" w:type="dxa"/>
            </w:tcMar>
          </w:tcPr>
          <w:p w14:paraId="283D7182" w14:textId="77777777" w:rsidR="00F72A16" w:rsidRDefault="00000000">
            <w:r>
              <w:rPr>
                <w:sz w:val="19"/>
              </w:rPr>
              <w:t>Connected client-side AJAX calls to secure REST APIs</w:t>
            </w:r>
          </w:p>
        </w:tc>
      </w:tr>
      <w:tr w:rsidR="00F72A16" w14:paraId="421C4568" w14:textId="77777777">
        <w:trPr>
          <w:jc w:val="center"/>
        </w:trPr>
        <w:tc>
          <w:tcPr>
            <w:tcW w:w="2340" w:type="dxa"/>
            <w:shd w:val="clear" w:color="auto" w:fill="F4F6F8"/>
            <w:tcMar>
              <w:top w:w="100" w:type="dxa"/>
              <w:left w:w="150" w:type="dxa"/>
              <w:bottom w:w="100" w:type="dxa"/>
              <w:right w:w="150" w:type="dxa"/>
            </w:tcMar>
          </w:tcPr>
          <w:p w14:paraId="00A4D693" w14:textId="77777777" w:rsidR="00F72A16" w:rsidRDefault="00000000">
            <w:r>
              <w:rPr>
                <w:sz w:val="19"/>
              </w:rPr>
              <w:t>Validation &amp; Debugging</w:t>
            </w:r>
          </w:p>
        </w:tc>
        <w:tc>
          <w:tcPr>
            <w:tcW w:w="2340" w:type="dxa"/>
            <w:shd w:val="clear" w:color="auto" w:fill="F4F6F8"/>
            <w:tcMar>
              <w:top w:w="100" w:type="dxa"/>
              <w:left w:w="150" w:type="dxa"/>
              <w:bottom w:w="100" w:type="dxa"/>
              <w:right w:w="150" w:type="dxa"/>
            </w:tcMar>
          </w:tcPr>
          <w:p w14:paraId="4EC87C40" w14:textId="77777777" w:rsidR="00F72A16" w:rsidRDefault="00000000">
            <w:r>
              <w:rPr>
                <w:sz w:val="19"/>
              </w:rPr>
              <w:t>Weeks 6–7</w:t>
            </w:r>
          </w:p>
        </w:tc>
        <w:tc>
          <w:tcPr>
            <w:tcW w:w="2340" w:type="dxa"/>
            <w:shd w:val="clear" w:color="auto" w:fill="F4F6F8"/>
            <w:tcMar>
              <w:top w:w="100" w:type="dxa"/>
              <w:left w:w="150" w:type="dxa"/>
              <w:bottom w:w="100" w:type="dxa"/>
              <w:right w:w="150" w:type="dxa"/>
            </w:tcMar>
          </w:tcPr>
          <w:p w14:paraId="7C537B97" w14:textId="77777777" w:rsidR="00F72A16" w:rsidRDefault="00000000">
            <w:r>
              <w:rPr>
                <w:sz w:val="19"/>
              </w:rPr>
              <w:t>Comprehensive integration testing and end-to-end flow audits</w:t>
            </w:r>
          </w:p>
        </w:tc>
        <w:tc>
          <w:tcPr>
            <w:tcW w:w="2340" w:type="dxa"/>
            <w:shd w:val="clear" w:color="auto" w:fill="F4F6F8"/>
            <w:tcMar>
              <w:top w:w="100" w:type="dxa"/>
              <w:left w:w="150" w:type="dxa"/>
              <w:bottom w:w="100" w:type="dxa"/>
              <w:right w:w="150" w:type="dxa"/>
            </w:tcMar>
          </w:tcPr>
          <w:p w14:paraId="29B93B14" w14:textId="77777777" w:rsidR="00F72A16" w:rsidRDefault="00000000">
            <w:r>
              <w:rPr>
                <w:sz w:val="19"/>
              </w:rPr>
              <w:t>Evaluated edge-case scheduling scenarios and rapid token cancellation</w:t>
            </w:r>
          </w:p>
        </w:tc>
      </w:tr>
      <w:tr w:rsidR="00F72A16" w14:paraId="05772173" w14:textId="77777777">
        <w:trPr>
          <w:jc w:val="center"/>
        </w:trPr>
        <w:tc>
          <w:tcPr>
            <w:tcW w:w="2340" w:type="dxa"/>
            <w:shd w:val="clear" w:color="auto" w:fill="FFFFFF"/>
            <w:tcMar>
              <w:top w:w="100" w:type="dxa"/>
              <w:left w:w="150" w:type="dxa"/>
              <w:bottom w:w="100" w:type="dxa"/>
              <w:right w:w="150" w:type="dxa"/>
            </w:tcMar>
          </w:tcPr>
          <w:p w14:paraId="519F8A23" w14:textId="77777777" w:rsidR="00F72A16" w:rsidRDefault="00000000">
            <w:r>
              <w:rPr>
                <w:sz w:val="19"/>
              </w:rPr>
              <w:t>Final Documentation</w:t>
            </w:r>
          </w:p>
        </w:tc>
        <w:tc>
          <w:tcPr>
            <w:tcW w:w="2340" w:type="dxa"/>
            <w:shd w:val="clear" w:color="auto" w:fill="FFFFFF"/>
            <w:tcMar>
              <w:top w:w="100" w:type="dxa"/>
              <w:left w:w="150" w:type="dxa"/>
              <w:bottom w:w="100" w:type="dxa"/>
              <w:right w:w="150" w:type="dxa"/>
            </w:tcMar>
          </w:tcPr>
          <w:p w14:paraId="70833502" w14:textId="77777777" w:rsidR="00F72A16" w:rsidRDefault="00000000">
            <w:r>
              <w:rPr>
                <w:sz w:val="19"/>
              </w:rPr>
              <w:t>Weeks 7–8</w:t>
            </w:r>
          </w:p>
        </w:tc>
        <w:tc>
          <w:tcPr>
            <w:tcW w:w="2340" w:type="dxa"/>
            <w:shd w:val="clear" w:color="auto" w:fill="FFFFFF"/>
            <w:tcMar>
              <w:top w:w="100" w:type="dxa"/>
              <w:left w:w="150" w:type="dxa"/>
              <w:bottom w:w="100" w:type="dxa"/>
              <w:right w:w="150" w:type="dxa"/>
            </w:tcMar>
          </w:tcPr>
          <w:p w14:paraId="749574D3" w14:textId="77777777" w:rsidR="00F72A16" w:rsidRDefault="00000000">
            <w:r>
              <w:rPr>
                <w:sz w:val="19"/>
              </w:rPr>
              <w:t>Rigorous academic project report compilation</w:t>
            </w:r>
          </w:p>
        </w:tc>
        <w:tc>
          <w:tcPr>
            <w:tcW w:w="2340" w:type="dxa"/>
            <w:shd w:val="clear" w:color="auto" w:fill="FFFFFF"/>
            <w:tcMar>
              <w:top w:w="100" w:type="dxa"/>
              <w:left w:w="150" w:type="dxa"/>
              <w:bottom w:w="100" w:type="dxa"/>
              <w:right w:w="150" w:type="dxa"/>
            </w:tcMar>
          </w:tcPr>
          <w:p w14:paraId="24AFC075" w14:textId="77777777" w:rsidR="00F72A16" w:rsidRDefault="00000000">
            <w:r>
              <w:rPr>
                <w:sz w:val="19"/>
              </w:rPr>
              <w:t>Aggregated architecture diagrams and verified traceability matrices</w:t>
            </w:r>
          </w:p>
        </w:tc>
      </w:tr>
    </w:tbl>
    <w:p w14:paraId="464ADD31" w14:textId="77777777" w:rsidR="00F72A16" w:rsidRDefault="00F72A16">
      <w:pPr>
        <w:spacing w:after="120"/>
      </w:pPr>
    </w:p>
    <w:p w14:paraId="41148548" w14:textId="77777777" w:rsidR="00F72A16" w:rsidRDefault="00000000">
      <w:pPr>
        <w:keepNext/>
        <w:spacing w:before="240" w:after="80"/>
      </w:pPr>
      <w:r>
        <w:rPr>
          <w:b/>
          <w:color w:val="4A777A"/>
          <w:sz w:val="26"/>
        </w:rPr>
        <w:t>2.3 Risk Management</w:t>
      </w:r>
    </w:p>
    <w:p w14:paraId="4B49E4E3" w14:textId="77777777" w:rsidR="00F72A16" w:rsidRDefault="00000000">
      <w:pPr>
        <w:spacing w:after="120"/>
      </w:pPr>
      <w:r>
        <w:t>Risk management for this platform extended beyond standard server failures to address complex operational risks, including data sync issues, scheduling drifts, or unvalidated privilege escalation. A proactive risk register was established to mitigate these threats.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33BBABFA" w14:textId="77777777">
        <w:trPr>
          <w:jc w:val="center"/>
        </w:trPr>
        <w:tc>
          <w:tcPr>
            <w:tcW w:w="2340" w:type="dxa"/>
            <w:shd w:val="clear" w:color="auto" w:fill="1B365D"/>
            <w:tcMar>
              <w:top w:w="120" w:type="dxa"/>
              <w:left w:w="150" w:type="dxa"/>
              <w:bottom w:w="120" w:type="dxa"/>
              <w:right w:w="150" w:type="dxa"/>
            </w:tcMar>
          </w:tcPr>
          <w:p w14:paraId="6CDEA81C" w14:textId="77777777" w:rsidR="00F72A16" w:rsidRDefault="00000000">
            <w:pPr>
              <w:jc w:val="center"/>
            </w:pPr>
            <w:r>
              <w:rPr>
                <w:b/>
                <w:color w:val="FFFFFF"/>
                <w:sz w:val="20"/>
              </w:rPr>
              <w:lastRenderedPageBreak/>
              <w:t>Identified Risk</w:t>
            </w:r>
          </w:p>
        </w:tc>
        <w:tc>
          <w:tcPr>
            <w:tcW w:w="2340" w:type="dxa"/>
            <w:shd w:val="clear" w:color="auto" w:fill="1B365D"/>
            <w:tcMar>
              <w:top w:w="120" w:type="dxa"/>
              <w:left w:w="150" w:type="dxa"/>
              <w:bottom w:w="120" w:type="dxa"/>
              <w:right w:w="150" w:type="dxa"/>
            </w:tcMar>
          </w:tcPr>
          <w:p w14:paraId="34E43D99" w14:textId="77777777" w:rsidR="00F72A16" w:rsidRDefault="00000000">
            <w:pPr>
              <w:jc w:val="center"/>
            </w:pPr>
            <w:r>
              <w:rPr>
                <w:b/>
                <w:color w:val="FFFFFF"/>
                <w:sz w:val="20"/>
              </w:rPr>
              <w:t>Probability</w:t>
            </w:r>
          </w:p>
        </w:tc>
        <w:tc>
          <w:tcPr>
            <w:tcW w:w="2340" w:type="dxa"/>
            <w:shd w:val="clear" w:color="auto" w:fill="1B365D"/>
            <w:tcMar>
              <w:top w:w="120" w:type="dxa"/>
              <w:left w:w="150" w:type="dxa"/>
              <w:bottom w:w="120" w:type="dxa"/>
              <w:right w:w="150" w:type="dxa"/>
            </w:tcMar>
          </w:tcPr>
          <w:p w14:paraId="331BE123" w14:textId="77777777" w:rsidR="00F72A16" w:rsidRDefault="00000000">
            <w:pPr>
              <w:jc w:val="center"/>
            </w:pPr>
            <w:r>
              <w:rPr>
                <w:b/>
                <w:color w:val="FFFFFF"/>
                <w:sz w:val="20"/>
              </w:rPr>
              <w:t>Impact</w:t>
            </w:r>
          </w:p>
        </w:tc>
        <w:tc>
          <w:tcPr>
            <w:tcW w:w="2340" w:type="dxa"/>
            <w:shd w:val="clear" w:color="auto" w:fill="1B365D"/>
            <w:tcMar>
              <w:top w:w="120" w:type="dxa"/>
              <w:left w:w="150" w:type="dxa"/>
              <w:bottom w:w="120" w:type="dxa"/>
              <w:right w:w="150" w:type="dxa"/>
            </w:tcMar>
          </w:tcPr>
          <w:p w14:paraId="4F98CB4A" w14:textId="77777777" w:rsidR="00F72A16" w:rsidRDefault="00000000">
            <w:pPr>
              <w:jc w:val="center"/>
            </w:pPr>
            <w:r>
              <w:rPr>
                <w:b/>
                <w:color w:val="FFFFFF"/>
                <w:sz w:val="20"/>
              </w:rPr>
              <w:t>Proactive Engineering Mitigation Strategy</w:t>
            </w:r>
          </w:p>
        </w:tc>
      </w:tr>
      <w:tr w:rsidR="00F72A16" w14:paraId="5BEE6DF3" w14:textId="77777777">
        <w:trPr>
          <w:jc w:val="center"/>
        </w:trPr>
        <w:tc>
          <w:tcPr>
            <w:tcW w:w="2340" w:type="dxa"/>
            <w:shd w:val="clear" w:color="auto" w:fill="FFFFFF"/>
            <w:tcMar>
              <w:top w:w="100" w:type="dxa"/>
              <w:left w:w="150" w:type="dxa"/>
              <w:bottom w:w="100" w:type="dxa"/>
              <w:right w:w="150" w:type="dxa"/>
            </w:tcMar>
          </w:tcPr>
          <w:p w14:paraId="41C16458" w14:textId="77777777" w:rsidR="00F72A16" w:rsidRDefault="00000000">
            <w:r>
              <w:rPr>
                <w:sz w:val="19"/>
              </w:rPr>
              <w:t>Shifting System Requirements</w:t>
            </w:r>
          </w:p>
        </w:tc>
        <w:tc>
          <w:tcPr>
            <w:tcW w:w="2340" w:type="dxa"/>
            <w:shd w:val="clear" w:color="auto" w:fill="FFFFFF"/>
            <w:tcMar>
              <w:top w:w="100" w:type="dxa"/>
              <w:left w:w="150" w:type="dxa"/>
              <w:bottom w:w="100" w:type="dxa"/>
              <w:right w:w="150" w:type="dxa"/>
            </w:tcMar>
          </w:tcPr>
          <w:p w14:paraId="33336B98" w14:textId="77777777" w:rsidR="00F72A16" w:rsidRDefault="00000000">
            <w:r>
              <w:rPr>
                <w:sz w:val="19"/>
              </w:rPr>
              <w:t>Medium</w:t>
            </w:r>
          </w:p>
        </w:tc>
        <w:tc>
          <w:tcPr>
            <w:tcW w:w="2340" w:type="dxa"/>
            <w:shd w:val="clear" w:color="auto" w:fill="FFFFFF"/>
            <w:tcMar>
              <w:top w:w="100" w:type="dxa"/>
              <w:left w:w="150" w:type="dxa"/>
              <w:bottom w:w="100" w:type="dxa"/>
              <w:right w:w="150" w:type="dxa"/>
            </w:tcMar>
          </w:tcPr>
          <w:p w14:paraId="56B38813" w14:textId="77777777" w:rsidR="00F72A16" w:rsidRDefault="00000000">
            <w:r>
              <w:rPr>
                <w:sz w:val="19"/>
              </w:rPr>
              <w:t>High</w:t>
            </w:r>
          </w:p>
        </w:tc>
        <w:tc>
          <w:tcPr>
            <w:tcW w:w="2340" w:type="dxa"/>
            <w:shd w:val="clear" w:color="auto" w:fill="FFFFFF"/>
            <w:tcMar>
              <w:top w:w="100" w:type="dxa"/>
              <w:left w:w="150" w:type="dxa"/>
              <w:bottom w:w="100" w:type="dxa"/>
              <w:right w:w="150" w:type="dxa"/>
            </w:tcMar>
          </w:tcPr>
          <w:p w14:paraId="40782349" w14:textId="77777777" w:rsidR="00F72A16" w:rsidRDefault="00000000">
            <w:r>
              <w:rPr>
                <w:sz w:val="19"/>
              </w:rPr>
              <w:t>Maintained highly flexible modular layers and updated documentation iteratively</w:t>
            </w:r>
          </w:p>
        </w:tc>
      </w:tr>
      <w:tr w:rsidR="00F72A16" w14:paraId="293B9669" w14:textId="77777777">
        <w:trPr>
          <w:jc w:val="center"/>
        </w:trPr>
        <w:tc>
          <w:tcPr>
            <w:tcW w:w="2340" w:type="dxa"/>
            <w:shd w:val="clear" w:color="auto" w:fill="F4F6F8"/>
            <w:tcMar>
              <w:top w:w="100" w:type="dxa"/>
              <w:left w:w="150" w:type="dxa"/>
              <w:bottom w:w="100" w:type="dxa"/>
              <w:right w:w="150" w:type="dxa"/>
            </w:tcMar>
          </w:tcPr>
          <w:p w14:paraId="64FCF996" w14:textId="77777777" w:rsidR="00F72A16" w:rsidRDefault="00000000">
            <w:r>
              <w:rPr>
                <w:sz w:val="19"/>
              </w:rPr>
              <w:t>Timezone Calculations Drift</w:t>
            </w:r>
          </w:p>
        </w:tc>
        <w:tc>
          <w:tcPr>
            <w:tcW w:w="2340" w:type="dxa"/>
            <w:shd w:val="clear" w:color="auto" w:fill="F4F6F8"/>
            <w:tcMar>
              <w:top w:w="100" w:type="dxa"/>
              <w:left w:w="150" w:type="dxa"/>
              <w:bottom w:w="100" w:type="dxa"/>
              <w:right w:w="150" w:type="dxa"/>
            </w:tcMar>
          </w:tcPr>
          <w:p w14:paraId="57FFE86D" w14:textId="77777777" w:rsidR="00F72A16" w:rsidRDefault="00000000">
            <w:r>
              <w:rPr>
                <w:sz w:val="19"/>
              </w:rPr>
              <w:t>Medium</w:t>
            </w:r>
          </w:p>
        </w:tc>
        <w:tc>
          <w:tcPr>
            <w:tcW w:w="2340" w:type="dxa"/>
            <w:shd w:val="clear" w:color="auto" w:fill="F4F6F8"/>
            <w:tcMar>
              <w:top w:w="100" w:type="dxa"/>
              <w:left w:w="150" w:type="dxa"/>
              <w:bottom w:w="100" w:type="dxa"/>
              <w:right w:w="150" w:type="dxa"/>
            </w:tcMar>
          </w:tcPr>
          <w:p w14:paraId="0F847DE2" w14:textId="77777777" w:rsidR="00F72A16" w:rsidRDefault="00000000">
            <w:r>
              <w:rPr>
                <w:sz w:val="19"/>
              </w:rPr>
              <w:t>High</w:t>
            </w:r>
          </w:p>
        </w:tc>
        <w:tc>
          <w:tcPr>
            <w:tcW w:w="2340" w:type="dxa"/>
            <w:shd w:val="clear" w:color="auto" w:fill="F4F6F8"/>
            <w:tcMar>
              <w:top w:w="100" w:type="dxa"/>
              <w:left w:w="150" w:type="dxa"/>
              <w:bottom w:w="100" w:type="dxa"/>
              <w:right w:w="150" w:type="dxa"/>
            </w:tcMar>
          </w:tcPr>
          <w:p w14:paraId="68DE0A3C" w14:textId="77777777" w:rsidR="00F72A16" w:rsidRDefault="00000000">
            <w:r>
              <w:rPr>
                <w:sz w:val="19"/>
              </w:rPr>
              <w:t>Standardized backend tracking on UTC timestamps and applied client-side rendering offsets</w:t>
            </w:r>
          </w:p>
        </w:tc>
      </w:tr>
      <w:tr w:rsidR="00F72A16" w14:paraId="4E36EAD1" w14:textId="77777777">
        <w:trPr>
          <w:jc w:val="center"/>
        </w:trPr>
        <w:tc>
          <w:tcPr>
            <w:tcW w:w="2340" w:type="dxa"/>
            <w:shd w:val="clear" w:color="auto" w:fill="FFFFFF"/>
            <w:tcMar>
              <w:top w:w="100" w:type="dxa"/>
              <w:left w:w="150" w:type="dxa"/>
              <w:bottom w:w="100" w:type="dxa"/>
              <w:right w:w="150" w:type="dxa"/>
            </w:tcMar>
          </w:tcPr>
          <w:p w14:paraId="6E060239" w14:textId="77777777" w:rsidR="00F72A16" w:rsidRDefault="00000000">
            <w:r>
              <w:rPr>
                <w:sz w:val="19"/>
              </w:rPr>
              <w:t>Database Connection Loss</w:t>
            </w:r>
          </w:p>
        </w:tc>
        <w:tc>
          <w:tcPr>
            <w:tcW w:w="2340" w:type="dxa"/>
            <w:shd w:val="clear" w:color="auto" w:fill="FFFFFF"/>
            <w:tcMar>
              <w:top w:w="100" w:type="dxa"/>
              <w:left w:w="150" w:type="dxa"/>
              <w:bottom w:w="100" w:type="dxa"/>
              <w:right w:w="150" w:type="dxa"/>
            </w:tcMar>
          </w:tcPr>
          <w:p w14:paraId="77903ADE" w14:textId="77777777" w:rsidR="00F72A16" w:rsidRDefault="00000000">
            <w:r>
              <w:rPr>
                <w:sz w:val="19"/>
              </w:rPr>
              <w:t>Low</w:t>
            </w:r>
          </w:p>
        </w:tc>
        <w:tc>
          <w:tcPr>
            <w:tcW w:w="2340" w:type="dxa"/>
            <w:shd w:val="clear" w:color="auto" w:fill="FFFFFF"/>
            <w:tcMar>
              <w:top w:w="100" w:type="dxa"/>
              <w:left w:w="150" w:type="dxa"/>
              <w:bottom w:w="100" w:type="dxa"/>
              <w:right w:w="150" w:type="dxa"/>
            </w:tcMar>
          </w:tcPr>
          <w:p w14:paraId="732F41B8" w14:textId="77777777" w:rsidR="00F72A16" w:rsidRDefault="00000000">
            <w:r>
              <w:rPr>
                <w:sz w:val="19"/>
              </w:rPr>
              <w:t>High</w:t>
            </w:r>
          </w:p>
        </w:tc>
        <w:tc>
          <w:tcPr>
            <w:tcW w:w="2340" w:type="dxa"/>
            <w:shd w:val="clear" w:color="auto" w:fill="FFFFFF"/>
            <w:tcMar>
              <w:top w:w="100" w:type="dxa"/>
              <w:left w:w="150" w:type="dxa"/>
              <w:bottom w:w="100" w:type="dxa"/>
              <w:right w:w="150" w:type="dxa"/>
            </w:tcMar>
          </w:tcPr>
          <w:p w14:paraId="76F91F69" w14:textId="77777777" w:rsidR="00F72A16" w:rsidRDefault="00000000">
            <w:r>
              <w:rPr>
                <w:sz w:val="19"/>
              </w:rPr>
              <w:t>Implemented robust connection pooling and encapsulated configurations in secure environment files</w:t>
            </w:r>
          </w:p>
        </w:tc>
      </w:tr>
      <w:tr w:rsidR="00F72A16" w14:paraId="5A76F167" w14:textId="77777777">
        <w:trPr>
          <w:jc w:val="center"/>
        </w:trPr>
        <w:tc>
          <w:tcPr>
            <w:tcW w:w="2340" w:type="dxa"/>
            <w:shd w:val="clear" w:color="auto" w:fill="F4F6F8"/>
            <w:tcMar>
              <w:top w:w="100" w:type="dxa"/>
              <w:left w:w="150" w:type="dxa"/>
              <w:bottom w:w="100" w:type="dxa"/>
              <w:right w:w="150" w:type="dxa"/>
            </w:tcMar>
          </w:tcPr>
          <w:p w14:paraId="2BDB2E84" w14:textId="77777777" w:rsidR="00F72A16" w:rsidRDefault="00000000">
            <w:r>
              <w:rPr>
                <w:sz w:val="19"/>
              </w:rPr>
              <w:t>Corrupted User Form Inputs</w:t>
            </w:r>
          </w:p>
        </w:tc>
        <w:tc>
          <w:tcPr>
            <w:tcW w:w="2340" w:type="dxa"/>
            <w:shd w:val="clear" w:color="auto" w:fill="F4F6F8"/>
            <w:tcMar>
              <w:top w:w="100" w:type="dxa"/>
              <w:left w:w="150" w:type="dxa"/>
              <w:bottom w:w="100" w:type="dxa"/>
              <w:right w:w="150" w:type="dxa"/>
            </w:tcMar>
          </w:tcPr>
          <w:p w14:paraId="12944896" w14:textId="77777777" w:rsidR="00F72A16" w:rsidRDefault="00000000">
            <w:r>
              <w:rPr>
                <w:sz w:val="19"/>
              </w:rPr>
              <w:t>High</w:t>
            </w:r>
          </w:p>
        </w:tc>
        <w:tc>
          <w:tcPr>
            <w:tcW w:w="2340" w:type="dxa"/>
            <w:shd w:val="clear" w:color="auto" w:fill="F4F6F8"/>
            <w:tcMar>
              <w:top w:w="100" w:type="dxa"/>
              <w:left w:w="150" w:type="dxa"/>
              <w:bottom w:w="100" w:type="dxa"/>
              <w:right w:w="150" w:type="dxa"/>
            </w:tcMar>
          </w:tcPr>
          <w:p w14:paraId="5DB152AB" w14:textId="77777777" w:rsidR="00F72A16" w:rsidRDefault="00000000">
            <w:r>
              <w:rPr>
                <w:sz w:val="19"/>
              </w:rPr>
              <w:t>Medium</w:t>
            </w:r>
          </w:p>
        </w:tc>
        <w:tc>
          <w:tcPr>
            <w:tcW w:w="2340" w:type="dxa"/>
            <w:shd w:val="clear" w:color="auto" w:fill="F4F6F8"/>
            <w:tcMar>
              <w:top w:w="100" w:type="dxa"/>
              <w:left w:w="150" w:type="dxa"/>
              <w:bottom w:w="100" w:type="dxa"/>
              <w:right w:w="150" w:type="dxa"/>
            </w:tcMar>
          </w:tcPr>
          <w:p w14:paraId="76BD6274" w14:textId="77777777" w:rsidR="00F72A16" w:rsidRDefault="00000000">
            <w:r>
              <w:rPr>
                <w:sz w:val="19"/>
              </w:rPr>
              <w:t>Enforced rigid multi-stage validation checks across both UI and server API layers</w:t>
            </w:r>
          </w:p>
        </w:tc>
      </w:tr>
      <w:tr w:rsidR="00F72A16" w14:paraId="16F2E181" w14:textId="77777777">
        <w:trPr>
          <w:jc w:val="center"/>
        </w:trPr>
        <w:tc>
          <w:tcPr>
            <w:tcW w:w="2340" w:type="dxa"/>
            <w:shd w:val="clear" w:color="auto" w:fill="FFFFFF"/>
            <w:tcMar>
              <w:top w:w="100" w:type="dxa"/>
              <w:left w:w="150" w:type="dxa"/>
              <w:bottom w:w="100" w:type="dxa"/>
              <w:right w:w="150" w:type="dxa"/>
            </w:tcMar>
          </w:tcPr>
          <w:p w14:paraId="2017E099" w14:textId="77777777" w:rsidR="00F72A16" w:rsidRDefault="00000000">
            <w:r>
              <w:rPr>
                <w:sz w:val="19"/>
              </w:rPr>
              <w:t>Privilege Escalation Attacks</w:t>
            </w:r>
          </w:p>
        </w:tc>
        <w:tc>
          <w:tcPr>
            <w:tcW w:w="2340" w:type="dxa"/>
            <w:shd w:val="clear" w:color="auto" w:fill="FFFFFF"/>
            <w:tcMar>
              <w:top w:w="100" w:type="dxa"/>
              <w:left w:w="150" w:type="dxa"/>
              <w:bottom w:w="100" w:type="dxa"/>
              <w:right w:w="150" w:type="dxa"/>
            </w:tcMar>
          </w:tcPr>
          <w:p w14:paraId="4F1021CD" w14:textId="77777777" w:rsidR="00F72A16" w:rsidRDefault="00000000">
            <w:r>
              <w:rPr>
                <w:sz w:val="19"/>
              </w:rPr>
              <w:t>Low</w:t>
            </w:r>
          </w:p>
        </w:tc>
        <w:tc>
          <w:tcPr>
            <w:tcW w:w="2340" w:type="dxa"/>
            <w:shd w:val="clear" w:color="auto" w:fill="FFFFFF"/>
            <w:tcMar>
              <w:top w:w="100" w:type="dxa"/>
              <w:left w:w="150" w:type="dxa"/>
              <w:bottom w:w="100" w:type="dxa"/>
              <w:right w:w="150" w:type="dxa"/>
            </w:tcMar>
          </w:tcPr>
          <w:p w14:paraId="38ED959B" w14:textId="77777777" w:rsidR="00F72A16" w:rsidRDefault="00000000">
            <w:r>
              <w:rPr>
                <w:sz w:val="19"/>
              </w:rPr>
              <w:t>High</w:t>
            </w:r>
          </w:p>
        </w:tc>
        <w:tc>
          <w:tcPr>
            <w:tcW w:w="2340" w:type="dxa"/>
            <w:shd w:val="clear" w:color="auto" w:fill="FFFFFF"/>
            <w:tcMar>
              <w:top w:w="100" w:type="dxa"/>
              <w:left w:w="150" w:type="dxa"/>
              <w:bottom w:w="100" w:type="dxa"/>
              <w:right w:w="150" w:type="dxa"/>
            </w:tcMar>
          </w:tcPr>
          <w:p w14:paraId="0D9136E0" w14:textId="77777777" w:rsidR="00F72A16" w:rsidRDefault="00000000">
            <w:r>
              <w:rPr>
                <w:sz w:val="19"/>
              </w:rPr>
              <w:t>Fortified backend endpoints with cryptographic token claims checks and strict RBAC decorators</w:t>
            </w:r>
          </w:p>
        </w:tc>
      </w:tr>
      <w:tr w:rsidR="00F72A16" w14:paraId="5C14A645" w14:textId="77777777">
        <w:trPr>
          <w:jc w:val="center"/>
        </w:trPr>
        <w:tc>
          <w:tcPr>
            <w:tcW w:w="2340" w:type="dxa"/>
            <w:shd w:val="clear" w:color="auto" w:fill="F4F6F8"/>
            <w:tcMar>
              <w:top w:w="100" w:type="dxa"/>
              <w:left w:w="150" w:type="dxa"/>
              <w:bottom w:w="100" w:type="dxa"/>
              <w:right w:w="150" w:type="dxa"/>
            </w:tcMar>
          </w:tcPr>
          <w:p w14:paraId="7EC1D931" w14:textId="77777777" w:rsidR="00F72A16" w:rsidRDefault="00000000">
            <w:r>
              <w:rPr>
                <w:sz w:val="19"/>
              </w:rPr>
              <w:t>Documentation Bottlenecks</w:t>
            </w:r>
          </w:p>
        </w:tc>
        <w:tc>
          <w:tcPr>
            <w:tcW w:w="2340" w:type="dxa"/>
            <w:shd w:val="clear" w:color="auto" w:fill="F4F6F8"/>
            <w:tcMar>
              <w:top w:w="100" w:type="dxa"/>
              <w:left w:w="150" w:type="dxa"/>
              <w:bottom w:w="100" w:type="dxa"/>
              <w:right w:w="150" w:type="dxa"/>
            </w:tcMar>
          </w:tcPr>
          <w:p w14:paraId="6DB62A01" w14:textId="77777777" w:rsidR="00F72A16" w:rsidRDefault="00000000">
            <w:r>
              <w:rPr>
                <w:sz w:val="19"/>
              </w:rPr>
              <w:t>Medium</w:t>
            </w:r>
          </w:p>
        </w:tc>
        <w:tc>
          <w:tcPr>
            <w:tcW w:w="2340" w:type="dxa"/>
            <w:shd w:val="clear" w:color="auto" w:fill="F4F6F8"/>
            <w:tcMar>
              <w:top w:w="100" w:type="dxa"/>
              <w:left w:w="150" w:type="dxa"/>
              <w:bottom w:w="100" w:type="dxa"/>
              <w:right w:w="150" w:type="dxa"/>
            </w:tcMar>
          </w:tcPr>
          <w:p w14:paraId="0076564A" w14:textId="77777777" w:rsidR="00F72A16" w:rsidRDefault="00000000">
            <w:r>
              <w:rPr>
                <w:sz w:val="19"/>
              </w:rPr>
              <w:t>Medium</w:t>
            </w:r>
          </w:p>
        </w:tc>
        <w:tc>
          <w:tcPr>
            <w:tcW w:w="2340" w:type="dxa"/>
            <w:shd w:val="clear" w:color="auto" w:fill="F4F6F8"/>
            <w:tcMar>
              <w:top w:w="100" w:type="dxa"/>
              <w:left w:w="150" w:type="dxa"/>
              <w:bottom w:w="100" w:type="dxa"/>
              <w:right w:w="150" w:type="dxa"/>
            </w:tcMar>
          </w:tcPr>
          <w:p w14:paraId="56D8F3FA" w14:textId="77777777" w:rsidR="00F72A16" w:rsidRDefault="00000000">
            <w:r>
              <w:rPr>
                <w:sz w:val="19"/>
              </w:rPr>
              <w:t>Wrote engineering logs synchronously alongside feature code to ensure accuracy</w:t>
            </w:r>
          </w:p>
        </w:tc>
      </w:tr>
    </w:tbl>
    <w:p w14:paraId="1F3B9250" w14:textId="77777777" w:rsidR="00F72A16" w:rsidRDefault="00F72A16">
      <w:pPr>
        <w:spacing w:after="120"/>
      </w:pPr>
    </w:p>
    <w:p w14:paraId="4B68DA75" w14:textId="77777777" w:rsidR="00F72A16" w:rsidRDefault="00000000">
      <w:r>
        <w:br w:type="page"/>
      </w:r>
    </w:p>
    <w:p w14:paraId="10919AB7" w14:textId="77777777" w:rsidR="00F72A16" w:rsidRDefault="00000000">
      <w:pPr>
        <w:keepNext/>
        <w:spacing w:before="360" w:after="120"/>
      </w:pPr>
      <w:r>
        <w:rPr>
          <w:b/>
          <w:color w:val="1B365D"/>
          <w:sz w:val="32"/>
        </w:rPr>
        <w:lastRenderedPageBreak/>
        <w:t>Chapter 3: Literature Review and Previous Studies</w:t>
      </w:r>
    </w:p>
    <w:p w14:paraId="3CE91AA6" w14:textId="77777777" w:rsidR="00F72A16" w:rsidRDefault="00000000">
      <w:pPr>
        <w:spacing w:after="120"/>
      </w:pPr>
      <w:r>
        <w:t>This chapter establishes the scientific foundation of the project by surveying previous research in digital medication management and adherence tracking. It explores current technologies, conducts a comparative analysis of existing platforms, and pinpoints the structural limitations this system addresses. It connects the core problem with the engineered solution detailed in subsequent design chapters.</w:t>
      </w:r>
    </w:p>
    <w:p w14:paraId="55B026AC" w14:textId="77777777" w:rsidR="00F72A16" w:rsidRDefault="00000000">
      <w:pPr>
        <w:keepNext/>
        <w:spacing w:before="240" w:after="80"/>
      </w:pPr>
      <w:r>
        <w:rPr>
          <w:b/>
          <w:color w:val="4A777A"/>
          <w:sz w:val="26"/>
        </w:rPr>
        <w:t>3.1 Previous Studies in Medication Reminder Systems</w:t>
      </w:r>
    </w:p>
    <w:p w14:paraId="61C8828D" w14:textId="77777777" w:rsidR="00F72A16" w:rsidRDefault="00000000">
      <w:pPr>
        <w:spacing w:after="120"/>
      </w:pPr>
      <w:r>
        <w:t>Academic research in this area typically focuses on three primary objectives: improving patient adherence to therapy, enhancing interface accessibility, and reducing tracking burdens on caregivers. Existing solutions generally split into three form factors: native mobile apps, automated SMS alerts, or specialized electronic pillboxes equipped with custom telemetry hardware.</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560"/>
        <w:gridCol w:w="1560"/>
        <w:gridCol w:w="1560"/>
        <w:gridCol w:w="1560"/>
        <w:gridCol w:w="1560"/>
        <w:gridCol w:w="1560"/>
      </w:tblGrid>
      <w:tr w:rsidR="00F72A16" w14:paraId="58753874" w14:textId="77777777">
        <w:trPr>
          <w:jc w:val="center"/>
        </w:trPr>
        <w:tc>
          <w:tcPr>
            <w:tcW w:w="1560" w:type="dxa"/>
            <w:shd w:val="clear" w:color="auto" w:fill="1B365D"/>
            <w:tcMar>
              <w:top w:w="120" w:type="dxa"/>
              <w:left w:w="150" w:type="dxa"/>
              <w:bottom w:w="120" w:type="dxa"/>
              <w:right w:w="150" w:type="dxa"/>
            </w:tcMar>
          </w:tcPr>
          <w:p w14:paraId="644554E8" w14:textId="77777777" w:rsidR="00F72A16" w:rsidRDefault="00000000">
            <w:pPr>
              <w:jc w:val="center"/>
            </w:pPr>
            <w:r>
              <w:rPr>
                <w:b/>
                <w:color w:val="FFFFFF"/>
                <w:sz w:val="20"/>
              </w:rPr>
              <w:t>Year</w:t>
            </w:r>
          </w:p>
        </w:tc>
        <w:tc>
          <w:tcPr>
            <w:tcW w:w="1560" w:type="dxa"/>
            <w:shd w:val="clear" w:color="auto" w:fill="1B365D"/>
            <w:tcMar>
              <w:top w:w="120" w:type="dxa"/>
              <w:left w:w="150" w:type="dxa"/>
              <w:bottom w:w="120" w:type="dxa"/>
              <w:right w:w="150" w:type="dxa"/>
            </w:tcMar>
          </w:tcPr>
          <w:p w14:paraId="52D72185" w14:textId="77777777" w:rsidR="00F72A16" w:rsidRDefault="00000000">
            <w:pPr>
              <w:jc w:val="center"/>
            </w:pPr>
            <w:r>
              <w:rPr>
                <w:b/>
                <w:color w:val="FFFFFF"/>
                <w:sz w:val="20"/>
              </w:rPr>
              <w:t>Author / Study Reference</w:t>
            </w:r>
          </w:p>
        </w:tc>
        <w:tc>
          <w:tcPr>
            <w:tcW w:w="1560" w:type="dxa"/>
            <w:shd w:val="clear" w:color="auto" w:fill="1B365D"/>
            <w:tcMar>
              <w:top w:w="120" w:type="dxa"/>
              <w:left w:w="150" w:type="dxa"/>
              <w:bottom w:w="120" w:type="dxa"/>
              <w:right w:w="150" w:type="dxa"/>
            </w:tcMar>
          </w:tcPr>
          <w:p w14:paraId="222DD1F8" w14:textId="77777777" w:rsidR="00F72A16" w:rsidRDefault="00000000">
            <w:pPr>
              <w:jc w:val="center"/>
            </w:pPr>
            <w:r>
              <w:rPr>
                <w:b/>
                <w:color w:val="FFFFFF"/>
                <w:sz w:val="20"/>
              </w:rPr>
              <w:t>Core Concept Overview</w:t>
            </w:r>
          </w:p>
        </w:tc>
        <w:tc>
          <w:tcPr>
            <w:tcW w:w="1560" w:type="dxa"/>
            <w:shd w:val="clear" w:color="auto" w:fill="1B365D"/>
            <w:tcMar>
              <w:top w:w="120" w:type="dxa"/>
              <w:left w:w="150" w:type="dxa"/>
              <w:bottom w:w="120" w:type="dxa"/>
              <w:right w:w="150" w:type="dxa"/>
            </w:tcMar>
          </w:tcPr>
          <w:p w14:paraId="52DCEB16" w14:textId="77777777" w:rsidR="00F72A16" w:rsidRDefault="00000000">
            <w:pPr>
              <w:jc w:val="center"/>
            </w:pPr>
            <w:r>
              <w:rPr>
                <w:b/>
                <w:color w:val="FFFFFF"/>
                <w:sz w:val="20"/>
              </w:rPr>
              <w:t>Primary Technical Findings</w:t>
            </w:r>
          </w:p>
        </w:tc>
        <w:tc>
          <w:tcPr>
            <w:tcW w:w="1560" w:type="dxa"/>
            <w:shd w:val="clear" w:color="auto" w:fill="1B365D"/>
            <w:tcMar>
              <w:top w:w="120" w:type="dxa"/>
              <w:left w:w="150" w:type="dxa"/>
              <w:bottom w:w="120" w:type="dxa"/>
              <w:right w:w="150" w:type="dxa"/>
            </w:tcMar>
          </w:tcPr>
          <w:p w14:paraId="00339C96" w14:textId="77777777" w:rsidR="00F72A16" w:rsidRDefault="00000000">
            <w:pPr>
              <w:jc w:val="center"/>
            </w:pPr>
            <w:r>
              <w:rPr>
                <w:b/>
                <w:color w:val="FFFFFF"/>
                <w:sz w:val="20"/>
              </w:rPr>
              <w:t>Identified Weaknesses</w:t>
            </w:r>
          </w:p>
        </w:tc>
        <w:tc>
          <w:tcPr>
            <w:tcW w:w="1560" w:type="dxa"/>
            <w:shd w:val="clear" w:color="auto" w:fill="1B365D"/>
            <w:tcMar>
              <w:top w:w="120" w:type="dxa"/>
              <w:left w:w="150" w:type="dxa"/>
              <w:bottom w:w="120" w:type="dxa"/>
              <w:right w:w="150" w:type="dxa"/>
            </w:tcMar>
          </w:tcPr>
          <w:p w14:paraId="570AE80E" w14:textId="77777777" w:rsidR="00F72A16" w:rsidRDefault="00000000">
            <w:pPr>
              <w:jc w:val="center"/>
            </w:pPr>
            <w:r>
              <w:rPr>
                <w:b/>
                <w:color w:val="FFFFFF"/>
                <w:sz w:val="20"/>
              </w:rPr>
              <w:t>Direct Structural Relevance</w:t>
            </w:r>
          </w:p>
        </w:tc>
      </w:tr>
      <w:tr w:rsidR="00F72A16" w14:paraId="56C7F90A" w14:textId="77777777">
        <w:trPr>
          <w:jc w:val="center"/>
        </w:trPr>
        <w:tc>
          <w:tcPr>
            <w:tcW w:w="1560" w:type="dxa"/>
            <w:shd w:val="clear" w:color="auto" w:fill="FFFFFF"/>
            <w:tcMar>
              <w:top w:w="100" w:type="dxa"/>
              <w:left w:w="150" w:type="dxa"/>
              <w:bottom w:w="100" w:type="dxa"/>
              <w:right w:w="150" w:type="dxa"/>
            </w:tcMar>
          </w:tcPr>
          <w:p w14:paraId="24039A6D" w14:textId="77777777" w:rsidR="00F72A16" w:rsidRDefault="00000000">
            <w:r>
              <w:rPr>
                <w:sz w:val="19"/>
              </w:rPr>
              <w:t>2013</w:t>
            </w:r>
          </w:p>
        </w:tc>
        <w:tc>
          <w:tcPr>
            <w:tcW w:w="1560" w:type="dxa"/>
            <w:shd w:val="clear" w:color="auto" w:fill="FFFFFF"/>
            <w:tcMar>
              <w:top w:w="100" w:type="dxa"/>
              <w:left w:w="150" w:type="dxa"/>
              <w:bottom w:w="100" w:type="dxa"/>
              <w:right w:w="150" w:type="dxa"/>
            </w:tcMar>
          </w:tcPr>
          <w:p w14:paraId="39480ABC" w14:textId="77777777" w:rsidR="00F72A16" w:rsidRDefault="00000000">
            <w:r>
              <w:rPr>
                <w:sz w:val="19"/>
              </w:rPr>
              <w:t>Dayer et al.</w:t>
            </w:r>
          </w:p>
        </w:tc>
        <w:tc>
          <w:tcPr>
            <w:tcW w:w="1560" w:type="dxa"/>
            <w:shd w:val="clear" w:color="auto" w:fill="FFFFFF"/>
            <w:tcMar>
              <w:top w:w="100" w:type="dxa"/>
              <w:left w:w="150" w:type="dxa"/>
              <w:bottom w:w="100" w:type="dxa"/>
              <w:right w:w="150" w:type="dxa"/>
            </w:tcMar>
          </w:tcPr>
          <w:p w14:paraId="1BD09E8C" w14:textId="77777777" w:rsidR="00F72A16" w:rsidRDefault="00000000">
            <w:r>
              <w:rPr>
                <w:sz w:val="19"/>
              </w:rPr>
              <w:t>Evaluated mobile app alerts for centralized prescription management</w:t>
            </w:r>
          </w:p>
        </w:tc>
        <w:tc>
          <w:tcPr>
            <w:tcW w:w="1560" w:type="dxa"/>
            <w:shd w:val="clear" w:color="auto" w:fill="FFFFFF"/>
            <w:tcMar>
              <w:top w:w="100" w:type="dxa"/>
              <w:left w:w="150" w:type="dxa"/>
              <w:bottom w:w="100" w:type="dxa"/>
              <w:right w:w="150" w:type="dxa"/>
            </w:tcMar>
          </w:tcPr>
          <w:p w14:paraId="2D5F28F1" w14:textId="77777777" w:rsidR="00F72A16" w:rsidRDefault="00000000">
            <w:r>
              <w:rPr>
                <w:sz w:val="19"/>
              </w:rPr>
              <w:t>Proved apps improve patient compliance by consolidating tracking</w:t>
            </w:r>
          </w:p>
        </w:tc>
        <w:tc>
          <w:tcPr>
            <w:tcW w:w="1560" w:type="dxa"/>
            <w:shd w:val="clear" w:color="auto" w:fill="FFFFFF"/>
            <w:tcMar>
              <w:top w:w="100" w:type="dxa"/>
              <w:left w:w="150" w:type="dxa"/>
              <w:bottom w:w="100" w:type="dxa"/>
              <w:right w:w="150" w:type="dxa"/>
            </w:tcMar>
          </w:tcPr>
          <w:p w14:paraId="36B2755A" w14:textId="77777777" w:rsidR="00F72A16" w:rsidRDefault="00000000">
            <w:r>
              <w:rPr>
                <w:sz w:val="19"/>
              </w:rPr>
              <w:t>Completely ignored inventory auditing or unalterable compliance histories</w:t>
            </w:r>
          </w:p>
        </w:tc>
        <w:tc>
          <w:tcPr>
            <w:tcW w:w="1560" w:type="dxa"/>
            <w:shd w:val="clear" w:color="auto" w:fill="FFFFFF"/>
            <w:tcMar>
              <w:top w:w="100" w:type="dxa"/>
              <w:left w:w="150" w:type="dxa"/>
              <w:bottom w:w="100" w:type="dxa"/>
              <w:right w:w="150" w:type="dxa"/>
            </w:tcMar>
          </w:tcPr>
          <w:p w14:paraId="774CC254" w14:textId="77777777" w:rsidR="00F72A16" w:rsidRDefault="00000000">
            <w:r>
              <w:rPr>
                <w:sz w:val="19"/>
              </w:rPr>
              <w:t>Validates mobile access, extended here to a robust web framework</w:t>
            </w:r>
          </w:p>
        </w:tc>
      </w:tr>
      <w:tr w:rsidR="00F72A16" w14:paraId="5D3DAF57" w14:textId="77777777">
        <w:trPr>
          <w:jc w:val="center"/>
        </w:trPr>
        <w:tc>
          <w:tcPr>
            <w:tcW w:w="1560" w:type="dxa"/>
            <w:shd w:val="clear" w:color="auto" w:fill="F4F6F8"/>
            <w:tcMar>
              <w:top w:w="100" w:type="dxa"/>
              <w:left w:w="150" w:type="dxa"/>
              <w:bottom w:w="100" w:type="dxa"/>
              <w:right w:w="150" w:type="dxa"/>
            </w:tcMar>
          </w:tcPr>
          <w:p w14:paraId="50A9DD75" w14:textId="77777777" w:rsidR="00F72A16" w:rsidRDefault="00000000">
            <w:r>
              <w:rPr>
                <w:sz w:val="19"/>
              </w:rPr>
              <w:t>2016</w:t>
            </w:r>
          </w:p>
        </w:tc>
        <w:tc>
          <w:tcPr>
            <w:tcW w:w="1560" w:type="dxa"/>
            <w:shd w:val="clear" w:color="auto" w:fill="F4F6F8"/>
            <w:tcMar>
              <w:top w:w="100" w:type="dxa"/>
              <w:left w:w="150" w:type="dxa"/>
              <w:bottom w:w="100" w:type="dxa"/>
              <w:right w:w="150" w:type="dxa"/>
            </w:tcMar>
          </w:tcPr>
          <w:p w14:paraId="1FA1AFC4" w14:textId="77777777" w:rsidR="00F72A16" w:rsidRDefault="00000000">
            <w:r>
              <w:rPr>
                <w:sz w:val="19"/>
              </w:rPr>
              <w:t>Thakkar et al.</w:t>
            </w:r>
          </w:p>
        </w:tc>
        <w:tc>
          <w:tcPr>
            <w:tcW w:w="1560" w:type="dxa"/>
            <w:shd w:val="clear" w:color="auto" w:fill="F4F6F8"/>
            <w:tcMar>
              <w:top w:w="100" w:type="dxa"/>
              <w:left w:w="150" w:type="dxa"/>
              <w:bottom w:w="100" w:type="dxa"/>
              <w:right w:w="150" w:type="dxa"/>
            </w:tcMar>
          </w:tcPr>
          <w:p w14:paraId="18E0B903" w14:textId="77777777" w:rsidR="00F72A16" w:rsidRDefault="00000000">
            <w:r>
              <w:rPr>
                <w:sz w:val="19"/>
              </w:rPr>
              <w:t>Analyzed structured text alerts for chronic disease patients</w:t>
            </w:r>
          </w:p>
        </w:tc>
        <w:tc>
          <w:tcPr>
            <w:tcW w:w="1560" w:type="dxa"/>
            <w:shd w:val="clear" w:color="auto" w:fill="F4F6F8"/>
            <w:tcMar>
              <w:top w:w="100" w:type="dxa"/>
              <w:left w:w="150" w:type="dxa"/>
              <w:bottom w:w="100" w:type="dxa"/>
              <w:right w:w="150" w:type="dxa"/>
            </w:tcMar>
          </w:tcPr>
          <w:p w14:paraId="00267485" w14:textId="77777777" w:rsidR="00F72A16" w:rsidRDefault="00000000">
            <w:r>
              <w:rPr>
                <w:sz w:val="19"/>
              </w:rPr>
              <w:t>Proved automated SMS messaging drives high therapy adherence</w:t>
            </w:r>
          </w:p>
        </w:tc>
        <w:tc>
          <w:tcPr>
            <w:tcW w:w="1560" w:type="dxa"/>
            <w:shd w:val="clear" w:color="auto" w:fill="F4F6F8"/>
            <w:tcMar>
              <w:top w:w="100" w:type="dxa"/>
              <w:left w:w="150" w:type="dxa"/>
              <w:bottom w:w="100" w:type="dxa"/>
              <w:right w:w="150" w:type="dxa"/>
            </w:tcMar>
          </w:tcPr>
          <w:p w14:paraId="5E50D048" w14:textId="77777777" w:rsidR="00F72A16" w:rsidRDefault="00000000">
            <w:r>
              <w:rPr>
                <w:sz w:val="19"/>
              </w:rPr>
              <w:t>Lacked multi-drug scheduling matrix or inventory tracking</w:t>
            </w:r>
          </w:p>
        </w:tc>
        <w:tc>
          <w:tcPr>
            <w:tcW w:w="1560" w:type="dxa"/>
            <w:shd w:val="clear" w:color="auto" w:fill="F4F6F8"/>
            <w:tcMar>
              <w:top w:w="100" w:type="dxa"/>
              <w:left w:w="150" w:type="dxa"/>
              <w:bottom w:w="100" w:type="dxa"/>
              <w:right w:w="150" w:type="dxa"/>
            </w:tcMar>
          </w:tcPr>
          <w:p w14:paraId="5D533C50" w14:textId="77777777" w:rsidR="00F72A16" w:rsidRDefault="00000000">
            <w:r>
              <w:rPr>
                <w:sz w:val="19"/>
              </w:rPr>
              <w:t>Confirms reminder value, extended here to real-time UI pop-ups</w:t>
            </w:r>
          </w:p>
        </w:tc>
      </w:tr>
      <w:tr w:rsidR="00F72A16" w14:paraId="23EDF498" w14:textId="77777777">
        <w:trPr>
          <w:jc w:val="center"/>
        </w:trPr>
        <w:tc>
          <w:tcPr>
            <w:tcW w:w="1560" w:type="dxa"/>
            <w:shd w:val="clear" w:color="auto" w:fill="FFFFFF"/>
            <w:tcMar>
              <w:top w:w="100" w:type="dxa"/>
              <w:left w:w="150" w:type="dxa"/>
              <w:bottom w:w="100" w:type="dxa"/>
              <w:right w:w="150" w:type="dxa"/>
            </w:tcMar>
          </w:tcPr>
          <w:p w14:paraId="227C7420" w14:textId="77777777" w:rsidR="00F72A16" w:rsidRDefault="00000000">
            <w:r>
              <w:rPr>
                <w:sz w:val="19"/>
              </w:rPr>
              <w:t>2020</w:t>
            </w:r>
          </w:p>
        </w:tc>
        <w:tc>
          <w:tcPr>
            <w:tcW w:w="1560" w:type="dxa"/>
            <w:shd w:val="clear" w:color="auto" w:fill="FFFFFF"/>
            <w:tcMar>
              <w:top w:w="100" w:type="dxa"/>
              <w:left w:w="150" w:type="dxa"/>
              <w:bottom w:w="100" w:type="dxa"/>
              <w:right w:w="150" w:type="dxa"/>
            </w:tcMar>
          </w:tcPr>
          <w:p w14:paraId="1B7FA919" w14:textId="77777777" w:rsidR="00F72A16" w:rsidRDefault="00000000">
            <w:r>
              <w:rPr>
                <w:sz w:val="19"/>
              </w:rPr>
              <w:t>Peng et al.</w:t>
            </w:r>
          </w:p>
        </w:tc>
        <w:tc>
          <w:tcPr>
            <w:tcW w:w="1560" w:type="dxa"/>
            <w:shd w:val="clear" w:color="auto" w:fill="FFFFFF"/>
            <w:tcMar>
              <w:top w:w="100" w:type="dxa"/>
              <w:left w:w="150" w:type="dxa"/>
              <w:bottom w:w="100" w:type="dxa"/>
              <w:right w:w="150" w:type="dxa"/>
            </w:tcMar>
          </w:tcPr>
          <w:p w14:paraId="0B86E3C6" w14:textId="77777777" w:rsidR="00F72A16" w:rsidRDefault="00000000">
            <w:r>
              <w:rPr>
                <w:sz w:val="19"/>
              </w:rPr>
              <w:t>Evaluated mobile health software for chronic illness routines</w:t>
            </w:r>
          </w:p>
        </w:tc>
        <w:tc>
          <w:tcPr>
            <w:tcW w:w="1560" w:type="dxa"/>
            <w:shd w:val="clear" w:color="auto" w:fill="FFFFFF"/>
            <w:tcMar>
              <w:top w:w="100" w:type="dxa"/>
              <w:left w:w="150" w:type="dxa"/>
              <w:bottom w:w="100" w:type="dxa"/>
              <w:right w:w="150" w:type="dxa"/>
            </w:tcMar>
          </w:tcPr>
          <w:p w14:paraId="50DCE58A" w14:textId="77777777" w:rsidR="00F72A16" w:rsidRDefault="00000000">
            <w:r>
              <w:rPr>
                <w:sz w:val="19"/>
              </w:rPr>
              <w:t>Confirmed software tools significantly boost adherence rates</w:t>
            </w:r>
          </w:p>
        </w:tc>
        <w:tc>
          <w:tcPr>
            <w:tcW w:w="1560" w:type="dxa"/>
            <w:shd w:val="clear" w:color="auto" w:fill="FFFFFF"/>
            <w:tcMar>
              <w:top w:w="100" w:type="dxa"/>
              <w:left w:w="150" w:type="dxa"/>
              <w:bottom w:w="100" w:type="dxa"/>
              <w:right w:w="150" w:type="dxa"/>
            </w:tcMar>
          </w:tcPr>
          <w:p w14:paraId="455ECB54" w14:textId="77777777" w:rsidR="00F72A16" w:rsidRDefault="00000000">
            <w:r>
              <w:rPr>
                <w:sz w:val="19"/>
              </w:rPr>
              <w:t>Noted widespread data vulnerabilities and poor cross-layer security</w:t>
            </w:r>
          </w:p>
        </w:tc>
        <w:tc>
          <w:tcPr>
            <w:tcW w:w="1560" w:type="dxa"/>
            <w:shd w:val="clear" w:color="auto" w:fill="FFFFFF"/>
            <w:tcMar>
              <w:top w:w="100" w:type="dxa"/>
              <w:left w:w="150" w:type="dxa"/>
              <w:bottom w:w="100" w:type="dxa"/>
              <w:right w:w="150" w:type="dxa"/>
            </w:tcMar>
          </w:tcPr>
          <w:p w14:paraId="60AB3A71" w14:textId="77777777" w:rsidR="00F72A16" w:rsidRDefault="00000000">
            <w:r>
              <w:rPr>
                <w:sz w:val="19"/>
              </w:rPr>
              <w:t>Highlights the critical need for robust layer separation and security</w:t>
            </w:r>
          </w:p>
        </w:tc>
      </w:tr>
      <w:tr w:rsidR="00F72A16" w14:paraId="3B002EBC" w14:textId="77777777">
        <w:trPr>
          <w:jc w:val="center"/>
        </w:trPr>
        <w:tc>
          <w:tcPr>
            <w:tcW w:w="1560" w:type="dxa"/>
            <w:shd w:val="clear" w:color="auto" w:fill="F4F6F8"/>
            <w:tcMar>
              <w:top w:w="100" w:type="dxa"/>
              <w:left w:w="150" w:type="dxa"/>
              <w:bottom w:w="100" w:type="dxa"/>
              <w:right w:w="150" w:type="dxa"/>
            </w:tcMar>
          </w:tcPr>
          <w:p w14:paraId="7ACD2223" w14:textId="77777777" w:rsidR="00F72A16" w:rsidRDefault="00000000">
            <w:r>
              <w:rPr>
                <w:sz w:val="19"/>
              </w:rPr>
              <w:t>2021</w:t>
            </w:r>
          </w:p>
        </w:tc>
        <w:tc>
          <w:tcPr>
            <w:tcW w:w="1560" w:type="dxa"/>
            <w:shd w:val="clear" w:color="auto" w:fill="F4F6F8"/>
            <w:tcMar>
              <w:top w:w="100" w:type="dxa"/>
              <w:left w:w="150" w:type="dxa"/>
              <w:bottom w:w="100" w:type="dxa"/>
              <w:right w:w="150" w:type="dxa"/>
            </w:tcMar>
          </w:tcPr>
          <w:p w14:paraId="2AA39E63" w14:textId="77777777" w:rsidR="00F72A16" w:rsidRPr="00A75286" w:rsidRDefault="00000000">
            <w:pPr>
              <w:rPr>
                <w:lang w:val="nl-NL"/>
              </w:rPr>
            </w:pPr>
            <w:r w:rsidRPr="00A75286">
              <w:rPr>
                <w:sz w:val="19"/>
                <w:lang w:val="nl-NL"/>
              </w:rPr>
              <w:t>Abu-El-Noor et al.</w:t>
            </w:r>
          </w:p>
        </w:tc>
        <w:tc>
          <w:tcPr>
            <w:tcW w:w="1560" w:type="dxa"/>
            <w:shd w:val="clear" w:color="auto" w:fill="F4F6F8"/>
            <w:tcMar>
              <w:top w:w="100" w:type="dxa"/>
              <w:left w:w="150" w:type="dxa"/>
              <w:bottom w:w="100" w:type="dxa"/>
              <w:right w:w="150" w:type="dxa"/>
            </w:tcMar>
          </w:tcPr>
          <w:p w14:paraId="6200179A" w14:textId="77777777" w:rsidR="00F72A16" w:rsidRDefault="00000000">
            <w:r>
              <w:rPr>
                <w:sz w:val="19"/>
              </w:rPr>
              <w:t xml:space="preserve">Tested customized hypertension </w:t>
            </w:r>
            <w:r>
              <w:rPr>
                <w:sz w:val="19"/>
              </w:rPr>
              <w:lastRenderedPageBreak/>
              <w:t>tracking software applications</w:t>
            </w:r>
          </w:p>
        </w:tc>
        <w:tc>
          <w:tcPr>
            <w:tcW w:w="1560" w:type="dxa"/>
            <w:shd w:val="clear" w:color="auto" w:fill="F4F6F8"/>
            <w:tcMar>
              <w:top w:w="100" w:type="dxa"/>
              <w:left w:w="150" w:type="dxa"/>
              <w:bottom w:w="100" w:type="dxa"/>
              <w:right w:w="150" w:type="dxa"/>
            </w:tcMar>
          </w:tcPr>
          <w:p w14:paraId="38964E68" w14:textId="77777777" w:rsidR="00F72A16" w:rsidRDefault="00000000">
            <w:r>
              <w:rPr>
                <w:sz w:val="19"/>
              </w:rPr>
              <w:lastRenderedPageBreak/>
              <w:t xml:space="preserve">Proved app usage leads to measurably </w:t>
            </w:r>
            <w:r>
              <w:rPr>
                <w:sz w:val="19"/>
              </w:rPr>
              <w:lastRenderedPageBreak/>
              <w:t>superior clinical compliance</w:t>
            </w:r>
          </w:p>
        </w:tc>
        <w:tc>
          <w:tcPr>
            <w:tcW w:w="1560" w:type="dxa"/>
            <w:shd w:val="clear" w:color="auto" w:fill="F4F6F8"/>
            <w:tcMar>
              <w:top w:w="100" w:type="dxa"/>
              <w:left w:w="150" w:type="dxa"/>
              <w:bottom w:w="100" w:type="dxa"/>
              <w:right w:w="150" w:type="dxa"/>
            </w:tcMar>
          </w:tcPr>
          <w:p w14:paraId="794AAEFD" w14:textId="77777777" w:rsidR="00F72A16" w:rsidRDefault="00000000">
            <w:r>
              <w:rPr>
                <w:sz w:val="19"/>
              </w:rPr>
              <w:lastRenderedPageBreak/>
              <w:t xml:space="preserve">Lacked a centralized admin </w:t>
            </w:r>
            <w:r>
              <w:rPr>
                <w:sz w:val="19"/>
              </w:rPr>
              <w:lastRenderedPageBreak/>
              <w:t>dashboard and RBAC controls</w:t>
            </w:r>
          </w:p>
        </w:tc>
        <w:tc>
          <w:tcPr>
            <w:tcW w:w="1560" w:type="dxa"/>
            <w:shd w:val="clear" w:color="auto" w:fill="F4F6F8"/>
            <w:tcMar>
              <w:top w:w="100" w:type="dxa"/>
              <w:left w:w="150" w:type="dxa"/>
              <w:bottom w:w="100" w:type="dxa"/>
              <w:right w:w="150" w:type="dxa"/>
            </w:tcMar>
          </w:tcPr>
          <w:p w14:paraId="41281D7D" w14:textId="77777777" w:rsidR="00F72A16" w:rsidRDefault="00000000">
            <w:r>
              <w:rPr>
                <w:sz w:val="19"/>
              </w:rPr>
              <w:lastRenderedPageBreak/>
              <w:t xml:space="preserve">Reaffirms automated reminders, </w:t>
            </w:r>
            <w:r>
              <w:rPr>
                <w:sz w:val="19"/>
              </w:rPr>
              <w:lastRenderedPageBreak/>
              <w:t>extended here to multi-role admin controls</w:t>
            </w:r>
          </w:p>
        </w:tc>
      </w:tr>
      <w:tr w:rsidR="00F72A16" w14:paraId="1BC6C37C" w14:textId="77777777">
        <w:trPr>
          <w:jc w:val="center"/>
        </w:trPr>
        <w:tc>
          <w:tcPr>
            <w:tcW w:w="1560" w:type="dxa"/>
            <w:shd w:val="clear" w:color="auto" w:fill="FFFFFF"/>
            <w:tcMar>
              <w:top w:w="100" w:type="dxa"/>
              <w:left w:w="150" w:type="dxa"/>
              <w:bottom w:w="100" w:type="dxa"/>
              <w:right w:w="150" w:type="dxa"/>
            </w:tcMar>
          </w:tcPr>
          <w:p w14:paraId="110DB279" w14:textId="77777777" w:rsidR="00F72A16" w:rsidRDefault="00000000">
            <w:r>
              <w:rPr>
                <w:sz w:val="19"/>
              </w:rPr>
              <w:lastRenderedPageBreak/>
              <w:t>2023</w:t>
            </w:r>
          </w:p>
        </w:tc>
        <w:tc>
          <w:tcPr>
            <w:tcW w:w="1560" w:type="dxa"/>
            <w:shd w:val="clear" w:color="auto" w:fill="FFFFFF"/>
            <w:tcMar>
              <w:top w:w="100" w:type="dxa"/>
              <w:left w:w="150" w:type="dxa"/>
              <w:bottom w:w="100" w:type="dxa"/>
              <w:right w:w="150" w:type="dxa"/>
            </w:tcMar>
          </w:tcPr>
          <w:p w14:paraId="55848D12" w14:textId="77777777" w:rsidR="00F72A16" w:rsidRDefault="00000000">
            <w:r>
              <w:rPr>
                <w:sz w:val="19"/>
              </w:rPr>
              <w:t>Manyazewal et al.</w:t>
            </w:r>
          </w:p>
        </w:tc>
        <w:tc>
          <w:tcPr>
            <w:tcW w:w="1560" w:type="dxa"/>
            <w:shd w:val="clear" w:color="auto" w:fill="FFFFFF"/>
            <w:tcMar>
              <w:top w:w="100" w:type="dxa"/>
              <w:left w:w="150" w:type="dxa"/>
              <w:bottom w:w="100" w:type="dxa"/>
              <w:right w:w="150" w:type="dxa"/>
            </w:tcMar>
          </w:tcPr>
          <w:p w14:paraId="5924BF75" w14:textId="77777777" w:rsidR="00F72A16" w:rsidRDefault="00000000">
            <w:r>
              <w:rPr>
                <w:sz w:val="19"/>
              </w:rPr>
              <w:t>Evaluated custom telemetry hardware containers for tuberculosis care</w:t>
            </w:r>
          </w:p>
        </w:tc>
        <w:tc>
          <w:tcPr>
            <w:tcW w:w="1560" w:type="dxa"/>
            <w:shd w:val="clear" w:color="auto" w:fill="FFFFFF"/>
            <w:tcMar>
              <w:top w:w="100" w:type="dxa"/>
              <w:left w:w="150" w:type="dxa"/>
              <w:bottom w:w="100" w:type="dxa"/>
              <w:right w:w="150" w:type="dxa"/>
            </w:tcMar>
          </w:tcPr>
          <w:p w14:paraId="71D1D620" w14:textId="77777777" w:rsidR="00F72A16" w:rsidRDefault="00000000">
            <w:r>
              <w:rPr>
                <w:sz w:val="19"/>
              </w:rPr>
              <w:t>Reported exceptional satisfaction with hardware tracking solutions</w:t>
            </w:r>
          </w:p>
        </w:tc>
        <w:tc>
          <w:tcPr>
            <w:tcW w:w="1560" w:type="dxa"/>
            <w:shd w:val="clear" w:color="auto" w:fill="FFFFFF"/>
            <w:tcMar>
              <w:top w:w="100" w:type="dxa"/>
              <w:left w:w="150" w:type="dxa"/>
              <w:bottom w:w="100" w:type="dxa"/>
              <w:right w:w="150" w:type="dxa"/>
            </w:tcMar>
          </w:tcPr>
          <w:p w14:paraId="1A1075AD" w14:textId="77777777" w:rsidR="00F72A16" w:rsidRDefault="00000000">
            <w:r>
              <w:rPr>
                <w:sz w:val="19"/>
              </w:rPr>
              <w:t>Tied strictly to single-drug devices; lacked cloud-scale flexibility</w:t>
            </w:r>
          </w:p>
        </w:tc>
        <w:tc>
          <w:tcPr>
            <w:tcW w:w="1560" w:type="dxa"/>
            <w:shd w:val="clear" w:color="auto" w:fill="FFFFFF"/>
            <w:tcMar>
              <w:top w:w="100" w:type="dxa"/>
              <w:left w:w="150" w:type="dxa"/>
              <w:bottom w:w="100" w:type="dxa"/>
              <w:right w:w="150" w:type="dxa"/>
            </w:tcMar>
          </w:tcPr>
          <w:p w14:paraId="047F1EA1" w14:textId="77777777" w:rsidR="00F72A16" w:rsidRDefault="00000000">
            <w:r>
              <w:rPr>
                <w:sz w:val="19"/>
              </w:rPr>
              <w:t>Proves adherence relies on tracking; extended to digital web models</w:t>
            </w:r>
          </w:p>
        </w:tc>
      </w:tr>
      <w:tr w:rsidR="00F72A16" w14:paraId="3BEA50C6" w14:textId="77777777">
        <w:trPr>
          <w:jc w:val="center"/>
        </w:trPr>
        <w:tc>
          <w:tcPr>
            <w:tcW w:w="1560" w:type="dxa"/>
            <w:shd w:val="clear" w:color="auto" w:fill="F4F6F8"/>
            <w:tcMar>
              <w:top w:w="100" w:type="dxa"/>
              <w:left w:w="150" w:type="dxa"/>
              <w:bottom w:w="100" w:type="dxa"/>
              <w:right w:w="150" w:type="dxa"/>
            </w:tcMar>
          </w:tcPr>
          <w:p w14:paraId="334619FB" w14:textId="77777777" w:rsidR="00F72A16" w:rsidRDefault="00000000">
            <w:r>
              <w:rPr>
                <w:sz w:val="19"/>
              </w:rPr>
              <w:t>2023</w:t>
            </w:r>
          </w:p>
        </w:tc>
        <w:tc>
          <w:tcPr>
            <w:tcW w:w="1560" w:type="dxa"/>
            <w:shd w:val="clear" w:color="auto" w:fill="F4F6F8"/>
            <w:tcMar>
              <w:top w:w="100" w:type="dxa"/>
              <w:left w:w="150" w:type="dxa"/>
              <w:bottom w:w="100" w:type="dxa"/>
              <w:right w:w="150" w:type="dxa"/>
            </w:tcMar>
          </w:tcPr>
          <w:p w14:paraId="235F72EC" w14:textId="77777777" w:rsidR="00F72A16" w:rsidRDefault="00000000">
            <w:r>
              <w:rPr>
                <w:sz w:val="19"/>
              </w:rPr>
              <w:t>Hartch et al.</w:t>
            </w:r>
          </w:p>
        </w:tc>
        <w:tc>
          <w:tcPr>
            <w:tcW w:w="1560" w:type="dxa"/>
            <w:shd w:val="clear" w:color="auto" w:fill="F4F6F8"/>
            <w:tcMar>
              <w:top w:w="100" w:type="dxa"/>
              <w:left w:w="150" w:type="dxa"/>
              <w:bottom w:w="100" w:type="dxa"/>
              <w:right w:w="150" w:type="dxa"/>
            </w:tcMar>
          </w:tcPr>
          <w:p w14:paraId="1FC89F2E" w14:textId="77777777" w:rsidR="00F72A16" w:rsidRDefault="00000000">
            <w:r>
              <w:rPr>
                <w:sz w:val="19"/>
              </w:rPr>
              <w:t>Deployed low-overhead alert apps in resource-constrained areas</w:t>
            </w:r>
          </w:p>
        </w:tc>
        <w:tc>
          <w:tcPr>
            <w:tcW w:w="1560" w:type="dxa"/>
            <w:shd w:val="clear" w:color="auto" w:fill="F4F6F8"/>
            <w:tcMar>
              <w:top w:w="100" w:type="dxa"/>
              <w:left w:w="150" w:type="dxa"/>
              <w:bottom w:w="100" w:type="dxa"/>
              <w:right w:w="150" w:type="dxa"/>
            </w:tcMar>
          </w:tcPr>
          <w:p w14:paraId="6E8F5A36" w14:textId="77777777" w:rsidR="00F72A16" w:rsidRDefault="00000000">
            <w:r>
              <w:rPr>
                <w:sz w:val="19"/>
              </w:rPr>
              <w:t>Proved digital alerts are highly viable in complex healthcare environments</w:t>
            </w:r>
          </w:p>
        </w:tc>
        <w:tc>
          <w:tcPr>
            <w:tcW w:w="1560" w:type="dxa"/>
            <w:shd w:val="clear" w:color="auto" w:fill="F4F6F8"/>
            <w:tcMar>
              <w:top w:w="100" w:type="dxa"/>
              <w:left w:w="150" w:type="dxa"/>
              <w:bottom w:w="100" w:type="dxa"/>
              <w:right w:w="150" w:type="dxa"/>
            </w:tcMar>
          </w:tcPr>
          <w:p w14:paraId="0C84B3CB" w14:textId="77777777" w:rsidR="00F72A16" w:rsidRDefault="00000000">
            <w:r>
              <w:rPr>
                <w:sz w:val="19"/>
              </w:rPr>
              <w:t>Lacked enterprise-grade role separation or granular access controls</w:t>
            </w:r>
          </w:p>
        </w:tc>
        <w:tc>
          <w:tcPr>
            <w:tcW w:w="1560" w:type="dxa"/>
            <w:shd w:val="clear" w:color="auto" w:fill="F4F6F8"/>
            <w:tcMar>
              <w:top w:w="100" w:type="dxa"/>
              <w:left w:w="150" w:type="dxa"/>
              <w:bottom w:w="100" w:type="dxa"/>
              <w:right w:w="150" w:type="dxa"/>
            </w:tcMar>
          </w:tcPr>
          <w:p w14:paraId="59F2350E" w14:textId="77777777" w:rsidR="00F72A16" w:rsidRDefault="00000000">
            <w:r>
              <w:rPr>
                <w:sz w:val="19"/>
              </w:rPr>
              <w:t>Supports lightweight design running on explicit, low-overhead workflows</w:t>
            </w:r>
          </w:p>
        </w:tc>
      </w:tr>
    </w:tbl>
    <w:p w14:paraId="27298AFB" w14:textId="77777777" w:rsidR="00F72A16" w:rsidRDefault="00F72A16">
      <w:pPr>
        <w:spacing w:after="120"/>
      </w:pPr>
    </w:p>
    <w:p w14:paraId="7FC58ADC" w14:textId="77777777" w:rsidR="00F72A16" w:rsidRDefault="00000000">
      <w:pPr>
        <w:keepNext/>
        <w:spacing w:before="240" w:after="80"/>
      </w:pPr>
      <w:r>
        <w:rPr>
          <w:b/>
          <w:color w:val="4A777A"/>
          <w:sz w:val="26"/>
        </w:rPr>
        <w:t>3.2 Modern Technologies and Frameworks in the Field</w:t>
      </w:r>
    </w:p>
    <w:p w14:paraId="586D054B" w14:textId="77777777" w:rsidR="00F72A16" w:rsidRDefault="00000000">
      <w:pPr>
        <w:spacing w:after="120"/>
      </w:pPr>
      <w:r>
        <w:t>Modern digital health applications require highly stable, secure backends, robust database mapping, stateless authentication mechanisms, and low-latency task schedulers. This application achieves these requirements via an explicit architecture: Flask acts as the streamlined web factory server, SQLAlchemy serves as the data access layer ORM, Flask-JWT-Extended enforces granular session authorization, APScheduler drives the real-time background threads, and MySQL manages robust, relational data persistence.</w:t>
      </w:r>
    </w:p>
    <w:p w14:paraId="6970F352" w14:textId="77777777" w:rsidR="00F72A16" w:rsidRDefault="00000000">
      <w:pPr>
        <w:keepNext/>
        <w:spacing w:before="240" w:after="80"/>
      </w:pPr>
      <w:r>
        <w:rPr>
          <w:b/>
          <w:color w:val="4A777A"/>
          <w:sz w:val="26"/>
        </w:rPr>
        <w:t>3.3 Comparative Analysis of Existing Systems &amp; Products</w:t>
      </w:r>
    </w:p>
    <w:p w14:paraId="2D339244" w14:textId="77777777" w:rsidR="00F72A16" w:rsidRDefault="00000000">
      <w:pPr>
        <w:spacing w:after="120"/>
      </w:pPr>
      <w:r>
        <w:t>To highlight the practical necessity of the proposed platform, it was benchmarked against alternative approaches: generic alert apps, dedicated hardware pillboxes (MERM), and specialized single-disease tracking software. This matrix demonstrates that while existing solutions manage basic alerts well, they rarely integrate inventory auditing, historical compliance logging, and administrative access controls into a unified application.</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560"/>
        <w:gridCol w:w="1560"/>
        <w:gridCol w:w="1560"/>
        <w:gridCol w:w="1560"/>
        <w:gridCol w:w="1560"/>
        <w:gridCol w:w="1560"/>
      </w:tblGrid>
      <w:tr w:rsidR="00F72A16" w14:paraId="21F3F016" w14:textId="77777777">
        <w:trPr>
          <w:jc w:val="center"/>
        </w:trPr>
        <w:tc>
          <w:tcPr>
            <w:tcW w:w="1560" w:type="dxa"/>
            <w:shd w:val="clear" w:color="auto" w:fill="1B365D"/>
            <w:tcMar>
              <w:top w:w="120" w:type="dxa"/>
              <w:left w:w="150" w:type="dxa"/>
              <w:bottom w:w="120" w:type="dxa"/>
              <w:right w:w="150" w:type="dxa"/>
            </w:tcMar>
          </w:tcPr>
          <w:p w14:paraId="2E7F0FC0" w14:textId="77777777" w:rsidR="00F72A16" w:rsidRDefault="00000000">
            <w:pPr>
              <w:jc w:val="center"/>
            </w:pPr>
            <w:r>
              <w:rPr>
                <w:b/>
                <w:color w:val="FFFFFF"/>
                <w:sz w:val="20"/>
              </w:rPr>
              <w:t>Platform Category</w:t>
            </w:r>
          </w:p>
        </w:tc>
        <w:tc>
          <w:tcPr>
            <w:tcW w:w="1560" w:type="dxa"/>
            <w:shd w:val="clear" w:color="auto" w:fill="1B365D"/>
            <w:tcMar>
              <w:top w:w="120" w:type="dxa"/>
              <w:left w:w="150" w:type="dxa"/>
              <w:bottom w:w="120" w:type="dxa"/>
              <w:right w:w="150" w:type="dxa"/>
            </w:tcMar>
          </w:tcPr>
          <w:p w14:paraId="5B8BF272" w14:textId="77777777" w:rsidR="00F72A16" w:rsidRDefault="00000000">
            <w:pPr>
              <w:jc w:val="center"/>
            </w:pPr>
            <w:r>
              <w:rPr>
                <w:b/>
                <w:color w:val="FFFFFF"/>
                <w:sz w:val="20"/>
              </w:rPr>
              <w:t>Reminder Mechanism</w:t>
            </w:r>
          </w:p>
        </w:tc>
        <w:tc>
          <w:tcPr>
            <w:tcW w:w="1560" w:type="dxa"/>
            <w:shd w:val="clear" w:color="auto" w:fill="1B365D"/>
            <w:tcMar>
              <w:top w:w="120" w:type="dxa"/>
              <w:left w:w="150" w:type="dxa"/>
              <w:bottom w:w="120" w:type="dxa"/>
              <w:right w:w="150" w:type="dxa"/>
            </w:tcMar>
          </w:tcPr>
          <w:p w14:paraId="22E0D403" w14:textId="77777777" w:rsidR="00F72A16" w:rsidRDefault="00000000">
            <w:pPr>
              <w:jc w:val="center"/>
            </w:pPr>
            <w:r>
              <w:rPr>
                <w:b/>
                <w:color w:val="FFFFFF"/>
                <w:sz w:val="20"/>
              </w:rPr>
              <w:t>Historical Compliance Log</w:t>
            </w:r>
          </w:p>
        </w:tc>
        <w:tc>
          <w:tcPr>
            <w:tcW w:w="1560" w:type="dxa"/>
            <w:shd w:val="clear" w:color="auto" w:fill="1B365D"/>
            <w:tcMar>
              <w:top w:w="120" w:type="dxa"/>
              <w:left w:w="150" w:type="dxa"/>
              <w:bottom w:w="120" w:type="dxa"/>
              <w:right w:w="150" w:type="dxa"/>
            </w:tcMar>
          </w:tcPr>
          <w:p w14:paraId="26322D57" w14:textId="77777777" w:rsidR="00F72A16" w:rsidRDefault="00000000">
            <w:pPr>
              <w:jc w:val="center"/>
            </w:pPr>
            <w:r>
              <w:rPr>
                <w:b/>
                <w:color w:val="FFFFFF"/>
                <w:sz w:val="20"/>
              </w:rPr>
              <w:t>Inventory Auditing</w:t>
            </w:r>
          </w:p>
        </w:tc>
        <w:tc>
          <w:tcPr>
            <w:tcW w:w="1560" w:type="dxa"/>
            <w:shd w:val="clear" w:color="auto" w:fill="1B365D"/>
            <w:tcMar>
              <w:top w:w="120" w:type="dxa"/>
              <w:left w:w="150" w:type="dxa"/>
              <w:bottom w:w="120" w:type="dxa"/>
              <w:right w:w="150" w:type="dxa"/>
            </w:tcMar>
          </w:tcPr>
          <w:p w14:paraId="6E02298F" w14:textId="77777777" w:rsidR="00F72A16" w:rsidRDefault="00000000">
            <w:pPr>
              <w:jc w:val="center"/>
            </w:pPr>
            <w:r>
              <w:rPr>
                <w:b/>
                <w:color w:val="FFFFFF"/>
                <w:sz w:val="20"/>
              </w:rPr>
              <w:t>Multi-Role Admin Console</w:t>
            </w:r>
          </w:p>
        </w:tc>
        <w:tc>
          <w:tcPr>
            <w:tcW w:w="1560" w:type="dxa"/>
            <w:shd w:val="clear" w:color="auto" w:fill="1B365D"/>
            <w:tcMar>
              <w:top w:w="120" w:type="dxa"/>
              <w:left w:w="150" w:type="dxa"/>
              <w:bottom w:w="120" w:type="dxa"/>
              <w:right w:w="150" w:type="dxa"/>
            </w:tcMar>
          </w:tcPr>
          <w:p w14:paraId="640153AD" w14:textId="77777777" w:rsidR="00F72A16" w:rsidRDefault="00000000">
            <w:pPr>
              <w:jc w:val="center"/>
            </w:pPr>
            <w:r>
              <w:rPr>
                <w:b/>
                <w:color w:val="FFFFFF"/>
                <w:sz w:val="20"/>
              </w:rPr>
              <w:t>Primary Functional Bottleneck</w:t>
            </w:r>
          </w:p>
        </w:tc>
      </w:tr>
      <w:tr w:rsidR="00F72A16" w14:paraId="53419A62" w14:textId="77777777">
        <w:trPr>
          <w:jc w:val="center"/>
        </w:trPr>
        <w:tc>
          <w:tcPr>
            <w:tcW w:w="1560" w:type="dxa"/>
            <w:shd w:val="clear" w:color="auto" w:fill="FFFFFF"/>
            <w:tcMar>
              <w:top w:w="100" w:type="dxa"/>
              <w:left w:w="150" w:type="dxa"/>
              <w:bottom w:w="100" w:type="dxa"/>
              <w:right w:w="150" w:type="dxa"/>
            </w:tcMar>
          </w:tcPr>
          <w:p w14:paraId="264E4679" w14:textId="77777777" w:rsidR="00F72A16" w:rsidRDefault="00000000">
            <w:r>
              <w:rPr>
                <w:sz w:val="19"/>
              </w:rPr>
              <w:t xml:space="preserve">Generic Alert </w:t>
            </w:r>
            <w:r>
              <w:rPr>
                <w:sz w:val="19"/>
              </w:rPr>
              <w:lastRenderedPageBreak/>
              <w:t>Apps</w:t>
            </w:r>
          </w:p>
        </w:tc>
        <w:tc>
          <w:tcPr>
            <w:tcW w:w="1560" w:type="dxa"/>
            <w:shd w:val="clear" w:color="auto" w:fill="FFFFFF"/>
            <w:tcMar>
              <w:top w:w="100" w:type="dxa"/>
              <w:left w:w="150" w:type="dxa"/>
              <w:bottom w:w="100" w:type="dxa"/>
              <w:right w:w="150" w:type="dxa"/>
            </w:tcMar>
          </w:tcPr>
          <w:p w14:paraId="23F25891" w14:textId="77777777" w:rsidR="00F72A16" w:rsidRDefault="00000000">
            <w:r>
              <w:rPr>
                <w:sz w:val="19"/>
              </w:rPr>
              <w:lastRenderedPageBreak/>
              <w:t xml:space="preserve">Push notifications or </w:t>
            </w:r>
            <w:r>
              <w:rPr>
                <w:sz w:val="19"/>
              </w:rPr>
              <w:lastRenderedPageBreak/>
              <w:t>simple SMS lines</w:t>
            </w:r>
          </w:p>
        </w:tc>
        <w:tc>
          <w:tcPr>
            <w:tcW w:w="1560" w:type="dxa"/>
            <w:shd w:val="clear" w:color="auto" w:fill="FFFFFF"/>
            <w:tcMar>
              <w:top w:w="100" w:type="dxa"/>
              <w:left w:w="150" w:type="dxa"/>
              <w:bottom w:w="100" w:type="dxa"/>
              <w:right w:w="150" w:type="dxa"/>
            </w:tcMar>
          </w:tcPr>
          <w:p w14:paraId="233C6687" w14:textId="77777777" w:rsidR="00F72A16" w:rsidRDefault="00000000">
            <w:r>
              <w:rPr>
                <w:sz w:val="19"/>
              </w:rPr>
              <w:lastRenderedPageBreak/>
              <w:t xml:space="preserve">Rudimentary or entirely manual </w:t>
            </w:r>
            <w:r>
              <w:rPr>
                <w:sz w:val="19"/>
              </w:rPr>
              <w:lastRenderedPageBreak/>
              <w:t>inputs</w:t>
            </w:r>
          </w:p>
        </w:tc>
        <w:tc>
          <w:tcPr>
            <w:tcW w:w="1560" w:type="dxa"/>
            <w:shd w:val="clear" w:color="auto" w:fill="FFFFFF"/>
            <w:tcMar>
              <w:top w:w="100" w:type="dxa"/>
              <w:left w:w="150" w:type="dxa"/>
              <w:bottom w:w="100" w:type="dxa"/>
              <w:right w:w="150" w:type="dxa"/>
            </w:tcMar>
          </w:tcPr>
          <w:p w14:paraId="5F361731" w14:textId="77777777" w:rsidR="00F72A16" w:rsidRDefault="00000000">
            <w:r>
              <w:rPr>
                <w:sz w:val="19"/>
              </w:rPr>
              <w:lastRenderedPageBreak/>
              <w:t xml:space="preserve">Generally </w:t>
            </w:r>
            <w:r>
              <w:rPr>
                <w:sz w:val="19"/>
              </w:rPr>
              <w:lastRenderedPageBreak/>
              <w:t>unsupported</w:t>
            </w:r>
          </w:p>
        </w:tc>
        <w:tc>
          <w:tcPr>
            <w:tcW w:w="1560" w:type="dxa"/>
            <w:shd w:val="clear" w:color="auto" w:fill="FFFFFF"/>
            <w:tcMar>
              <w:top w:w="100" w:type="dxa"/>
              <w:left w:w="150" w:type="dxa"/>
              <w:bottom w:w="100" w:type="dxa"/>
              <w:right w:w="150" w:type="dxa"/>
            </w:tcMar>
          </w:tcPr>
          <w:p w14:paraId="39249DF3" w14:textId="77777777" w:rsidR="00F72A16" w:rsidRDefault="00000000">
            <w:r>
              <w:rPr>
                <w:sz w:val="19"/>
              </w:rPr>
              <w:lastRenderedPageBreak/>
              <w:t>Not supported</w:t>
            </w:r>
          </w:p>
        </w:tc>
        <w:tc>
          <w:tcPr>
            <w:tcW w:w="1560" w:type="dxa"/>
            <w:shd w:val="clear" w:color="auto" w:fill="FFFFFF"/>
            <w:tcMar>
              <w:top w:w="100" w:type="dxa"/>
              <w:left w:w="150" w:type="dxa"/>
              <w:bottom w:w="100" w:type="dxa"/>
              <w:right w:w="150" w:type="dxa"/>
            </w:tcMar>
          </w:tcPr>
          <w:p w14:paraId="4CCC4360" w14:textId="77777777" w:rsidR="00F72A16" w:rsidRDefault="00000000">
            <w:r>
              <w:rPr>
                <w:sz w:val="19"/>
              </w:rPr>
              <w:t xml:space="preserve">Provides basic text alerts but </w:t>
            </w:r>
            <w:r>
              <w:rPr>
                <w:sz w:val="19"/>
              </w:rPr>
              <w:lastRenderedPageBreak/>
              <w:t>fails to track supply levels</w:t>
            </w:r>
          </w:p>
        </w:tc>
      </w:tr>
      <w:tr w:rsidR="00F72A16" w14:paraId="2DD9E293" w14:textId="77777777">
        <w:trPr>
          <w:jc w:val="center"/>
        </w:trPr>
        <w:tc>
          <w:tcPr>
            <w:tcW w:w="1560" w:type="dxa"/>
            <w:shd w:val="clear" w:color="auto" w:fill="F4F6F8"/>
            <w:tcMar>
              <w:top w:w="100" w:type="dxa"/>
              <w:left w:w="150" w:type="dxa"/>
              <w:bottom w:w="100" w:type="dxa"/>
              <w:right w:w="150" w:type="dxa"/>
            </w:tcMar>
          </w:tcPr>
          <w:p w14:paraId="16CC79A5" w14:textId="77777777" w:rsidR="00F72A16" w:rsidRDefault="00000000">
            <w:r>
              <w:rPr>
                <w:sz w:val="19"/>
              </w:rPr>
              <w:lastRenderedPageBreak/>
              <w:t>MERM Devices</w:t>
            </w:r>
          </w:p>
        </w:tc>
        <w:tc>
          <w:tcPr>
            <w:tcW w:w="1560" w:type="dxa"/>
            <w:shd w:val="clear" w:color="auto" w:fill="F4F6F8"/>
            <w:tcMar>
              <w:top w:w="100" w:type="dxa"/>
              <w:left w:w="150" w:type="dxa"/>
              <w:bottom w:w="100" w:type="dxa"/>
              <w:right w:w="150" w:type="dxa"/>
            </w:tcMar>
          </w:tcPr>
          <w:p w14:paraId="3D6372D4" w14:textId="77777777" w:rsidR="00F72A16" w:rsidRDefault="00000000">
            <w:r>
              <w:rPr>
                <w:sz w:val="19"/>
              </w:rPr>
              <w:t>Physical beep sounds upon opening box</w:t>
            </w:r>
          </w:p>
        </w:tc>
        <w:tc>
          <w:tcPr>
            <w:tcW w:w="1560" w:type="dxa"/>
            <w:shd w:val="clear" w:color="auto" w:fill="F4F6F8"/>
            <w:tcMar>
              <w:top w:w="100" w:type="dxa"/>
              <w:left w:w="150" w:type="dxa"/>
              <w:bottom w:w="100" w:type="dxa"/>
              <w:right w:w="150" w:type="dxa"/>
            </w:tcMar>
          </w:tcPr>
          <w:p w14:paraId="2B38F839" w14:textId="77777777" w:rsidR="00F72A16" w:rsidRDefault="00000000">
            <w:r>
              <w:rPr>
                <w:sz w:val="19"/>
              </w:rPr>
              <w:t>Automatically tracked on device flash memory</w:t>
            </w:r>
          </w:p>
        </w:tc>
        <w:tc>
          <w:tcPr>
            <w:tcW w:w="1560" w:type="dxa"/>
            <w:shd w:val="clear" w:color="auto" w:fill="F4F6F8"/>
            <w:tcMar>
              <w:top w:w="100" w:type="dxa"/>
              <w:left w:w="150" w:type="dxa"/>
              <w:bottom w:w="100" w:type="dxa"/>
              <w:right w:w="150" w:type="dxa"/>
            </w:tcMar>
          </w:tcPr>
          <w:p w14:paraId="439767F1" w14:textId="77777777" w:rsidR="00F72A16" w:rsidRDefault="00000000">
            <w:r>
              <w:rPr>
                <w:sz w:val="19"/>
              </w:rPr>
              <w:t>Not supported</w:t>
            </w:r>
          </w:p>
        </w:tc>
        <w:tc>
          <w:tcPr>
            <w:tcW w:w="1560" w:type="dxa"/>
            <w:shd w:val="clear" w:color="auto" w:fill="F4F6F8"/>
            <w:tcMar>
              <w:top w:w="100" w:type="dxa"/>
              <w:left w:w="150" w:type="dxa"/>
              <w:bottom w:w="100" w:type="dxa"/>
              <w:right w:w="150" w:type="dxa"/>
            </w:tcMar>
          </w:tcPr>
          <w:p w14:paraId="227B5C19" w14:textId="77777777" w:rsidR="00F72A16" w:rsidRDefault="00000000">
            <w:r>
              <w:rPr>
                <w:sz w:val="19"/>
              </w:rPr>
              <w:t>Not supported</w:t>
            </w:r>
          </w:p>
        </w:tc>
        <w:tc>
          <w:tcPr>
            <w:tcW w:w="1560" w:type="dxa"/>
            <w:shd w:val="clear" w:color="auto" w:fill="F4F6F8"/>
            <w:tcMar>
              <w:top w:w="100" w:type="dxa"/>
              <w:left w:w="150" w:type="dxa"/>
              <w:bottom w:w="100" w:type="dxa"/>
              <w:right w:w="150" w:type="dxa"/>
            </w:tcMar>
          </w:tcPr>
          <w:p w14:paraId="7188F2DC" w14:textId="77777777" w:rsidR="00F72A16" w:rsidRDefault="00000000">
            <w:r>
              <w:rPr>
                <w:sz w:val="19"/>
              </w:rPr>
              <w:t>Highly effective telemetry but requires costly, specialized hardware</w:t>
            </w:r>
          </w:p>
        </w:tc>
      </w:tr>
      <w:tr w:rsidR="00F72A16" w14:paraId="470A67B9" w14:textId="77777777">
        <w:trPr>
          <w:jc w:val="center"/>
        </w:trPr>
        <w:tc>
          <w:tcPr>
            <w:tcW w:w="1560" w:type="dxa"/>
            <w:shd w:val="clear" w:color="auto" w:fill="FFFFFF"/>
            <w:tcMar>
              <w:top w:w="100" w:type="dxa"/>
              <w:left w:w="150" w:type="dxa"/>
              <w:bottom w:w="100" w:type="dxa"/>
              <w:right w:w="150" w:type="dxa"/>
            </w:tcMar>
          </w:tcPr>
          <w:p w14:paraId="1AD5F699" w14:textId="77777777" w:rsidR="00F72A16" w:rsidRDefault="00000000">
            <w:r>
              <w:rPr>
                <w:sz w:val="19"/>
              </w:rPr>
              <w:t>Single-Disease Apps</w:t>
            </w:r>
          </w:p>
        </w:tc>
        <w:tc>
          <w:tcPr>
            <w:tcW w:w="1560" w:type="dxa"/>
            <w:shd w:val="clear" w:color="auto" w:fill="FFFFFF"/>
            <w:tcMar>
              <w:top w:w="100" w:type="dxa"/>
              <w:left w:w="150" w:type="dxa"/>
              <w:bottom w:w="100" w:type="dxa"/>
              <w:right w:w="150" w:type="dxa"/>
            </w:tcMar>
          </w:tcPr>
          <w:p w14:paraId="1D621337" w14:textId="77777777" w:rsidR="00F72A16" w:rsidRDefault="00000000">
            <w:r>
              <w:rPr>
                <w:sz w:val="19"/>
              </w:rPr>
              <w:t>Rigid time schedules for target illnesses</w:t>
            </w:r>
          </w:p>
        </w:tc>
        <w:tc>
          <w:tcPr>
            <w:tcW w:w="1560" w:type="dxa"/>
            <w:shd w:val="clear" w:color="auto" w:fill="FFFFFF"/>
            <w:tcMar>
              <w:top w:w="100" w:type="dxa"/>
              <w:left w:w="150" w:type="dxa"/>
              <w:bottom w:w="100" w:type="dxa"/>
              <w:right w:w="150" w:type="dxa"/>
            </w:tcMar>
          </w:tcPr>
          <w:p w14:paraId="5687F155" w14:textId="77777777" w:rsidR="00F72A16" w:rsidRDefault="00000000">
            <w:r>
              <w:rPr>
                <w:sz w:val="19"/>
              </w:rPr>
              <w:t>Fully supported for targeted routines</w:t>
            </w:r>
          </w:p>
        </w:tc>
        <w:tc>
          <w:tcPr>
            <w:tcW w:w="1560" w:type="dxa"/>
            <w:shd w:val="clear" w:color="auto" w:fill="FFFFFF"/>
            <w:tcMar>
              <w:top w:w="100" w:type="dxa"/>
              <w:left w:w="150" w:type="dxa"/>
              <w:bottom w:w="100" w:type="dxa"/>
              <w:right w:w="150" w:type="dxa"/>
            </w:tcMar>
          </w:tcPr>
          <w:p w14:paraId="3842273E" w14:textId="77777777" w:rsidR="00F72A16" w:rsidRDefault="00000000">
            <w:r>
              <w:rPr>
                <w:sz w:val="19"/>
              </w:rPr>
              <w:t>Extremely limited</w:t>
            </w:r>
          </w:p>
        </w:tc>
        <w:tc>
          <w:tcPr>
            <w:tcW w:w="1560" w:type="dxa"/>
            <w:shd w:val="clear" w:color="auto" w:fill="FFFFFF"/>
            <w:tcMar>
              <w:top w:w="100" w:type="dxa"/>
              <w:left w:w="150" w:type="dxa"/>
              <w:bottom w:w="100" w:type="dxa"/>
              <w:right w:w="150" w:type="dxa"/>
            </w:tcMar>
          </w:tcPr>
          <w:p w14:paraId="5CE83570" w14:textId="77777777" w:rsidR="00F72A16" w:rsidRDefault="00000000">
            <w:r>
              <w:rPr>
                <w:sz w:val="19"/>
              </w:rPr>
              <w:t>Not supported</w:t>
            </w:r>
          </w:p>
        </w:tc>
        <w:tc>
          <w:tcPr>
            <w:tcW w:w="1560" w:type="dxa"/>
            <w:shd w:val="clear" w:color="auto" w:fill="FFFFFF"/>
            <w:tcMar>
              <w:top w:w="100" w:type="dxa"/>
              <w:left w:w="150" w:type="dxa"/>
              <w:bottom w:w="100" w:type="dxa"/>
              <w:right w:w="150" w:type="dxa"/>
            </w:tcMar>
          </w:tcPr>
          <w:p w14:paraId="5356E134" w14:textId="77777777" w:rsidR="00F72A16" w:rsidRDefault="00000000">
            <w:r>
              <w:rPr>
                <w:sz w:val="19"/>
              </w:rPr>
              <w:t>Excellent clinical focus but lacks multi-drug flexibility</w:t>
            </w:r>
          </w:p>
        </w:tc>
      </w:tr>
      <w:tr w:rsidR="00F72A16" w14:paraId="2DFCA7D6" w14:textId="77777777">
        <w:trPr>
          <w:jc w:val="center"/>
        </w:trPr>
        <w:tc>
          <w:tcPr>
            <w:tcW w:w="1560" w:type="dxa"/>
            <w:shd w:val="clear" w:color="auto" w:fill="F4F6F8"/>
            <w:tcMar>
              <w:top w:w="100" w:type="dxa"/>
              <w:left w:w="150" w:type="dxa"/>
              <w:bottom w:w="100" w:type="dxa"/>
              <w:right w:w="150" w:type="dxa"/>
            </w:tcMar>
          </w:tcPr>
          <w:p w14:paraId="753A0A42" w14:textId="77777777" w:rsidR="00F72A16" w:rsidRDefault="00000000">
            <w:r>
              <w:rPr>
                <w:sz w:val="19"/>
              </w:rPr>
              <w:t>Proposed Platform</w:t>
            </w:r>
          </w:p>
        </w:tc>
        <w:tc>
          <w:tcPr>
            <w:tcW w:w="1560" w:type="dxa"/>
            <w:shd w:val="clear" w:color="auto" w:fill="F4F6F8"/>
            <w:tcMar>
              <w:top w:w="100" w:type="dxa"/>
              <w:left w:w="150" w:type="dxa"/>
              <w:bottom w:w="100" w:type="dxa"/>
              <w:right w:w="150" w:type="dxa"/>
            </w:tcMar>
          </w:tcPr>
          <w:p w14:paraId="4EA86EF3" w14:textId="77777777" w:rsidR="00F72A16" w:rsidRDefault="00000000">
            <w:r>
              <w:rPr>
                <w:sz w:val="19"/>
              </w:rPr>
              <w:t>Real-time web pop-ups driven by background threads</w:t>
            </w:r>
          </w:p>
        </w:tc>
        <w:tc>
          <w:tcPr>
            <w:tcW w:w="1560" w:type="dxa"/>
            <w:shd w:val="clear" w:color="auto" w:fill="F4F6F8"/>
            <w:tcMar>
              <w:top w:w="100" w:type="dxa"/>
              <w:left w:w="150" w:type="dxa"/>
              <w:bottom w:w="100" w:type="dxa"/>
              <w:right w:w="150" w:type="dxa"/>
            </w:tcMar>
          </w:tcPr>
          <w:p w14:paraId="2EB54C8D" w14:textId="77777777" w:rsidR="00F72A16" w:rsidRDefault="00000000">
            <w:r>
              <w:rPr>
                <w:sz w:val="19"/>
              </w:rPr>
              <w:t>Fully automated, immutable historical ledger</w:t>
            </w:r>
          </w:p>
        </w:tc>
        <w:tc>
          <w:tcPr>
            <w:tcW w:w="1560" w:type="dxa"/>
            <w:shd w:val="clear" w:color="auto" w:fill="F4F6F8"/>
            <w:tcMar>
              <w:top w:w="100" w:type="dxa"/>
              <w:left w:w="150" w:type="dxa"/>
              <w:bottom w:w="100" w:type="dxa"/>
              <w:right w:w="150" w:type="dxa"/>
            </w:tcMar>
          </w:tcPr>
          <w:p w14:paraId="7C4682C1" w14:textId="77777777" w:rsidR="00F72A16" w:rsidRDefault="00000000">
            <w:r>
              <w:rPr>
                <w:sz w:val="19"/>
              </w:rPr>
              <w:t>Supported with automated low-stock warnings</w:t>
            </w:r>
          </w:p>
        </w:tc>
        <w:tc>
          <w:tcPr>
            <w:tcW w:w="1560" w:type="dxa"/>
            <w:shd w:val="clear" w:color="auto" w:fill="F4F6F8"/>
            <w:tcMar>
              <w:top w:w="100" w:type="dxa"/>
              <w:left w:w="150" w:type="dxa"/>
              <w:bottom w:w="100" w:type="dxa"/>
              <w:right w:w="150" w:type="dxa"/>
            </w:tcMar>
          </w:tcPr>
          <w:p w14:paraId="38131588" w14:textId="77777777" w:rsidR="00F72A16" w:rsidRDefault="00000000">
            <w:r>
              <w:rPr>
                <w:sz w:val="19"/>
              </w:rPr>
              <w:t>Centralized, secure administration console</w:t>
            </w:r>
          </w:p>
        </w:tc>
        <w:tc>
          <w:tcPr>
            <w:tcW w:w="1560" w:type="dxa"/>
            <w:shd w:val="clear" w:color="auto" w:fill="F4F6F8"/>
            <w:tcMar>
              <w:top w:w="100" w:type="dxa"/>
              <w:left w:w="150" w:type="dxa"/>
              <w:bottom w:w="100" w:type="dxa"/>
              <w:right w:w="150" w:type="dxa"/>
            </w:tcMar>
          </w:tcPr>
          <w:p w14:paraId="4F2DE024" w14:textId="77777777" w:rsidR="00F72A16" w:rsidRDefault="00000000">
            <w:r>
              <w:rPr>
                <w:sz w:val="19"/>
              </w:rPr>
              <w:t>Provides complete unification of inventory, alerts, logs, and roles</w:t>
            </w:r>
          </w:p>
        </w:tc>
      </w:tr>
    </w:tbl>
    <w:p w14:paraId="50BF7FA7" w14:textId="77777777" w:rsidR="00F72A16" w:rsidRDefault="00F72A16">
      <w:pPr>
        <w:spacing w:after="120"/>
      </w:pPr>
    </w:p>
    <w:p w14:paraId="5D910B5F" w14:textId="77777777" w:rsidR="00F72A16" w:rsidRDefault="00000000">
      <w:pPr>
        <w:keepNext/>
        <w:spacing w:before="240" w:after="80"/>
      </w:pPr>
      <w:r>
        <w:rPr>
          <w:b/>
          <w:color w:val="4A777A"/>
          <w:sz w:val="26"/>
        </w:rPr>
        <w:t>3.4 Research Gap and Proposed Innovation</w:t>
      </w:r>
    </w:p>
    <w:p w14:paraId="206E3652" w14:textId="77777777" w:rsidR="00F72A16" w:rsidRDefault="00000000">
      <w:pPr>
        <w:spacing w:after="120"/>
      </w:pPr>
      <w:r>
        <w:t>The primary product design gap lies in the fragmentation of existing software tools: most focus exclusively on basic clock alerts, completely ignoring live inventory levels, unalterable compliance auditing, or multi-role administration. The proposed platform bridges this gap by unifying these components into a single web workspace. It automates inventory updates by deducting stock values immediately upon intake confirmation, alerts users before supplies run out, and maintains historical data for accurate clinical evaluation, all within a highly secure, role-separated framework.</w:t>
      </w:r>
    </w:p>
    <w:p w14:paraId="3F26B677" w14:textId="77777777" w:rsidR="00F72A16" w:rsidRDefault="00000000">
      <w:pPr>
        <w:keepNext/>
        <w:spacing w:before="240" w:after="80"/>
      </w:pPr>
      <w:r>
        <w:rPr>
          <w:b/>
          <w:color w:val="4A777A"/>
          <w:sz w:val="26"/>
        </w:rPr>
        <w:t>3.5 Theoretical Framework and Reference Studies</w:t>
      </w:r>
    </w:p>
    <w:p w14:paraId="4B32C26E" w14:textId="77777777" w:rsidR="00F72A16" w:rsidRDefault="00000000">
      <w:pPr>
        <w:spacing w:after="120"/>
      </w:pPr>
      <w:r>
        <w:t>The application is built upon three foundational software concepts. First, Medication Adherence—the quantifiable measurement of patient compliance with a prescribed routine. Second, Time-based Reminders—decoupling time calculation from user memory via automated background threads. Third, State Tracking—guiding data objects through strict life cycles (e.g., Scheduled, Fired, Confirmed, Missed). In terms of software design, it strictly follows the Separation of Concerns (SoC) principle by decoupling routers, business logic, repositories, data models, and background tasks.</w:t>
      </w:r>
    </w:p>
    <w:p w14:paraId="7559CF92" w14:textId="77777777" w:rsidR="00F72A16" w:rsidRDefault="00000000">
      <w:pPr>
        <w:keepNext/>
        <w:spacing w:before="240" w:after="80"/>
      </w:pPr>
      <w:r>
        <w:rPr>
          <w:b/>
          <w:color w:val="4A777A"/>
          <w:sz w:val="26"/>
        </w:rPr>
        <w:t>3.6 Modern and Future Trends in the Field</w:t>
      </w:r>
    </w:p>
    <w:p w14:paraId="117D1D89" w14:textId="77777777" w:rsidR="00F72A16" w:rsidRDefault="00000000">
      <w:pPr>
        <w:spacing w:after="120"/>
      </w:pPr>
      <w:r>
        <w:t xml:space="preserve">Current trends in healthcare software emphasize clean, user-friendly interfaces, automated data capturing, and proactive alert mechanisms. Future iterations of this system could easily integrate </w:t>
      </w:r>
      <w:r>
        <w:lastRenderedPageBreak/>
        <w:t>behavioral compliance analytics or external database APIs. However, the current release focuses entirely on providing a highly secure, automated, and rule-driven infrastructure to ensure absolute operational reliability.</w:t>
      </w:r>
    </w:p>
    <w:p w14:paraId="07E2D03D" w14:textId="77777777" w:rsidR="00F72A16" w:rsidRDefault="00000000">
      <w:r>
        <w:br w:type="page"/>
      </w:r>
    </w:p>
    <w:p w14:paraId="235B61DE" w14:textId="77777777" w:rsidR="00F72A16" w:rsidRDefault="00000000">
      <w:pPr>
        <w:keepNext/>
        <w:spacing w:before="360" w:after="120"/>
      </w:pPr>
      <w:r>
        <w:rPr>
          <w:b/>
          <w:color w:val="1B365D"/>
          <w:sz w:val="32"/>
        </w:rPr>
        <w:lastRenderedPageBreak/>
        <w:t>Chapter 4: Requirements Modeling and Analysis</w:t>
      </w:r>
    </w:p>
    <w:p w14:paraId="03C653D9" w14:textId="77777777" w:rsidR="00F72A16" w:rsidRDefault="00000000">
      <w:pPr>
        <w:spacing w:after="120"/>
      </w:pPr>
      <w:r>
        <w:t>This chapter translates user requirements into precise technical specifications. It outlines the feasibility study, requirements gathering, stakeholder analysis, functional/non-functional criteria, prioritization matrices, UML diagrams, and preliminary test plans. This structured engineering analysis follows the formal guidelines required for comprehensive academic project documentation.</w:t>
      </w:r>
    </w:p>
    <w:p w14:paraId="6A8B6945" w14:textId="77777777" w:rsidR="00F72A16" w:rsidRDefault="00000000">
      <w:pPr>
        <w:keepNext/>
        <w:spacing w:before="240" w:after="80"/>
      </w:pPr>
      <w:r>
        <w:rPr>
          <w:b/>
          <w:color w:val="4A777A"/>
          <w:sz w:val="26"/>
        </w:rPr>
        <w:t>4.1 Feasibility Study</w:t>
      </w:r>
    </w:p>
    <w:p w14:paraId="01527A2D" w14:textId="77777777" w:rsidR="00F72A16" w:rsidRDefault="00000000">
      <w:pPr>
        <w:spacing w:after="120"/>
      </w:pPr>
      <w:r>
        <w:t>Technically, the project is highly feasible, relying on stable, well-supported open-source components: Flask for the application engine, SQLAlchemy for ORM mapping, JWT for security, APScheduler for background tasks, and MySQL for reliable storage. Economically, development overhead remains low, requiring no specialized hardware or licensing fees, making it highly suitable for standard cloud hosting environment footprints. Operationally, the application features an intuitive web interface tailored for seamless navigation by patients of varying digital literacy levels.</w:t>
      </w:r>
    </w:p>
    <w:p w14:paraId="5425B85C" w14:textId="77777777" w:rsidR="00F72A16" w:rsidRDefault="00000000">
      <w:pPr>
        <w:keepNext/>
        <w:spacing w:before="240" w:after="80"/>
      </w:pPr>
      <w:r>
        <w:rPr>
          <w:b/>
          <w:color w:val="4A777A"/>
          <w:sz w:val="26"/>
        </w:rPr>
        <w:t>4.2 Requirements Gathering</w:t>
      </w:r>
    </w:p>
    <w:p w14:paraId="461E7B1D" w14:textId="77777777" w:rsidR="00F72A16" w:rsidRDefault="00000000">
      <w:pPr>
        <w:spacing w:after="120"/>
      </w:pPr>
      <w:r>
        <w:t>System requirements were gathered by performing a comprehensive code-level analysis of the core application modules, data models, route maps, service functions, and server-side validation forms. This approach ensured that the requirements documentation perfectly matches the actual system implementation, avoiding abstract or unverified project assumptions.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59F777AD" w14:textId="77777777">
        <w:trPr>
          <w:jc w:val="center"/>
        </w:trPr>
        <w:tc>
          <w:tcPr>
            <w:tcW w:w="2340" w:type="dxa"/>
            <w:shd w:val="clear" w:color="auto" w:fill="1B365D"/>
            <w:tcMar>
              <w:top w:w="120" w:type="dxa"/>
              <w:left w:w="150" w:type="dxa"/>
              <w:bottom w:w="120" w:type="dxa"/>
              <w:right w:w="150" w:type="dxa"/>
            </w:tcMar>
          </w:tcPr>
          <w:p w14:paraId="1A65D6BD" w14:textId="77777777" w:rsidR="00F72A16" w:rsidRDefault="00000000">
            <w:pPr>
              <w:jc w:val="center"/>
            </w:pPr>
            <w:r>
              <w:rPr>
                <w:b/>
                <w:color w:val="FFFFFF"/>
                <w:sz w:val="20"/>
              </w:rPr>
              <w:t>Requirement Source</w:t>
            </w:r>
          </w:p>
        </w:tc>
        <w:tc>
          <w:tcPr>
            <w:tcW w:w="2340" w:type="dxa"/>
            <w:shd w:val="clear" w:color="auto" w:fill="1B365D"/>
            <w:tcMar>
              <w:top w:w="120" w:type="dxa"/>
              <w:left w:w="150" w:type="dxa"/>
              <w:bottom w:w="120" w:type="dxa"/>
              <w:right w:w="150" w:type="dxa"/>
            </w:tcMar>
          </w:tcPr>
          <w:p w14:paraId="4FEBC3E9" w14:textId="77777777" w:rsidR="00F72A16" w:rsidRDefault="00000000">
            <w:pPr>
              <w:jc w:val="center"/>
            </w:pPr>
            <w:r>
              <w:rPr>
                <w:b/>
                <w:color w:val="FFFFFF"/>
                <w:sz w:val="20"/>
              </w:rPr>
              <w:t>Technical Collection Description</w:t>
            </w:r>
          </w:p>
        </w:tc>
        <w:tc>
          <w:tcPr>
            <w:tcW w:w="2340" w:type="dxa"/>
            <w:shd w:val="clear" w:color="auto" w:fill="1B365D"/>
            <w:tcMar>
              <w:top w:w="120" w:type="dxa"/>
              <w:left w:w="150" w:type="dxa"/>
              <w:bottom w:w="120" w:type="dxa"/>
              <w:right w:w="150" w:type="dxa"/>
            </w:tcMar>
          </w:tcPr>
          <w:p w14:paraId="22C7A4C7" w14:textId="77777777" w:rsidR="00F72A16" w:rsidRDefault="00000000">
            <w:pPr>
              <w:jc w:val="center"/>
            </w:pPr>
            <w:r>
              <w:rPr>
                <w:b/>
                <w:color w:val="FFFFFF"/>
                <w:sz w:val="20"/>
              </w:rPr>
              <w:t>Direct Architectural Impact</w:t>
            </w:r>
          </w:p>
        </w:tc>
        <w:tc>
          <w:tcPr>
            <w:tcW w:w="2340" w:type="dxa"/>
            <w:shd w:val="clear" w:color="auto" w:fill="1B365D"/>
            <w:tcMar>
              <w:top w:w="120" w:type="dxa"/>
              <w:left w:w="150" w:type="dxa"/>
              <w:bottom w:w="120" w:type="dxa"/>
              <w:right w:w="150" w:type="dxa"/>
            </w:tcMar>
          </w:tcPr>
          <w:p w14:paraId="600925AE" w14:textId="77777777" w:rsidR="00F72A16" w:rsidRDefault="00000000">
            <w:pPr>
              <w:jc w:val="center"/>
            </w:pPr>
            <w:r>
              <w:rPr>
                <w:b/>
                <w:color w:val="FFFFFF"/>
                <w:sz w:val="20"/>
              </w:rPr>
              <w:t>Direct Validation Impact</w:t>
            </w:r>
          </w:p>
        </w:tc>
      </w:tr>
      <w:tr w:rsidR="00F72A16" w14:paraId="42E2F50B" w14:textId="77777777">
        <w:trPr>
          <w:jc w:val="center"/>
        </w:trPr>
        <w:tc>
          <w:tcPr>
            <w:tcW w:w="2340" w:type="dxa"/>
            <w:shd w:val="clear" w:color="auto" w:fill="FFFFFF"/>
            <w:tcMar>
              <w:top w:w="100" w:type="dxa"/>
              <w:left w:w="150" w:type="dxa"/>
              <w:bottom w:w="100" w:type="dxa"/>
              <w:right w:w="150" w:type="dxa"/>
            </w:tcMar>
          </w:tcPr>
          <w:p w14:paraId="05B6FE2B" w14:textId="77777777" w:rsidR="00F72A16" w:rsidRDefault="00000000">
            <w:r>
              <w:rPr>
                <w:sz w:val="19"/>
              </w:rPr>
              <w:t>Codebase Review</w:t>
            </w:r>
          </w:p>
        </w:tc>
        <w:tc>
          <w:tcPr>
            <w:tcW w:w="2340" w:type="dxa"/>
            <w:shd w:val="clear" w:color="auto" w:fill="FFFFFF"/>
            <w:tcMar>
              <w:top w:w="100" w:type="dxa"/>
              <w:left w:w="150" w:type="dxa"/>
              <w:bottom w:w="100" w:type="dxa"/>
              <w:right w:w="150" w:type="dxa"/>
            </w:tcMar>
          </w:tcPr>
          <w:p w14:paraId="584174B0" w14:textId="77777777" w:rsidR="00F72A16" w:rsidRDefault="00000000">
            <w:r>
              <w:rPr>
                <w:sz w:val="19"/>
              </w:rPr>
              <w:t>Extracted functional capabilities directly from implemented modules</w:t>
            </w:r>
          </w:p>
        </w:tc>
        <w:tc>
          <w:tcPr>
            <w:tcW w:w="2340" w:type="dxa"/>
            <w:shd w:val="clear" w:color="auto" w:fill="FFFFFF"/>
            <w:tcMar>
              <w:top w:w="100" w:type="dxa"/>
              <w:left w:w="150" w:type="dxa"/>
              <w:bottom w:w="100" w:type="dxa"/>
              <w:right w:w="150" w:type="dxa"/>
            </w:tcMar>
          </w:tcPr>
          <w:p w14:paraId="62265F33" w14:textId="77777777" w:rsidR="00F72A16" w:rsidRDefault="00000000">
            <w:r>
              <w:rPr>
                <w:sz w:val="19"/>
              </w:rPr>
              <w:t>Mapped out back-end services, routes, and schemas</w:t>
            </w:r>
          </w:p>
        </w:tc>
        <w:tc>
          <w:tcPr>
            <w:tcW w:w="2340" w:type="dxa"/>
            <w:shd w:val="clear" w:color="auto" w:fill="FFFFFF"/>
            <w:tcMar>
              <w:top w:w="100" w:type="dxa"/>
              <w:left w:w="150" w:type="dxa"/>
              <w:bottom w:w="100" w:type="dxa"/>
              <w:right w:w="150" w:type="dxa"/>
            </w:tcMar>
          </w:tcPr>
          <w:p w14:paraId="751F0A81" w14:textId="77777777" w:rsidR="00F72A16" w:rsidRDefault="00000000">
            <w:r>
              <w:rPr>
                <w:sz w:val="19"/>
              </w:rPr>
              <w:t>Drove the creation of targeted end-to-end integration tests</w:t>
            </w:r>
          </w:p>
        </w:tc>
      </w:tr>
      <w:tr w:rsidR="00F72A16" w14:paraId="12B2FD25" w14:textId="77777777">
        <w:trPr>
          <w:jc w:val="center"/>
        </w:trPr>
        <w:tc>
          <w:tcPr>
            <w:tcW w:w="2340" w:type="dxa"/>
            <w:shd w:val="clear" w:color="auto" w:fill="F4F6F8"/>
            <w:tcMar>
              <w:top w:w="100" w:type="dxa"/>
              <w:left w:w="150" w:type="dxa"/>
              <w:bottom w:w="100" w:type="dxa"/>
              <w:right w:w="150" w:type="dxa"/>
            </w:tcMar>
          </w:tcPr>
          <w:p w14:paraId="17DF7C58" w14:textId="77777777" w:rsidR="00F72A16" w:rsidRDefault="00000000">
            <w:r>
              <w:rPr>
                <w:sz w:val="19"/>
              </w:rPr>
              <w:t>Database Profiling</w:t>
            </w:r>
          </w:p>
        </w:tc>
        <w:tc>
          <w:tcPr>
            <w:tcW w:w="2340" w:type="dxa"/>
            <w:shd w:val="clear" w:color="auto" w:fill="F4F6F8"/>
            <w:tcMar>
              <w:top w:w="100" w:type="dxa"/>
              <w:left w:w="150" w:type="dxa"/>
              <w:bottom w:w="100" w:type="dxa"/>
              <w:right w:w="150" w:type="dxa"/>
            </w:tcMar>
          </w:tcPr>
          <w:p w14:paraId="73B1EB2C" w14:textId="77777777" w:rsidR="00F72A16" w:rsidRDefault="00000000">
            <w:r>
              <w:rPr>
                <w:sz w:val="19"/>
              </w:rPr>
              <w:t>Analyzed database constraints, foreign keys, and indexes</w:t>
            </w:r>
          </w:p>
        </w:tc>
        <w:tc>
          <w:tcPr>
            <w:tcW w:w="2340" w:type="dxa"/>
            <w:shd w:val="clear" w:color="auto" w:fill="F4F6F8"/>
            <w:tcMar>
              <w:top w:w="100" w:type="dxa"/>
              <w:left w:w="150" w:type="dxa"/>
              <w:bottom w:w="100" w:type="dxa"/>
              <w:right w:w="150" w:type="dxa"/>
            </w:tcMar>
          </w:tcPr>
          <w:p w14:paraId="0B97E176" w14:textId="77777777" w:rsidR="00F72A16" w:rsidRDefault="00000000">
            <w:r>
              <w:rPr>
                <w:sz w:val="19"/>
              </w:rPr>
              <w:t>Enforced relational rules across core data models</w:t>
            </w:r>
          </w:p>
        </w:tc>
        <w:tc>
          <w:tcPr>
            <w:tcW w:w="2340" w:type="dxa"/>
            <w:shd w:val="clear" w:color="auto" w:fill="F4F6F8"/>
            <w:tcMar>
              <w:top w:w="100" w:type="dxa"/>
              <w:left w:w="150" w:type="dxa"/>
              <w:bottom w:w="100" w:type="dxa"/>
              <w:right w:w="150" w:type="dxa"/>
            </w:tcMar>
          </w:tcPr>
          <w:p w14:paraId="5CB123B0" w14:textId="77777777" w:rsidR="00F72A16" w:rsidRDefault="00000000">
            <w:r>
              <w:rPr>
                <w:sz w:val="19"/>
              </w:rPr>
              <w:t>Verified strict database constraints and schema boundaries</w:t>
            </w:r>
          </w:p>
        </w:tc>
      </w:tr>
      <w:tr w:rsidR="00F72A16" w14:paraId="4A8EF494" w14:textId="77777777">
        <w:trPr>
          <w:jc w:val="center"/>
        </w:trPr>
        <w:tc>
          <w:tcPr>
            <w:tcW w:w="2340" w:type="dxa"/>
            <w:shd w:val="clear" w:color="auto" w:fill="FFFFFF"/>
            <w:tcMar>
              <w:top w:w="100" w:type="dxa"/>
              <w:left w:w="150" w:type="dxa"/>
              <w:bottom w:w="100" w:type="dxa"/>
              <w:right w:w="150" w:type="dxa"/>
            </w:tcMar>
          </w:tcPr>
          <w:p w14:paraId="77A61E9F" w14:textId="77777777" w:rsidR="00F72A16" w:rsidRDefault="00000000">
            <w:r>
              <w:rPr>
                <w:sz w:val="19"/>
              </w:rPr>
              <w:t>Interface Auditing</w:t>
            </w:r>
          </w:p>
        </w:tc>
        <w:tc>
          <w:tcPr>
            <w:tcW w:w="2340" w:type="dxa"/>
            <w:shd w:val="clear" w:color="auto" w:fill="FFFFFF"/>
            <w:tcMar>
              <w:top w:w="100" w:type="dxa"/>
              <w:left w:w="150" w:type="dxa"/>
              <w:bottom w:w="100" w:type="dxa"/>
              <w:right w:w="150" w:type="dxa"/>
            </w:tcMar>
          </w:tcPr>
          <w:p w14:paraId="3AF1C414" w14:textId="77777777" w:rsidR="00F72A16" w:rsidRDefault="00000000">
            <w:r>
              <w:rPr>
                <w:sz w:val="19"/>
              </w:rPr>
              <w:t>Analyzed client-side view routers and data flow mechanics</w:t>
            </w:r>
          </w:p>
        </w:tc>
        <w:tc>
          <w:tcPr>
            <w:tcW w:w="2340" w:type="dxa"/>
            <w:shd w:val="clear" w:color="auto" w:fill="FFFFFF"/>
            <w:tcMar>
              <w:top w:w="100" w:type="dxa"/>
              <w:left w:w="150" w:type="dxa"/>
              <w:bottom w:w="100" w:type="dxa"/>
              <w:right w:w="150" w:type="dxa"/>
            </w:tcMar>
          </w:tcPr>
          <w:p w14:paraId="67FC1917" w14:textId="77777777" w:rsidR="00F72A16" w:rsidRDefault="00000000">
            <w:r>
              <w:rPr>
                <w:sz w:val="19"/>
              </w:rPr>
              <w:t>Aligned backend REST APIs with front-end UI needs</w:t>
            </w:r>
          </w:p>
        </w:tc>
        <w:tc>
          <w:tcPr>
            <w:tcW w:w="2340" w:type="dxa"/>
            <w:shd w:val="clear" w:color="auto" w:fill="FFFFFF"/>
            <w:tcMar>
              <w:top w:w="100" w:type="dxa"/>
              <w:left w:w="150" w:type="dxa"/>
              <w:bottom w:w="100" w:type="dxa"/>
              <w:right w:w="150" w:type="dxa"/>
            </w:tcMar>
          </w:tcPr>
          <w:p w14:paraId="4D5B81CA" w14:textId="77777777" w:rsidR="00F72A16" w:rsidRDefault="00000000">
            <w:r>
              <w:rPr>
                <w:sz w:val="19"/>
              </w:rPr>
              <w:t>Guided the design of functional user interface test plans</w:t>
            </w:r>
          </w:p>
        </w:tc>
      </w:tr>
      <w:tr w:rsidR="00F72A16" w14:paraId="73F4A950" w14:textId="77777777">
        <w:trPr>
          <w:jc w:val="center"/>
        </w:trPr>
        <w:tc>
          <w:tcPr>
            <w:tcW w:w="2340" w:type="dxa"/>
            <w:shd w:val="clear" w:color="auto" w:fill="F4F6F8"/>
            <w:tcMar>
              <w:top w:w="100" w:type="dxa"/>
              <w:left w:w="150" w:type="dxa"/>
              <w:bottom w:w="100" w:type="dxa"/>
              <w:right w:w="150" w:type="dxa"/>
            </w:tcMar>
          </w:tcPr>
          <w:p w14:paraId="6949B591" w14:textId="77777777" w:rsidR="00F72A16" w:rsidRDefault="00000000">
            <w:r>
              <w:rPr>
                <w:sz w:val="19"/>
              </w:rPr>
              <w:t>Log Engine Analysis</w:t>
            </w:r>
          </w:p>
        </w:tc>
        <w:tc>
          <w:tcPr>
            <w:tcW w:w="2340" w:type="dxa"/>
            <w:shd w:val="clear" w:color="auto" w:fill="F4F6F8"/>
            <w:tcMar>
              <w:top w:w="100" w:type="dxa"/>
              <w:left w:w="150" w:type="dxa"/>
              <w:bottom w:w="100" w:type="dxa"/>
              <w:right w:w="150" w:type="dxa"/>
            </w:tcMar>
          </w:tcPr>
          <w:p w14:paraId="4BC779C8" w14:textId="77777777" w:rsidR="00F72A16" w:rsidRDefault="00000000">
            <w:r>
              <w:rPr>
                <w:sz w:val="19"/>
              </w:rPr>
              <w:t>Reviewed background job schedules and log generation scripts</w:t>
            </w:r>
          </w:p>
        </w:tc>
        <w:tc>
          <w:tcPr>
            <w:tcW w:w="2340" w:type="dxa"/>
            <w:shd w:val="clear" w:color="auto" w:fill="F4F6F8"/>
            <w:tcMar>
              <w:top w:w="100" w:type="dxa"/>
              <w:left w:w="150" w:type="dxa"/>
              <w:bottom w:w="100" w:type="dxa"/>
              <w:right w:w="150" w:type="dxa"/>
            </w:tcMar>
          </w:tcPr>
          <w:p w14:paraId="3E97BC08" w14:textId="77777777" w:rsidR="00F72A16" w:rsidRDefault="00000000">
            <w:r>
              <w:rPr>
                <w:sz w:val="19"/>
              </w:rPr>
              <w:t>Designed the core background task worker execution ring</w:t>
            </w:r>
          </w:p>
        </w:tc>
        <w:tc>
          <w:tcPr>
            <w:tcW w:w="2340" w:type="dxa"/>
            <w:shd w:val="clear" w:color="auto" w:fill="F4F6F8"/>
            <w:tcMar>
              <w:top w:w="100" w:type="dxa"/>
              <w:left w:w="150" w:type="dxa"/>
              <w:bottom w:w="100" w:type="dxa"/>
              <w:right w:w="150" w:type="dxa"/>
            </w:tcMar>
          </w:tcPr>
          <w:p w14:paraId="5E155898" w14:textId="77777777" w:rsidR="00F72A16" w:rsidRDefault="00000000">
            <w:r>
              <w:rPr>
                <w:sz w:val="19"/>
              </w:rPr>
              <w:t>Validated system timing precision and background task execution</w:t>
            </w:r>
          </w:p>
        </w:tc>
      </w:tr>
    </w:tbl>
    <w:p w14:paraId="0C106A10" w14:textId="77777777" w:rsidR="00F72A16" w:rsidRDefault="00F72A16">
      <w:pPr>
        <w:spacing w:after="120"/>
      </w:pPr>
    </w:p>
    <w:p w14:paraId="6CC18EFF" w14:textId="77777777" w:rsidR="00F72A16" w:rsidRDefault="00000000">
      <w:pPr>
        <w:keepNext/>
        <w:spacing w:before="240" w:after="80"/>
      </w:pPr>
      <w:r>
        <w:rPr>
          <w:b/>
          <w:color w:val="4A777A"/>
          <w:sz w:val="26"/>
        </w:rPr>
        <w:lastRenderedPageBreak/>
        <w:t>4.3 Stakeholders and Needs Analysis</w:t>
      </w:r>
    </w:p>
    <w:p w14:paraId="5897CCC3" w14:textId="77777777" w:rsidR="00F72A16" w:rsidRDefault="00000000">
      <w:pPr>
        <w:spacing w:after="120"/>
      </w:pPr>
      <w:r>
        <w:t>The application addresses the specific requirements of four core operational roles, ensuring a balanced design that serves end-users, system administrators, database engines, and background tasks simultaneously.</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724FE7E0" w14:textId="77777777">
        <w:trPr>
          <w:jc w:val="center"/>
        </w:trPr>
        <w:tc>
          <w:tcPr>
            <w:tcW w:w="2340" w:type="dxa"/>
            <w:shd w:val="clear" w:color="auto" w:fill="1B365D"/>
            <w:tcMar>
              <w:top w:w="120" w:type="dxa"/>
              <w:left w:w="150" w:type="dxa"/>
              <w:bottom w:w="120" w:type="dxa"/>
              <w:right w:w="150" w:type="dxa"/>
            </w:tcMar>
          </w:tcPr>
          <w:p w14:paraId="5297460E" w14:textId="77777777" w:rsidR="00F72A16" w:rsidRDefault="00000000">
            <w:pPr>
              <w:jc w:val="center"/>
            </w:pPr>
            <w:r>
              <w:rPr>
                <w:b/>
                <w:color w:val="FFFFFF"/>
                <w:sz w:val="20"/>
              </w:rPr>
              <w:t>Stakeholder Role</w:t>
            </w:r>
          </w:p>
        </w:tc>
        <w:tc>
          <w:tcPr>
            <w:tcW w:w="2340" w:type="dxa"/>
            <w:shd w:val="clear" w:color="auto" w:fill="1B365D"/>
            <w:tcMar>
              <w:top w:w="120" w:type="dxa"/>
              <w:left w:w="150" w:type="dxa"/>
              <w:bottom w:w="120" w:type="dxa"/>
              <w:right w:w="150" w:type="dxa"/>
            </w:tcMar>
          </w:tcPr>
          <w:p w14:paraId="10677289" w14:textId="77777777" w:rsidR="00F72A16" w:rsidRDefault="00000000">
            <w:pPr>
              <w:jc w:val="center"/>
            </w:pPr>
            <w:r>
              <w:rPr>
                <w:b/>
                <w:color w:val="FFFFFF"/>
                <w:sz w:val="20"/>
              </w:rPr>
              <w:t>Operational System Focus</w:t>
            </w:r>
          </w:p>
        </w:tc>
        <w:tc>
          <w:tcPr>
            <w:tcW w:w="2340" w:type="dxa"/>
            <w:shd w:val="clear" w:color="auto" w:fill="1B365D"/>
            <w:tcMar>
              <w:top w:w="120" w:type="dxa"/>
              <w:left w:w="150" w:type="dxa"/>
              <w:bottom w:w="120" w:type="dxa"/>
              <w:right w:w="150" w:type="dxa"/>
            </w:tcMar>
          </w:tcPr>
          <w:p w14:paraId="6BA1B760" w14:textId="77777777" w:rsidR="00F72A16" w:rsidRDefault="00000000">
            <w:pPr>
              <w:jc w:val="center"/>
            </w:pPr>
            <w:r>
              <w:rPr>
                <w:b/>
                <w:color w:val="FFFFFF"/>
                <w:sz w:val="20"/>
              </w:rPr>
              <w:t>Core Technical Requirements</w:t>
            </w:r>
          </w:p>
        </w:tc>
        <w:tc>
          <w:tcPr>
            <w:tcW w:w="2340" w:type="dxa"/>
            <w:shd w:val="clear" w:color="auto" w:fill="1B365D"/>
            <w:tcMar>
              <w:top w:w="120" w:type="dxa"/>
              <w:left w:w="150" w:type="dxa"/>
              <w:bottom w:w="120" w:type="dxa"/>
              <w:right w:w="150" w:type="dxa"/>
            </w:tcMar>
          </w:tcPr>
          <w:p w14:paraId="3604D443" w14:textId="77777777" w:rsidR="00F72A16" w:rsidRDefault="00000000">
            <w:pPr>
              <w:jc w:val="center"/>
            </w:pPr>
            <w:r>
              <w:rPr>
                <w:b/>
                <w:color w:val="FFFFFF"/>
                <w:sz w:val="20"/>
              </w:rPr>
              <w:t>Engineered Solution Delivery</w:t>
            </w:r>
          </w:p>
        </w:tc>
      </w:tr>
      <w:tr w:rsidR="00F72A16" w14:paraId="30648E35" w14:textId="77777777">
        <w:trPr>
          <w:jc w:val="center"/>
        </w:trPr>
        <w:tc>
          <w:tcPr>
            <w:tcW w:w="2340" w:type="dxa"/>
            <w:shd w:val="clear" w:color="auto" w:fill="FFFFFF"/>
            <w:tcMar>
              <w:top w:w="100" w:type="dxa"/>
              <w:left w:w="150" w:type="dxa"/>
              <w:bottom w:w="100" w:type="dxa"/>
              <w:right w:w="150" w:type="dxa"/>
            </w:tcMar>
          </w:tcPr>
          <w:p w14:paraId="7E7F7EE6" w14:textId="77777777" w:rsidR="00F72A16" w:rsidRDefault="00000000">
            <w:r>
              <w:rPr>
                <w:sz w:val="19"/>
              </w:rPr>
              <w:t>Patient</w:t>
            </w:r>
          </w:p>
        </w:tc>
        <w:tc>
          <w:tcPr>
            <w:tcW w:w="2340" w:type="dxa"/>
            <w:shd w:val="clear" w:color="auto" w:fill="FFFFFF"/>
            <w:tcMar>
              <w:top w:w="100" w:type="dxa"/>
              <w:left w:w="150" w:type="dxa"/>
              <w:bottom w:w="100" w:type="dxa"/>
              <w:right w:w="150" w:type="dxa"/>
            </w:tcMar>
          </w:tcPr>
          <w:p w14:paraId="7C342793" w14:textId="77777777" w:rsidR="00F72A16" w:rsidRDefault="00000000">
            <w:r>
              <w:rPr>
                <w:sz w:val="19"/>
              </w:rPr>
              <w:t>Primary system end-user</w:t>
            </w:r>
          </w:p>
        </w:tc>
        <w:tc>
          <w:tcPr>
            <w:tcW w:w="2340" w:type="dxa"/>
            <w:shd w:val="clear" w:color="auto" w:fill="FFFFFF"/>
            <w:tcMar>
              <w:top w:w="100" w:type="dxa"/>
              <w:left w:w="150" w:type="dxa"/>
              <w:bottom w:w="100" w:type="dxa"/>
              <w:right w:w="150" w:type="dxa"/>
            </w:tcMar>
          </w:tcPr>
          <w:p w14:paraId="77DF3380" w14:textId="77777777" w:rsidR="00F72A16" w:rsidRDefault="00000000">
            <w:r>
              <w:rPr>
                <w:sz w:val="19"/>
              </w:rPr>
              <w:t>Requires clear scheduling, reliable alerts, inventory audits, and low-stock warnings</w:t>
            </w:r>
          </w:p>
        </w:tc>
        <w:tc>
          <w:tcPr>
            <w:tcW w:w="2340" w:type="dxa"/>
            <w:shd w:val="clear" w:color="auto" w:fill="FFFFFF"/>
            <w:tcMar>
              <w:top w:w="100" w:type="dxa"/>
              <w:left w:w="150" w:type="dxa"/>
              <w:bottom w:w="100" w:type="dxa"/>
              <w:right w:w="150" w:type="dxa"/>
            </w:tcMar>
          </w:tcPr>
          <w:p w14:paraId="48C7B481" w14:textId="77777777" w:rsidR="00F72A16" w:rsidRDefault="00000000">
            <w:r>
              <w:rPr>
                <w:sz w:val="19"/>
              </w:rPr>
              <w:t>Delivers custom web portals, live alerts, unalterable history logs, and stock tracking</w:t>
            </w:r>
          </w:p>
        </w:tc>
      </w:tr>
      <w:tr w:rsidR="00F72A16" w14:paraId="78944755" w14:textId="77777777">
        <w:trPr>
          <w:jc w:val="center"/>
        </w:trPr>
        <w:tc>
          <w:tcPr>
            <w:tcW w:w="2340" w:type="dxa"/>
            <w:shd w:val="clear" w:color="auto" w:fill="F4F6F8"/>
            <w:tcMar>
              <w:top w:w="100" w:type="dxa"/>
              <w:left w:w="150" w:type="dxa"/>
              <w:bottom w:w="100" w:type="dxa"/>
              <w:right w:w="150" w:type="dxa"/>
            </w:tcMar>
          </w:tcPr>
          <w:p w14:paraId="1CB05CD3" w14:textId="77777777" w:rsidR="00F72A16" w:rsidRDefault="00000000">
            <w:r>
              <w:rPr>
                <w:sz w:val="19"/>
              </w:rPr>
              <w:t>Administrator</w:t>
            </w:r>
          </w:p>
        </w:tc>
        <w:tc>
          <w:tcPr>
            <w:tcW w:w="2340" w:type="dxa"/>
            <w:shd w:val="clear" w:color="auto" w:fill="F4F6F8"/>
            <w:tcMar>
              <w:top w:w="100" w:type="dxa"/>
              <w:left w:w="150" w:type="dxa"/>
              <w:bottom w:w="100" w:type="dxa"/>
              <w:right w:w="150" w:type="dxa"/>
            </w:tcMar>
          </w:tcPr>
          <w:p w14:paraId="34E5CEC3" w14:textId="77777777" w:rsidR="00F72A16" w:rsidRDefault="00000000">
            <w:r>
              <w:rPr>
                <w:sz w:val="19"/>
              </w:rPr>
              <w:t>System operations manager</w:t>
            </w:r>
          </w:p>
        </w:tc>
        <w:tc>
          <w:tcPr>
            <w:tcW w:w="2340" w:type="dxa"/>
            <w:shd w:val="clear" w:color="auto" w:fill="F4F6F8"/>
            <w:tcMar>
              <w:top w:w="100" w:type="dxa"/>
              <w:left w:w="150" w:type="dxa"/>
              <w:bottom w:w="100" w:type="dxa"/>
              <w:right w:w="150" w:type="dxa"/>
            </w:tcMar>
          </w:tcPr>
          <w:p w14:paraId="6F39ECF2" w14:textId="77777777" w:rsidR="00F72A16" w:rsidRDefault="00000000">
            <w:r>
              <w:rPr>
                <w:sz w:val="19"/>
              </w:rPr>
              <w:t>Requires global catalog control, user account oversight, and custom alert routing</w:t>
            </w:r>
          </w:p>
        </w:tc>
        <w:tc>
          <w:tcPr>
            <w:tcW w:w="2340" w:type="dxa"/>
            <w:shd w:val="clear" w:color="auto" w:fill="F4F6F8"/>
            <w:tcMar>
              <w:top w:w="100" w:type="dxa"/>
              <w:left w:w="150" w:type="dxa"/>
              <w:bottom w:w="100" w:type="dxa"/>
              <w:right w:w="150" w:type="dxa"/>
            </w:tcMar>
          </w:tcPr>
          <w:p w14:paraId="1C440584" w14:textId="77777777" w:rsidR="00F72A16" w:rsidRDefault="00000000">
            <w:r>
              <w:rPr>
                <w:sz w:val="19"/>
              </w:rPr>
              <w:t>Provides custom admin consoles with global data controls and manual overrides</w:t>
            </w:r>
          </w:p>
        </w:tc>
      </w:tr>
      <w:tr w:rsidR="00F72A16" w14:paraId="0140C381" w14:textId="77777777">
        <w:trPr>
          <w:jc w:val="center"/>
        </w:trPr>
        <w:tc>
          <w:tcPr>
            <w:tcW w:w="2340" w:type="dxa"/>
            <w:shd w:val="clear" w:color="auto" w:fill="FFFFFF"/>
            <w:tcMar>
              <w:top w:w="100" w:type="dxa"/>
              <w:left w:w="150" w:type="dxa"/>
              <w:bottom w:w="100" w:type="dxa"/>
              <w:right w:w="150" w:type="dxa"/>
            </w:tcMar>
          </w:tcPr>
          <w:p w14:paraId="6B81726D" w14:textId="77777777" w:rsidR="00F72A16" w:rsidRDefault="00000000">
            <w:r>
              <w:rPr>
                <w:sz w:val="19"/>
              </w:rPr>
              <w:t>Background Task Engine</w:t>
            </w:r>
          </w:p>
        </w:tc>
        <w:tc>
          <w:tcPr>
            <w:tcW w:w="2340" w:type="dxa"/>
            <w:shd w:val="clear" w:color="auto" w:fill="FFFFFF"/>
            <w:tcMar>
              <w:top w:w="100" w:type="dxa"/>
              <w:left w:w="150" w:type="dxa"/>
              <w:bottom w:w="100" w:type="dxa"/>
              <w:right w:w="150" w:type="dxa"/>
            </w:tcMar>
          </w:tcPr>
          <w:p w14:paraId="600FA4D3" w14:textId="77777777" w:rsidR="00F72A16" w:rsidRDefault="00000000">
            <w:r>
              <w:rPr>
                <w:sz w:val="19"/>
              </w:rPr>
              <w:t>Automated system worker</w:t>
            </w:r>
          </w:p>
        </w:tc>
        <w:tc>
          <w:tcPr>
            <w:tcW w:w="2340" w:type="dxa"/>
            <w:shd w:val="clear" w:color="auto" w:fill="FFFFFF"/>
            <w:tcMar>
              <w:top w:w="100" w:type="dxa"/>
              <w:left w:w="150" w:type="dxa"/>
              <w:bottom w:w="100" w:type="dxa"/>
              <w:right w:w="150" w:type="dxa"/>
            </w:tcMar>
          </w:tcPr>
          <w:p w14:paraId="53331BC7" w14:textId="77777777" w:rsidR="00F72A16" w:rsidRDefault="00000000">
            <w:r>
              <w:rPr>
                <w:sz w:val="19"/>
              </w:rPr>
              <w:t>Demands low-overhead loops, accurate timezone tracking, and rapid job execution</w:t>
            </w:r>
          </w:p>
        </w:tc>
        <w:tc>
          <w:tcPr>
            <w:tcW w:w="2340" w:type="dxa"/>
            <w:shd w:val="clear" w:color="auto" w:fill="FFFFFF"/>
            <w:tcMar>
              <w:top w:w="100" w:type="dxa"/>
              <w:left w:w="150" w:type="dxa"/>
              <w:bottom w:w="100" w:type="dxa"/>
              <w:right w:w="150" w:type="dxa"/>
            </w:tcMar>
          </w:tcPr>
          <w:p w14:paraId="6ABD750F" w14:textId="77777777" w:rsidR="00F72A16" w:rsidRDefault="00000000">
            <w:r>
              <w:rPr>
                <w:sz w:val="19"/>
              </w:rPr>
              <w:t>Deploys multi-threaded background loops targeting live schedule records</w:t>
            </w:r>
          </w:p>
        </w:tc>
      </w:tr>
      <w:tr w:rsidR="00F72A16" w14:paraId="4AB2D035" w14:textId="77777777">
        <w:trPr>
          <w:jc w:val="center"/>
        </w:trPr>
        <w:tc>
          <w:tcPr>
            <w:tcW w:w="2340" w:type="dxa"/>
            <w:shd w:val="clear" w:color="auto" w:fill="F4F6F8"/>
            <w:tcMar>
              <w:top w:w="100" w:type="dxa"/>
              <w:left w:w="150" w:type="dxa"/>
              <w:bottom w:w="100" w:type="dxa"/>
              <w:right w:w="150" w:type="dxa"/>
            </w:tcMar>
          </w:tcPr>
          <w:p w14:paraId="2C98D36D" w14:textId="77777777" w:rsidR="00F72A16" w:rsidRDefault="00000000">
            <w:r>
              <w:rPr>
                <w:sz w:val="19"/>
              </w:rPr>
              <w:t>Database Engine</w:t>
            </w:r>
          </w:p>
        </w:tc>
        <w:tc>
          <w:tcPr>
            <w:tcW w:w="2340" w:type="dxa"/>
            <w:shd w:val="clear" w:color="auto" w:fill="F4F6F8"/>
            <w:tcMar>
              <w:top w:w="100" w:type="dxa"/>
              <w:left w:w="150" w:type="dxa"/>
              <w:bottom w:w="100" w:type="dxa"/>
              <w:right w:w="150" w:type="dxa"/>
            </w:tcMar>
          </w:tcPr>
          <w:p w14:paraId="7DF3D2D6" w14:textId="77777777" w:rsidR="00F72A16" w:rsidRDefault="00000000">
            <w:r>
              <w:rPr>
                <w:sz w:val="19"/>
              </w:rPr>
              <w:t>Data persistence layer</w:t>
            </w:r>
          </w:p>
        </w:tc>
        <w:tc>
          <w:tcPr>
            <w:tcW w:w="2340" w:type="dxa"/>
            <w:shd w:val="clear" w:color="auto" w:fill="F4F6F8"/>
            <w:tcMar>
              <w:top w:w="100" w:type="dxa"/>
              <w:left w:w="150" w:type="dxa"/>
              <w:bottom w:w="100" w:type="dxa"/>
              <w:right w:w="150" w:type="dxa"/>
            </w:tcMar>
          </w:tcPr>
          <w:p w14:paraId="0DEC6A12" w14:textId="77777777" w:rsidR="00F72A16" w:rsidRDefault="00000000">
            <w:r>
              <w:rPr>
                <w:sz w:val="19"/>
              </w:rPr>
              <w:t>Demands absolute data consistency, zero record duplication, and fast queries</w:t>
            </w:r>
          </w:p>
        </w:tc>
        <w:tc>
          <w:tcPr>
            <w:tcW w:w="2340" w:type="dxa"/>
            <w:shd w:val="clear" w:color="auto" w:fill="F4F6F8"/>
            <w:tcMar>
              <w:top w:w="100" w:type="dxa"/>
              <w:left w:w="150" w:type="dxa"/>
              <w:bottom w:w="100" w:type="dxa"/>
              <w:right w:w="150" w:type="dxa"/>
            </w:tcMar>
          </w:tcPr>
          <w:p w14:paraId="41ADFC3F" w14:textId="77777777" w:rsidR="00F72A16" w:rsidRDefault="00000000">
            <w:r>
              <w:rPr>
                <w:sz w:val="19"/>
              </w:rPr>
              <w:t>Enforces rigid relational constraints, foreign keys, and indexed data tables</w:t>
            </w:r>
          </w:p>
        </w:tc>
      </w:tr>
    </w:tbl>
    <w:p w14:paraId="48EA5A7E" w14:textId="77777777" w:rsidR="00F72A16" w:rsidRDefault="00F72A16">
      <w:pPr>
        <w:spacing w:after="120"/>
      </w:pPr>
    </w:p>
    <w:p w14:paraId="619E7A6C" w14:textId="77777777" w:rsidR="00F72A16" w:rsidRDefault="00000000">
      <w:pPr>
        <w:keepNext/>
        <w:spacing w:before="240" w:after="80"/>
      </w:pPr>
      <w:r>
        <w:rPr>
          <w:b/>
          <w:color w:val="4A777A"/>
          <w:sz w:val="26"/>
        </w:rPr>
        <w:t>4.4 Functional Requirements</w:t>
      </w:r>
    </w:p>
    <w:p w14:paraId="17CB7B98" w14:textId="77777777" w:rsidR="00F72A16" w:rsidRDefault="00000000">
      <w:pPr>
        <w:spacing w:after="120"/>
      </w:pPr>
      <w:r>
        <w:t>The platform's functional requirements define its explicit programmatic capabilities, with every requirement directly supported by targeted back-end service functions and secure REST API endpoints.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2111F0C1" w14:textId="77777777">
        <w:trPr>
          <w:jc w:val="center"/>
        </w:trPr>
        <w:tc>
          <w:tcPr>
            <w:tcW w:w="2340" w:type="dxa"/>
            <w:shd w:val="clear" w:color="auto" w:fill="1B365D"/>
            <w:tcMar>
              <w:top w:w="120" w:type="dxa"/>
              <w:left w:w="150" w:type="dxa"/>
              <w:bottom w:w="120" w:type="dxa"/>
              <w:right w:w="150" w:type="dxa"/>
            </w:tcMar>
          </w:tcPr>
          <w:p w14:paraId="74514172" w14:textId="77777777" w:rsidR="00F72A16" w:rsidRDefault="00000000">
            <w:pPr>
              <w:jc w:val="center"/>
            </w:pPr>
            <w:r>
              <w:rPr>
                <w:b/>
                <w:color w:val="FFFFFF"/>
                <w:sz w:val="20"/>
              </w:rPr>
              <w:t>ID Code</w:t>
            </w:r>
          </w:p>
        </w:tc>
        <w:tc>
          <w:tcPr>
            <w:tcW w:w="2340" w:type="dxa"/>
            <w:shd w:val="clear" w:color="auto" w:fill="1B365D"/>
            <w:tcMar>
              <w:top w:w="120" w:type="dxa"/>
              <w:left w:w="150" w:type="dxa"/>
              <w:bottom w:w="120" w:type="dxa"/>
              <w:right w:w="150" w:type="dxa"/>
            </w:tcMar>
          </w:tcPr>
          <w:p w14:paraId="6C489A56" w14:textId="77777777" w:rsidR="00F72A16" w:rsidRDefault="00000000">
            <w:pPr>
              <w:jc w:val="center"/>
            </w:pPr>
            <w:r>
              <w:rPr>
                <w:b/>
                <w:color w:val="FFFFFF"/>
                <w:sz w:val="20"/>
              </w:rPr>
              <w:t>Requirement Technical Specification</w:t>
            </w:r>
          </w:p>
        </w:tc>
        <w:tc>
          <w:tcPr>
            <w:tcW w:w="2340" w:type="dxa"/>
            <w:shd w:val="clear" w:color="auto" w:fill="1B365D"/>
            <w:tcMar>
              <w:top w:w="120" w:type="dxa"/>
              <w:left w:w="150" w:type="dxa"/>
              <w:bottom w:w="120" w:type="dxa"/>
              <w:right w:w="150" w:type="dxa"/>
            </w:tcMar>
          </w:tcPr>
          <w:p w14:paraId="3855D30C" w14:textId="77777777" w:rsidR="00F72A16" w:rsidRDefault="00000000">
            <w:pPr>
              <w:jc w:val="center"/>
            </w:pPr>
            <w:r>
              <w:rPr>
                <w:b/>
                <w:color w:val="FFFFFF"/>
                <w:sz w:val="20"/>
              </w:rPr>
              <w:t>Primary Role Beneficiary</w:t>
            </w:r>
          </w:p>
        </w:tc>
        <w:tc>
          <w:tcPr>
            <w:tcW w:w="2340" w:type="dxa"/>
            <w:shd w:val="clear" w:color="auto" w:fill="1B365D"/>
            <w:tcMar>
              <w:top w:w="120" w:type="dxa"/>
              <w:left w:w="150" w:type="dxa"/>
              <w:bottom w:w="120" w:type="dxa"/>
              <w:right w:w="150" w:type="dxa"/>
            </w:tcMar>
          </w:tcPr>
          <w:p w14:paraId="4F8E4C4C" w14:textId="77777777" w:rsidR="00F72A16" w:rsidRDefault="00000000">
            <w:pPr>
              <w:jc w:val="center"/>
            </w:pPr>
            <w:r>
              <w:rPr>
                <w:b/>
                <w:color w:val="FFFFFF"/>
                <w:sz w:val="20"/>
              </w:rPr>
              <w:t>Back-End Implementation Mapping</w:t>
            </w:r>
          </w:p>
        </w:tc>
      </w:tr>
      <w:tr w:rsidR="00F72A16" w14:paraId="09FAE03F" w14:textId="77777777">
        <w:trPr>
          <w:jc w:val="center"/>
        </w:trPr>
        <w:tc>
          <w:tcPr>
            <w:tcW w:w="2340" w:type="dxa"/>
            <w:shd w:val="clear" w:color="auto" w:fill="FFFFFF"/>
            <w:tcMar>
              <w:top w:w="100" w:type="dxa"/>
              <w:left w:w="150" w:type="dxa"/>
              <w:bottom w:w="100" w:type="dxa"/>
              <w:right w:w="150" w:type="dxa"/>
            </w:tcMar>
          </w:tcPr>
          <w:p w14:paraId="484DDA3B" w14:textId="77777777" w:rsidR="00F72A16" w:rsidRDefault="00000000">
            <w:r>
              <w:rPr>
                <w:sz w:val="19"/>
              </w:rPr>
              <w:t>FR-01</w:t>
            </w:r>
          </w:p>
        </w:tc>
        <w:tc>
          <w:tcPr>
            <w:tcW w:w="2340" w:type="dxa"/>
            <w:shd w:val="clear" w:color="auto" w:fill="FFFFFF"/>
            <w:tcMar>
              <w:top w:w="100" w:type="dxa"/>
              <w:left w:w="150" w:type="dxa"/>
              <w:bottom w:w="100" w:type="dxa"/>
              <w:right w:w="150" w:type="dxa"/>
            </w:tcMar>
          </w:tcPr>
          <w:p w14:paraId="6DB9D329" w14:textId="77777777" w:rsidR="00F72A16" w:rsidRDefault="00000000">
            <w:r>
              <w:rPr>
                <w:sz w:val="19"/>
              </w:rPr>
              <w:t xml:space="preserve">Users must be able to register accounts and securely log in via </w:t>
            </w:r>
            <w:r>
              <w:rPr>
                <w:sz w:val="19"/>
              </w:rPr>
              <w:lastRenderedPageBreak/>
              <w:t>protected interfaces</w:t>
            </w:r>
          </w:p>
        </w:tc>
        <w:tc>
          <w:tcPr>
            <w:tcW w:w="2340" w:type="dxa"/>
            <w:shd w:val="clear" w:color="auto" w:fill="FFFFFF"/>
            <w:tcMar>
              <w:top w:w="100" w:type="dxa"/>
              <w:left w:w="150" w:type="dxa"/>
              <w:bottom w:w="100" w:type="dxa"/>
              <w:right w:w="150" w:type="dxa"/>
            </w:tcMar>
          </w:tcPr>
          <w:p w14:paraId="0CE6C1E9" w14:textId="77777777" w:rsidR="00F72A16" w:rsidRDefault="00000000">
            <w:r>
              <w:rPr>
                <w:sz w:val="19"/>
              </w:rPr>
              <w:lastRenderedPageBreak/>
              <w:t>Patient</w:t>
            </w:r>
          </w:p>
        </w:tc>
        <w:tc>
          <w:tcPr>
            <w:tcW w:w="2340" w:type="dxa"/>
            <w:shd w:val="clear" w:color="auto" w:fill="FFFFFF"/>
            <w:tcMar>
              <w:top w:w="100" w:type="dxa"/>
              <w:left w:w="150" w:type="dxa"/>
              <w:bottom w:w="100" w:type="dxa"/>
              <w:right w:w="150" w:type="dxa"/>
            </w:tcMar>
          </w:tcPr>
          <w:p w14:paraId="0BA9BE6C" w14:textId="77777777" w:rsidR="00F72A16" w:rsidRDefault="00000000">
            <w:r>
              <w:rPr>
                <w:sz w:val="19"/>
              </w:rPr>
              <w:t>AuthService routing through secure authentication endpoints</w:t>
            </w:r>
          </w:p>
        </w:tc>
      </w:tr>
      <w:tr w:rsidR="00F72A16" w14:paraId="4A1B8538" w14:textId="77777777">
        <w:trPr>
          <w:jc w:val="center"/>
        </w:trPr>
        <w:tc>
          <w:tcPr>
            <w:tcW w:w="2340" w:type="dxa"/>
            <w:shd w:val="clear" w:color="auto" w:fill="F4F6F8"/>
            <w:tcMar>
              <w:top w:w="100" w:type="dxa"/>
              <w:left w:w="150" w:type="dxa"/>
              <w:bottom w:w="100" w:type="dxa"/>
              <w:right w:w="150" w:type="dxa"/>
            </w:tcMar>
          </w:tcPr>
          <w:p w14:paraId="78798E66" w14:textId="77777777" w:rsidR="00F72A16" w:rsidRDefault="00000000">
            <w:r>
              <w:rPr>
                <w:sz w:val="19"/>
              </w:rPr>
              <w:t>FR-02</w:t>
            </w:r>
          </w:p>
        </w:tc>
        <w:tc>
          <w:tcPr>
            <w:tcW w:w="2340" w:type="dxa"/>
            <w:shd w:val="clear" w:color="auto" w:fill="F4F6F8"/>
            <w:tcMar>
              <w:top w:w="100" w:type="dxa"/>
              <w:left w:w="150" w:type="dxa"/>
              <w:bottom w:w="100" w:type="dxa"/>
              <w:right w:w="150" w:type="dxa"/>
            </w:tcMar>
          </w:tcPr>
          <w:p w14:paraId="6A58E420" w14:textId="77777777" w:rsidR="00F72A16" w:rsidRDefault="00000000">
            <w:r>
              <w:rPr>
                <w:sz w:val="19"/>
              </w:rPr>
              <w:t>Administrators must be able to securely authenticate into dedicated oversight consoles</w:t>
            </w:r>
          </w:p>
        </w:tc>
        <w:tc>
          <w:tcPr>
            <w:tcW w:w="2340" w:type="dxa"/>
            <w:shd w:val="clear" w:color="auto" w:fill="F4F6F8"/>
            <w:tcMar>
              <w:top w:w="100" w:type="dxa"/>
              <w:left w:w="150" w:type="dxa"/>
              <w:bottom w:w="100" w:type="dxa"/>
              <w:right w:w="150" w:type="dxa"/>
            </w:tcMar>
          </w:tcPr>
          <w:p w14:paraId="6F34903D" w14:textId="77777777" w:rsidR="00F72A16" w:rsidRDefault="00000000">
            <w:r>
              <w:rPr>
                <w:sz w:val="19"/>
              </w:rPr>
              <w:t>Administrator</w:t>
            </w:r>
          </w:p>
        </w:tc>
        <w:tc>
          <w:tcPr>
            <w:tcW w:w="2340" w:type="dxa"/>
            <w:shd w:val="clear" w:color="auto" w:fill="F4F6F8"/>
            <w:tcMar>
              <w:top w:w="100" w:type="dxa"/>
              <w:left w:w="150" w:type="dxa"/>
              <w:bottom w:w="100" w:type="dxa"/>
              <w:right w:w="150" w:type="dxa"/>
            </w:tcMar>
          </w:tcPr>
          <w:p w14:paraId="4E8E7496" w14:textId="77777777" w:rsidR="00F72A16" w:rsidRDefault="00000000">
            <w:r>
              <w:rPr>
                <w:sz w:val="19"/>
              </w:rPr>
              <w:t>AuthService routing through dedicated admin login paths</w:t>
            </w:r>
          </w:p>
        </w:tc>
      </w:tr>
      <w:tr w:rsidR="00F72A16" w14:paraId="28A3BB9B" w14:textId="77777777">
        <w:trPr>
          <w:jc w:val="center"/>
        </w:trPr>
        <w:tc>
          <w:tcPr>
            <w:tcW w:w="2340" w:type="dxa"/>
            <w:shd w:val="clear" w:color="auto" w:fill="FFFFFF"/>
            <w:tcMar>
              <w:top w:w="100" w:type="dxa"/>
              <w:left w:w="150" w:type="dxa"/>
              <w:bottom w:w="100" w:type="dxa"/>
              <w:right w:w="150" w:type="dxa"/>
            </w:tcMar>
          </w:tcPr>
          <w:p w14:paraId="1CD2904F" w14:textId="77777777" w:rsidR="00F72A16" w:rsidRDefault="00000000">
            <w:r>
              <w:rPr>
                <w:sz w:val="19"/>
              </w:rPr>
              <w:t>FR-03</w:t>
            </w:r>
          </w:p>
        </w:tc>
        <w:tc>
          <w:tcPr>
            <w:tcW w:w="2340" w:type="dxa"/>
            <w:shd w:val="clear" w:color="auto" w:fill="FFFFFF"/>
            <w:tcMar>
              <w:top w:w="100" w:type="dxa"/>
              <w:left w:w="150" w:type="dxa"/>
              <w:bottom w:w="100" w:type="dxa"/>
              <w:right w:w="150" w:type="dxa"/>
            </w:tcMar>
          </w:tcPr>
          <w:p w14:paraId="54F6EDCE" w14:textId="77777777" w:rsidR="00F72A16" w:rsidRDefault="00000000">
            <w:r>
              <w:rPr>
                <w:sz w:val="19"/>
              </w:rPr>
              <w:t>The system must display an index of medications with built-in search filters and pagination</w:t>
            </w:r>
          </w:p>
        </w:tc>
        <w:tc>
          <w:tcPr>
            <w:tcW w:w="2340" w:type="dxa"/>
            <w:shd w:val="clear" w:color="auto" w:fill="FFFFFF"/>
            <w:tcMar>
              <w:top w:w="100" w:type="dxa"/>
              <w:left w:w="150" w:type="dxa"/>
              <w:bottom w:w="100" w:type="dxa"/>
              <w:right w:w="150" w:type="dxa"/>
            </w:tcMar>
          </w:tcPr>
          <w:p w14:paraId="200DE023" w14:textId="77777777" w:rsidR="00F72A16" w:rsidRDefault="00000000">
            <w:r>
              <w:rPr>
                <w:sz w:val="19"/>
              </w:rPr>
              <w:t>Patient / Admin</w:t>
            </w:r>
          </w:p>
        </w:tc>
        <w:tc>
          <w:tcPr>
            <w:tcW w:w="2340" w:type="dxa"/>
            <w:shd w:val="clear" w:color="auto" w:fill="FFFFFF"/>
            <w:tcMar>
              <w:top w:w="100" w:type="dxa"/>
              <w:left w:w="150" w:type="dxa"/>
              <w:bottom w:w="100" w:type="dxa"/>
              <w:right w:w="150" w:type="dxa"/>
            </w:tcMar>
          </w:tcPr>
          <w:p w14:paraId="4F5C728F" w14:textId="77777777" w:rsidR="00F72A16" w:rsidRDefault="00000000">
            <w:r>
              <w:rPr>
                <w:sz w:val="19"/>
              </w:rPr>
              <w:t>MedicationService querying catalog records with built-in page offsets</w:t>
            </w:r>
          </w:p>
        </w:tc>
      </w:tr>
      <w:tr w:rsidR="00F72A16" w14:paraId="611821C1" w14:textId="77777777">
        <w:trPr>
          <w:jc w:val="center"/>
        </w:trPr>
        <w:tc>
          <w:tcPr>
            <w:tcW w:w="2340" w:type="dxa"/>
            <w:shd w:val="clear" w:color="auto" w:fill="F4F6F8"/>
            <w:tcMar>
              <w:top w:w="100" w:type="dxa"/>
              <w:left w:w="150" w:type="dxa"/>
              <w:bottom w:w="100" w:type="dxa"/>
              <w:right w:w="150" w:type="dxa"/>
            </w:tcMar>
          </w:tcPr>
          <w:p w14:paraId="2C60F31D" w14:textId="77777777" w:rsidR="00F72A16" w:rsidRDefault="00000000">
            <w:r>
              <w:rPr>
                <w:sz w:val="19"/>
              </w:rPr>
              <w:t>FR-04</w:t>
            </w:r>
          </w:p>
        </w:tc>
        <w:tc>
          <w:tcPr>
            <w:tcW w:w="2340" w:type="dxa"/>
            <w:shd w:val="clear" w:color="auto" w:fill="F4F6F8"/>
            <w:tcMar>
              <w:top w:w="100" w:type="dxa"/>
              <w:left w:w="150" w:type="dxa"/>
              <w:bottom w:w="100" w:type="dxa"/>
              <w:right w:w="150" w:type="dxa"/>
            </w:tcMar>
          </w:tcPr>
          <w:p w14:paraId="1E5B7628" w14:textId="77777777" w:rsidR="00F72A16" w:rsidRDefault="00000000">
            <w:r>
              <w:rPr>
                <w:sz w:val="19"/>
              </w:rPr>
              <w:t>Patients must be able to link medications to their accounts with stock counts and alerts</w:t>
            </w:r>
          </w:p>
        </w:tc>
        <w:tc>
          <w:tcPr>
            <w:tcW w:w="2340" w:type="dxa"/>
            <w:shd w:val="clear" w:color="auto" w:fill="F4F6F8"/>
            <w:tcMar>
              <w:top w:w="100" w:type="dxa"/>
              <w:left w:w="150" w:type="dxa"/>
              <w:bottom w:w="100" w:type="dxa"/>
              <w:right w:w="150" w:type="dxa"/>
            </w:tcMar>
          </w:tcPr>
          <w:p w14:paraId="35D08F1C" w14:textId="77777777" w:rsidR="00F72A16" w:rsidRDefault="00000000">
            <w:r>
              <w:rPr>
                <w:sz w:val="19"/>
              </w:rPr>
              <w:t>Patient</w:t>
            </w:r>
          </w:p>
        </w:tc>
        <w:tc>
          <w:tcPr>
            <w:tcW w:w="2340" w:type="dxa"/>
            <w:shd w:val="clear" w:color="auto" w:fill="F4F6F8"/>
            <w:tcMar>
              <w:top w:w="100" w:type="dxa"/>
              <w:left w:w="150" w:type="dxa"/>
              <w:bottom w:w="100" w:type="dxa"/>
              <w:right w:w="150" w:type="dxa"/>
            </w:tcMar>
          </w:tcPr>
          <w:p w14:paraId="1D0EEFF4" w14:textId="77777777" w:rsidR="00F72A16" w:rsidRDefault="00000000">
            <w:r>
              <w:rPr>
                <w:sz w:val="19"/>
              </w:rPr>
              <w:t>PatientMedication entity mapping inventory parameters to accounts</w:t>
            </w:r>
          </w:p>
        </w:tc>
      </w:tr>
      <w:tr w:rsidR="00F72A16" w14:paraId="5D06EA62" w14:textId="77777777">
        <w:trPr>
          <w:jc w:val="center"/>
        </w:trPr>
        <w:tc>
          <w:tcPr>
            <w:tcW w:w="2340" w:type="dxa"/>
            <w:shd w:val="clear" w:color="auto" w:fill="FFFFFF"/>
            <w:tcMar>
              <w:top w:w="100" w:type="dxa"/>
              <w:left w:w="150" w:type="dxa"/>
              <w:bottom w:w="100" w:type="dxa"/>
              <w:right w:w="150" w:type="dxa"/>
            </w:tcMar>
          </w:tcPr>
          <w:p w14:paraId="75D3D934" w14:textId="77777777" w:rsidR="00F72A16" w:rsidRDefault="00000000">
            <w:r>
              <w:rPr>
                <w:sz w:val="19"/>
              </w:rPr>
              <w:t>FR-05</w:t>
            </w:r>
          </w:p>
        </w:tc>
        <w:tc>
          <w:tcPr>
            <w:tcW w:w="2340" w:type="dxa"/>
            <w:shd w:val="clear" w:color="auto" w:fill="FFFFFF"/>
            <w:tcMar>
              <w:top w:w="100" w:type="dxa"/>
              <w:left w:w="150" w:type="dxa"/>
              <w:bottom w:w="100" w:type="dxa"/>
              <w:right w:w="150" w:type="dxa"/>
            </w:tcMar>
          </w:tcPr>
          <w:p w14:paraId="5B4095E7" w14:textId="77777777" w:rsidR="00F72A16" w:rsidRDefault="00000000">
            <w:r>
              <w:rPr>
                <w:sz w:val="19"/>
              </w:rPr>
              <w:t>Patients must be able to modify, pause, or reactivate linked medication records at any time</w:t>
            </w:r>
          </w:p>
        </w:tc>
        <w:tc>
          <w:tcPr>
            <w:tcW w:w="2340" w:type="dxa"/>
            <w:shd w:val="clear" w:color="auto" w:fill="FFFFFF"/>
            <w:tcMar>
              <w:top w:w="100" w:type="dxa"/>
              <w:left w:w="150" w:type="dxa"/>
              <w:bottom w:w="100" w:type="dxa"/>
              <w:right w:w="150" w:type="dxa"/>
            </w:tcMar>
          </w:tcPr>
          <w:p w14:paraId="57C39C0D" w14:textId="77777777" w:rsidR="00F72A16" w:rsidRDefault="00000000">
            <w:r>
              <w:rPr>
                <w:sz w:val="19"/>
              </w:rPr>
              <w:t>Patient</w:t>
            </w:r>
          </w:p>
        </w:tc>
        <w:tc>
          <w:tcPr>
            <w:tcW w:w="2340" w:type="dxa"/>
            <w:shd w:val="clear" w:color="auto" w:fill="FFFFFF"/>
            <w:tcMar>
              <w:top w:w="100" w:type="dxa"/>
              <w:left w:w="150" w:type="dxa"/>
              <w:bottom w:w="100" w:type="dxa"/>
              <w:right w:w="150" w:type="dxa"/>
            </w:tcMar>
          </w:tcPr>
          <w:p w14:paraId="06469676" w14:textId="77777777" w:rsidR="00F72A16" w:rsidRDefault="00000000">
            <w:r>
              <w:rPr>
                <w:sz w:val="19"/>
              </w:rPr>
              <w:t>PatientMedication state machine managing active/paused flags</w:t>
            </w:r>
          </w:p>
        </w:tc>
      </w:tr>
      <w:tr w:rsidR="00F72A16" w14:paraId="3117B5D4" w14:textId="77777777">
        <w:trPr>
          <w:jc w:val="center"/>
        </w:trPr>
        <w:tc>
          <w:tcPr>
            <w:tcW w:w="2340" w:type="dxa"/>
            <w:shd w:val="clear" w:color="auto" w:fill="F4F6F8"/>
            <w:tcMar>
              <w:top w:w="100" w:type="dxa"/>
              <w:left w:w="150" w:type="dxa"/>
              <w:bottom w:w="100" w:type="dxa"/>
              <w:right w:w="150" w:type="dxa"/>
            </w:tcMar>
          </w:tcPr>
          <w:p w14:paraId="6D5A904F" w14:textId="77777777" w:rsidR="00F72A16" w:rsidRDefault="00000000">
            <w:r>
              <w:rPr>
                <w:sz w:val="19"/>
              </w:rPr>
              <w:t>FR-06</w:t>
            </w:r>
          </w:p>
        </w:tc>
        <w:tc>
          <w:tcPr>
            <w:tcW w:w="2340" w:type="dxa"/>
            <w:shd w:val="clear" w:color="auto" w:fill="F4F6F8"/>
            <w:tcMar>
              <w:top w:w="100" w:type="dxa"/>
              <w:left w:w="150" w:type="dxa"/>
              <w:bottom w:w="100" w:type="dxa"/>
              <w:right w:w="150" w:type="dxa"/>
            </w:tcMar>
          </w:tcPr>
          <w:p w14:paraId="465F1751" w14:textId="77777777" w:rsidR="00F72A16" w:rsidRDefault="00000000">
            <w:r>
              <w:rPr>
                <w:sz w:val="19"/>
              </w:rPr>
              <w:t>The system must support complex scheduling rules linking medication records to active times</w:t>
            </w:r>
          </w:p>
        </w:tc>
        <w:tc>
          <w:tcPr>
            <w:tcW w:w="2340" w:type="dxa"/>
            <w:shd w:val="clear" w:color="auto" w:fill="F4F6F8"/>
            <w:tcMar>
              <w:top w:w="100" w:type="dxa"/>
              <w:left w:w="150" w:type="dxa"/>
              <w:bottom w:w="100" w:type="dxa"/>
              <w:right w:w="150" w:type="dxa"/>
            </w:tcMar>
          </w:tcPr>
          <w:p w14:paraId="490E5890" w14:textId="77777777" w:rsidR="00F72A16" w:rsidRDefault="00000000">
            <w:r>
              <w:rPr>
                <w:sz w:val="19"/>
              </w:rPr>
              <w:t>Patient</w:t>
            </w:r>
          </w:p>
        </w:tc>
        <w:tc>
          <w:tcPr>
            <w:tcW w:w="2340" w:type="dxa"/>
            <w:shd w:val="clear" w:color="auto" w:fill="F4F6F8"/>
            <w:tcMar>
              <w:top w:w="100" w:type="dxa"/>
              <w:left w:w="150" w:type="dxa"/>
              <w:bottom w:w="100" w:type="dxa"/>
              <w:right w:w="150" w:type="dxa"/>
            </w:tcMar>
          </w:tcPr>
          <w:p w14:paraId="466879DC" w14:textId="77777777" w:rsidR="00F72A16" w:rsidRDefault="00000000">
            <w:r>
              <w:rPr>
                <w:sz w:val="19"/>
              </w:rPr>
              <w:t>DosageSchedule mapping database rules to specific timing entries</w:t>
            </w:r>
          </w:p>
        </w:tc>
      </w:tr>
      <w:tr w:rsidR="00F72A16" w14:paraId="65DF84B7" w14:textId="77777777">
        <w:trPr>
          <w:jc w:val="center"/>
        </w:trPr>
        <w:tc>
          <w:tcPr>
            <w:tcW w:w="2340" w:type="dxa"/>
            <w:shd w:val="clear" w:color="auto" w:fill="FFFFFF"/>
            <w:tcMar>
              <w:top w:w="100" w:type="dxa"/>
              <w:left w:w="150" w:type="dxa"/>
              <w:bottom w:w="100" w:type="dxa"/>
              <w:right w:w="150" w:type="dxa"/>
            </w:tcMar>
          </w:tcPr>
          <w:p w14:paraId="75A755BD" w14:textId="77777777" w:rsidR="00F72A16" w:rsidRDefault="00000000">
            <w:r>
              <w:rPr>
                <w:sz w:val="19"/>
              </w:rPr>
              <w:t>FR-07</w:t>
            </w:r>
          </w:p>
        </w:tc>
        <w:tc>
          <w:tcPr>
            <w:tcW w:w="2340" w:type="dxa"/>
            <w:shd w:val="clear" w:color="auto" w:fill="FFFFFF"/>
            <w:tcMar>
              <w:top w:w="100" w:type="dxa"/>
              <w:left w:w="150" w:type="dxa"/>
              <w:bottom w:w="100" w:type="dxa"/>
              <w:right w:w="150" w:type="dxa"/>
            </w:tcMar>
          </w:tcPr>
          <w:p w14:paraId="2F9117B1" w14:textId="77777777" w:rsidR="00F72A16" w:rsidRDefault="00000000">
            <w:r>
              <w:rPr>
                <w:sz w:val="19"/>
              </w:rPr>
              <w:t>The system must automatically fire targeted pop-up notifications when schedule slots arrive</w:t>
            </w:r>
          </w:p>
        </w:tc>
        <w:tc>
          <w:tcPr>
            <w:tcW w:w="2340" w:type="dxa"/>
            <w:shd w:val="clear" w:color="auto" w:fill="FFFFFF"/>
            <w:tcMar>
              <w:top w:w="100" w:type="dxa"/>
              <w:left w:w="150" w:type="dxa"/>
              <w:bottom w:w="100" w:type="dxa"/>
              <w:right w:w="150" w:type="dxa"/>
            </w:tcMar>
          </w:tcPr>
          <w:p w14:paraId="6C46A7A8" w14:textId="77777777" w:rsidR="00F72A16" w:rsidRDefault="00000000">
            <w:r>
              <w:rPr>
                <w:sz w:val="19"/>
              </w:rPr>
              <w:t>Patient</w:t>
            </w:r>
          </w:p>
        </w:tc>
        <w:tc>
          <w:tcPr>
            <w:tcW w:w="2340" w:type="dxa"/>
            <w:shd w:val="clear" w:color="auto" w:fill="FFFFFF"/>
            <w:tcMar>
              <w:top w:w="100" w:type="dxa"/>
              <w:left w:w="150" w:type="dxa"/>
              <w:bottom w:w="100" w:type="dxa"/>
              <w:right w:w="150" w:type="dxa"/>
            </w:tcMar>
          </w:tcPr>
          <w:p w14:paraId="6D9AC75F" w14:textId="77777777" w:rsidR="00F72A16" w:rsidRDefault="00000000">
            <w:r>
              <w:rPr>
                <w:sz w:val="19"/>
              </w:rPr>
              <w:t>Background scheduler checking database entries and firing UI alerts</w:t>
            </w:r>
          </w:p>
        </w:tc>
      </w:tr>
      <w:tr w:rsidR="00F72A16" w14:paraId="41024068" w14:textId="77777777">
        <w:trPr>
          <w:jc w:val="center"/>
        </w:trPr>
        <w:tc>
          <w:tcPr>
            <w:tcW w:w="2340" w:type="dxa"/>
            <w:shd w:val="clear" w:color="auto" w:fill="F4F6F8"/>
            <w:tcMar>
              <w:top w:w="100" w:type="dxa"/>
              <w:left w:w="150" w:type="dxa"/>
              <w:bottom w:w="100" w:type="dxa"/>
              <w:right w:w="150" w:type="dxa"/>
            </w:tcMar>
          </w:tcPr>
          <w:p w14:paraId="4AF34E66" w14:textId="77777777" w:rsidR="00F72A16" w:rsidRDefault="00000000">
            <w:r>
              <w:rPr>
                <w:sz w:val="19"/>
              </w:rPr>
              <w:t>FR-08</w:t>
            </w:r>
          </w:p>
        </w:tc>
        <w:tc>
          <w:tcPr>
            <w:tcW w:w="2340" w:type="dxa"/>
            <w:shd w:val="clear" w:color="auto" w:fill="F4F6F8"/>
            <w:tcMar>
              <w:top w:w="100" w:type="dxa"/>
              <w:left w:w="150" w:type="dxa"/>
              <w:bottom w:w="100" w:type="dxa"/>
              <w:right w:w="150" w:type="dxa"/>
            </w:tcMar>
          </w:tcPr>
          <w:p w14:paraId="73138ACC" w14:textId="77777777" w:rsidR="00F72A16" w:rsidRDefault="00000000">
            <w:r>
              <w:rPr>
                <w:sz w:val="19"/>
              </w:rPr>
              <w:t>Patients must be able to mark active alerts as 'Taken' or 'Missed' directly from the interface</w:t>
            </w:r>
          </w:p>
        </w:tc>
        <w:tc>
          <w:tcPr>
            <w:tcW w:w="2340" w:type="dxa"/>
            <w:shd w:val="clear" w:color="auto" w:fill="F4F6F8"/>
            <w:tcMar>
              <w:top w:w="100" w:type="dxa"/>
              <w:left w:w="150" w:type="dxa"/>
              <w:bottom w:w="100" w:type="dxa"/>
              <w:right w:w="150" w:type="dxa"/>
            </w:tcMar>
          </w:tcPr>
          <w:p w14:paraId="4FC0BBF4" w14:textId="77777777" w:rsidR="00F72A16" w:rsidRDefault="00000000">
            <w:r>
              <w:rPr>
                <w:sz w:val="19"/>
              </w:rPr>
              <w:t>Patient</w:t>
            </w:r>
          </w:p>
        </w:tc>
        <w:tc>
          <w:tcPr>
            <w:tcW w:w="2340" w:type="dxa"/>
            <w:shd w:val="clear" w:color="auto" w:fill="F4F6F8"/>
            <w:tcMar>
              <w:top w:w="100" w:type="dxa"/>
              <w:left w:w="150" w:type="dxa"/>
              <w:bottom w:w="100" w:type="dxa"/>
              <w:right w:w="150" w:type="dxa"/>
            </w:tcMar>
          </w:tcPr>
          <w:p w14:paraId="2FF7659F" w14:textId="77777777" w:rsidR="00F72A16" w:rsidRDefault="00000000">
            <w:r>
              <w:rPr>
                <w:sz w:val="19"/>
              </w:rPr>
              <w:t>DoseLog tracking user responses to active notification alerts</w:t>
            </w:r>
          </w:p>
        </w:tc>
      </w:tr>
      <w:tr w:rsidR="00F72A16" w14:paraId="37B74E48" w14:textId="77777777">
        <w:trPr>
          <w:jc w:val="center"/>
        </w:trPr>
        <w:tc>
          <w:tcPr>
            <w:tcW w:w="2340" w:type="dxa"/>
            <w:shd w:val="clear" w:color="auto" w:fill="FFFFFF"/>
            <w:tcMar>
              <w:top w:w="100" w:type="dxa"/>
              <w:left w:w="150" w:type="dxa"/>
              <w:bottom w:w="100" w:type="dxa"/>
              <w:right w:w="150" w:type="dxa"/>
            </w:tcMar>
          </w:tcPr>
          <w:p w14:paraId="0E6D9FBD" w14:textId="77777777" w:rsidR="00F72A16" w:rsidRDefault="00000000">
            <w:r>
              <w:rPr>
                <w:sz w:val="19"/>
              </w:rPr>
              <w:t>FR-09</w:t>
            </w:r>
          </w:p>
        </w:tc>
        <w:tc>
          <w:tcPr>
            <w:tcW w:w="2340" w:type="dxa"/>
            <w:shd w:val="clear" w:color="auto" w:fill="FFFFFF"/>
            <w:tcMar>
              <w:top w:w="100" w:type="dxa"/>
              <w:left w:w="150" w:type="dxa"/>
              <w:bottom w:w="100" w:type="dxa"/>
              <w:right w:w="150" w:type="dxa"/>
            </w:tcMar>
          </w:tcPr>
          <w:p w14:paraId="1E95D3DA" w14:textId="77777777" w:rsidR="00F72A16" w:rsidRDefault="00000000">
            <w:r>
              <w:rPr>
                <w:sz w:val="19"/>
              </w:rPr>
              <w:t xml:space="preserve">The system must automatically deduct medication stock values </w:t>
            </w:r>
            <w:r>
              <w:rPr>
                <w:sz w:val="19"/>
              </w:rPr>
              <w:lastRenderedPageBreak/>
              <w:t>upon intake confirmation</w:t>
            </w:r>
          </w:p>
        </w:tc>
        <w:tc>
          <w:tcPr>
            <w:tcW w:w="2340" w:type="dxa"/>
            <w:shd w:val="clear" w:color="auto" w:fill="FFFFFF"/>
            <w:tcMar>
              <w:top w:w="100" w:type="dxa"/>
              <w:left w:w="150" w:type="dxa"/>
              <w:bottom w:w="100" w:type="dxa"/>
              <w:right w:w="150" w:type="dxa"/>
            </w:tcMar>
          </w:tcPr>
          <w:p w14:paraId="74ED22E4" w14:textId="77777777" w:rsidR="00F72A16" w:rsidRDefault="00000000">
            <w:r>
              <w:rPr>
                <w:sz w:val="19"/>
              </w:rPr>
              <w:lastRenderedPageBreak/>
              <w:t>Patient</w:t>
            </w:r>
          </w:p>
        </w:tc>
        <w:tc>
          <w:tcPr>
            <w:tcW w:w="2340" w:type="dxa"/>
            <w:shd w:val="clear" w:color="auto" w:fill="FFFFFF"/>
            <w:tcMar>
              <w:top w:w="100" w:type="dxa"/>
              <w:left w:w="150" w:type="dxa"/>
              <w:bottom w:w="100" w:type="dxa"/>
              <w:right w:w="150" w:type="dxa"/>
            </w:tcMar>
          </w:tcPr>
          <w:p w14:paraId="486076B8" w14:textId="77777777" w:rsidR="00F72A16" w:rsidRDefault="00000000">
            <w:r>
              <w:rPr>
                <w:sz w:val="19"/>
              </w:rPr>
              <w:t xml:space="preserve">DoseService inventory logic processing volume </w:t>
            </w:r>
            <w:r>
              <w:rPr>
                <w:sz w:val="19"/>
              </w:rPr>
              <w:lastRenderedPageBreak/>
              <w:t>updates in real-time</w:t>
            </w:r>
          </w:p>
        </w:tc>
      </w:tr>
      <w:tr w:rsidR="00F72A16" w14:paraId="5203289A" w14:textId="77777777">
        <w:trPr>
          <w:jc w:val="center"/>
        </w:trPr>
        <w:tc>
          <w:tcPr>
            <w:tcW w:w="2340" w:type="dxa"/>
            <w:shd w:val="clear" w:color="auto" w:fill="F4F6F8"/>
            <w:tcMar>
              <w:top w:w="100" w:type="dxa"/>
              <w:left w:w="150" w:type="dxa"/>
              <w:bottom w:w="100" w:type="dxa"/>
              <w:right w:w="150" w:type="dxa"/>
            </w:tcMar>
          </w:tcPr>
          <w:p w14:paraId="0E42E70B" w14:textId="77777777" w:rsidR="00F72A16" w:rsidRDefault="00000000">
            <w:r>
              <w:rPr>
                <w:sz w:val="19"/>
              </w:rPr>
              <w:lastRenderedPageBreak/>
              <w:t>FR-10</w:t>
            </w:r>
          </w:p>
        </w:tc>
        <w:tc>
          <w:tcPr>
            <w:tcW w:w="2340" w:type="dxa"/>
            <w:shd w:val="clear" w:color="auto" w:fill="F4F6F8"/>
            <w:tcMar>
              <w:top w:w="100" w:type="dxa"/>
              <w:left w:w="150" w:type="dxa"/>
              <w:bottom w:w="100" w:type="dxa"/>
              <w:right w:w="150" w:type="dxa"/>
            </w:tcMar>
          </w:tcPr>
          <w:p w14:paraId="37A63E07" w14:textId="77777777" w:rsidR="00F72A16" w:rsidRDefault="00000000">
            <w:r>
              <w:rPr>
                <w:sz w:val="19"/>
              </w:rPr>
              <w:t>The system must alert users immediately when stock counts cross lower safety boundaries</w:t>
            </w:r>
          </w:p>
        </w:tc>
        <w:tc>
          <w:tcPr>
            <w:tcW w:w="2340" w:type="dxa"/>
            <w:shd w:val="clear" w:color="auto" w:fill="F4F6F8"/>
            <w:tcMar>
              <w:top w:w="100" w:type="dxa"/>
              <w:left w:w="150" w:type="dxa"/>
              <w:bottom w:w="100" w:type="dxa"/>
              <w:right w:w="150" w:type="dxa"/>
            </w:tcMar>
          </w:tcPr>
          <w:p w14:paraId="7FA672BF" w14:textId="77777777" w:rsidR="00F72A16" w:rsidRDefault="00000000">
            <w:r>
              <w:rPr>
                <w:sz w:val="19"/>
              </w:rPr>
              <w:t>Patient</w:t>
            </w:r>
          </w:p>
        </w:tc>
        <w:tc>
          <w:tcPr>
            <w:tcW w:w="2340" w:type="dxa"/>
            <w:shd w:val="clear" w:color="auto" w:fill="F4F6F8"/>
            <w:tcMar>
              <w:top w:w="100" w:type="dxa"/>
              <w:left w:w="150" w:type="dxa"/>
              <w:bottom w:w="100" w:type="dxa"/>
              <w:right w:w="150" w:type="dxa"/>
            </w:tcMar>
          </w:tcPr>
          <w:p w14:paraId="2F8D1248" w14:textId="77777777" w:rsidR="00F72A16" w:rsidRDefault="00000000">
            <w:r>
              <w:rPr>
                <w:sz w:val="19"/>
              </w:rPr>
              <w:t>Background thread scanning stock metrics and firing warning notifications</w:t>
            </w:r>
          </w:p>
        </w:tc>
      </w:tr>
      <w:tr w:rsidR="00F72A16" w14:paraId="45A3FCD1" w14:textId="77777777">
        <w:trPr>
          <w:jc w:val="center"/>
        </w:trPr>
        <w:tc>
          <w:tcPr>
            <w:tcW w:w="2340" w:type="dxa"/>
            <w:shd w:val="clear" w:color="auto" w:fill="FFFFFF"/>
            <w:tcMar>
              <w:top w:w="100" w:type="dxa"/>
              <w:left w:w="150" w:type="dxa"/>
              <w:bottom w:w="100" w:type="dxa"/>
              <w:right w:w="150" w:type="dxa"/>
            </w:tcMar>
          </w:tcPr>
          <w:p w14:paraId="5E396A9E" w14:textId="77777777" w:rsidR="00F72A16" w:rsidRDefault="00000000">
            <w:r>
              <w:rPr>
                <w:sz w:val="19"/>
              </w:rPr>
              <w:t>FR-11</w:t>
            </w:r>
          </w:p>
        </w:tc>
        <w:tc>
          <w:tcPr>
            <w:tcW w:w="2340" w:type="dxa"/>
            <w:shd w:val="clear" w:color="auto" w:fill="FFFFFF"/>
            <w:tcMar>
              <w:top w:w="100" w:type="dxa"/>
              <w:left w:w="150" w:type="dxa"/>
              <w:bottom w:w="100" w:type="dxa"/>
              <w:right w:w="150" w:type="dxa"/>
            </w:tcMar>
          </w:tcPr>
          <w:p w14:paraId="5BBC24F6" w14:textId="77777777" w:rsidR="00F72A16" w:rsidRDefault="00000000">
            <w:r>
              <w:rPr>
                <w:sz w:val="19"/>
              </w:rPr>
              <w:t>Administrators must be able to route manual warning notifications directly to target users</w:t>
            </w:r>
          </w:p>
        </w:tc>
        <w:tc>
          <w:tcPr>
            <w:tcW w:w="2340" w:type="dxa"/>
            <w:shd w:val="clear" w:color="auto" w:fill="FFFFFF"/>
            <w:tcMar>
              <w:top w:w="100" w:type="dxa"/>
              <w:left w:w="150" w:type="dxa"/>
              <w:bottom w:w="100" w:type="dxa"/>
              <w:right w:w="150" w:type="dxa"/>
            </w:tcMar>
          </w:tcPr>
          <w:p w14:paraId="5BE2CAFB" w14:textId="77777777" w:rsidR="00F72A16" w:rsidRDefault="00000000">
            <w:r>
              <w:rPr>
                <w:sz w:val="19"/>
              </w:rPr>
              <w:t>Administrator</w:t>
            </w:r>
          </w:p>
        </w:tc>
        <w:tc>
          <w:tcPr>
            <w:tcW w:w="2340" w:type="dxa"/>
            <w:shd w:val="clear" w:color="auto" w:fill="FFFFFF"/>
            <w:tcMar>
              <w:top w:w="100" w:type="dxa"/>
              <w:left w:w="150" w:type="dxa"/>
              <w:bottom w:w="100" w:type="dxa"/>
              <w:right w:w="150" w:type="dxa"/>
            </w:tcMar>
          </w:tcPr>
          <w:p w14:paraId="2691E251" w14:textId="77777777" w:rsidR="00F72A16" w:rsidRDefault="00000000">
            <w:r>
              <w:rPr>
                <w:sz w:val="19"/>
              </w:rPr>
              <w:t>AdminService routing custom message objects straight to user notification feeds</w:t>
            </w:r>
          </w:p>
        </w:tc>
      </w:tr>
      <w:tr w:rsidR="00F72A16" w14:paraId="16912CFD" w14:textId="77777777">
        <w:trPr>
          <w:jc w:val="center"/>
        </w:trPr>
        <w:tc>
          <w:tcPr>
            <w:tcW w:w="2340" w:type="dxa"/>
            <w:shd w:val="clear" w:color="auto" w:fill="F4F6F8"/>
            <w:tcMar>
              <w:top w:w="100" w:type="dxa"/>
              <w:left w:w="150" w:type="dxa"/>
              <w:bottom w:w="100" w:type="dxa"/>
              <w:right w:w="150" w:type="dxa"/>
            </w:tcMar>
          </w:tcPr>
          <w:p w14:paraId="3F26AB07" w14:textId="77777777" w:rsidR="00F72A16" w:rsidRDefault="00000000">
            <w:r>
              <w:rPr>
                <w:sz w:val="19"/>
              </w:rPr>
              <w:t>FR-12</w:t>
            </w:r>
          </w:p>
        </w:tc>
        <w:tc>
          <w:tcPr>
            <w:tcW w:w="2340" w:type="dxa"/>
            <w:shd w:val="clear" w:color="auto" w:fill="F4F6F8"/>
            <w:tcMar>
              <w:top w:w="100" w:type="dxa"/>
              <w:left w:w="150" w:type="dxa"/>
              <w:bottom w:w="100" w:type="dxa"/>
              <w:right w:w="150" w:type="dxa"/>
            </w:tcMar>
          </w:tcPr>
          <w:p w14:paraId="497C01DC" w14:textId="77777777" w:rsidR="00F72A16" w:rsidRDefault="00000000">
            <w:r>
              <w:rPr>
                <w:sz w:val="19"/>
              </w:rPr>
              <w:t>The system must securely store all alerts, compliance logs, and read states indefinitely</w:t>
            </w:r>
          </w:p>
        </w:tc>
        <w:tc>
          <w:tcPr>
            <w:tcW w:w="2340" w:type="dxa"/>
            <w:shd w:val="clear" w:color="auto" w:fill="F4F6F8"/>
            <w:tcMar>
              <w:top w:w="100" w:type="dxa"/>
              <w:left w:w="150" w:type="dxa"/>
              <w:bottom w:w="100" w:type="dxa"/>
              <w:right w:w="150" w:type="dxa"/>
            </w:tcMar>
          </w:tcPr>
          <w:p w14:paraId="3560385A" w14:textId="77777777" w:rsidR="00F72A16" w:rsidRDefault="00000000">
            <w:r>
              <w:rPr>
                <w:sz w:val="19"/>
              </w:rPr>
              <w:t>Patient / Admin</w:t>
            </w:r>
          </w:p>
        </w:tc>
        <w:tc>
          <w:tcPr>
            <w:tcW w:w="2340" w:type="dxa"/>
            <w:shd w:val="clear" w:color="auto" w:fill="F4F6F8"/>
            <w:tcMar>
              <w:top w:w="100" w:type="dxa"/>
              <w:left w:w="150" w:type="dxa"/>
              <w:bottom w:w="100" w:type="dxa"/>
              <w:right w:w="150" w:type="dxa"/>
            </w:tcMar>
          </w:tcPr>
          <w:p w14:paraId="475EAFF5" w14:textId="77777777" w:rsidR="00F72A16" w:rsidRDefault="00000000">
            <w:r>
              <w:rPr>
                <w:sz w:val="19"/>
              </w:rPr>
              <w:t>DoseLog and Notification data tables maintaining permanent records</w:t>
            </w:r>
          </w:p>
        </w:tc>
      </w:tr>
    </w:tbl>
    <w:p w14:paraId="5A77975D" w14:textId="77777777" w:rsidR="00F72A16" w:rsidRDefault="00F72A16">
      <w:pPr>
        <w:spacing w:after="120"/>
      </w:pPr>
    </w:p>
    <w:p w14:paraId="38F6A021" w14:textId="77777777" w:rsidR="00F72A16" w:rsidRDefault="00000000">
      <w:pPr>
        <w:keepNext/>
        <w:spacing w:before="240" w:after="80"/>
      </w:pPr>
      <w:r>
        <w:rPr>
          <w:b/>
          <w:color w:val="4A777A"/>
          <w:sz w:val="26"/>
        </w:rPr>
        <w:t>4.5 Non-Functional Requirements</w:t>
      </w:r>
    </w:p>
    <w:p w14:paraId="6869E78E" w14:textId="77777777" w:rsidR="00F72A16" w:rsidRDefault="00000000">
      <w:pPr>
        <w:spacing w:after="120"/>
      </w:pPr>
      <w:r>
        <w:t>Non-functional requirements define the application's core quality boundaries, ensuring optimal performance, security, reliability, and long-term maintainability.</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4FEE129A" w14:textId="77777777">
        <w:trPr>
          <w:jc w:val="center"/>
        </w:trPr>
        <w:tc>
          <w:tcPr>
            <w:tcW w:w="2340" w:type="dxa"/>
            <w:shd w:val="clear" w:color="auto" w:fill="1B365D"/>
            <w:tcMar>
              <w:top w:w="120" w:type="dxa"/>
              <w:left w:w="150" w:type="dxa"/>
              <w:bottom w:w="120" w:type="dxa"/>
              <w:right w:w="150" w:type="dxa"/>
            </w:tcMar>
          </w:tcPr>
          <w:p w14:paraId="41E51D0F" w14:textId="77777777" w:rsidR="00F72A16" w:rsidRDefault="00000000">
            <w:pPr>
              <w:jc w:val="center"/>
            </w:pPr>
            <w:r>
              <w:rPr>
                <w:b/>
                <w:color w:val="FFFFFF"/>
                <w:sz w:val="20"/>
              </w:rPr>
              <w:t>Category</w:t>
            </w:r>
          </w:p>
        </w:tc>
        <w:tc>
          <w:tcPr>
            <w:tcW w:w="2340" w:type="dxa"/>
            <w:shd w:val="clear" w:color="auto" w:fill="1B365D"/>
            <w:tcMar>
              <w:top w:w="120" w:type="dxa"/>
              <w:left w:w="150" w:type="dxa"/>
              <w:bottom w:w="120" w:type="dxa"/>
              <w:right w:w="150" w:type="dxa"/>
            </w:tcMar>
          </w:tcPr>
          <w:p w14:paraId="0D98A690" w14:textId="77777777" w:rsidR="00F72A16" w:rsidRDefault="00000000">
            <w:pPr>
              <w:jc w:val="center"/>
            </w:pPr>
            <w:r>
              <w:rPr>
                <w:b/>
                <w:color w:val="FFFFFF"/>
                <w:sz w:val="20"/>
              </w:rPr>
              <w:t>Target Metric</w:t>
            </w:r>
          </w:p>
        </w:tc>
        <w:tc>
          <w:tcPr>
            <w:tcW w:w="2340" w:type="dxa"/>
            <w:shd w:val="clear" w:color="auto" w:fill="1B365D"/>
            <w:tcMar>
              <w:top w:w="120" w:type="dxa"/>
              <w:left w:w="150" w:type="dxa"/>
              <w:bottom w:w="120" w:type="dxa"/>
              <w:right w:w="150" w:type="dxa"/>
            </w:tcMar>
          </w:tcPr>
          <w:p w14:paraId="343A9B2F" w14:textId="77777777" w:rsidR="00F72A16" w:rsidRDefault="00000000">
            <w:pPr>
              <w:jc w:val="center"/>
            </w:pPr>
            <w:r>
              <w:rPr>
                <w:b/>
                <w:color w:val="FFFFFF"/>
                <w:sz w:val="20"/>
              </w:rPr>
              <w:t>Technical Description</w:t>
            </w:r>
          </w:p>
        </w:tc>
        <w:tc>
          <w:tcPr>
            <w:tcW w:w="2340" w:type="dxa"/>
            <w:shd w:val="clear" w:color="auto" w:fill="1B365D"/>
            <w:tcMar>
              <w:top w:w="120" w:type="dxa"/>
              <w:left w:w="150" w:type="dxa"/>
              <w:bottom w:w="120" w:type="dxa"/>
              <w:right w:w="150" w:type="dxa"/>
            </w:tcMar>
          </w:tcPr>
          <w:p w14:paraId="47602EBE" w14:textId="77777777" w:rsidR="00F72A16" w:rsidRDefault="00000000">
            <w:pPr>
              <w:jc w:val="center"/>
            </w:pPr>
            <w:r>
              <w:rPr>
                <w:b/>
                <w:color w:val="FFFFFF"/>
                <w:sz w:val="20"/>
              </w:rPr>
              <w:t>Verification Method</w:t>
            </w:r>
          </w:p>
        </w:tc>
      </w:tr>
      <w:tr w:rsidR="00F72A16" w14:paraId="00A6D956" w14:textId="77777777">
        <w:trPr>
          <w:jc w:val="center"/>
        </w:trPr>
        <w:tc>
          <w:tcPr>
            <w:tcW w:w="2340" w:type="dxa"/>
            <w:shd w:val="clear" w:color="auto" w:fill="FFFFFF"/>
            <w:tcMar>
              <w:top w:w="100" w:type="dxa"/>
              <w:left w:w="150" w:type="dxa"/>
              <w:bottom w:w="100" w:type="dxa"/>
              <w:right w:w="150" w:type="dxa"/>
            </w:tcMar>
          </w:tcPr>
          <w:p w14:paraId="7B4C8724" w14:textId="77777777" w:rsidR="00F72A16" w:rsidRDefault="00000000">
            <w:r>
              <w:rPr>
                <w:sz w:val="19"/>
              </w:rPr>
              <w:t>Performance</w:t>
            </w:r>
          </w:p>
        </w:tc>
        <w:tc>
          <w:tcPr>
            <w:tcW w:w="2340" w:type="dxa"/>
            <w:shd w:val="clear" w:color="auto" w:fill="FFFFFF"/>
            <w:tcMar>
              <w:top w:w="100" w:type="dxa"/>
              <w:left w:w="150" w:type="dxa"/>
              <w:bottom w:w="100" w:type="dxa"/>
              <w:right w:w="150" w:type="dxa"/>
            </w:tcMar>
          </w:tcPr>
          <w:p w14:paraId="41E9712E" w14:textId="77777777" w:rsidR="00F72A16" w:rsidRDefault="00000000">
            <w:r>
              <w:rPr>
                <w:sz w:val="19"/>
              </w:rPr>
              <w:t>API Latency</w:t>
            </w:r>
          </w:p>
        </w:tc>
        <w:tc>
          <w:tcPr>
            <w:tcW w:w="2340" w:type="dxa"/>
            <w:shd w:val="clear" w:color="auto" w:fill="FFFFFF"/>
            <w:tcMar>
              <w:top w:w="100" w:type="dxa"/>
              <w:left w:w="150" w:type="dxa"/>
              <w:bottom w:w="100" w:type="dxa"/>
              <w:right w:w="150" w:type="dxa"/>
            </w:tcMar>
          </w:tcPr>
          <w:p w14:paraId="33A7CA5A" w14:textId="77777777" w:rsidR="00F72A16" w:rsidRDefault="00000000">
            <w:r>
              <w:rPr>
                <w:sz w:val="19"/>
              </w:rPr>
              <w:t>Standard REST API endpoints must return data payloads within acceptable limits</w:t>
            </w:r>
          </w:p>
        </w:tc>
        <w:tc>
          <w:tcPr>
            <w:tcW w:w="2340" w:type="dxa"/>
            <w:shd w:val="clear" w:color="auto" w:fill="FFFFFF"/>
            <w:tcMar>
              <w:top w:w="100" w:type="dxa"/>
              <w:left w:w="150" w:type="dxa"/>
              <w:bottom w:w="100" w:type="dxa"/>
              <w:right w:w="150" w:type="dxa"/>
            </w:tcMar>
          </w:tcPr>
          <w:p w14:paraId="470AB3F7" w14:textId="77777777" w:rsidR="00F72A16" w:rsidRDefault="00000000">
            <w:r>
              <w:rPr>
                <w:sz w:val="19"/>
              </w:rPr>
              <w:t>Benchmarked endpoint responses under heavy query conditions</w:t>
            </w:r>
          </w:p>
        </w:tc>
      </w:tr>
      <w:tr w:rsidR="00F72A16" w14:paraId="2840A27C" w14:textId="77777777">
        <w:trPr>
          <w:jc w:val="center"/>
        </w:trPr>
        <w:tc>
          <w:tcPr>
            <w:tcW w:w="2340" w:type="dxa"/>
            <w:shd w:val="clear" w:color="auto" w:fill="F4F6F8"/>
            <w:tcMar>
              <w:top w:w="100" w:type="dxa"/>
              <w:left w:w="150" w:type="dxa"/>
              <w:bottom w:w="100" w:type="dxa"/>
              <w:right w:w="150" w:type="dxa"/>
            </w:tcMar>
          </w:tcPr>
          <w:p w14:paraId="1BEC5A1D" w14:textId="77777777" w:rsidR="00F72A16" w:rsidRDefault="00000000">
            <w:r>
              <w:rPr>
                <w:sz w:val="19"/>
              </w:rPr>
              <w:t>Security</w:t>
            </w:r>
          </w:p>
        </w:tc>
        <w:tc>
          <w:tcPr>
            <w:tcW w:w="2340" w:type="dxa"/>
            <w:shd w:val="clear" w:color="auto" w:fill="F4F6F8"/>
            <w:tcMar>
              <w:top w:w="100" w:type="dxa"/>
              <w:left w:w="150" w:type="dxa"/>
              <w:bottom w:w="100" w:type="dxa"/>
              <w:right w:w="150" w:type="dxa"/>
            </w:tcMar>
          </w:tcPr>
          <w:p w14:paraId="5549C1E8" w14:textId="77777777" w:rsidR="00F72A16" w:rsidRDefault="00000000">
            <w:r>
              <w:rPr>
                <w:sz w:val="19"/>
              </w:rPr>
              <w:t>RBAC Security</w:t>
            </w:r>
          </w:p>
        </w:tc>
        <w:tc>
          <w:tcPr>
            <w:tcW w:w="2340" w:type="dxa"/>
            <w:shd w:val="clear" w:color="auto" w:fill="F4F6F8"/>
            <w:tcMar>
              <w:top w:w="100" w:type="dxa"/>
              <w:left w:w="150" w:type="dxa"/>
              <w:bottom w:w="100" w:type="dxa"/>
              <w:right w:w="150" w:type="dxa"/>
            </w:tcMar>
          </w:tcPr>
          <w:p w14:paraId="09A0CF8B" w14:textId="77777777" w:rsidR="00F72A16" w:rsidRDefault="00000000">
            <w:r>
              <w:rPr>
                <w:sz w:val="19"/>
              </w:rPr>
              <w:t>Secure paths must reject unauthorized requests missing signature payloads</w:t>
            </w:r>
          </w:p>
        </w:tc>
        <w:tc>
          <w:tcPr>
            <w:tcW w:w="2340" w:type="dxa"/>
            <w:shd w:val="clear" w:color="auto" w:fill="F4F6F8"/>
            <w:tcMar>
              <w:top w:w="100" w:type="dxa"/>
              <w:left w:w="150" w:type="dxa"/>
              <w:bottom w:w="100" w:type="dxa"/>
              <w:right w:w="150" w:type="dxa"/>
            </w:tcMar>
          </w:tcPr>
          <w:p w14:paraId="7946B2A7" w14:textId="77777777" w:rsidR="00F72A16" w:rsidRDefault="00000000">
            <w:r>
              <w:rPr>
                <w:sz w:val="19"/>
              </w:rPr>
              <w:t>Tested route access with missing, corrupt, or expired token headers</w:t>
            </w:r>
          </w:p>
        </w:tc>
      </w:tr>
      <w:tr w:rsidR="00F72A16" w14:paraId="33A420CA" w14:textId="77777777">
        <w:trPr>
          <w:jc w:val="center"/>
        </w:trPr>
        <w:tc>
          <w:tcPr>
            <w:tcW w:w="2340" w:type="dxa"/>
            <w:shd w:val="clear" w:color="auto" w:fill="FFFFFF"/>
            <w:tcMar>
              <w:top w:w="100" w:type="dxa"/>
              <w:left w:w="150" w:type="dxa"/>
              <w:bottom w:w="100" w:type="dxa"/>
              <w:right w:w="150" w:type="dxa"/>
            </w:tcMar>
          </w:tcPr>
          <w:p w14:paraId="52A64597" w14:textId="77777777" w:rsidR="00F72A16" w:rsidRDefault="00000000">
            <w:r>
              <w:rPr>
                <w:sz w:val="19"/>
              </w:rPr>
              <w:t>Reliability</w:t>
            </w:r>
          </w:p>
        </w:tc>
        <w:tc>
          <w:tcPr>
            <w:tcW w:w="2340" w:type="dxa"/>
            <w:shd w:val="clear" w:color="auto" w:fill="FFFFFF"/>
            <w:tcMar>
              <w:top w:w="100" w:type="dxa"/>
              <w:left w:w="150" w:type="dxa"/>
              <w:bottom w:w="100" w:type="dxa"/>
              <w:right w:w="150" w:type="dxa"/>
            </w:tcMar>
          </w:tcPr>
          <w:p w14:paraId="4FC883D4" w14:textId="77777777" w:rsidR="00F72A16" w:rsidRDefault="00000000">
            <w:r>
              <w:rPr>
                <w:sz w:val="19"/>
              </w:rPr>
              <w:t>Token Safety</w:t>
            </w:r>
          </w:p>
        </w:tc>
        <w:tc>
          <w:tcPr>
            <w:tcW w:w="2340" w:type="dxa"/>
            <w:shd w:val="clear" w:color="auto" w:fill="FFFFFF"/>
            <w:tcMar>
              <w:top w:w="100" w:type="dxa"/>
              <w:left w:w="150" w:type="dxa"/>
              <w:bottom w:w="100" w:type="dxa"/>
              <w:right w:w="150" w:type="dxa"/>
            </w:tcMar>
          </w:tcPr>
          <w:p w14:paraId="5A762AEA" w14:textId="77777777" w:rsidR="00F72A16" w:rsidRDefault="00000000">
            <w:r>
              <w:rPr>
                <w:sz w:val="19"/>
              </w:rPr>
              <w:t>Invalidated token signatures must be rejected instantly by security layers</w:t>
            </w:r>
          </w:p>
        </w:tc>
        <w:tc>
          <w:tcPr>
            <w:tcW w:w="2340" w:type="dxa"/>
            <w:shd w:val="clear" w:color="auto" w:fill="FFFFFF"/>
            <w:tcMar>
              <w:top w:w="100" w:type="dxa"/>
              <w:left w:w="150" w:type="dxa"/>
              <w:bottom w:w="100" w:type="dxa"/>
              <w:right w:w="150" w:type="dxa"/>
            </w:tcMar>
          </w:tcPr>
          <w:p w14:paraId="0259371E" w14:textId="77777777" w:rsidR="00F72A16" w:rsidRDefault="00000000">
            <w:r>
              <w:rPr>
                <w:sz w:val="19"/>
              </w:rPr>
              <w:t>Attempted system access utilizing explicitly blocklisted tokens</w:t>
            </w:r>
          </w:p>
        </w:tc>
      </w:tr>
      <w:tr w:rsidR="00F72A16" w14:paraId="66579CB7" w14:textId="77777777">
        <w:trPr>
          <w:jc w:val="center"/>
        </w:trPr>
        <w:tc>
          <w:tcPr>
            <w:tcW w:w="2340" w:type="dxa"/>
            <w:shd w:val="clear" w:color="auto" w:fill="F4F6F8"/>
            <w:tcMar>
              <w:top w:w="100" w:type="dxa"/>
              <w:left w:w="150" w:type="dxa"/>
              <w:bottom w:w="100" w:type="dxa"/>
              <w:right w:w="150" w:type="dxa"/>
            </w:tcMar>
          </w:tcPr>
          <w:p w14:paraId="3A8AA347" w14:textId="77777777" w:rsidR="00F72A16" w:rsidRDefault="00000000">
            <w:r>
              <w:rPr>
                <w:sz w:val="19"/>
              </w:rPr>
              <w:t>Usability</w:t>
            </w:r>
          </w:p>
        </w:tc>
        <w:tc>
          <w:tcPr>
            <w:tcW w:w="2340" w:type="dxa"/>
            <w:shd w:val="clear" w:color="auto" w:fill="F4F6F8"/>
            <w:tcMar>
              <w:top w:w="100" w:type="dxa"/>
              <w:left w:w="150" w:type="dxa"/>
              <w:bottom w:w="100" w:type="dxa"/>
              <w:right w:w="150" w:type="dxa"/>
            </w:tcMar>
          </w:tcPr>
          <w:p w14:paraId="73A6A69E" w14:textId="77777777" w:rsidR="00F72A16" w:rsidRDefault="00000000">
            <w:r>
              <w:rPr>
                <w:sz w:val="19"/>
              </w:rPr>
              <w:t>UI Simplicity</w:t>
            </w:r>
          </w:p>
        </w:tc>
        <w:tc>
          <w:tcPr>
            <w:tcW w:w="2340" w:type="dxa"/>
            <w:shd w:val="clear" w:color="auto" w:fill="F4F6F8"/>
            <w:tcMar>
              <w:top w:w="100" w:type="dxa"/>
              <w:left w:w="150" w:type="dxa"/>
              <w:bottom w:w="100" w:type="dxa"/>
              <w:right w:w="150" w:type="dxa"/>
            </w:tcMar>
          </w:tcPr>
          <w:p w14:paraId="5B52F4B5" w14:textId="77777777" w:rsidR="00F72A16" w:rsidRDefault="00000000">
            <w:r>
              <w:rPr>
                <w:sz w:val="19"/>
              </w:rPr>
              <w:t xml:space="preserve">User layouts must be intuitive, minimizing clicks </w:t>
            </w:r>
            <w:r>
              <w:rPr>
                <w:sz w:val="19"/>
              </w:rPr>
              <w:lastRenderedPageBreak/>
              <w:t>for core actions</w:t>
            </w:r>
          </w:p>
        </w:tc>
        <w:tc>
          <w:tcPr>
            <w:tcW w:w="2340" w:type="dxa"/>
            <w:shd w:val="clear" w:color="auto" w:fill="F4F6F8"/>
            <w:tcMar>
              <w:top w:w="100" w:type="dxa"/>
              <w:left w:w="150" w:type="dxa"/>
              <w:bottom w:w="100" w:type="dxa"/>
              <w:right w:w="150" w:type="dxa"/>
            </w:tcMar>
          </w:tcPr>
          <w:p w14:paraId="1882A098" w14:textId="77777777" w:rsidR="00F72A16" w:rsidRDefault="00000000">
            <w:r>
              <w:rPr>
                <w:sz w:val="19"/>
              </w:rPr>
              <w:lastRenderedPageBreak/>
              <w:t>Conducted UI workflow evaluations across multi-</w:t>
            </w:r>
            <w:r>
              <w:rPr>
                <w:sz w:val="19"/>
              </w:rPr>
              <w:lastRenderedPageBreak/>
              <w:t>stage scheduling paths</w:t>
            </w:r>
          </w:p>
        </w:tc>
      </w:tr>
      <w:tr w:rsidR="00F72A16" w14:paraId="6BD5F26A" w14:textId="77777777">
        <w:trPr>
          <w:jc w:val="center"/>
        </w:trPr>
        <w:tc>
          <w:tcPr>
            <w:tcW w:w="2340" w:type="dxa"/>
            <w:shd w:val="clear" w:color="auto" w:fill="FFFFFF"/>
            <w:tcMar>
              <w:top w:w="100" w:type="dxa"/>
              <w:left w:w="150" w:type="dxa"/>
              <w:bottom w:w="100" w:type="dxa"/>
              <w:right w:w="150" w:type="dxa"/>
            </w:tcMar>
          </w:tcPr>
          <w:p w14:paraId="4A240CD8" w14:textId="77777777" w:rsidR="00F72A16" w:rsidRDefault="00000000">
            <w:r>
              <w:rPr>
                <w:sz w:val="19"/>
              </w:rPr>
              <w:lastRenderedPageBreak/>
              <w:t>Maintainability</w:t>
            </w:r>
          </w:p>
        </w:tc>
        <w:tc>
          <w:tcPr>
            <w:tcW w:w="2340" w:type="dxa"/>
            <w:shd w:val="clear" w:color="auto" w:fill="FFFFFF"/>
            <w:tcMar>
              <w:top w:w="100" w:type="dxa"/>
              <w:left w:w="150" w:type="dxa"/>
              <w:bottom w:w="100" w:type="dxa"/>
              <w:right w:w="150" w:type="dxa"/>
            </w:tcMar>
          </w:tcPr>
          <w:p w14:paraId="640D97AD" w14:textId="77777777" w:rsidR="00F72A16" w:rsidRDefault="00000000">
            <w:r>
              <w:rPr>
                <w:sz w:val="19"/>
              </w:rPr>
              <w:t>Decoupled Layout</w:t>
            </w:r>
          </w:p>
        </w:tc>
        <w:tc>
          <w:tcPr>
            <w:tcW w:w="2340" w:type="dxa"/>
            <w:shd w:val="clear" w:color="auto" w:fill="FFFFFF"/>
            <w:tcMar>
              <w:top w:w="100" w:type="dxa"/>
              <w:left w:w="150" w:type="dxa"/>
              <w:bottom w:w="100" w:type="dxa"/>
              <w:right w:w="150" w:type="dxa"/>
            </w:tcMar>
          </w:tcPr>
          <w:p w14:paraId="7880C68C" w14:textId="77777777" w:rsidR="00F72A16" w:rsidRDefault="00000000">
            <w:r>
              <w:rPr>
                <w:sz w:val="19"/>
              </w:rPr>
              <w:t>The application must maintain clear separation between services and storage</w:t>
            </w:r>
          </w:p>
        </w:tc>
        <w:tc>
          <w:tcPr>
            <w:tcW w:w="2340" w:type="dxa"/>
            <w:shd w:val="clear" w:color="auto" w:fill="FFFFFF"/>
            <w:tcMar>
              <w:top w:w="100" w:type="dxa"/>
              <w:left w:w="150" w:type="dxa"/>
              <w:bottom w:w="100" w:type="dxa"/>
              <w:right w:w="150" w:type="dxa"/>
            </w:tcMar>
          </w:tcPr>
          <w:p w14:paraId="7F4DEEFA" w14:textId="77777777" w:rsidR="00F72A16" w:rsidRDefault="00000000">
            <w:r>
              <w:rPr>
                <w:sz w:val="19"/>
              </w:rPr>
              <w:t>Performed structural reviews of module boundaries and dependencies</w:t>
            </w:r>
          </w:p>
        </w:tc>
      </w:tr>
      <w:tr w:rsidR="00F72A16" w14:paraId="533CC465" w14:textId="77777777">
        <w:trPr>
          <w:jc w:val="center"/>
        </w:trPr>
        <w:tc>
          <w:tcPr>
            <w:tcW w:w="2340" w:type="dxa"/>
            <w:shd w:val="clear" w:color="auto" w:fill="F4F6F8"/>
            <w:tcMar>
              <w:top w:w="100" w:type="dxa"/>
              <w:left w:w="150" w:type="dxa"/>
              <w:bottom w:w="100" w:type="dxa"/>
              <w:right w:w="150" w:type="dxa"/>
            </w:tcMar>
          </w:tcPr>
          <w:p w14:paraId="09C1C79E" w14:textId="77777777" w:rsidR="00F72A16" w:rsidRDefault="00000000">
            <w:r>
              <w:rPr>
                <w:sz w:val="19"/>
              </w:rPr>
              <w:t>Scalability</w:t>
            </w:r>
          </w:p>
        </w:tc>
        <w:tc>
          <w:tcPr>
            <w:tcW w:w="2340" w:type="dxa"/>
            <w:shd w:val="clear" w:color="auto" w:fill="F4F6F8"/>
            <w:tcMar>
              <w:top w:w="100" w:type="dxa"/>
              <w:left w:w="150" w:type="dxa"/>
              <w:bottom w:w="100" w:type="dxa"/>
              <w:right w:w="150" w:type="dxa"/>
            </w:tcMar>
          </w:tcPr>
          <w:p w14:paraId="6A13BCA8" w14:textId="77777777" w:rsidR="00F72A16" w:rsidRDefault="00000000">
            <w:r>
              <w:rPr>
                <w:sz w:val="19"/>
              </w:rPr>
              <w:t>Background Tasks</w:t>
            </w:r>
          </w:p>
        </w:tc>
        <w:tc>
          <w:tcPr>
            <w:tcW w:w="2340" w:type="dxa"/>
            <w:shd w:val="clear" w:color="auto" w:fill="F4F6F8"/>
            <w:tcMar>
              <w:top w:w="100" w:type="dxa"/>
              <w:left w:w="150" w:type="dxa"/>
              <w:bottom w:w="100" w:type="dxa"/>
              <w:right w:w="150" w:type="dxa"/>
            </w:tcMar>
          </w:tcPr>
          <w:p w14:paraId="12396515" w14:textId="77777777" w:rsidR="00F72A16" w:rsidRDefault="00000000">
            <w:r>
              <w:rPr>
                <w:sz w:val="19"/>
              </w:rPr>
              <w:t>Background loops must execute concurrently without locking front-end UI tasks</w:t>
            </w:r>
          </w:p>
        </w:tc>
        <w:tc>
          <w:tcPr>
            <w:tcW w:w="2340" w:type="dxa"/>
            <w:shd w:val="clear" w:color="auto" w:fill="F4F6F8"/>
            <w:tcMar>
              <w:top w:w="100" w:type="dxa"/>
              <w:left w:w="150" w:type="dxa"/>
              <w:bottom w:w="100" w:type="dxa"/>
              <w:right w:w="150" w:type="dxa"/>
            </w:tcMar>
          </w:tcPr>
          <w:p w14:paraId="3EE78742" w14:textId="77777777" w:rsidR="00F72A16" w:rsidRDefault="00000000">
            <w:r>
              <w:rPr>
                <w:sz w:val="19"/>
              </w:rPr>
              <w:t>Verified scheduler thread separation under heavy background loads</w:t>
            </w:r>
          </w:p>
        </w:tc>
      </w:tr>
    </w:tbl>
    <w:p w14:paraId="5D47333A" w14:textId="77777777" w:rsidR="00F72A16" w:rsidRDefault="00F72A16">
      <w:pPr>
        <w:spacing w:after="120"/>
      </w:pPr>
    </w:p>
    <w:p w14:paraId="0F851E6D" w14:textId="77777777" w:rsidR="00F72A16" w:rsidRDefault="00000000">
      <w:pPr>
        <w:keepNext/>
        <w:spacing w:before="240" w:after="80"/>
      </w:pPr>
      <w:r>
        <w:rPr>
          <w:b/>
          <w:color w:val="4A777A"/>
          <w:sz w:val="26"/>
        </w:rPr>
        <w:t>4.6 Prioritization and MoSCoW Management Mechanism</w:t>
      </w:r>
    </w:p>
    <w:p w14:paraId="00ECF3B9" w14:textId="77777777" w:rsidR="00F72A16" w:rsidRDefault="00000000">
      <w:pPr>
        <w:spacing w:after="120"/>
      </w:pPr>
      <w:r>
        <w:t>The MoSCoW framework was applied to prioritize development tasks, ensuring that core architectural components were completed first, while segregating non-essential enhancements.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20"/>
        <w:gridCol w:w="3120"/>
        <w:gridCol w:w="3120"/>
      </w:tblGrid>
      <w:tr w:rsidR="00F72A16" w14:paraId="06818747" w14:textId="77777777">
        <w:trPr>
          <w:jc w:val="center"/>
        </w:trPr>
        <w:tc>
          <w:tcPr>
            <w:tcW w:w="3120" w:type="dxa"/>
            <w:shd w:val="clear" w:color="auto" w:fill="1B365D"/>
            <w:tcMar>
              <w:top w:w="120" w:type="dxa"/>
              <w:left w:w="150" w:type="dxa"/>
              <w:bottom w:w="120" w:type="dxa"/>
              <w:right w:w="150" w:type="dxa"/>
            </w:tcMar>
          </w:tcPr>
          <w:p w14:paraId="1D4EB58F" w14:textId="77777777" w:rsidR="00F72A16" w:rsidRDefault="00000000">
            <w:pPr>
              <w:jc w:val="center"/>
            </w:pPr>
            <w:r>
              <w:rPr>
                <w:b/>
                <w:color w:val="FFFFFF"/>
                <w:sz w:val="20"/>
              </w:rPr>
              <w:t>Priority</w:t>
            </w:r>
          </w:p>
        </w:tc>
        <w:tc>
          <w:tcPr>
            <w:tcW w:w="3120" w:type="dxa"/>
            <w:shd w:val="clear" w:color="auto" w:fill="1B365D"/>
            <w:tcMar>
              <w:top w:w="120" w:type="dxa"/>
              <w:left w:w="150" w:type="dxa"/>
              <w:bottom w:w="120" w:type="dxa"/>
              <w:right w:w="150" w:type="dxa"/>
            </w:tcMar>
          </w:tcPr>
          <w:p w14:paraId="6F97EF03" w14:textId="77777777" w:rsidR="00F72A16" w:rsidRDefault="00000000">
            <w:pPr>
              <w:jc w:val="center"/>
            </w:pPr>
            <w:r>
              <w:rPr>
                <w:b/>
                <w:color w:val="FFFFFF"/>
                <w:sz w:val="20"/>
              </w:rPr>
              <w:t>Target System Features</w:t>
            </w:r>
          </w:p>
        </w:tc>
        <w:tc>
          <w:tcPr>
            <w:tcW w:w="3120" w:type="dxa"/>
            <w:shd w:val="clear" w:color="auto" w:fill="1B365D"/>
            <w:tcMar>
              <w:top w:w="120" w:type="dxa"/>
              <w:left w:w="150" w:type="dxa"/>
              <w:bottom w:w="120" w:type="dxa"/>
              <w:right w:w="150" w:type="dxa"/>
            </w:tcMar>
          </w:tcPr>
          <w:p w14:paraId="32B9370C" w14:textId="77777777" w:rsidR="00F72A16" w:rsidRDefault="00000000">
            <w:pPr>
              <w:jc w:val="center"/>
            </w:pPr>
            <w:r>
              <w:rPr>
                <w:b/>
                <w:color w:val="FFFFFF"/>
                <w:sz w:val="20"/>
              </w:rPr>
              <w:t>Justification</w:t>
            </w:r>
          </w:p>
        </w:tc>
      </w:tr>
      <w:tr w:rsidR="00F72A16" w14:paraId="2A8158AA" w14:textId="77777777">
        <w:trPr>
          <w:jc w:val="center"/>
        </w:trPr>
        <w:tc>
          <w:tcPr>
            <w:tcW w:w="3120" w:type="dxa"/>
            <w:shd w:val="clear" w:color="auto" w:fill="FFFFFF"/>
            <w:tcMar>
              <w:top w:w="100" w:type="dxa"/>
              <w:left w:w="150" w:type="dxa"/>
              <w:bottom w:w="100" w:type="dxa"/>
              <w:right w:w="150" w:type="dxa"/>
            </w:tcMar>
          </w:tcPr>
          <w:p w14:paraId="322F5FF2" w14:textId="77777777" w:rsidR="00F72A16" w:rsidRDefault="00000000">
            <w:r>
              <w:rPr>
                <w:sz w:val="19"/>
              </w:rPr>
              <w:t>Must Have</w:t>
            </w:r>
          </w:p>
        </w:tc>
        <w:tc>
          <w:tcPr>
            <w:tcW w:w="3120" w:type="dxa"/>
            <w:shd w:val="clear" w:color="auto" w:fill="FFFFFF"/>
            <w:tcMar>
              <w:top w:w="100" w:type="dxa"/>
              <w:left w:w="150" w:type="dxa"/>
              <w:bottom w:w="100" w:type="dxa"/>
              <w:right w:w="150" w:type="dxa"/>
            </w:tcMar>
          </w:tcPr>
          <w:p w14:paraId="5E80A6BF" w14:textId="77777777" w:rsidR="00F72A16" w:rsidRDefault="00000000">
            <w:r>
              <w:rPr>
                <w:sz w:val="19"/>
              </w:rPr>
              <w:t>Secure login, profile linking, scheduling tables, notifications, and stock auditing</w:t>
            </w:r>
          </w:p>
        </w:tc>
        <w:tc>
          <w:tcPr>
            <w:tcW w:w="3120" w:type="dxa"/>
            <w:shd w:val="clear" w:color="auto" w:fill="FFFFFF"/>
            <w:tcMar>
              <w:top w:w="100" w:type="dxa"/>
              <w:left w:w="150" w:type="dxa"/>
              <w:bottom w:w="100" w:type="dxa"/>
              <w:right w:w="150" w:type="dxa"/>
            </w:tcMar>
          </w:tcPr>
          <w:p w14:paraId="0889D371" w14:textId="77777777" w:rsidR="00F72A16" w:rsidRDefault="00000000">
            <w:r>
              <w:rPr>
                <w:sz w:val="19"/>
              </w:rPr>
              <w:t>The baseline features required to make the application functionally viable</w:t>
            </w:r>
          </w:p>
        </w:tc>
      </w:tr>
      <w:tr w:rsidR="00F72A16" w14:paraId="2FC09773" w14:textId="77777777">
        <w:trPr>
          <w:jc w:val="center"/>
        </w:trPr>
        <w:tc>
          <w:tcPr>
            <w:tcW w:w="3120" w:type="dxa"/>
            <w:shd w:val="clear" w:color="auto" w:fill="F4F6F8"/>
            <w:tcMar>
              <w:top w:w="100" w:type="dxa"/>
              <w:left w:w="150" w:type="dxa"/>
              <w:bottom w:w="100" w:type="dxa"/>
              <w:right w:w="150" w:type="dxa"/>
            </w:tcMar>
          </w:tcPr>
          <w:p w14:paraId="3F333797" w14:textId="77777777" w:rsidR="00F72A16" w:rsidRDefault="00000000">
            <w:r>
              <w:rPr>
                <w:sz w:val="19"/>
              </w:rPr>
              <w:t>Should Have</w:t>
            </w:r>
          </w:p>
        </w:tc>
        <w:tc>
          <w:tcPr>
            <w:tcW w:w="3120" w:type="dxa"/>
            <w:shd w:val="clear" w:color="auto" w:fill="F4F6F8"/>
            <w:tcMar>
              <w:top w:w="100" w:type="dxa"/>
              <w:left w:w="150" w:type="dxa"/>
              <w:bottom w:w="100" w:type="dxa"/>
              <w:right w:w="150" w:type="dxa"/>
            </w:tcMar>
          </w:tcPr>
          <w:p w14:paraId="2AE880C9" w14:textId="77777777" w:rsidR="00F72A16" w:rsidRDefault="00000000">
            <w:r>
              <w:rPr>
                <w:sz w:val="19"/>
              </w:rPr>
              <w:t>Global catalog searches, dynamic classification filters, and historical compliance charts</w:t>
            </w:r>
          </w:p>
        </w:tc>
        <w:tc>
          <w:tcPr>
            <w:tcW w:w="3120" w:type="dxa"/>
            <w:shd w:val="clear" w:color="auto" w:fill="F4F6F8"/>
            <w:tcMar>
              <w:top w:w="100" w:type="dxa"/>
              <w:left w:w="150" w:type="dxa"/>
              <w:bottom w:w="100" w:type="dxa"/>
              <w:right w:w="150" w:type="dxa"/>
            </w:tcMar>
          </w:tcPr>
          <w:p w14:paraId="34A16C32" w14:textId="77777777" w:rsidR="00F72A16" w:rsidRDefault="00000000">
            <w:r>
              <w:rPr>
                <w:sz w:val="19"/>
              </w:rPr>
              <w:t>Significantly improves usability but does not break core workflows if omitted</w:t>
            </w:r>
          </w:p>
        </w:tc>
      </w:tr>
      <w:tr w:rsidR="00F72A16" w14:paraId="61A03D7C" w14:textId="77777777">
        <w:trPr>
          <w:jc w:val="center"/>
        </w:trPr>
        <w:tc>
          <w:tcPr>
            <w:tcW w:w="3120" w:type="dxa"/>
            <w:shd w:val="clear" w:color="auto" w:fill="FFFFFF"/>
            <w:tcMar>
              <w:top w:w="100" w:type="dxa"/>
              <w:left w:w="150" w:type="dxa"/>
              <w:bottom w:w="100" w:type="dxa"/>
              <w:right w:w="150" w:type="dxa"/>
            </w:tcMar>
          </w:tcPr>
          <w:p w14:paraId="0A7EF617" w14:textId="77777777" w:rsidR="00F72A16" w:rsidRDefault="00000000">
            <w:r>
              <w:rPr>
                <w:sz w:val="19"/>
              </w:rPr>
              <w:t>Could Have</w:t>
            </w:r>
          </w:p>
        </w:tc>
        <w:tc>
          <w:tcPr>
            <w:tcW w:w="3120" w:type="dxa"/>
            <w:shd w:val="clear" w:color="auto" w:fill="FFFFFF"/>
            <w:tcMar>
              <w:top w:w="100" w:type="dxa"/>
              <w:left w:w="150" w:type="dxa"/>
              <w:bottom w:w="100" w:type="dxa"/>
              <w:right w:w="150" w:type="dxa"/>
            </w:tcMar>
          </w:tcPr>
          <w:p w14:paraId="43B385A1" w14:textId="77777777" w:rsidR="00F72A16" w:rsidRDefault="00000000">
            <w:r>
              <w:rPr>
                <w:sz w:val="19"/>
              </w:rPr>
              <w:t>Advanced interface styling, additional tooltips, and customizable notification feeds</w:t>
            </w:r>
          </w:p>
        </w:tc>
        <w:tc>
          <w:tcPr>
            <w:tcW w:w="3120" w:type="dxa"/>
            <w:shd w:val="clear" w:color="auto" w:fill="FFFFFF"/>
            <w:tcMar>
              <w:top w:w="100" w:type="dxa"/>
              <w:left w:w="150" w:type="dxa"/>
              <w:bottom w:w="100" w:type="dxa"/>
              <w:right w:w="150" w:type="dxa"/>
            </w:tcMar>
          </w:tcPr>
          <w:p w14:paraId="591A50F2" w14:textId="77777777" w:rsidR="00F72A16" w:rsidRDefault="00000000">
            <w:r>
              <w:rPr>
                <w:sz w:val="19"/>
              </w:rPr>
              <w:t>Provides non-essential styling polish that can be deferred to later cycles</w:t>
            </w:r>
          </w:p>
        </w:tc>
      </w:tr>
      <w:tr w:rsidR="00F72A16" w14:paraId="6712FBC0" w14:textId="77777777">
        <w:trPr>
          <w:jc w:val="center"/>
        </w:trPr>
        <w:tc>
          <w:tcPr>
            <w:tcW w:w="3120" w:type="dxa"/>
            <w:shd w:val="clear" w:color="auto" w:fill="F4F6F8"/>
            <w:tcMar>
              <w:top w:w="100" w:type="dxa"/>
              <w:left w:w="150" w:type="dxa"/>
              <w:bottom w:w="100" w:type="dxa"/>
              <w:right w:w="150" w:type="dxa"/>
            </w:tcMar>
          </w:tcPr>
          <w:p w14:paraId="5B63BBA0" w14:textId="77777777" w:rsidR="00F72A16" w:rsidRDefault="00000000">
            <w:r>
              <w:rPr>
                <w:sz w:val="19"/>
              </w:rPr>
              <w:t>Won't Have</w:t>
            </w:r>
          </w:p>
        </w:tc>
        <w:tc>
          <w:tcPr>
            <w:tcW w:w="3120" w:type="dxa"/>
            <w:shd w:val="clear" w:color="auto" w:fill="F4F6F8"/>
            <w:tcMar>
              <w:top w:w="100" w:type="dxa"/>
              <w:left w:w="150" w:type="dxa"/>
              <w:bottom w:w="100" w:type="dxa"/>
              <w:right w:w="150" w:type="dxa"/>
            </w:tcMar>
          </w:tcPr>
          <w:p w14:paraId="1C21D373" w14:textId="77777777" w:rsidR="00F72A16" w:rsidRDefault="00000000">
            <w:r>
              <w:rPr>
                <w:sz w:val="19"/>
              </w:rPr>
              <w:t>Wearable hardware telemetry or automated, predictive medical diagnostic logic</w:t>
            </w:r>
          </w:p>
        </w:tc>
        <w:tc>
          <w:tcPr>
            <w:tcW w:w="3120" w:type="dxa"/>
            <w:shd w:val="clear" w:color="auto" w:fill="F4F6F8"/>
            <w:tcMar>
              <w:top w:w="100" w:type="dxa"/>
              <w:left w:w="150" w:type="dxa"/>
              <w:bottom w:w="100" w:type="dxa"/>
              <w:right w:w="150" w:type="dxa"/>
            </w:tcMar>
          </w:tcPr>
          <w:p w14:paraId="58B9B2F3" w14:textId="77777777" w:rsidR="00F72A16" w:rsidRDefault="00000000">
            <w:r>
              <w:rPr>
                <w:sz w:val="19"/>
              </w:rPr>
              <w:t>Explicitly falls outside the scope of this project release cycle</w:t>
            </w:r>
          </w:p>
        </w:tc>
      </w:tr>
    </w:tbl>
    <w:p w14:paraId="5E50EF08" w14:textId="77777777" w:rsidR="00F72A16" w:rsidRDefault="00F72A16">
      <w:pPr>
        <w:spacing w:after="120"/>
      </w:pPr>
    </w:p>
    <w:p w14:paraId="61EEF087" w14:textId="77777777" w:rsidR="00F72A16" w:rsidRDefault="00000000">
      <w:pPr>
        <w:keepNext/>
        <w:spacing w:before="240" w:after="80"/>
      </w:pPr>
      <w:r>
        <w:rPr>
          <w:b/>
          <w:color w:val="4A777A"/>
          <w:sz w:val="26"/>
        </w:rPr>
        <w:t>4.7 UML Diagrams for Requirements</w:t>
      </w:r>
    </w:p>
    <w:p w14:paraId="268E5717" w14:textId="77777777" w:rsidR="00F72A16" w:rsidRDefault="00000000">
      <w:pPr>
        <w:spacing w:after="120"/>
      </w:pPr>
      <w:r>
        <w:t>System requirements are structurally detailed via standard UML behaviors, capturing use cases, execution timelines, and cross-layer data flows cleanly.</w:t>
      </w:r>
    </w:p>
    <w:p w14:paraId="3DAFE459" w14:textId="77777777" w:rsidR="00F72A16" w:rsidRDefault="00000000">
      <w:pPr>
        <w:spacing w:after="120"/>
      </w:pPr>
      <w:r>
        <w:lastRenderedPageBreak/>
        <w:t>[Use Case Specification Table]</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872"/>
        <w:gridCol w:w="1872"/>
        <w:gridCol w:w="1872"/>
        <w:gridCol w:w="1872"/>
        <w:gridCol w:w="1872"/>
      </w:tblGrid>
      <w:tr w:rsidR="00F72A16" w14:paraId="4DBEB642" w14:textId="77777777">
        <w:trPr>
          <w:jc w:val="center"/>
        </w:trPr>
        <w:tc>
          <w:tcPr>
            <w:tcW w:w="1872" w:type="dxa"/>
            <w:shd w:val="clear" w:color="auto" w:fill="1B365D"/>
            <w:tcMar>
              <w:top w:w="120" w:type="dxa"/>
              <w:left w:w="150" w:type="dxa"/>
              <w:bottom w:w="120" w:type="dxa"/>
              <w:right w:w="150" w:type="dxa"/>
            </w:tcMar>
          </w:tcPr>
          <w:p w14:paraId="1FD7FFC1" w14:textId="77777777" w:rsidR="00F72A16" w:rsidRDefault="00000000">
            <w:pPr>
              <w:jc w:val="center"/>
            </w:pPr>
            <w:r>
              <w:rPr>
                <w:b/>
                <w:color w:val="FFFFFF"/>
                <w:sz w:val="20"/>
              </w:rPr>
              <w:t>Use Case Title</w:t>
            </w:r>
          </w:p>
        </w:tc>
        <w:tc>
          <w:tcPr>
            <w:tcW w:w="1872" w:type="dxa"/>
            <w:shd w:val="clear" w:color="auto" w:fill="1B365D"/>
            <w:tcMar>
              <w:top w:w="120" w:type="dxa"/>
              <w:left w:w="150" w:type="dxa"/>
              <w:bottom w:w="120" w:type="dxa"/>
              <w:right w:w="150" w:type="dxa"/>
            </w:tcMar>
          </w:tcPr>
          <w:p w14:paraId="3C7B4549" w14:textId="77777777" w:rsidR="00F72A16" w:rsidRDefault="00000000">
            <w:pPr>
              <w:jc w:val="center"/>
            </w:pPr>
            <w:r>
              <w:rPr>
                <w:b/>
                <w:color w:val="FFFFFF"/>
                <w:sz w:val="20"/>
              </w:rPr>
              <w:t>Primary Actor</w:t>
            </w:r>
          </w:p>
        </w:tc>
        <w:tc>
          <w:tcPr>
            <w:tcW w:w="1872" w:type="dxa"/>
            <w:shd w:val="clear" w:color="auto" w:fill="1B365D"/>
            <w:tcMar>
              <w:top w:w="120" w:type="dxa"/>
              <w:left w:w="150" w:type="dxa"/>
              <w:bottom w:w="120" w:type="dxa"/>
              <w:right w:w="150" w:type="dxa"/>
            </w:tcMar>
          </w:tcPr>
          <w:p w14:paraId="601DE7DF" w14:textId="77777777" w:rsidR="00F72A16" w:rsidRDefault="00000000">
            <w:pPr>
              <w:jc w:val="center"/>
            </w:pPr>
            <w:r>
              <w:rPr>
                <w:b/>
                <w:color w:val="FFFFFF"/>
                <w:sz w:val="20"/>
              </w:rPr>
              <w:t>Standard Execution Flow</w:t>
            </w:r>
          </w:p>
        </w:tc>
        <w:tc>
          <w:tcPr>
            <w:tcW w:w="1872" w:type="dxa"/>
            <w:shd w:val="clear" w:color="auto" w:fill="1B365D"/>
            <w:tcMar>
              <w:top w:w="120" w:type="dxa"/>
              <w:left w:w="150" w:type="dxa"/>
              <w:bottom w:w="120" w:type="dxa"/>
              <w:right w:w="150" w:type="dxa"/>
            </w:tcMar>
          </w:tcPr>
          <w:p w14:paraId="7655347E" w14:textId="77777777" w:rsidR="00F72A16" w:rsidRDefault="00000000">
            <w:pPr>
              <w:jc w:val="center"/>
            </w:pPr>
            <w:r>
              <w:rPr>
                <w:b/>
                <w:color w:val="FFFFFF"/>
                <w:sz w:val="20"/>
              </w:rPr>
              <w:t>Alternative Path Handling</w:t>
            </w:r>
          </w:p>
        </w:tc>
        <w:tc>
          <w:tcPr>
            <w:tcW w:w="1872" w:type="dxa"/>
            <w:shd w:val="clear" w:color="auto" w:fill="1B365D"/>
            <w:tcMar>
              <w:top w:w="120" w:type="dxa"/>
              <w:left w:w="150" w:type="dxa"/>
              <w:bottom w:w="120" w:type="dxa"/>
              <w:right w:w="150" w:type="dxa"/>
            </w:tcMar>
          </w:tcPr>
          <w:p w14:paraId="3DCBC7D9" w14:textId="77777777" w:rsidR="00F72A16" w:rsidRDefault="00000000">
            <w:pPr>
              <w:jc w:val="center"/>
            </w:pPr>
            <w:r>
              <w:rPr>
                <w:b/>
                <w:color w:val="FFFFFF"/>
                <w:sz w:val="20"/>
              </w:rPr>
              <w:t>Resulting System State</w:t>
            </w:r>
          </w:p>
        </w:tc>
      </w:tr>
      <w:tr w:rsidR="00F72A16" w14:paraId="294773FE" w14:textId="77777777">
        <w:trPr>
          <w:jc w:val="center"/>
        </w:trPr>
        <w:tc>
          <w:tcPr>
            <w:tcW w:w="1872" w:type="dxa"/>
            <w:shd w:val="clear" w:color="auto" w:fill="FFFFFF"/>
            <w:tcMar>
              <w:top w:w="100" w:type="dxa"/>
              <w:left w:w="150" w:type="dxa"/>
              <w:bottom w:w="100" w:type="dxa"/>
              <w:right w:w="150" w:type="dxa"/>
            </w:tcMar>
          </w:tcPr>
          <w:p w14:paraId="2862E76E" w14:textId="77777777" w:rsidR="00F72A16" w:rsidRDefault="00000000">
            <w:r>
              <w:rPr>
                <w:sz w:val="19"/>
              </w:rPr>
              <w:t>Manage Vault</w:t>
            </w:r>
          </w:p>
        </w:tc>
        <w:tc>
          <w:tcPr>
            <w:tcW w:w="1872" w:type="dxa"/>
            <w:shd w:val="clear" w:color="auto" w:fill="FFFFFF"/>
            <w:tcMar>
              <w:top w:w="100" w:type="dxa"/>
              <w:left w:w="150" w:type="dxa"/>
              <w:bottom w:w="100" w:type="dxa"/>
              <w:right w:w="150" w:type="dxa"/>
            </w:tcMar>
          </w:tcPr>
          <w:p w14:paraId="75553E8D" w14:textId="77777777" w:rsidR="00F72A16" w:rsidRDefault="00000000">
            <w:r>
              <w:rPr>
                <w:sz w:val="19"/>
              </w:rPr>
              <w:t>Patient</w:t>
            </w:r>
          </w:p>
        </w:tc>
        <w:tc>
          <w:tcPr>
            <w:tcW w:w="1872" w:type="dxa"/>
            <w:shd w:val="clear" w:color="auto" w:fill="FFFFFF"/>
            <w:tcMar>
              <w:top w:w="100" w:type="dxa"/>
              <w:left w:w="150" w:type="dxa"/>
              <w:bottom w:w="100" w:type="dxa"/>
              <w:right w:w="150" w:type="dxa"/>
            </w:tcMar>
          </w:tcPr>
          <w:p w14:paraId="624D8E06" w14:textId="77777777" w:rsidR="00F72A16" w:rsidRDefault="00000000">
            <w:r>
              <w:rPr>
                <w:sz w:val="19"/>
              </w:rPr>
              <w:t>User navigates workspace, adds a drug profile, and sets limits</w:t>
            </w:r>
          </w:p>
        </w:tc>
        <w:tc>
          <w:tcPr>
            <w:tcW w:w="1872" w:type="dxa"/>
            <w:shd w:val="clear" w:color="auto" w:fill="FFFFFF"/>
            <w:tcMar>
              <w:top w:w="100" w:type="dxa"/>
              <w:left w:w="150" w:type="dxa"/>
              <w:bottom w:w="100" w:type="dxa"/>
              <w:right w:w="150" w:type="dxa"/>
            </w:tcMar>
          </w:tcPr>
          <w:p w14:paraId="544E5E1C" w14:textId="77777777" w:rsidR="00F72A16" w:rsidRDefault="00000000">
            <w:r>
              <w:rPr>
                <w:sz w:val="19"/>
              </w:rPr>
              <w:t>Rejects submission if the target drug is missing or deprecated</w:t>
            </w:r>
          </w:p>
        </w:tc>
        <w:tc>
          <w:tcPr>
            <w:tcW w:w="1872" w:type="dxa"/>
            <w:shd w:val="clear" w:color="auto" w:fill="FFFFFF"/>
            <w:tcMar>
              <w:top w:w="100" w:type="dxa"/>
              <w:left w:w="150" w:type="dxa"/>
              <w:bottom w:w="100" w:type="dxa"/>
              <w:right w:w="150" w:type="dxa"/>
            </w:tcMar>
          </w:tcPr>
          <w:p w14:paraId="5D7D4185" w14:textId="77777777" w:rsidR="00F72A16" w:rsidRDefault="00000000">
            <w:r>
              <w:rPr>
                <w:sz w:val="19"/>
              </w:rPr>
              <w:t>Applies new inventory record to the user's private vault</w:t>
            </w:r>
          </w:p>
        </w:tc>
      </w:tr>
      <w:tr w:rsidR="00F72A16" w14:paraId="325DDB84" w14:textId="77777777">
        <w:trPr>
          <w:jc w:val="center"/>
        </w:trPr>
        <w:tc>
          <w:tcPr>
            <w:tcW w:w="1872" w:type="dxa"/>
            <w:shd w:val="clear" w:color="auto" w:fill="F4F6F8"/>
            <w:tcMar>
              <w:top w:w="100" w:type="dxa"/>
              <w:left w:w="150" w:type="dxa"/>
              <w:bottom w:w="100" w:type="dxa"/>
              <w:right w:w="150" w:type="dxa"/>
            </w:tcMar>
          </w:tcPr>
          <w:p w14:paraId="3539A799" w14:textId="77777777" w:rsidR="00F72A16" w:rsidRDefault="00000000">
            <w:r>
              <w:rPr>
                <w:sz w:val="19"/>
              </w:rPr>
              <w:t>Set Schedule</w:t>
            </w:r>
          </w:p>
        </w:tc>
        <w:tc>
          <w:tcPr>
            <w:tcW w:w="1872" w:type="dxa"/>
            <w:shd w:val="clear" w:color="auto" w:fill="F4F6F8"/>
            <w:tcMar>
              <w:top w:w="100" w:type="dxa"/>
              <w:left w:w="150" w:type="dxa"/>
              <w:bottom w:w="100" w:type="dxa"/>
              <w:right w:w="150" w:type="dxa"/>
            </w:tcMar>
          </w:tcPr>
          <w:p w14:paraId="7FDF67A1" w14:textId="77777777" w:rsidR="00F72A16" w:rsidRDefault="00000000">
            <w:r>
              <w:rPr>
                <w:sz w:val="19"/>
              </w:rPr>
              <w:t>Patient</w:t>
            </w:r>
          </w:p>
        </w:tc>
        <w:tc>
          <w:tcPr>
            <w:tcW w:w="1872" w:type="dxa"/>
            <w:shd w:val="clear" w:color="auto" w:fill="F4F6F8"/>
            <w:tcMar>
              <w:top w:w="100" w:type="dxa"/>
              <w:left w:w="150" w:type="dxa"/>
              <w:bottom w:w="100" w:type="dxa"/>
              <w:right w:w="150" w:type="dxa"/>
            </w:tcMar>
          </w:tcPr>
          <w:p w14:paraId="38977D88" w14:textId="77777777" w:rsidR="00F72A16" w:rsidRDefault="00000000">
            <w:r>
              <w:rPr>
                <w:sz w:val="19"/>
              </w:rPr>
              <w:t>User selects a linked drug and configures calendar tracking rules</w:t>
            </w:r>
          </w:p>
        </w:tc>
        <w:tc>
          <w:tcPr>
            <w:tcW w:w="1872" w:type="dxa"/>
            <w:shd w:val="clear" w:color="auto" w:fill="F4F6F8"/>
            <w:tcMar>
              <w:top w:w="100" w:type="dxa"/>
              <w:left w:w="150" w:type="dxa"/>
              <w:bottom w:w="100" w:type="dxa"/>
              <w:right w:w="150" w:type="dxa"/>
            </w:tcMar>
          </w:tcPr>
          <w:p w14:paraId="26B78F91" w14:textId="77777777" w:rsidR="00F72A16" w:rsidRDefault="00000000">
            <w:r>
              <w:rPr>
                <w:sz w:val="19"/>
              </w:rPr>
              <w:t>Rejects input if schedule boundaries contain invalid date values</w:t>
            </w:r>
          </w:p>
        </w:tc>
        <w:tc>
          <w:tcPr>
            <w:tcW w:w="1872" w:type="dxa"/>
            <w:shd w:val="clear" w:color="auto" w:fill="F4F6F8"/>
            <w:tcMar>
              <w:top w:w="100" w:type="dxa"/>
              <w:left w:w="150" w:type="dxa"/>
              <w:bottom w:w="100" w:type="dxa"/>
              <w:right w:w="150" w:type="dxa"/>
            </w:tcMar>
          </w:tcPr>
          <w:p w14:paraId="6B0B7A40" w14:textId="77777777" w:rsidR="00F72A16" w:rsidRDefault="00000000">
            <w:r>
              <w:rPr>
                <w:sz w:val="19"/>
              </w:rPr>
              <w:t>Generates an active dosage schedule entry in the database</w:t>
            </w:r>
          </w:p>
        </w:tc>
      </w:tr>
      <w:tr w:rsidR="00F72A16" w14:paraId="7943BAC0" w14:textId="77777777">
        <w:trPr>
          <w:jc w:val="center"/>
        </w:trPr>
        <w:tc>
          <w:tcPr>
            <w:tcW w:w="1872" w:type="dxa"/>
            <w:shd w:val="clear" w:color="auto" w:fill="FFFFFF"/>
            <w:tcMar>
              <w:top w:w="100" w:type="dxa"/>
              <w:left w:w="150" w:type="dxa"/>
              <w:bottom w:w="100" w:type="dxa"/>
              <w:right w:w="150" w:type="dxa"/>
            </w:tcMar>
          </w:tcPr>
          <w:p w14:paraId="55BB30F1" w14:textId="77777777" w:rsidR="00F72A16" w:rsidRDefault="00000000">
            <w:r>
              <w:rPr>
                <w:sz w:val="19"/>
              </w:rPr>
              <w:t>Audit Dose</w:t>
            </w:r>
          </w:p>
        </w:tc>
        <w:tc>
          <w:tcPr>
            <w:tcW w:w="1872" w:type="dxa"/>
            <w:shd w:val="clear" w:color="auto" w:fill="FFFFFF"/>
            <w:tcMar>
              <w:top w:w="100" w:type="dxa"/>
              <w:left w:w="150" w:type="dxa"/>
              <w:bottom w:w="100" w:type="dxa"/>
              <w:right w:w="150" w:type="dxa"/>
            </w:tcMar>
          </w:tcPr>
          <w:p w14:paraId="09516D2A" w14:textId="77777777" w:rsidR="00F72A16" w:rsidRDefault="00000000">
            <w:r>
              <w:rPr>
                <w:sz w:val="19"/>
              </w:rPr>
              <w:t>Patient</w:t>
            </w:r>
          </w:p>
        </w:tc>
        <w:tc>
          <w:tcPr>
            <w:tcW w:w="1872" w:type="dxa"/>
            <w:shd w:val="clear" w:color="auto" w:fill="FFFFFF"/>
            <w:tcMar>
              <w:top w:w="100" w:type="dxa"/>
              <w:left w:w="150" w:type="dxa"/>
              <w:bottom w:w="100" w:type="dxa"/>
              <w:right w:w="150" w:type="dxa"/>
            </w:tcMar>
          </w:tcPr>
          <w:p w14:paraId="13D58F0B" w14:textId="77777777" w:rsidR="00F72A16" w:rsidRDefault="00000000">
            <w:r>
              <w:rPr>
                <w:sz w:val="19"/>
              </w:rPr>
              <w:t>User interacts with a live alert pop-up, marking it taken or missed</w:t>
            </w:r>
          </w:p>
        </w:tc>
        <w:tc>
          <w:tcPr>
            <w:tcW w:w="1872" w:type="dxa"/>
            <w:shd w:val="clear" w:color="auto" w:fill="FFFFFF"/>
            <w:tcMar>
              <w:top w:w="100" w:type="dxa"/>
              <w:left w:w="150" w:type="dxa"/>
              <w:bottom w:w="100" w:type="dxa"/>
              <w:right w:w="150" w:type="dxa"/>
            </w:tcMar>
          </w:tcPr>
          <w:p w14:paraId="02DD67F9" w14:textId="77777777" w:rsidR="00F72A16" w:rsidRDefault="00000000">
            <w:r>
              <w:rPr>
                <w:sz w:val="19"/>
              </w:rPr>
              <w:t>Blocks confirmation if the target alert index is invalid or missing</w:t>
            </w:r>
          </w:p>
        </w:tc>
        <w:tc>
          <w:tcPr>
            <w:tcW w:w="1872" w:type="dxa"/>
            <w:shd w:val="clear" w:color="auto" w:fill="FFFFFF"/>
            <w:tcMar>
              <w:top w:w="100" w:type="dxa"/>
              <w:left w:w="150" w:type="dxa"/>
              <w:bottom w:w="100" w:type="dxa"/>
              <w:right w:w="150" w:type="dxa"/>
            </w:tcMar>
          </w:tcPr>
          <w:p w14:paraId="02EA802C" w14:textId="77777777" w:rsidR="00F72A16" w:rsidRDefault="00000000">
            <w:r>
              <w:rPr>
                <w:sz w:val="19"/>
              </w:rPr>
              <w:t>Writes a permanent entry to compliance history logs</w:t>
            </w:r>
          </w:p>
        </w:tc>
      </w:tr>
      <w:tr w:rsidR="00F72A16" w14:paraId="181BC2C8" w14:textId="77777777">
        <w:trPr>
          <w:jc w:val="center"/>
        </w:trPr>
        <w:tc>
          <w:tcPr>
            <w:tcW w:w="1872" w:type="dxa"/>
            <w:shd w:val="clear" w:color="auto" w:fill="F4F6F8"/>
            <w:tcMar>
              <w:top w:w="100" w:type="dxa"/>
              <w:left w:w="150" w:type="dxa"/>
              <w:bottom w:w="100" w:type="dxa"/>
              <w:right w:w="150" w:type="dxa"/>
            </w:tcMar>
          </w:tcPr>
          <w:p w14:paraId="36605361" w14:textId="77777777" w:rsidR="00F72A16" w:rsidRDefault="00000000">
            <w:r>
              <w:rPr>
                <w:sz w:val="19"/>
              </w:rPr>
              <w:t>Manage Catalog</w:t>
            </w:r>
          </w:p>
        </w:tc>
        <w:tc>
          <w:tcPr>
            <w:tcW w:w="1872" w:type="dxa"/>
            <w:shd w:val="clear" w:color="auto" w:fill="F4F6F8"/>
            <w:tcMar>
              <w:top w:w="100" w:type="dxa"/>
              <w:left w:w="150" w:type="dxa"/>
              <w:bottom w:w="100" w:type="dxa"/>
              <w:right w:w="150" w:type="dxa"/>
            </w:tcMar>
          </w:tcPr>
          <w:p w14:paraId="286B7759" w14:textId="77777777" w:rsidR="00F72A16" w:rsidRDefault="00000000">
            <w:r>
              <w:rPr>
                <w:sz w:val="19"/>
              </w:rPr>
              <w:t>Administrator</w:t>
            </w:r>
          </w:p>
        </w:tc>
        <w:tc>
          <w:tcPr>
            <w:tcW w:w="1872" w:type="dxa"/>
            <w:shd w:val="clear" w:color="auto" w:fill="F4F6F8"/>
            <w:tcMar>
              <w:top w:w="100" w:type="dxa"/>
              <w:left w:w="150" w:type="dxa"/>
              <w:bottom w:w="100" w:type="dxa"/>
              <w:right w:w="150" w:type="dxa"/>
            </w:tcMar>
          </w:tcPr>
          <w:p w14:paraId="3DCE5345" w14:textId="77777777" w:rsidR="00F72A16" w:rsidRDefault="00000000">
            <w:r>
              <w:rPr>
                <w:sz w:val="19"/>
              </w:rPr>
              <w:t>Admin accesses the control layout to add, alter, or pause catalog rows</w:t>
            </w:r>
          </w:p>
        </w:tc>
        <w:tc>
          <w:tcPr>
            <w:tcW w:w="1872" w:type="dxa"/>
            <w:shd w:val="clear" w:color="auto" w:fill="F4F6F8"/>
            <w:tcMar>
              <w:top w:w="100" w:type="dxa"/>
              <w:left w:w="150" w:type="dxa"/>
              <w:bottom w:w="100" w:type="dxa"/>
              <w:right w:w="150" w:type="dxa"/>
            </w:tcMar>
          </w:tcPr>
          <w:p w14:paraId="2F5D51EA" w14:textId="77777777" w:rsidR="00F72A16" w:rsidRDefault="00000000">
            <w:r>
              <w:rPr>
                <w:sz w:val="19"/>
              </w:rPr>
              <w:t>Blocks changes if required input fields are blank or duplicated</w:t>
            </w:r>
          </w:p>
        </w:tc>
        <w:tc>
          <w:tcPr>
            <w:tcW w:w="1872" w:type="dxa"/>
            <w:shd w:val="clear" w:color="auto" w:fill="F4F6F8"/>
            <w:tcMar>
              <w:top w:w="100" w:type="dxa"/>
              <w:left w:w="150" w:type="dxa"/>
              <w:bottom w:w="100" w:type="dxa"/>
              <w:right w:w="150" w:type="dxa"/>
            </w:tcMar>
          </w:tcPr>
          <w:p w14:paraId="2A1C3B4D" w14:textId="77777777" w:rsidR="00F72A16" w:rsidRDefault="00000000">
            <w:r>
              <w:rPr>
                <w:sz w:val="19"/>
              </w:rPr>
              <w:t>Saves global catalog modifications to the master records</w:t>
            </w:r>
          </w:p>
        </w:tc>
      </w:tr>
      <w:tr w:rsidR="00F72A16" w14:paraId="761DB798" w14:textId="77777777">
        <w:trPr>
          <w:jc w:val="center"/>
        </w:trPr>
        <w:tc>
          <w:tcPr>
            <w:tcW w:w="1872" w:type="dxa"/>
            <w:shd w:val="clear" w:color="auto" w:fill="FFFFFF"/>
            <w:tcMar>
              <w:top w:w="100" w:type="dxa"/>
              <w:left w:w="150" w:type="dxa"/>
              <w:bottom w:w="100" w:type="dxa"/>
              <w:right w:w="150" w:type="dxa"/>
            </w:tcMar>
          </w:tcPr>
          <w:p w14:paraId="7C0C22E8" w14:textId="77777777" w:rsidR="00F72A16" w:rsidRDefault="00000000">
            <w:r>
              <w:rPr>
                <w:sz w:val="19"/>
              </w:rPr>
              <w:t>Manual Warning</w:t>
            </w:r>
          </w:p>
        </w:tc>
        <w:tc>
          <w:tcPr>
            <w:tcW w:w="1872" w:type="dxa"/>
            <w:shd w:val="clear" w:color="auto" w:fill="FFFFFF"/>
            <w:tcMar>
              <w:top w:w="100" w:type="dxa"/>
              <w:left w:w="150" w:type="dxa"/>
              <w:bottom w:w="100" w:type="dxa"/>
              <w:right w:w="150" w:type="dxa"/>
            </w:tcMar>
          </w:tcPr>
          <w:p w14:paraId="78A41D95" w14:textId="77777777" w:rsidR="00F72A16" w:rsidRDefault="00000000">
            <w:r>
              <w:rPr>
                <w:sz w:val="19"/>
              </w:rPr>
              <w:t>Administrator</w:t>
            </w:r>
          </w:p>
        </w:tc>
        <w:tc>
          <w:tcPr>
            <w:tcW w:w="1872" w:type="dxa"/>
            <w:shd w:val="clear" w:color="auto" w:fill="FFFFFF"/>
            <w:tcMar>
              <w:top w:w="100" w:type="dxa"/>
              <w:left w:w="150" w:type="dxa"/>
              <w:bottom w:w="100" w:type="dxa"/>
              <w:right w:w="150" w:type="dxa"/>
            </w:tcMar>
          </w:tcPr>
          <w:p w14:paraId="4B0FCE58" w14:textId="77777777" w:rsidR="00F72A16" w:rsidRDefault="00000000">
            <w:r>
              <w:rPr>
                <w:sz w:val="19"/>
              </w:rPr>
              <w:t>Admin targets a specific user account and routes a custom alert message</w:t>
            </w:r>
          </w:p>
        </w:tc>
        <w:tc>
          <w:tcPr>
            <w:tcW w:w="1872" w:type="dxa"/>
            <w:shd w:val="clear" w:color="auto" w:fill="FFFFFF"/>
            <w:tcMar>
              <w:top w:w="100" w:type="dxa"/>
              <w:left w:w="150" w:type="dxa"/>
              <w:bottom w:w="100" w:type="dxa"/>
              <w:right w:w="150" w:type="dxa"/>
            </w:tcMar>
          </w:tcPr>
          <w:p w14:paraId="386BF17E" w14:textId="77777777" w:rsidR="00F72A16" w:rsidRDefault="00000000">
            <w:r>
              <w:rPr>
                <w:sz w:val="19"/>
              </w:rPr>
              <w:t>Aborts delivery if the target account identifier does not exist</w:t>
            </w:r>
          </w:p>
        </w:tc>
        <w:tc>
          <w:tcPr>
            <w:tcW w:w="1872" w:type="dxa"/>
            <w:shd w:val="clear" w:color="auto" w:fill="FFFFFF"/>
            <w:tcMar>
              <w:top w:w="100" w:type="dxa"/>
              <w:left w:w="150" w:type="dxa"/>
              <w:bottom w:w="100" w:type="dxa"/>
              <w:right w:w="150" w:type="dxa"/>
            </w:tcMar>
          </w:tcPr>
          <w:p w14:paraId="201C3B5A" w14:textId="77777777" w:rsidR="00F72A16" w:rsidRDefault="00000000">
            <w:r>
              <w:rPr>
                <w:sz w:val="19"/>
              </w:rPr>
              <w:t>Pushes custom warning message to the target user's feed</w:t>
            </w:r>
          </w:p>
        </w:tc>
      </w:tr>
    </w:tbl>
    <w:p w14:paraId="6D19427E" w14:textId="77777777" w:rsidR="00F72A16" w:rsidRDefault="00F72A16">
      <w:pPr>
        <w:spacing w:after="120"/>
      </w:pPr>
    </w:p>
    <w:p w14:paraId="7D18DAC6" w14:textId="77777777" w:rsidR="00F72A16" w:rsidRDefault="00000000">
      <w:pPr>
        <w:keepNext/>
        <w:spacing w:before="240" w:after="80"/>
      </w:pPr>
      <w:r>
        <w:rPr>
          <w:b/>
          <w:color w:val="4A777A"/>
          <w:sz w:val="26"/>
        </w:rPr>
        <w:t>4.8 Requirements Traceability Matrix</w:t>
      </w:r>
    </w:p>
    <w:p w14:paraId="3D8DD9A3" w14:textId="77777777" w:rsidR="00F72A16" w:rsidRDefault="00000000">
      <w:pPr>
        <w:spacing w:after="120"/>
      </w:pPr>
      <w:r>
        <w:t>To ensure total accountability, this matrix traces every functional requirement from its analytical definition down to its specific backend database structures and validation scripts.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349B9B56" w14:textId="77777777">
        <w:trPr>
          <w:jc w:val="center"/>
        </w:trPr>
        <w:tc>
          <w:tcPr>
            <w:tcW w:w="2340" w:type="dxa"/>
            <w:shd w:val="clear" w:color="auto" w:fill="1B365D"/>
            <w:tcMar>
              <w:top w:w="120" w:type="dxa"/>
              <w:left w:w="150" w:type="dxa"/>
              <w:bottom w:w="120" w:type="dxa"/>
              <w:right w:w="150" w:type="dxa"/>
            </w:tcMar>
          </w:tcPr>
          <w:p w14:paraId="05E317DD" w14:textId="77777777" w:rsidR="00F72A16" w:rsidRDefault="00000000">
            <w:pPr>
              <w:jc w:val="center"/>
            </w:pPr>
            <w:r>
              <w:rPr>
                <w:b/>
                <w:color w:val="FFFFFF"/>
                <w:sz w:val="20"/>
              </w:rPr>
              <w:t>Functional Code</w:t>
            </w:r>
          </w:p>
        </w:tc>
        <w:tc>
          <w:tcPr>
            <w:tcW w:w="2340" w:type="dxa"/>
            <w:shd w:val="clear" w:color="auto" w:fill="1B365D"/>
            <w:tcMar>
              <w:top w:w="120" w:type="dxa"/>
              <w:left w:w="150" w:type="dxa"/>
              <w:bottom w:w="120" w:type="dxa"/>
              <w:right w:w="150" w:type="dxa"/>
            </w:tcMar>
          </w:tcPr>
          <w:p w14:paraId="74171DFF" w14:textId="77777777" w:rsidR="00F72A16" w:rsidRDefault="00000000">
            <w:pPr>
              <w:jc w:val="center"/>
            </w:pPr>
            <w:r>
              <w:rPr>
                <w:b/>
                <w:color w:val="FFFFFF"/>
                <w:sz w:val="20"/>
              </w:rPr>
              <w:t>Use Case Context Mapping</w:t>
            </w:r>
          </w:p>
        </w:tc>
        <w:tc>
          <w:tcPr>
            <w:tcW w:w="2340" w:type="dxa"/>
            <w:shd w:val="clear" w:color="auto" w:fill="1B365D"/>
            <w:tcMar>
              <w:top w:w="120" w:type="dxa"/>
              <w:left w:w="150" w:type="dxa"/>
              <w:bottom w:w="120" w:type="dxa"/>
              <w:right w:w="150" w:type="dxa"/>
            </w:tcMar>
          </w:tcPr>
          <w:p w14:paraId="35E6BFFD" w14:textId="77777777" w:rsidR="00F72A16" w:rsidRDefault="00000000">
            <w:pPr>
              <w:jc w:val="center"/>
            </w:pPr>
            <w:r>
              <w:rPr>
                <w:b/>
                <w:color w:val="FFFFFF"/>
                <w:sz w:val="20"/>
              </w:rPr>
              <w:t>Database Table / Service Mapping</w:t>
            </w:r>
          </w:p>
        </w:tc>
        <w:tc>
          <w:tcPr>
            <w:tcW w:w="2340" w:type="dxa"/>
            <w:shd w:val="clear" w:color="auto" w:fill="1B365D"/>
            <w:tcMar>
              <w:top w:w="120" w:type="dxa"/>
              <w:left w:w="150" w:type="dxa"/>
              <w:bottom w:w="120" w:type="dxa"/>
              <w:right w:w="150" w:type="dxa"/>
            </w:tcMar>
          </w:tcPr>
          <w:p w14:paraId="70602C97" w14:textId="77777777" w:rsidR="00F72A16" w:rsidRDefault="00000000">
            <w:pPr>
              <w:jc w:val="center"/>
            </w:pPr>
            <w:r>
              <w:rPr>
                <w:b/>
                <w:color w:val="FFFFFF"/>
                <w:sz w:val="20"/>
              </w:rPr>
              <w:t>Initial Verification Strategy</w:t>
            </w:r>
          </w:p>
        </w:tc>
      </w:tr>
      <w:tr w:rsidR="00F72A16" w14:paraId="66C55D0B" w14:textId="77777777">
        <w:trPr>
          <w:jc w:val="center"/>
        </w:trPr>
        <w:tc>
          <w:tcPr>
            <w:tcW w:w="2340" w:type="dxa"/>
            <w:shd w:val="clear" w:color="auto" w:fill="FFFFFF"/>
            <w:tcMar>
              <w:top w:w="100" w:type="dxa"/>
              <w:left w:w="150" w:type="dxa"/>
              <w:bottom w:w="100" w:type="dxa"/>
              <w:right w:w="150" w:type="dxa"/>
            </w:tcMar>
          </w:tcPr>
          <w:p w14:paraId="50A2FD18" w14:textId="77777777" w:rsidR="00F72A16" w:rsidRDefault="00000000">
            <w:r>
              <w:rPr>
                <w:sz w:val="19"/>
              </w:rPr>
              <w:t>FR-01</w:t>
            </w:r>
          </w:p>
        </w:tc>
        <w:tc>
          <w:tcPr>
            <w:tcW w:w="2340" w:type="dxa"/>
            <w:shd w:val="clear" w:color="auto" w:fill="FFFFFF"/>
            <w:tcMar>
              <w:top w:w="100" w:type="dxa"/>
              <w:left w:w="150" w:type="dxa"/>
              <w:bottom w:w="100" w:type="dxa"/>
              <w:right w:w="150" w:type="dxa"/>
            </w:tcMar>
          </w:tcPr>
          <w:p w14:paraId="17D46D2B" w14:textId="77777777" w:rsidR="00F72A16" w:rsidRDefault="00000000">
            <w:r>
              <w:rPr>
                <w:sz w:val="19"/>
              </w:rPr>
              <w:t>User Profile Management</w:t>
            </w:r>
          </w:p>
        </w:tc>
        <w:tc>
          <w:tcPr>
            <w:tcW w:w="2340" w:type="dxa"/>
            <w:shd w:val="clear" w:color="auto" w:fill="FFFFFF"/>
            <w:tcMar>
              <w:top w:w="100" w:type="dxa"/>
              <w:left w:w="150" w:type="dxa"/>
              <w:bottom w:w="100" w:type="dxa"/>
              <w:right w:w="150" w:type="dxa"/>
            </w:tcMar>
          </w:tcPr>
          <w:p w14:paraId="4B6CD03B" w14:textId="77777777" w:rsidR="00F72A16" w:rsidRDefault="00000000">
            <w:r>
              <w:rPr>
                <w:sz w:val="19"/>
              </w:rPr>
              <w:t>AuthService / Patient model</w:t>
            </w:r>
          </w:p>
        </w:tc>
        <w:tc>
          <w:tcPr>
            <w:tcW w:w="2340" w:type="dxa"/>
            <w:shd w:val="clear" w:color="auto" w:fill="FFFFFF"/>
            <w:tcMar>
              <w:top w:w="100" w:type="dxa"/>
              <w:left w:w="150" w:type="dxa"/>
              <w:bottom w:w="100" w:type="dxa"/>
              <w:right w:w="150" w:type="dxa"/>
            </w:tcMar>
          </w:tcPr>
          <w:p w14:paraId="287D3775" w14:textId="77777777" w:rsidR="00F72A16" w:rsidRDefault="00000000">
            <w:r>
              <w:rPr>
                <w:sz w:val="19"/>
              </w:rPr>
              <w:t xml:space="preserve">Execute automated user onboarding and check </w:t>
            </w:r>
            <w:r>
              <w:rPr>
                <w:sz w:val="19"/>
              </w:rPr>
              <w:lastRenderedPageBreak/>
              <w:t>login return payloads</w:t>
            </w:r>
          </w:p>
        </w:tc>
      </w:tr>
      <w:tr w:rsidR="00F72A16" w14:paraId="1AD6F3DA" w14:textId="77777777">
        <w:trPr>
          <w:jc w:val="center"/>
        </w:trPr>
        <w:tc>
          <w:tcPr>
            <w:tcW w:w="2340" w:type="dxa"/>
            <w:shd w:val="clear" w:color="auto" w:fill="F4F6F8"/>
            <w:tcMar>
              <w:top w:w="100" w:type="dxa"/>
              <w:left w:w="150" w:type="dxa"/>
              <w:bottom w:w="100" w:type="dxa"/>
              <w:right w:w="150" w:type="dxa"/>
            </w:tcMar>
          </w:tcPr>
          <w:p w14:paraId="3C8F4B29" w14:textId="77777777" w:rsidR="00F72A16" w:rsidRDefault="00000000">
            <w:r>
              <w:rPr>
                <w:sz w:val="19"/>
              </w:rPr>
              <w:lastRenderedPageBreak/>
              <w:t>FR-03</w:t>
            </w:r>
          </w:p>
        </w:tc>
        <w:tc>
          <w:tcPr>
            <w:tcW w:w="2340" w:type="dxa"/>
            <w:shd w:val="clear" w:color="auto" w:fill="F4F6F8"/>
            <w:tcMar>
              <w:top w:w="100" w:type="dxa"/>
              <w:left w:w="150" w:type="dxa"/>
              <w:bottom w:w="100" w:type="dxa"/>
              <w:right w:w="150" w:type="dxa"/>
            </w:tcMar>
          </w:tcPr>
          <w:p w14:paraId="60432767" w14:textId="77777777" w:rsidR="00F72A16" w:rsidRDefault="00000000">
            <w:r>
              <w:rPr>
                <w:sz w:val="19"/>
              </w:rPr>
              <w:t>Medication Discovery</w:t>
            </w:r>
          </w:p>
        </w:tc>
        <w:tc>
          <w:tcPr>
            <w:tcW w:w="2340" w:type="dxa"/>
            <w:shd w:val="clear" w:color="auto" w:fill="F4F6F8"/>
            <w:tcMar>
              <w:top w:w="100" w:type="dxa"/>
              <w:left w:w="150" w:type="dxa"/>
              <w:bottom w:w="100" w:type="dxa"/>
              <w:right w:w="150" w:type="dxa"/>
            </w:tcMar>
          </w:tcPr>
          <w:p w14:paraId="0B4B8D83" w14:textId="77777777" w:rsidR="00F72A16" w:rsidRDefault="00000000">
            <w:r>
              <w:rPr>
                <w:sz w:val="19"/>
              </w:rPr>
              <w:t>MedicationService / Medication model</w:t>
            </w:r>
          </w:p>
        </w:tc>
        <w:tc>
          <w:tcPr>
            <w:tcW w:w="2340" w:type="dxa"/>
            <w:shd w:val="clear" w:color="auto" w:fill="F4F6F8"/>
            <w:tcMar>
              <w:top w:w="100" w:type="dxa"/>
              <w:left w:w="150" w:type="dxa"/>
              <w:bottom w:w="100" w:type="dxa"/>
              <w:right w:w="150" w:type="dxa"/>
            </w:tcMar>
          </w:tcPr>
          <w:p w14:paraId="6C808E10" w14:textId="77777777" w:rsidR="00F72A16" w:rsidRDefault="00000000">
            <w:r>
              <w:rPr>
                <w:sz w:val="19"/>
              </w:rPr>
              <w:t>Query database catalog indexes using complex search strings</w:t>
            </w:r>
          </w:p>
        </w:tc>
      </w:tr>
      <w:tr w:rsidR="00F72A16" w14:paraId="1FE566A5" w14:textId="77777777">
        <w:trPr>
          <w:jc w:val="center"/>
        </w:trPr>
        <w:tc>
          <w:tcPr>
            <w:tcW w:w="2340" w:type="dxa"/>
            <w:shd w:val="clear" w:color="auto" w:fill="FFFFFF"/>
            <w:tcMar>
              <w:top w:w="100" w:type="dxa"/>
              <w:left w:w="150" w:type="dxa"/>
              <w:bottom w:w="100" w:type="dxa"/>
              <w:right w:w="150" w:type="dxa"/>
            </w:tcMar>
          </w:tcPr>
          <w:p w14:paraId="4355A55F" w14:textId="77777777" w:rsidR="00F72A16" w:rsidRDefault="00000000">
            <w:r>
              <w:rPr>
                <w:sz w:val="19"/>
              </w:rPr>
              <w:t>FR-04</w:t>
            </w:r>
          </w:p>
        </w:tc>
        <w:tc>
          <w:tcPr>
            <w:tcW w:w="2340" w:type="dxa"/>
            <w:shd w:val="clear" w:color="auto" w:fill="FFFFFF"/>
            <w:tcMar>
              <w:top w:w="100" w:type="dxa"/>
              <w:left w:w="150" w:type="dxa"/>
              <w:bottom w:w="100" w:type="dxa"/>
              <w:right w:w="150" w:type="dxa"/>
            </w:tcMar>
          </w:tcPr>
          <w:p w14:paraId="47B609AC" w14:textId="77777777" w:rsidR="00F72A16" w:rsidRDefault="00000000">
            <w:r>
              <w:rPr>
                <w:sz w:val="19"/>
              </w:rPr>
              <w:t>Inventory Onboarding</w:t>
            </w:r>
          </w:p>
        </w:tc>
        <w:tc>
          <w:tcPr>
            <w:tcW w:w="2340" w:type="dxa"/>
            <w:shd w:val="clear" w:color="auto" w:fill="FFFFFF"/>
            <w:tcMar>
              <w:top w:w="100" w:type="dxa"/>
              <w:left w:w="150" w:type="dxa"/>
              <w:bottom w:w="100" w:type="dxa"/>
              <w:right w:w="150" w:type="dxa"/>
            </w:tcMar>
          </w:tcPr>
          <w:p w14:paraId="2D9DF55C" w14:textId="77777777" w:rsidR="00F72A16" w:rsidRDefault="00000000">
            <w:r>
              <w:rPr>
                <w:sz w:val="19"/>
              </w:rPr>
              <w:t>PatientMedication model</w:t>
            </w:r>
          </w:p>
        </w:tc>
        <w:tc>
          <w:tcPr>
            <w:tcW w:w="2340" w:type="dxa"/>
            <w:shd w:val="clear" w:color="auto" w:fill="FFFFFF"/>
            <w:tcMar>
              <w:top w:w="100" w:type="dxa"/>
              <w:left w:w="150" w:type="dxa"/>
              <w:bottom w:w="100" w:type="dxa"/>
              <w:right w:w="150" w:type="dxa"/>
            </w:tcMar>
          </w:tcPr>
          <w:p w14:paraId="1FDA9727" w14:textId="77777777" w:rsidR="00F72A16" w:rsidRDefault="00000000">
            <w:r>
              <w:rPr>
                <w:sz w:val="19"/>
              </w:rPr>
              <w:t>Link a medication profile to a test account with custom safety bounds</w:t>
            </w:r>
          </w:p>
        </w:tc>
      </w:tr>
      <w:tr w:rsidR="00F72A16" w14:paraId="054327C3" w14:textId="77777777">
        <w:trPr>
          <w:jc w:val="center"/>
        </w:trPr>
        <w:tc>
          <w:tcPr>
            <w:tcW w:w="2340" w:type="dxa"/>
            <w:shd w:val="clear" w:color="auto" w:fill="F4F6F8"/>
            <w:tcMar>
              <w:top w:w="100" w:type="dxa"/>
              <w:left w:w="150" w:type="dxa"/>
              <w:bottom w:w="100" w:type="dxa"/>
              <w:right w:w="150" w:type="dxa"/>
            </w:tcMar>
          </w:tcPr>
          <w:p w14:paraId="3E9F999D" w14:textId="77777777" w:rsidR="00F72A16" w:rsidRDefault="00000000">
            <w:r>
              <w:rPr>
                <w:sz w:val="19"/>
              </w:rPr>
              <w:t>FR-06</w:t>
            </w:r>
          </w:p>
        </w:tc>
        <w:tc>
          <w:tcPr>
            <w:tcW w:w="2340" w:type="dxa"/>
            <w:shd w:val="clear" w:color="auto" w:fill="F4F6F8"/>
            <w:tcMar>
              <w:top w:w="100" w:type="dxa"/>
              <w:left w:w="150" w:type="dxa"/>
              <w:bottom w:w="100" w:type="dxa"/>
              <w:right w:w="150" w:type="dxa"/>
            </w:tcMar>
          </w:tcPr>
          <w:p w14:paraId="0BD4F56E" w14:textId="77777777" w:rsidR="00F72A16" w:rsidRDefault="00000000">
            <w:r>
              <w:rPr>
                <w:sz w:val="19"/>
              </w:rPr>
              <w:t>Matrix Scheduling</w:t>
            </w:r>
          </w:p>
        </w:tc>
        <w:tc>
          <w:tcPr>
            <w:tcW w:w="2340" w:type="dxa"/>
            <w:shd w:val="clear" w:color="auto" w:fill="F4F6F8"/>
            <w:tcMar>
              <w:top w:w="100" w:type="dxa"/>
              <w:left w:w="150" w:type="dxa"/>
              <w:bottom w:w="100" w:type="dxa"/>
              <w:right w:w="150" w:type="dxa"/>
            </w:tcMar>
          </w:tcPr>
          <w:p w14:paraId="03D824D4" w14:textId="77777777" w:rsidR="00F72A16" w:rsidRDefault="00000000">
            <w:r>
              <w:rPr>
                <w:sz w:val="19"/>
              </w:rPr>
              <w:t>DosageSchedule / DoseTime models</w:t>
            </w:r>
          </w:p>
        </w:tc>
        <w:tc>
          <w:tcPr>
            <w:tcW w:w="2340" w:type="dxa"/>
            <w:shd w:val="clear" w:color="auto" w:fill="F4F6F8"/>
            <w:tcMar>
              <w:top w:w="100" w:type="dxa"/>
              <w:left w:w="150" w:type="dxa"/>
              <w:bottom w:w="100" w:type="dxa"/>
              <w:right w:w="150" w:type="dxa"/>
            </w:tcMar>
          </w:tcPr>
          <w:p w14:paraId="16097E68" w14:textId="77777777" w:rsidR="00F72A16" w:rsidRDefault="00000000">
            <w:r>
              <w:rPr>
                <w:sz w:val="19"/>
              </w:rPr>
              <w:t>Generate structured day/time recurrence rows for a linked drug</w:t>
            </w:r>
          </w:p>
        </w:tc>
      </w:tr>
      <w:tr w:rsidR="00F72A16" w14:paraId="17211A85" w14:textId="77777777">
        <w:trPr>
          <w:jc w:val="center"/>
        </w:trPr>
        <w:tc>
          <w:tcPr>
            <w:tcW w:w="2340" w:type="dxa"/>
            <w:shd w:val="clear" w:color="auto" w:fill="FFFFFF"/>
            <w:tcMar>
              <w:top w:w="100" w:type="dxa"/>
              <w:left w:w="150" w:type="dxa"/>
              <w:bottom w:w="100" w:type="dxa"/>
              <w:right w:w="150" w:type="dxa"/>
            </w:tcMar>
          </w:tcPr>
          <w:p w14:paraId="7C591E5B" w14:textId="77777777" w:rsidR="00F72A16" w:rsidRDefault="00000000">
            <w:r>
              <w:rPr>
                <w:sz w:val="19"/>
              </w:rPr>
              <w:t>FR-07</w:t>
            </w:r>
          </w:p>
        </w:tc>
        <w:tc>
          <w:tcPr>
            <w:tcW w:w="2340" w:type="dxa"/>
            <w:shd w:val="clear" w:color="auto" w:fill="FFFFFF"/>
            <w:tcMar>
              <w:top w:w="100" w:type="dxa"/>
              <w:left w:w="150" w:type="dxa"/>
              <w:bottom w:w="100" w:type="dxa"/>
              <w:right w:w="150" w:type="dxa"/>
            </w:tcMar>
          </w:tcPr>
          <w:p w14:paraId="01EE83F2" w14:textId="77777777" w:rsidR="00F72A16" w:rsidRDefault="00000000">
            <w:r>
              <w:rPr>
                <w:sz w:val="19"/>
              </w:rPr>
              <w:t>Alert Infrastructure</w:t>
            </w:r>
          </w:p>
        </w:tc>
        <w:tc>
          <w:tcPr>
            <w:tcW w:w="2340" w:type="dxa"/>
            <w:shd w:val="clear" w:color="auto" w:fill="FFFFFF"/>
            <w:tcMar>
              <w:top w:w="100" w:type="dxa"/>
              <w:left w:w="150" w:type="dxa"/>
              <w:bottom w:w="100" w:type="dxa"/>
              <w:right w:w="150" w:type="dxa"/>
            </w:tcMar>
          </w:tcPr>
          <w:p w14:paraId="36488A32" w14:textId="77777777" w:rsidR="00F72A16" w:rsidRDefault="00000000">
            <w:r>
              <w:rPr>
                <w:sz w:val="19"/>
              </w:rPr>
              <w:t>Background Worker / NotificationService</w:t>
            </w:r>
          </w:p>
        </w:tc>
        <w:tc>
          <w:tcPr>
            <w:tcW w:w="2340" w:type="dxa"/>
            <w:shd w:val="clear" w:color="auto" w:fill="FFFFFF"/>
            <w:tcMar>
              <w:top w:w="100" w:type="dxa"/>
              <w:left w:w="150" w:type="dxa"/>
              <w:bottom w:w="100" w:type="dxa"/>
              <w:right w:w="150" w:type="dxa"/>
            </w:tcMar>
          </w:tcPr>
          <w:p w14:paraId="17EA6B3F" w14:textId="77777777" w:rsidR="00F72A16" w:rsidRDefault="00000000">
            <w:r>
              <w:rPr>
                <w:sz w:val="19"/>
              </w:rPr>
              <w:t>Trigger automated background check loops and verify alert delivery</w:t>
            </w:r>
          </w:p>
        </w:tc>
      </w:tr>
      <w:tr w:rsidR="00F72A16" w14:paraId="2B95F3FA" w14:textId="77777777">
        <w:trPr>
          <w:jc w:val="center"/>
        </w:trPr>
        <w:tc>
          <w:tcPr>
            <w:tcW w:w="2340" w:type="dxa"/>
            <w:shd w:val="clear" w:color="auto" w:fill="F4F6F8"/>
            <w:tcMar>
              <w:top w:w="100" w:type="dxa"/>
              <w:left w:w="150" w:type="dxa"/>
              <w:bottom w:w="100" w:type="dxa"/>
              <w:right w:w="150" w:type="dxa"/>
            </w:tcMar>
          </w:tcPr>
          <w:p w14:paraId="6C03107E" w14:textId="77777777" w:rsidR="00F72A16" w:rsidRDefault="00000000">
            <w:r>
              <w:rPr>
                <w:sz w:val="19"/>
              </w:rPr>
              <w:t>FR-08</w:t>
            </w:r>
          </w:p>
        </w:tc>
        <w:tc>
          <w:tcPr>
            <w:tcW w:w="2340" w:type="dxa"/>
            <w:shd w:val="clear" w:color="auto" w:fill="F4F6F8"/>
            <w:tcMar>
              <w:top w:w="100" w:type="dxa"/>
              <w:left w:w="150" w:type="dxa"/>
              <w:bottom w:w="100" w:type="dxa"/>
              <w:right w:w="150" w:type="dxa"/>
            </w:tcMar>
          </w:tcPr>
          <w:p w14:paraId="4C9CAA1C" w14:textId="77777777" w:rsidR="00F72A16" w:rsidRDefault="00000000">
            <w:r>
              <w:rPr>
                <w:sz w:val="19"/>
              </w:rPr>
              <w:t>Compliance Tracking</w:t>
            </w:r>
          </w:p>
        </w:tc>
        <w:tc>
          <w:tcPr>
            <w:tcW w:w="2340" w:type="dxa"/>
            <w:shd w:val="clear" w:color="auto" w:fill="F4F6F8"/>
            <w:tcMar>
              <w:top w:w="100" w:type="dxa"/>
              <w:left w:w="150" w:type="dxa"/>
              <w:bottom w:w="100" w:type="dxa"/>
              <w:right w:w="150" w:type="dxa"/>
            </w:tcMar>
          </w:tcPr>
          <w:p w14:paraId="3136C339" w14:textId="77777777" w:rsidR="00F72A16" w:rsidRDefault="00000000">
            <w:r>
              <w:rPr>
                <w:sz w:val="19"/>
              </w:rPr>
              <w:t>DoseService / DoseLog model</w:t>
            </w:r>
          </w:p>
        </w:tc>
        <w:tc>
          <w:tcPr>
            <w:tcW w:w="2340" w:type="dxa"/>
            <w:shd w:val="clear" w:color="auto" w:fill="F4F6F8"/>
            <w:tcMar>
              <w:top w:w="100" w:type="dxa"/>
              <w:left w:w="150" w:type="dxa"/>
              <w:bottom w:w="100" w:type="dxa"/>
              <w:right w:w="150" w:type="dxa"/>
            </w:tcMar>
          </w:tcPr>
          <w:p w14:paraId="1CEC2D63" w14:textId="77777777" w:rsidR="00F72A16" w:rsidRDefault="00000000">
            <w:r>
              <w:rPr>
                <w:sz w:val="19"/>
              </w:rPr>
              <w:t>Acknowledge an active notification pop-up and verify history logging</w:t>
            </w:r>
          </w:p>
        </w:tc>
      </w:tr>
      <w:tr w:rsidR="00F72A16" w14:paraId="10B0BBBA" w14:textId="77777777">
        <w:trPr>
          <w:jc w:val="center"/>
        </w:trPr>
        <w:tc>
          <w:tcPr>
            <w:tcW w:w="2340" w:type="dxa"/>
            <w:shd w:val="clear" w:color="auto" w:fill="FFFFFF"/>
            <w:tcMar>
              <w:top w:w="100" w:type="dxa"/>
              <w:left w:w="150" w:type="dxa"/>
              <w:bottom w:w="100" w:type="dxa"/>
              <w:right w:w="150" w:type="dxa"/>
            </w:tcMar>
          </w:tcPr>
          <w:p w14:paraId="32BD7C76" w14:textId="77777777" w:rsidR="00F72A16" w:rsidRDefault="00000000">
            <w:r>
              <w:rPr>
                <w:sz w:val="19"/>
              </w:rPr>
              <w:t>FR-10</w:t>
            </w:r>
          </w:p>
        </w:tc>
        <w:tc>
          <w:tcPr>
            <w:tcW w:w="2340" w:type="dxa"/>
            <w:shd w:val="clear" w:color="auto" w:fill="FFFFFF"/>
            <w:tcMar>
              <w:top w:w="100" w:type="dxa"/>
              <w:left w:w="150" w:type="dxa"/>
              <w:bottom w:w="100" w:type="dxa"/>
              <w:right w:w="150" w:type="dxa"/>
            </w:tcMar>
          </w:tcPr>
          <w:p w14:paraId="2A5C8F03" w14:textId="77777777" w:rsidR="00F72A16" w:rsidRDefault="00000000">
            <w:r>
              <w:rPr>
                <w:sz w:val="19"/>
              </w:rPr>
              <w:t>Stock Depletion Tracking</w:t>
            </w:r>
          </w:p>
        </w:tc>
        <w:tc>
          <w:tcPr>
            <w:tcW w:w="2340" w:type="dxa"/>
            <w:shd w:val="clear" w:color="auto" w:fill="FFFFFF"/>
            <w:tcMar>
              <w:top w:w="100" w:type="dxa"/>
              <w:left w:w="150" w:type="dxa"/>
              <w:bottom w:w="100" w:type="dxa"/>
              <w:right w:w="150" w:type="dxa"/>
            </w:tcMar>
          </w:tcPr>
          <w:p w14:paraId="3BE73F41" w14:textId="77777777" w:rsidR="00F72A16" w:rsidRDefault="00000000">
            <w:r>
              <w:rPr>
                <w:sz w:val="19"/>
              </w:rPr>
              <w:t>NotificationService logic</w:t>
            </w:r>
          </w:p>
        </w:tc>
        <w:tc>
          <w:tcPr>
            <w:tcW w:w="2340" w:type="dxa"/>
            <w:shd w:val="clear" w:color="auto" w:fill="FFFFFF"/>
            <w:tcMar>
              <w:top w:w="100" w:type="dxa"/>
              <w:left w:w="150" w:type="dxa"/>
              <w:bottom w:w="100" w:type="dxa"/>
              <w:right w:w="150" w:type="dxa"/>
            </w:tcMar>
          </w:tcPr>
          <w:p w14:paraId="3172804C" w14:textId="77777777" w:rsidR="00F72A16" w:rsidRDefault="00000000">
            <w:r>
              <w:rPr>
                <w:sz w:val="19"/>
              </w:rPr>
              <w:t>Reduce inventory counts to zero and verify low-stock warning generation</w:t>
            </w:r>
          </w:p>
        </w:tc>
      </w:tr>
    </w:tbl>
    <w:p w14:paraId="671E996C" w14:textId="77777777" w:rsidR="00F72A16" w:rsidRDefault="00F72A16">
      <w:pPr>
        <w:spacing w:after="120"/>
      </w:pPr>
    </w:p>
    <w:p w14:paraId="1BF0AFAF" w14:textId="77777777" w:rsidR="00F72A16" w:rsidRDefault="00000000">
      <w:pPr>
        <w:keepNext/>
        <w:spacing w:before="240" w:after="80"/>
      </w:pPr>
      <w:r>
        <w:rPr>
          <w:b/>
          <w:color w:val="4A777A"/>
          <w:sz w:val="26"/>
        </w:rPr>
        <w:t>4.9 Data Schema and Core Relationships</w:t>
      </w:r>
    </w:p>
    <w:p w14:paraId="7B90922E" w14:textId="77777777" w:rsidR="00F72A16" w:rsidRDefault="00000000">
      <w:pPr>
        <w:spacing w:after="120"/>
      </w:pPr>
      <w:r>
        <w:t>The underlying relational database schema enforces strict referential integrity across all system data. Accounts link dynamically to medication profiles, scheduling models track precise calendar windows, and history tables maintain unalterable compliance logs, as visualized in the system's structural relationship maps.</w:t>
      </w:r>
    </w:p>
    <w:p w14:paraId="7444E518" w14:textId="77777777" w:rsidR="00F72A16" w:rsidRDefault="00000000">
      <w:pPr>
        <w:keepNext/>
        <w:spacing w:before="240" w:after="80"/>
      </w:pPr>
      <w:r>
        <w:rPr>
          <w:b/>
          <w:color w:val="4A777A"/>
          <w:sz w:val="26"/>
        </w:rPr>
        <w:t>4.10 Preliminary Test Cases</w:t>
      </w:r>
    </w:p>
    <w:p w14:paraId="1215C9A0" w14:textId="77777777" w:rsidR="00F72A16" w:rsidRDefault="00000000">
      <w:pPr>
        <w:spacing w:after="120"/>
      </w:pPr>
      <w:r>
        <w:t>Preliminary functional test cases were designed during the requirement modeling phase to establish clear validation targets before starting back-end coding.</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872"/>
        <w:gridCol w:w="1872"/>
        <w:gridCol w:w="1872"/>
        <w:gridCol w:w="1872"/>
        <w:gridCol w:w="1872"/>
      </w:tblGrid>
      <w:tr w:rsidR="00F72A16" w14:paraId="77B2C294" w14:textId="77777777">
        <w:trPr>
          <w:jc w:val="center"/>
        </w:trPr>
        <w:tc>
          <w:tcPr>
            <w:tcW w:w="1872" w:type="dxa"/>
            <w:shd w:val="clear" w:color="auto" w:fill="1B365D"/>
            <w:tcMar>
              <w:top w:w="120" w:type="dxa"/>
              <w:left w:w="150" w:type="dxa"/>
              <w:bottom w:w="120" w:type="dxa"/>
              <w:right w:w="150" w:type="dxa"/>
            </w:tcMar>
          </w:tcPr>
          <w:p w14:paraId="68E4B4FF" w14:textId="77777777" w:rsidR="00F72A16" w:rsidRDefault="00000000">
            <w:pPr>
              <w:jc w:val="center"/>
            </w:pPr>
            <w:r>
              <w:rPr>
                <w:b/>
                <w:color w:val="FFFFFF"/>
                <w:sz w:val="20"/>
              </w:rPr>
              <w:t>Test Case ID</w:t>
            </w:r>
          </w:p>
        </w:tc>
        <w:tc>
          <w:tcPr>
            <w:tcW w:w="1872" w:type="dxa"/>
            <w:shd w:val="clear" w:color="auto" w:fill="1B365D"/>
            <w:tcMar>
              <w:top w:w="120" w:type="dxa"/>
              <w:left w:w="150" w:type="dxa"/>
              <w:bottom w:w="120" w:type="dxa"/>
              <w:right w:w="150" w:type="dxa"/>
            </w:tcMar>
          </w:tcPr>
          <w:p w14:paraId="29008B7B" w14:textId="77777777" w:rsidR="00F72A16" w:rsidRDefault="00000000">
            <w:pPr>
              <w:jc w:val="center"/>
            </w:pPr>
            <w:r>
              <w:rPr>
                <w:b/>
                <w:color w:val="FFFFFF"/>
                <w:sz w:val="20"/>
              </w:rPr>
              <w:t>Target Evaluation Context</w:t>
            </w:r>
          </w:p>
        </w:tc>
        <w:tc>
          <w:tcPr>
            <w:tcW w:w="1872" w:type="dxa"/>
            <w:shd w:val="clear" w:color="auto" w:fill="1B365D"/>
            <w:tcMar>
              <w:top w:w="120" w:type="dxa"/>
              <w:left w:w="150" w:type="dxa"/>
              <w:bottom w:w="120" w:type="dxa"/>
              <w:right w:w="150" w:type="dxa"/>
            </w:tcMar>
          </w:tcPr>
          <w:p w14:paraId="14F3B64B" w14:textId="77777777" w:rsidR="00F72A16" w:rsidRDefault="00000000">
            <w:pPr>
              <w:jc w:val="center"/>
            </w:pPr>
            <w:r>
              <w:rPr>
                <w:b/>
                <w:color w:val="FFFFFF"/>
                <w:sz w:val="20"/>
              </w:rPr>
              <w:t>Provided Form Inputs</w:t>
            </w:r>
          </w:p>
        </w:tc>
        <w:tc>
          <w:tcPr>
            <w:tcW w:w="1872" w:type="dxa"/>
            <w:shd w:val="clear" w:color="auto" w:fill="1B365D"/>
            <w:tcMar>
              <w:top w:w="120" w:type="dxa"/>
              <w:left w:w="150" w:type="dxa"/>
              <w:bottom w:w="120" w:type="dxa"/>
              <w:right w:w="150" w:type="dxa"/>
            </w:tcMar>
          </w:tcPr>
          <w:p w14:paraId="64A50F18" w14:textId="77777777" w:rsidR="00F72A16" w:rsidRDefault="00000000">
            <w:pPr>
              <w:jc w:val="center"/>
            </w:pPr>
            <w:r>
              <w:rPr>
                <w:b/>
                <w:color w:val="FFFFFF"/>
                <w:sz w:val="20"/>
              </w:rPr>
              <w:t>Expected Functional Result</w:t>
            </w:r>
          </w:p>
        </w:tc>
        <w:tc>
          <w:tcPr>
            <w:tcW w:w="1872" w:type="dxa"/>
            <w:shd w:val="clear" w:color="auto" w:fill="1B365D"/>
            <w:tcMar>
              <w:top w:w="120" w:type="dxa"/>
              <w:left w:w="150" w:type="dxa"/>
              <w:bottom w:w="120" w:type="dxa"/>
              <w:right w:w="150" w:type="dxa"/>
            </w:tcMar>
          </w:tcPr>
          <w:p w14:paraId="2B41003C" w14:textId="77777777" w:rsidR="00F72A16" w:rsidRDefault="00000000">
            <w:pPr>
              <w:jc w:val="center"/>
            </w:pPr>
            <w:r>
              <w:rPr>
                <w:b/>
                <w:color w:val="FFFFFF"/>
                <w:sz w:val="20"/>
              </w:rPr>
              <w:t>Initial Status</w:t>
            </w:r>
          </w:p>
        </w:tc>
      </w:tr>
      <w:tr w:rsidR="00F72A16" w14:paraId="04077322" w14:textId="77777777">
        <w:trPr>
          <w:jc w:val="center"/>
        </w:trPr>
        <w:tc>
          <w:tcPr>
            <w:tcW w:w="1872" w:type="dxa"/>
            <w:shd w:val="clear" w:color="auto" w:fill="FFFFFF"/>
            <w:tcMar>
              <w:top w:w="100" w:type="dxa"/>
              <w:left w:w="150" w:type="dxa"/>
              <w:bottom w:w="100" w:type="dxa"/>
              <w:right w:w="150" w:type="dxa"/>
            </w:tcMar>
          </w:tcPr>
          <w:p w14:paraId="1FDF9E3B" w14:textId="77777777" w:rsidR="00F72A16" w:rsidRDefault="00000000">
            <w:r>
              <w:rPr>
                <w:sz w:val="19"/>
              </w:rPr>
              <w:lastRenderedPageBreak/>
              <w:t>TC-01</w:t>
            </w:r>
          </w:p>
        </w:tc>
        <w:tc>
          <w:tcPr>
            <w:tcW w:w="1872" w:type="dxa"/>
            <w:shd w:val="clear" w:color="auto" w:fill="FFFFFF"/>
            <w:tcMar>
              <w:top w:w="100" w:type="dxa"/>
              <w:left w:w="150" w:type="dxa"/>
              <w:bottom w:w="100" w:type="dxa"/>
              <w:right w:w="150" w:type="dxa"/>
            </w:tcMar>
          </w:tcPr>
          <w:p w14:paraId="60C5F7A7" w14:textId="77777777" w:rsidR="00F72A16" w:rsidRDefault="00000000">
            <w:r>
              <w:rPr>
                <w:sz w:val="19"/>
              </w:rPr>
              <w:t>User Profile Onboarding</w:t>
            </w:r>
          </w:p>
        </w:tc>
        <w:tc>
          <w:tcPr>
            <w:tcW w:w="1872" w:type="dxa"/>
            <w:shd w:val="clear" w:color="auto" w:fill="FFFFFF"/>
            <w:tcMar>
              <w:top w:w="100" w:type="dxa"/>
              <w:left w:w="150" w:type="dxa"/>
              <w:bottom w:w="100" w:type="dxa"/>
              <w:right w:w="150" w:type="dxa"/>
            </w:tcMar>
          </w:tcPr>
          <w:p w14:paraId="25BAA0AE" w14:textId="77777777" w:rsidR="00F72A16" w:rsidRDefault="00000000">
            <w:r>
              <w:rPr>
                <w:sz w:val="19"/>
              </w:rPr>
              <w:t>Valid names, unlinked email values, and strong passwords</w:t>
            </w:r>
          </w:p>
        </w:tc>
        <w:tc>
          <w:tcPr>
            <w:tcW w:w="1872" w:type="dxa"/>
            <w:shd w:val="clear" w:color="auto" w:fill="FFFFFF"/>
            <w:tcMar>
              <w:top w:w="100" w:type="dxa"/>
              <w:left w:w="150" w:type="dxa"/>
              <w:bottom w:w="100" w:type="dxa"/>
              <w:right w:w="150" w:type="dxa"/>
            </w:tcMar>
          </w:tcPr>
          <w:p w14:paraId="03B2F2FB" w14:textId="77777777" w:rsidR="00F72A16" w:rsidRDefault="00000000">
            <w:r>
              <w:rPr>
                <w:sz w:val="19"/>
              </w:rPr>
              <w:t>Generates database profile and returns signed token payload</w:t>
            </w:r>
          </w:p>
        </w:tc>
        <w:tc>
          <w:tcPr>
            <w:tcW w:w="1872" w:type="dxa"/>
            <w:shd w:val="clear" w:color="auto" w:fill="FFFFFF"/>
            <w:tcMar>
              <w:top w:w="100" w:type="dxa"/>
              <w:left w:w="150" w:type="dxa"/>
              <w:bottom w:w="100" w:type="dxa"/>
              <w:right w:w="150" w:type="dxa"/>
            </w:tcMar>
          </w:tcPr>
          <w:p w14:paraId="03202A67" w14:textId="77777777" w:rsidR="00F72A16" w:rsidRDefault="00000000">
            <w:r>
              <w:rPr>
                <w:sz w:val="19"/>
              </w:rPr>
              <w:t>PASS</w:t>
            </w:r>
          </w:p>
        </w:tc>
      </w:tr>
      <w:tr w:rsidR="00F72A16" w14:paraId="355D4558" w14:textId="77777777">
        <w:trPr>
          <w:jc w:val="center"/>
        </w:trPr>
        <w:tc>
          <w:tcPr>
            <w:tcW w:w="1872" w:type="dxa"/>
            <w:shd w:val="clear" w:color="auto" w:fill="F4F6F8"/>
            <w:tcMar>
              <w:top w:w="100" w:type="dxa"/>
              <w:left w:w="150" w:type="dxa"/>
              <w:bottom w:w="100" w:type="dxa"/>
              <w:right w:w="150" w:type="dxa"/>
            </w:tcMar>
          </w:tcPr>
          <w:p w14:paraId="2CD89E4C" w14:textId="77777777" w:rsidR="00F72A16" w:rsidRDefault="00000000">
            <w:r>
              <w:rPr>
                <w:sz w:val="19"/>
              </w:rPr>
              <w:t>TC-02</w:t>
            </w:r>
          </w:p>
        </w:tc>
        <w:tc>
          <w:tcPr>
            <w:tcW w:w="1872" w:type="dxa"/>
            <w:shd w:val="clear" w:color="auto" w:fill="F4F6F8"/>
            <w:tcMar>
              <w:top w:w="100" w:type="dxa"/>
              <w:left w:w="150" w:type="dxa"/>
              <w:bottom w:w="100" w:type="dxa"/>
              <w:right w:w="150" w:type="dxa"/>
            </w:tcMar>
          </w:tcPr>
          <w:p w14:paraId="0D3D83E6" w14:textId="77777777" w:rsidR="00F72A16" w:rsidRDefault="00000000">
            <w:r>
              <w:rPr>
                <w:sz w:val="19"/>
              </w:rPr>
              <w:t>Inventory Link Generation</w:t>
            </w:r>
          </w:p>
        </w:tc>
        <w:tc>
          <w:tcPr>
            <w:tcW w:w="1872" w:type="dxa"/>
            <w:shd w:val="clear" w:color="auto" w:fill="F4F6F8"/>
            <w:tcMar>
              <w:top w:w="100" w:type="dxa"/>
              <w:left w:w="150" w:type="dxa"/>
              <w:bottom w:w="100" w:type="dxa"/>
              <w:right w:w="150" w:type="dxa"/>
            </w:tcMar>
          </w:tcPr>
          <w:p w14:paraId="0BF9BEED" w14:textId="77777777" w:rsidR="00F72A16" w:rsidRDefault="00000000">
            <w:r>
              <w:rPr>
                <w:sz w:val="19"/>
              </w:rPr>
              <w:t>Valid database drug identifier and positive stock metrics</w:t>
            </w:r>
          </w:p>
        </w:tc>
        <w:tc>
          <w:tcPr>
            <w:tcW w:w="1872" w:type="dxa"/>
            <w:shd w:val="clear" w:color="auto" w:fill="F4F6F8"/>
            <w:tcMar>
              <w:top w:w="100" w:type="dxa"/>
              <w:left w:w="150" w:type="dxa"/>
              <w:bottom w:w="100" w:type="dxa"/>
              <w:right w:w="150" w:type="dxa"/>
            </w:tcMar>
          </w:tcPr>
          <w:p w14:paraId="071E33F3" w14:textId="77777777" w:rsidR="00F72A16" w:rsidRDefault="00000000">
            <w:r>
              <w:rPr>
                <w:sz w:val="19"/>
              </w:rPr>
              <w:t>Generates new row inside the PatientMedication table</w:t>
            </w:r>
          </w:p>
        </w:tc>
        <w:tc>
          <w:tcPr>
            <w:tcW w:w="1872" w:type="dxa"/>
            <w:shd w:val="clear" w:color="auto" w:fill="F4F6F8"/>
            <w:tcMar>
              <w:top w:w="100" w:type="dxa"/>
              <w:left w:w="150" w:type="dxa"/>
              <w:bottom w:w="100" w:type="dxa"/>
              <w:right w:w="150" w:type="dxa"/>
            </w:tcMar>
          </w:tcPr>
          <w:p w14:paraId="2CBBA2B2" w14:textId="77777777" w:rsidR="00F72A16" w:rsidRDefault="00000000">
            <w:r>
              <w:rPr>
                <w:sz w:val="19"/>
              </w:rPr>
              <w:t>PASS</w:t>
            </w:r>
          </w:p>
        </w:tc>
      </w:tr>
      <w:tr w:rsidR="00F72A16" w14:paraId="282634D4" w14:textId="77777777">
        <w:trPr>
          <w:jc w:val="center"/>
        </w:trPr>
        <w:tc>
          <w:tcPr>
            <w:tcW w:w="1872" w:type="dxa"/>
            <w:shd w:val="clear" w:color="auto" w:fill="FFFFFF"/>
            <w:tcMar>
              <w:top w:w="100" w:type="dxa"/>
              <w:left w:w="150" w:type="dxa"/>
              <w:bottom w:w="100" w:type="dxa"/>
              <w:right w:w="150" w:type="dxa"/>
            </w:tcMar>
          </w:tcPr>
          <w:p w14:paraId="563A056A" w14:textId="77777777" w:rsidR="00F72A16" w:rsidRDefault="00000000">
            <w:r>
              <w:rPr>
                <w:sz w:val="19"/>
              </w:rPr>
              <w:t>TC-03</w:t>
            </w:r>
          </w:p>
        </w:tc>
        <w:tc>
          <w:tcPr>
            <w:tcW w:w="1872" w:type="dxa"/>
            <w:shd w:val="clear" w:color="auto" w:fill="FFFFFF"/>
            <w:tcMar>
              <w:top w:w="100" w:type="dxa"/>
              <w:left w:w="150" w:type="dxa"/>
              <w:bottom w:w="100" w:type="dxa"/>
              <w:right w:w="150" w:type="dxa"/>
            </w:tcMar>
          </w:tcPr>
          <w:p w14:paraId="0AEE9DCC" w14:textId="77777777" w:rsidR="00F72A16" w:rsidRDefault="00000000">
            <w:r>
              <w:rPr>
                <w:sz w:val="19"/>
              </w:rPr>
              <w:t>Schedule Matrix Mapping</w:t>
            </w:r>
          </w:p>
        </w:tc>
        <w:tc>
          <w:tcPr>
            <w:tcW w:w="1872" w:type="dxa"/>
            <w:shd w:val="clear" w:color="auto" w:fill="FFFFFF"/>
            <w:tcMar>
              <w:top w:w="100" w:type="dxa"/>
              <w:left w:w="150" w:type="dxa"/>
              <w:bottom w:w="100" w:type="dxa"/>
              <w:right w:w="150" w:type="dxa"/>
            </w:tcMar>
          </w:tcPr>
          <w:p w14:paraId="7F2854A7" w14:textId="77777777" w:rsidR="00F72A16" w:rsidRDefault="00000000">
            <w:r>
              <w:rPr>
                <w:sz w:val="19"/>
              </w:rPr>
              <w:t>Valid linked record code, day arrays, and clean time values</w:t>
            </w:r>
          </w:p>
        </w:tc>
        <w:tc>
          <w:tcPr>
            <w:tcW w:w="1872" w:type="dxa"/>
            <w:shd w:val="clear" w:color="auto" w:fill="FFFFFF"/>
            <w:tcMar>
              <w:top w:w="100" w:type="dxa"/>
              <w:left w:w="150" w:type="dxa"/>
              <w:bottom w:w="100" w:type="dxa"/>
              <w:right w:w="150" w:type="dxa"/>
            </w:tcMar>
          </w:tcPr>
          <w:p w14:paraId="494477B0" w14:textId="77777777" w:rsidR="00F72A16" w:rsidRDefault="00000000">
            <w:r>
              <w:rPr>
                <w:sz w:val="19"/>
              </w:rPr>
              <w:t>Saves active data objects to scheduling tables</w:t>
            </w:r>
          </w:p>
        </w:tc>
        <w:tc>
          <w:tcPr>
            <w:tcW w:w="1872" w:type="dxa"/>
            <w:shd w:val="clear" w:color="auto" w:fill="FFFFFF"/>
            <w:tcMar>
              <w:top w:w="100" w:type="dxa"/>
              <w:left w:w="150" w:type="dxa"/>
              <w:bottom w:w="100" w:type="dxa"/>
              <w:right w:w="150" w:type="dxa"/>
            </w:tcMar>
          </w:tcPr>
          <w:p w14:paraId="62B07FDD" w14:textId="77777777" w:rsidR="00F72A16" w:rsidRDefault="00000000">
            <w:r>
              <w:rPr>
                <w:sz w:val="19"/>
              </w:rPr>
              <w:t>PASS</w:t>
            </w:r>
          </w:p>
        </w:tc>
      </w:tr>
      <w:tr w:rsidR="00F72A16" w14:paraId="0E03235A" w14:textId="77777777">
        <w:trPr>
          <w:jc w:val="center"/>
        </w:trPr>
        <w:tc>
          <w:tcPr>
            <w:tcW w:w="1872" w:type="dxa"/>
            <w:shd w:val="clear" w:color="auto" w:fill="F4F6F8"/>
            <w:tcMar>
              <w:top w:w="100" w:type="dxa"/>
              <w:left w:w="150" w:type="dxa"/>
              <w:bottom w:w="100" w:type="dxa"/>
              <w:right w:w="150" w:type="dxa"/>
            </w:tcMar>
          </w:tcPr>
          <w:p w14:paraId="5CC55FF0" w14:textId="77777777" w:rsidR="00F72A16" w:rsidRDefault="00000000">
            <w:r>
              <w:rPr>
                <w:sz w:val="19"/>
              </w:rPr>
              <w:t>TC-04</w:t>
            </w:r>
          </w:p>
        </w:tc>
        <w:tc>
          <w:tcPr>
            <w:tcW w:w="1872" w:type="dxa"/>
            <w:shd w:val="clear" w:color="auto" w:fill="F4F6F8"/>
            <w:tcMar>
              <w:top w:w="100" w:type="dxa"/>
              <w:left w:w="150" w:type="dxa"/>
              <w:bottom w:w="100" w:type="dxa"/>
              <w:right w:w="150" w:type="dxa"/>
            </w:tcMar>
          </w:tcPr>
          <w:p w14:paraId="1AFE5980" w14:textId="77777777" w:rsidR="00F72A16" w:rsidRDefault="00000000">
            <w:r>
              <w:rPr>
                <w:sz w:val="19"/>
              </w:rPr>
              <w:t>Premature Dosing Audits</w:t>
            </w:r>
          </w:p>
        </w:tc>
        <w:tc>
          <w:tcPr>
            <w:tcW w:w="1872" w:type="dxa"/>
            <w:shd w:val="clear" w:color="auto" w:fill="F4F6F8"/>
            <w:tcMar>
              <w:top w:w="100" w:type="dxa"/>
              <w:left w:w="150" w:type="dxa"/>
              <w:bottom w:w="100" w:type="dxa"/>
              <w:right w:w="150" w:type="dxa"/>
            </w:tcMar>
          </w:tcPr>
          <w:p w14:paraId="2ABC38C7" w14:textId="77777777" w:rsidR="00F72A16" w:rsidRDefault="00000000">
            <w:r>
              <w:rPr>
                <w:sz w:val="19"/>
              </w:rPr>
              <w:t>Future timestamp markers and un-fired notification IDs</w:t>
            </w:r>
          </w:p>
        </w:tc>
        <w:tc>
          <w:tcPr>
            <w:tcW w:w="1872" w:type="dxa"/>
            <w:shd w:val="clear" w:color="auto" w:fill="F4F6F8"/>
            <w:tcMar>
              <w:top w:w="100" w:type="dxa"/>
              <w:left w:w="150" w:type="dxa"/>
              <w:bottom w:w="100" w:type="dxa"/>
              <w:right w:w="150" w:type="dxa"/>
            </w:tcMar>
          </w:tcPr>
          <w:p w14:paraId="11DAE364" w14:textId="77777777" w:rsidR="00F72A16" w:rsidRDefault="00000000">
            <w:r>
              <w:rPr>
                <w:sz w:val="19"/>
              </w:rPr>
              <w:t>API layer blocks request with an explicit validation error</w:t>
            </w:r>
          </w:p>
        </w:tc>
        <w:tc>
          <w:tcPr>
            <w:tcW w:w="1872" w:type="dxa"/>
            <w:shd w:val="clear" w:color="auto" w:fill="F4F6F8"/>
            <w:tcMar>
              <w:top w:w="100" w:type="dxa"/>
              <w:left w:w="150" w:type="dxa"/>
              <w:bottom w:w="100" w:type="dxa"/>
              <w:right w:w="150" w:type="dxa"/>
            </w:tcMar>
          </w:tcPr>
          <w:p w14:paraId="1552368B" w14:textId="77777777" w:rsidR="00F72A16" w:rsidRDefault="00000000">
            <w:r>
              <w:rPr>
                <w:sz w:val="19"/>
              </w:rPr>
              <w:t>PASS</w:t>
            </w:r>
          </w:p>
        </w:tc>
      </w:tr>
      <w:tr w:rsidR="00F72A16" w14:paraId="6B82C828" w14:textId="77777777">
        <w:trPr>
          <w:jc w:val="center"/>
        </w:trPr>
        <w:tc>
          <w:tcPr>
            <w:tcW w:w="1872" w:type="dxa"/>
            <w:shd w:val="clear" w:color="auto" w:fill="FFFFFF"/>
            <w:tcMar>
              <w:top w:w="100" w:type="dxa"/>
              <w:left w:w="150" w:type="dxa"/>
              <w:bottom w:w="100" w:type="dxa"/>
              <w:right w:w="150" w:type="dxa"/>
            </w:tcMar>
          </w:tcPr>
          <w:p w14:paraId="296FF7A8" w14:textId="77777777" w:rsidR="00F72A16" w:rsidRDefault="00000000">
            <w:r>
              <w:rPr>
                <w:sz w:val="19"/>
              </w:rPr>
              <w:t>TC-05</w:t>
            </w:r>
          </w:p>
        </w:tc>
        <w:tc>
          <w:tcPr>
            <w:tcW w:w="1872" w:type="dxa"/>
            <w:shd w:val="clear" w:color="auto" w:fill="FFFFFF"/>
            <w:tcMar>
              <w:top w:w="100" w:type="dxa"/>
              <w:left w:w="150" w:type="dxa"/>
              <w:bottom w:w="100" w:type="dxa"/>
              <w:right w:w="150" w:type="dxa"/>
            </w:tcMar>
          </w:tcPr>
          <w:p w14:paraId="477CB834" w14:textId="77777777" w:rsidR="00F72A16" w:rsidRDefault="00000000">
            <w:r>
              <w:rPr>
                <w:sz w:val="19"/>
              </w:rPr>
              <w:t>Alert Intake Processing</w:t>
            </w:r>
          </w:p>
        </w:tc>
        <w:tc>
          <w:tcPr>
            <w:tcW w:w="1872" w:type="dxa"/>
            <w:shd w:val="clear" w:color="auto" w:fill="FFFFFF"/>
            <w:tcMar>
              <w:top w:w="100" w:type="dxa"/>
              <w:left w:w="150" w:type="dxa"/>
              <w:bottom w:w="100" w:type="dxa"/>
              <w:right w:w="150" w:type="dxa"/>
            </w:tcMar>
          </w:tcPr>
          <w:p w14:paraId="16B38A5F" w14:textId="77777777" w:rsidR="00F72A16" w:rsidRDefault="00000000">
            <w:r>
              <w:rPr>
                <w:sz w:val="19"/>
              </w:rPr>
              <w:t>Active alert identifier mapping to a valid pending notification</w:t>
            </w:r>
          </w:p>
        </w:tc>
        <w:tc>
          <w:tcPr>
            <w:tcW w:w="1872" w:type="dxa"/>
            <w:shd w:val="clear" w:color="auto" w:fill="FFFFFF"/>
            <w:tcMar>
              <w:top w:w="100" w:type="dxa"/>
              <w:left w:w="150" w:type="dxa"/>
              <w:bottom w:w="100" w:type="dxa"/>
              <w:right w:w="150" w:type="dxa"/>
            </w:tcMar>
          </w:tcPr>
          <w:p w14:paraId="00D00C13" w14:textId="77777777" w:rsidR="00F72A16" w:rsidRDefault="00000000">
            <w:r>
              <w:rPr>
                <w:sz w:val="19"/>
              </w:rPr>
              <w:t>Writes compliance record and decreases inventory count</w:t>
            </w:r>
          </w:p>
        </w:tc>
        <w:tc>
          <w:tcPr>
            <w:tcW w:w="1872" w:type="dxa"/>
            <w:shd w:val="clear" w:color="auto" w:fill="FFFFFF"/>
            <w:tcMar>
              <w:top w:w="100" w:type="dxa"/>
              <w:left w:w="150" w:type="dxa"/>
              <w:bottom w:w="100" w:type="dxa"/>
              <w:right w:w="150" w:type="dxa"/>
            </w:tcMar>
          </w:tcPr>
          <w:p w14:paraId="486BD2CC" w14:textId="77777777" w:rsidR="00F72A16" w:rsidRDefault="00000000">
            <w:r>
              <w:rPr>
                <w:sz w:val="19"/>
              </w:rPr>
              <w:t>PASS</w:t>
            </w:r>
          </w:p>
        </w:tc>
      </w:tr>
      <w:tr w:rsidR="00F72A16" w14:paraId="0E4D0197" w14:textId="77777777">
        <w:trPr>
          <w:jc w:val="center"/>
        </w:trPr>
        <w:tc>
          <w:tcPr>
            <w:tcW w:w="1872" w:type="dxa"/>
            <w:shd w:val="clear" w:color="auto" w:fill="F4F6F8"/>
            <w:tcMar>
              <w:top w:w="100" w:type="dxa"/>
              <w:left w:w="150" w:type="dxa"/>
              <w:bottom w:w="100" w:type="dxa"/>
              <w:right w:w="150" w:type="dxa"/>
            </w:tcMar>
          </w:tcPr>
          <w:p w14:paraId="134588FD" w14:textId="77777777" w:rsidR="00F72A16" w:rsidRDefault="00000000">
            <w:r>
              <w:rPr>
                <w:sz w:val="19"/>
              </w:rPr>
              <w:t>TC-06</w:t>
            </w:r>
          </w:p>
        </w:tc>
        <w:tc>
          <w:tcPr>
            <w:tcW w:w="1872" w:type="dxa"/>
            <w:shd w:val="clear" w:color="auto" w:fill="F4F6F8"/>
            <w:tcMar>
              <w:top w:w="100" w:type="dxa"/>
              <w:left w:w="150" w:type="dxa"/>
              <w:bottom w:w="100" w:type="dxa"/>
              <w:right w:w="150" w:type="dxa"/>
            </w:tcMar>
          </w:tcPr>
          <w:p w14:paraId="6DA51F75" w14:textId="77777777" w:rsidR="00F72A16" w:rsidRDefault="00000000">
            <w:r>
              <w:rPr>
                <w:sz w:val="19"/>
              </w:rPr>
              <w:t>Boundary Depletion Audits</w:t>
            </w:r>
          </w:p>
        </w:tc>
        <w:tc>
          <w:tcPr>
            <w:tcW w:w="1872" w:type="dxa"/>
            <w:shd w:val="clear" w:color="auto" w:fill="F4F6F8"/>
            <w:tcMar>
              <w:top w:w="100" w:type="dxa"/>
              <w:left w:w="150" w:type="dxa"/>
              <w:bottom w:w="100" w:type="dxa"/>
              <w:right w:w="150" w:type="dxa"/>
            </w:tcMar>
          </w:tcPr>
          <w:p w14:paraId="72B4CBA1" w14:textId="77777777" w:rsidR="00F72A16" w:rsidRDefault="00000000">
            <w:r>
              <w:rPr>
                <w:sz w:val="19"/>
              </w:rPr>
              <w:t>Simulated stock adjustments falling below lower boundaries</w:t>
            </w:r>
          </w:p>
        </w:tc>
        <w:tc>
          <w:tcPr>
            <w:tcW w:w="1872" w:type="dxa"/>
            <w:shd w:val="clear" w:color="auto" w:fill="F4F6F8"/>
            <w:tcMar>
              <w:top w:w="100" w:type="dxa"/>
              <w:left w:w="150" w:type="dxa"/>
              <w:bottom w:w="100" w:type="dxa"/>
              <w:right w:w="150" w:type="dxa"/>
            </w:tcMar>
          </w:tcPr>
          <w:p w14:paraId="1CF4D0B5" w14:textId="77777777" w:rsidR="00F72A16" w:rsidRDefault="00000000">
            <w:r>
              <w:rPr>
                <w:sz w:val="19"/>
              </w:rPr>
              <w:t>Background thread automatically fires a low-stock alert</w:t>
            </w:r>
          </w:p>
        </w:tc>
        <w:tc>
          <w:tcPr>
            <w:tcW w:w="1872" w:type="dxa"/>
            <w:shd w:val="clear" w:color="auto" w:fill="F4F6F8"/>
            <w:tcMar>
              <w:top w:w="100" w:type="dxa"/>
              <w:left w:w="150" w:type="dxa"/>
              <w:bottom w:w="100" w:type="dxa"/>
              <w:right w:w="150" w:type="dxa"/>
            </w:tcMar>
          </w:tcPr>
          <w:p w14:paraId="76F774E9" w14:textId="77777777" w:rsidR="00F72A16" w:rsidRDefault="00000000">
            <w:r>
              <w:rPr>
                <w:sz w:val="19"/>
              </w:rPr>
              <w:t>PASS</w:t>
            </w:r>
          </w:p>
        </w:tc>
      </w:tr>
    </w:tbl>
    <w:p w14:paraId="3B42A38C" w14:textId="77777777" w:rsidR="00F72A16" w:rsidRDefault="00F72A16">
      <w:pPr>
        <w:spacing w:after="120"/>
      </w:pPr>
    </w:p>
    <w:p w14:paraId="0688F35A" w14:textId="77777777" w:rsidR="00F72A16" w:rsidRDefault="00000000">
      <w:r>
        <w:br w:type="page"/>
      </w:r>
    </w:p>
    <w:p w14:paraId="4EEC6DBB" w14:textId="77777777" w:rsidR="00F72A16" w:rsidRDefault="00000000">
      <w:pPr>
        <w:keepNext/>
        <w:spacing w:before="360" w:after="120"/>
      </w:pPr>
      <w:r>
        <w:rPr>
          <w:b/>
          <w:color w:val="1B365D"/>
          <w:sz w:val="32"/>
        </w:rPr>
        <w:lastRenderedPageBreak/>
        <w:t>Chapter 5: Architectural Design of the System</w:t>
      </w:r>
    </w:p>
    <w:p w14:paraId="5F3A74F3" w14:textId="77777777" w:rsidR="00F72A16" w:rsidRDefault="00000000">
      <w:pPr>
        <w:spacing w:after="120"/>
      </w:pPr>
      <w:r>
        <w:t>This chapter explains the system's software architecture. It details how abstract requirements translate into a highly structured, maintainable, multi-tiered architecture, defining decoupled functional layers, relational schema boundaries, RESTful API specifications, role guards, and multi-threaded scheduling workflows.</w:t>
      </w:r>
    </w:p>
    <w:p w14:paraId="60A57C32" w14:textId="77777777" w:rsidR="00F72A16" w:rsidRDefault="00000000">
      <w:pPr>
        <w:keepNext/>
        <w:spacing w:before="240" w:after="80"/>
      </w:pPr>
      <w:r>
        <w:rPr>
          <w:b/>
          <w:color w:val="4A777A"/>
          <w:sz w:val="26"/>
        </w:rPr>
        <w:t>5.1 High-Level Design &amp; Pattern Used</w:t>
      </w:r>
    </w:p>
    <w:p w14:paraId="479A75E9" w14:textId="77777777" w:rsidR="00F72A16" w:rsidRDefault="00000000">
      <w:pPr>
        <w:spacing w:after="120"/>
      </w:pPr>
      <w:r>
        <w:t>The platform implements a highly structured Layered Architecture style, separating presentation views, controllers, core business logic, and database repositories. This decoupling minimizes cross-module dependencies, making the codebase easier to test, maintain, and scale.</w:t>
      </w:r>
    </w:p>
    <w:p w14:paraId="0BAA4D21" w14:textId="77777777" w:rsidR="00F72A16" w:rsidRDefault="00000000">
      <w:pPr>
        <w:spacing w:after="120"/>
      </w:pPr>
      <w:r>
        <w:t>The web routing layer relies on Flask Blueprints to isolate endpoints by context. Incoming HTTP requests are intercepted by input validators, processed through core business services, and persisted via repositories utilizing SQLAlchemy ORM mappers to execute transactions against the MySQL database server instance safely.</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20"/>
        <w:gridCol w:w="3120"/>
        <w:gridCol w:w="3120"/>
      </w:tblGrid>
      <w:tr w:rsidR="00F72A16" w14:paraId="59E1BC92" w14:textId="77777777">
        <w:trPr>
          <w:jc w:val="center"/>
        </w:trPr>
        <w:tc>
          <w:tcPr>
            <w:tcW w:w="3120" w:type="dxa"/>
            <w:shd w:val="clear" w:color="auto" w:fill="1B365D"/>
            <w:tcMar>
              <w:top w:w="120" w:type="dxa"/>
              <w:left w:w="150" w:type="dxa"/>
              <w:bottom w:w="120" w:type="dxa"/>
              <w:right w:w="150" w:type="dxa"/>
            </w:tcMar>
          </w:tcPr>
          <w:p w14:paraId="1F5DAA88" w14:textId="77777777" w:rsidR="00F72A16" w:rsidRDefault="00000000">
            <w:pPr>
              <w:jc w:val="center"/>
            </w:pPr>
            <w:r>
              <w:rPr>
                <w:b/>
                <w:color w:val="FFFFFF"/>
                <w:sz w:val="20"/>
              </w:rPr>
              <w:t>Architectural Layer</w:t>
            </w:r>
          </w:p>
        </w:tc>
        <w:tc>
          <w:tcPr>
            <w:tcW w:w="3120" w:type="dxa"/>
            <w:shd w:val="clear" w:color="auto" w:fill="1B365D"/>
            <w:tcMar>
              <w:top w:w="120" w:type="dxa"/>
              <w:left w:w="150" w:type="dxa"/>
              <w:bottom w:w="120" w:type="dxa"/>
              <w:right w:w="150" w:type="dxa"/>
            </w:tcMar>
          </w:tcPr>
          <w:p w14:paraId="6763D814" w14:textId="77777777" w:rsidR="00F72A16" w:rsidRDefault="00000000">
            <w:pPr>
              <w:jc w:val="center"/>
            </w:pPr>
            <w:r>
              <w:rPr>
                <w:b/>
                <w:color w:val="FFFFFF"/>
                <w:sz w:val="20"/>
              </w:rPr>
              <w:t>Primary Technical Responsibility</w:t>
            </w:r>
          </w:p>
        </w:tc>
        <w:tc>
          <w:tcPr>
            <w:tcW w:w="3120" w:type="dxa"/>
            <w:shd w:val="clear" w:color="auto" w:fill="1B365D"/>
            <w:tcMar>
              <w:top w:w="120" w:type="dxa"/>
              <w:left w:w="150" w:type="dxa"/>
              <w:bottom w:w="120" w:type="dxa"/>
              <w:right w:w="150" w:type="dxa"/>
            </w:tcMar>
          </w:tcPr>
          <w:p w14:paraId="7C656BB3" w14:textId="77777777" w:rsidR="00F72A16" w:rsidRDefault="00000000">
            <w:pPr>
              <w:jc w:val="center"/>
            </w:pPr>
            <w:r>
              <w:rPr>
                <w:b/>
                <w:color w:val="FFFFFF"/>
                <w:sz w:val="20"/>
              </w:rPr>
              <w:t>Project Implementation Examples</w:t>
            </w:r>
          </w:p>
        </w:tc>
      </w:tr>
      <w:tr w:rsidR="00F72A16" w14:paraId="532CF6FD" w14:textId="77777777">
        <w:trPr>
          <w:jc w:val="center"/>
        </w:trPr>
        <w:tc>
          <w:tcPr>
            <w:tcW w:w="3120" w:type="dxa"/>
            <w:shd w:val="clear" w:color="auto" w:fill="FFFFFF"/>
            <w:tcMar>
              <w:top w:w="100" w:type="dxa"/>
              <w:left w:w="150" w:type="dxa"/>
              <w:bottom w:w="100" w:type="dxa"/>
              <w:right w:w="150" w:type="dxa"/>
            </w:tcMar>
          </w:tcPr>
          <w:p w14:paraId="440C0155" w14:textId="77777777" w:rsidR="00F72A16" w:rsidRDefault="00000000">
            <w:r>
              <w:rPr>
                <w:sz w:val="19"/>
              </w:rPr>
              <w:t>Routes / Blueprints</w:t>
            </w:r>
          </w:p>
        </w:tc>
        <w:tc>
          <w:tcPr>
            <w:tcW w:w="3120" w:type="dxa"/>
            <w:shd w:val="clear" w:color="auto" w:fill="FFFFFF"/>
            <w:tcMar>
              <w:top w:w="100" w:type="dxa"/>
              <w:left w:w="150" w:type="dxa"/>
              <w:bottom w:w="100" w:type="dxa"/>
              <w:right w:w="150" w:type="dxa"/>
            </w:tcMar>
          </w:tcPr>
          <w:p w14:paraId="1B9C00FC" w14:textId="77777777" w:rsidR="00F72A16" w:rsidRDefault="00000000">
            <w:r>
              <w:rPr>
                <w:sz w:val="19"/>
              </w:rPr>
              <w:t>Intercepts HTTP requests, extracts parameters, and handles JSON mapping</w:t>
            </w:r>
          </w:p>
        </w:tc>
        <w:tc>
          <w:tcPr>
            <w:tcW w:w="3120" w:type="dxa"/>
            <w:shd w:val="clear" w:color="auto" w:fill="FFFFFF"/>
            <w:tcMar>
              <w:top w:w="100" w:type="dxa"/>
              <w:left w:w="150" w:type="dxa"/>
              <w:bottom w:w="100" w:type="dxa"/>
              <w:right w:w="150" w:type="dxa"/>
            </w:tcMar>
          </w:tcPr>
          <w:p w14:paraId="4ADE74A0" w14:textId="77777777" w:rsidR="00F72A16" w:rsidRDefault="00000000">
            <w:r>
              <w:rPr>
                <w:sz w:val="19"/>
              </w:rPr>
              <w:t>auth_routes, medication_routes, dose_routes, admin_routes</w:t>
            </w:r>
          </w:p>
        </w:tc>
      </w:tr>
      <w:tr w:rsidR="00F72A16" w14:paraId="6C04308D" w14:textId="77777777">
        <w:trPr>
          <w:jc w:val="center"/>
        </w:trPr>
        <w:tc>
          <w:tcPr>
            <w:tcW w:w="3120" w:type="dxa"/>
            <w:shd w:val="clear" w:color="auto" w:fill="F4F6F8"/>
            <w:tcMar>
              <w:top w:w="100" w:type="dxa"/>
              <w:left w:w="150" w:type="dxa"/>
              <w:bottom w:w="100" w:type="dxa"/>
              <w:right w:w="150" w:type="dxa"/>
            </w:tcMar>
          </w:tcPr>
          <w:p w14:paraId="7F0C3214" w14:textId="77777777" w:rsidR="00F72A16" w:rsidRDefault="00000000">
            <w:r>
              <w:rPr>
                <w:sz w:val="19"/>
              </w:rPr>
              <w:t>Input Validators</w:t>
            </w:r>
          </w:p>
        </w:tc>
        <w:tc>
          <w:tcPr>
            <w:tcW w:w="3120" w:type="dxa"/>
            <w:shd w:val="clear" w:color="auto" w:fill="F4F6F8"/>
            <w:tcMar>
              <w:top w:w="100" w:type="dxa"/>
              <w:left w:w="150" w:type="dxa"/>
              <w:bottom w:w="100" w:type="dxa"/>
              <w:right w:w="150" w:type="dxa"/>
            </w:tcMar>
          </w:tcPr>
          <w:p w14:paraId="11EA383B" w14:textId="77777777" w:rsidR="00F72A16" w:rsidRDefault="00000000">
            <w:r>
              <w:rPr>
                <w:sz w:val="19"/>
              </w:rPr>
              <w:t>Enforces rigid structural data sanitization before logic execution</w:t>
            </w:r>
          </w:p>
        </w:tc>
        <w:tc>
          <w:tcPr>
            <w:tcW w:w="3120" w:type="dxa"/>
            <w:shd w:val="clear" w:color="auto" w:fill="F4F6F8"/>
            <w:tcMar>
              <w:top w:w="100" w:type="dxa"/>
              <w:left w:w="150" w:type="dxa"/>
              <w:bottom w:w="100" w:type="dxa"/>
              <w:right w:w="150" w:type="dxa"/>
            </w:tcMar>
          </w:tcPr>
          <w:p w14:paraId="617BF8C9" w14:textId="77777777" w:rsidR="00F72A16" w:rsidRDefault="00000000">
            <w:r>
              <w:rPr>
                <w:sz w:val="19"/>
              </w:rPr>
              <w:t>auth_validators, medication_validators, dose_validators packages</w:t>
            </w:r>
          </w:p>
        </w:tc>
      </w:tr>
      <w:tr w:rsidR="00F72A16" w14:paraId="7DFBBD26" w14:textId="77777777">
        <w:trPr>
          <w:jc w:val="center"/>
        </w:trPr>
        <w:tc>
          <w:tcPr>
            <w:tcW w:w="3120" w:type="dxa"/>
            <w:shd w:val="clear" w:color="auto" w:fill="FFFFFF"/>
            <w:tcMar>
              <w:top w:w="100" w:type="dxa"/>
              <w:left w:w="150" w:type="dxa"/>
              <w:bottom w:w="100" w:type="dxa"/>
              <w:right w:w="150" w:type="dxa"/>
            </w:tcMar>
          </w:tcPr>
          <w:p w14:paraId="77C782E3" w14:textId="77777777" w:rsidR="00F72A16" w:rsidRDefault="00000000">
            <w:r>
              <w:rPr>
                <w:sz w:val="19"/>
              </w:rPr>
              <w:t>Business Services</w:t>
            </w:r>
          </w:p>
        </w:tc>
        <w:tc>
          <w:tcPr>
            <w:tcW w:w="3120" w:type="dxa"/>
            <w:shd w:val="clear" w:color="auto" w:fill="FFFFFF"/>
            <w:tcMar>
              <w:top w:w="100" w:type="dxa"/>
              <w:left w:w="150" w:type="dxa"/>
              <w:bottom w:w="100" w:type="dxa"/>
              <w:right w:w="150" w:type="dxa"/>
            </w:tcMar>
          </w:tcPr>
          <w:p w14:paraId="3BF52D6F" w14:textId="77777777" w:rsidR="00F72A16" w:rsidRDefault="00000000">
            <w:r>
              <w:rPr>
                <w:sz w:val="19"/>
              </w:rPr>
              <w:t>Executes core multi-tiered transactional and operational system rules</w:t>
            </w:r>
          </w:p>
        </w:tc>
        <w:tc>
          <w:tcPr>
            <w:tcW w:w="3120" w:type="dxa"/>
            <w:shd w:val="clear" w:color="auto" w:fill="FFFFFF"/>
            <w:tcMar>
              <w:top w:w="100" w:type="dxa"/>
              <w:left w:w="150" w:type="dxa"/>
              <w:bottom w:w="100" w:type="dxa"/>
              <w:right w:w="150" w:type="dxa"/>
            </w:tcMar>
          </w:tcPr>
          <w:p w14:paraId="47DCD59D" w14:textId="77777777" w:rsidR="00F72A16" w:rsidRDefault="00000000">
            <w:r>
              <w:rPr>
                <w:sz w:val="19"/>
              </w:rPr>
              <w:t>AuthService, MedicationService, DoseService, NotificationService</w:t>
            </w:r>
          </w:p>
        </w:tc>
      </w:tr>
      <w:tr w:rsidR="00F72A16" w14:paraId="3E902038" w14:textId="77777777">
        <w:trPr>
          <w:jc w:val="center"/>
        </w:trPr>
        <w:tc>
          <w:tcPr>
            <w:tcW w:w="3120" w:type="dxa"/>
            <w:shd w:val="clear" w:color="auto" w:fill="F4F6F8"/>
            <w:tcMar>
              <w:top w:w="100" w:type="dxa"/>
              <w:left w:w="150" w:type="dxa"/>
              <w:bottom w:w="100" w:type="dxa"/>
              <w:right w:w="150" w:type="dxa"/>
            </w:tcMar>
          </w:tcPr>
          <w:p w14:paraId="3D946832" w14:textId="77777777" w:rsidR="00F72A16" w:rsidRDefault="00000000">
            <w:r>
              <w:rPr>
                <w:sz w:val="19"/>
              </w:rPr>
              <w:t>Data Repositories</w:t>
            </w:r>
          </w:p>
        </w:tc>
        <w:tc>
          <w:tcPr>
            <w:tcW w:w="3120" w:type="dxa"/>
            <w:shd w:val="clear" w:color="auto" w:fill="F4F6F8"/>
            <w:tcMar>
              <w:top w:w="100" w:type="dxa"/>
              <w:left w:w="150" w:type="dxa"/>
              <w:bottom w:w="100" w:type="dxa"/>
              <w:right w:w="150" w:type="dxa"/>
            </w:tcMar>
          </w:tcPr>
          <w:p w14:paraId="016E16B7" w14:textId="77777777" w:rsidR="00F72A16" w:rsidRDefault="00000000">
            <w:r>
              <w:rPr>
                <w:sz w:val="19"/>
              </w:rPr>
              <w:t>Encapsulates complex database queries and isolates storage transactions</w:t>
            </w:r>
          </w:p>
        </w:tc>
        <w:tc>
          <w:tcPr>
            <w:tcW w:w="3120" w:type="dxa"/>
            <w:shd w:val="clear" w:color="auto" w:fill="F4F6F8"/>
            <w:tcMar>
              <w:top w:w="100" w:type="dxa"/>
              <w:left w:w="150" w:type="dxa"/>
              <w:bottom w:w="100" w:type="dxa"/>
              <w:right w:w="150" w:type="dxa"/>
            </w:tcMar>
          </w:tcPr>
          <w:p w14:paraId="776A2812" w14:textId="77777777" w:rsidR="00F72A16" w:rsidRDefault="00000000">
            <w:r>
              <w:rPr>
                <w:sz w:val="19"/>
              </w:rPr>
              <w:t>PatientRepository, DoseLogRepository, NotificationRepository</w:t>
            </w:r>
          </w:p>
        </w:tc>
      </w:tr>
      <w:tr w:rsidR="00F72A16" w14:paraId="174174B2" w14:textId="77777777">
        <w:trPr>
          <w:jc w:val="center"/>
        </w:trPr>
        <w:tc>
          <w:tcPr>
            <w:tcW w:w="3120" w:type="dxa"/>
            <w:shd w:val="clear" w:color="auto" w:fill="FFFFFF"/>
            <w:tcMar>
              <w:top w:w="100" w:type="dxa"/>
              <w:left w:w="150" w:type="dxa"/>
              <w:bottom w:w="100" w:type="dxa"/>
              <w:right w:w="150" w:type="dxa"/>
            </w:tcMar>
          </w:tcPr>
          <w:p w14:paraId="3A30D617" w14:textId="77777777" w:rsidR="00F72A16" w:rsidRDefault="00000000">
            <w:r>
              <w:rPr>
                <w:sz w:val="19"/>
              </w:rPr>
              <w:t>SQLAlchemy Models</w:t>
            </w:r>
          </w:p>
        </w:tc>
        <w:tc>
          <w:tcPr>
            <w:tcW w:w="3120" w:type="dxa"/>
            <w:shd w:val="clear" w:color="auto" w:fill="FFFFFF"/>
            <w:tcMar>
              <w:top w:w="100" w:type="dxa"/>
              <w:left w:w="150" w:type="dxa"/>
              <w:bottom w:w="100" w:type="dxa"/>
              <w:right w:w="150" w:type="dxa"/>
            </w:tcMar>
          </w:tcPr>
          <w:p w14:paraId="7E9210B6" w14:textId="77777777" w:rsidR="00F72A16" w:rsidRDefault="00000000">
            <w:r>
              <w:rPr>
                <w:sz w:val="19"/>
              </w:rPr>
              <w:t>Defines relational entities, field data constraints, and database maps</w:t>
            </w:r>
          </w:p>
        </w:tc>
        <w:tc>
          <w:tcPr>
            <w:tcW w:w="3120" w:type="dxa"/>
            <w:shd w:val="clear" w:color="auto" w:fill="FFFFFF"/>
            <w:tcMar>
              <w:top w:w="100" w:type="dxa"/>
              <w:left w:w="150" w:type="dxa"/>
              <w:bottom w:w="100" w:type="dxa"/>
              <w:right w:w="150" w:type="dxa"/>
            </w:tcMar>
          </w:tcPr>
          <w:p w14:paraId="44980696" w14:textId="77777777" w:rsidR="00F72A16" w:rsidRDefault="00000000">
            <w:r>
              <w:rPr>
                <w:sz w:val="19"/>
              </w:rPr>
              <w:t>Patient, Medication, DosageSchedule, DoseTime, DoseLog entities</w:t>
            </w:r>
          </w:p>
        </w:tc>
      </w:tr>
      <w:tr w:rsidR="00F72A16" w14:paraId="2F06CC16" w14:textId="77777777">
        <w:trPr>
          <w:jc w:val="center"/>
        </w:trPr>
        <w:tc>
          <w:tcPr>
            <w:tcW w:w="3120" w:type="dxa"/>
            <w:shd w:val="clear" w:color="auto" w:fill="F4F6F8"/>
            <w:tcMar>
              <w:top w:w="100" w:type="dxa"/>
              <w:left w:w="150" w:type="dxa"/>
              <w:bottom w:w="100" w:type="dxa"/>
              <w:right w:w="150" w:type="dxa"/>
            </w:tcMar>
          </w:tcPr>
          <w:p w14:paraId="4526A017" w14:textId="77777777" w:rsidR="00F72A16" w:rsidRDefault="00000000">
            <w:r>
              <w:rPr>
                <w:sz w:val="19"/>
              </w:rPr>
              <w:t>Background Workers</w:t>
            </w:r>
          </w:p>
        </w:tc>
        <w:tc>
          <w:tcPr>
            <w:tcW w:w="3120" w:type="dxa"/>
            <w:shd w:val="clear" w:color="auto" w:fill="F4F6F8"/>
            <w:tcMar>
              <w:top w:w="100" w:type="dxa"/>
              <w:left w:w="150" w:type="dxa"/>
              <w:bottom w:w="100" w:type="dxa"/>
              <w:right w:w="150" w:type="dxa"/>
            </w:tcMar>
          </w:tcPr>
          <w:p w14:paraId="75D85A82" w14:textId="77777777" w:rsidR="00F72A16" w:rsidRDefault="00000000">
            <w:r>
              <w:rPr>
                <w:sz w:val="19"/>
              </w:rPr>
              <w:t>Runs continuous, asynchronous timing ring execution loops</w:t>
            </w:r>
          </w:p>
        </w:tc>
        <w:tc>
          <w:tcPr>
            <w:tcW w:w="3120" w:type="dxa"/>
            <w:shd w:val="clear" w:color="auto" w:fill="F4F6F8"/>
            <w:tcMar>
              <w:top w:w="100" w:type="dxa"/>
              <w:left w:w="150" w:type="dxa"/>
              <w:bottom w:w="100" w:type="dxa"/>
              <w:right w:w="150" w:type="dxa"/>
            </w:tcMar>
          </w:tcPr>
          <w:p w14:paraId="08152A5C" w14:textId="77777777" w:rsidR="00F72A16" w:rsidRDefault="00000000">
            <w:r>
              <w:rPr>
                <w:sz w:val="19"/>
              </w:rPr>
              <w:t>Multi-threaded reminder_scheduler tasks built on top of APScheduler</w:t>
            </w:r>
          </w:p>
        </w:tc>
      </w:tr>
    </w:tbl>
    <w:p w14:paraId="32D03877" w14:textId="77777777" w:rsidR="00F72A16" w:rsidRDefault="00F72A16">
      <w:pPr>
        <w:spacing w:after="120"/>
      </w:pPr>
    </w:p>
    <w:p w14:paraId="79130A37" w14:textId="77777777" w:rsidR="00F72A16" w:rsidRDefault="00000000">
      <w:pPr>
        <w:keepNext/>
        <w:spacing w:before="240" w:after="80"/>
      </w:pPr>
      <w:r>
        <w:rPr>
          <w:b/>
          <w:color w:val="4A777A"/>
          <w:sz w:val="26"/>
        </w:rPr>
        <w:lastRenderedPageBreak/>
        <w:t>5.2 Database Design</w:t>
      </w:r>
    </w:p>
    <w:p w14:paraId="6A7BC9C7" w14:textId="77777777" w:rsidR="00F72A16" w:rsidRDefault="00000000">
      <w:pPr>
        <w:spacing w:after="120"/>
      </w:pPr>
      <w:r>
        <w:t>The database schema relies on a highly structured relational configuration to ensure absolute data consistency. The primary table mappings, unique operational constraint rules, and database fields are detailed in the structural tables below.</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872"/>
        <w:gridCol w:w="1872"/>
        <w:gridCol w:w="1872"/>
        <w:gridCol w:w="1872"/>
        <w:gridCol w:w="1872"/>
      </w:tblGrid>
      <w:tr w:rsidR="00F72A16" w14:paraId="6340AEA7" w14:textId="77777777">
        <w:trPr>
          <w:jc w:val="center"/>
        </w:trPr>
        <w:tc>
          <w:tcPr>
            <w:tcW w:w="1872" w:type="dxa"/>
            <w:shd w:val="clear" w:color="auto" w:fill="1B365D"/>
            <w:tcMar>
              <w:top w:w="120" w:type="dxa"/>
              <w:left w:w="150" w:type="dxa"/>
              <w:bottom w:w="120" w:type="dxa"/>
              <w:right w:w="150" w:type="dxa"/>
            </w:tcMar>
          </w:tcPr>
          <w:p w14:paraId="29F8C36B" w14:textId="77777777" w:rsidR="00F72A16" w:rsidRDefault="00000000">
            <w:pPr>
              <w:jc w:val="center"/>
            </w:pPr>
            <w:r>
              <w:rPr>
                <w:b/>
                <w:color w:val="FFFFFF"/>
                <w:sz w:val="20"/>
              </w:rPr>
              <w:t>Table Name</w:t>
            </w:r>
          </w:p>
        </w:tc>
        <w:tc>
          <w:tcPr>
            <w:tcW w:w="1872" w:type="dxa"/>
            <w:shd w:val="clear" w:color="auto" w:fill="1B365D"/>
            <w:tcMar>
              <w:top w:w="120" w:type="dxa"/>
              <w:left w:w="150" w:type="dxa"/>
              <w:bottom w:w="120" w:type="dxa"/>
              <w:right w:w="150" w:type="dxa"/>
            </w:tcMar>
          </w:tcPr>
          <w:p w14:paraId="476D9778" w14:textId="77777777" w:rsidR="00F72A16" w:rsidRDefault="00000000">
            <w:pPr>
              <w:jc w:val="center"/>
            </w:pPr>
            <w:r>
              <w:rPr>
                <w:b/>
                <w:color w:val="FFFFFF"/>
                <w:sz w:val="20"/>
              </w:rPr>
              <w:t>Core Schema Attributes</w:t>
            </w:r>
          </w:p>
        </w:tc>
        <w:tc>
          <w:tcPr>
            <w:tcW w:w="1872" w:type="dxa"/>
            <w:shd w:val="clear" w:color="auto" w:fill="1B365D"/>
            <w:tcMar>
              <w:top w:w="120" w:type="dxa"/>
              <w:left w:w="150" w:type="dxa"/>
              <w:bottom w:w="120" w:type="dxa"/>
              <w:right w:w="150" w:type="dxa"/>
            </w:tcMar>
          </w:tcPr>
          <w:p w14:paraId="5258A7E4" w14:textId="77777777" w:rsidR="00F72A16" w:rsidRDefault="00000000">
            <w:pPr>
              <w:jc w:val="center"/>
            </w:pPr>
            <w:r>
              <w:rPr>
                <w:b/>
                <w:color w:val="FFFFFF"/>
                <w:sz w:val="20"/>
              </w:rPr>
              <w:t>Primary Key</w:t>
            </w:r>
          </w:p>
        </w:tc>
        <w:tc>
          <w:tcPr>
            <w:tcW w:w="1872" w:type="dxa"/>
            <w:shd w:val="clear" w:color="auto" w:fill="1B365D"/>
            <w:tcMar>
              <w:top w:w="120" w:type="dxa"/>
              <w:left w:w="150" w:type="dxa"/>
              <w:bottom w:w="120" w:type="dxa"/>
              <w:right w:w="150" w:type="dxa"/>
            </w:tcMar>
          </w:tcPr>
          <w:p w14:paraId="2E2DB2BE" w14:textId="77777777" w:rsidR="00F72A16" w:rsidRDefault="00000000">
            <w:pPr>
              <w:jc w:val="center"/>
            </w:pPr>
            <w:r>
              <w:rPr>
                <w:b/>
                <w:color w:val="FFFFFF"/>
                <w:sz w:val="20"/>
              </w:rPr>
              <w:t>Relational Mapping Context</w:t>
            </w:r>
          </w:p>
        </w:tc>
        <w:tc>
          <w:tcPr>
            <w:tcW w:w="1872" w:type="dxa"/>
            <w:shd w:val="clear" w:color="auto" w:fill="1B365D"/>
            <w:tcMar>
              <w:top w:w="120" w:type="dxa"/>
              <w:left w:w="150" w:type="dxa"/>
              <w:bottom w:w="120" w:type="dxa"/>
              <w:right w:w="150" w:type="dxa"/>
            </w:tcMar>
          </w:tcPr>
          <w:p w14:paraId="2A2EDF7E" w14:textId="77777777" w:rsidR="00F72A16" w:rsidRDefault="00000000">
            <w:pPr>
              <w:jc w:val="center"/>
            </w:pPr>
            <w:r>
              <w:rPr>
                <w:b/>
                <w:color w:val="FFFFFF"/>
                <w:sz w:val="20"/>
              </w:rPr>
              <w:t>Data Persistence Role</w:t>
            </w:r>
          </w:p>
        </w:tc>
      </w:tr>
      <w:tr w:rsidR="00F72A16" w14:paraId="335254AE" w14:textId="77777777">
        <w:trPr>
          <w:jc w:val="center"/>
        </w:trPr>
        <w:tc>
          <w:tcPr>
            <w:tcW w:w="1872" w:type="dxa"/>
            <w:shd w:val="clear" w:color="auto" w:fill="FFFFFF"/>
            <w:tcMar>
              <w:top w:w="100" w:type="dxa"/>
              <w:left w:w="150" w:type="dxa"/>
              <w:bottom w:w="100" w:type="dxa"/>
              <w:right w:w="150" w:type="dxa"/>
            </w:tcMar>
          </w:tcPr>
          <w:p w14:paraId="43791A41" w14:textId="77777777" w:rsidR="00F72A16" w:rsidRDefault="00000000">
            <w:r>
              <w:rPr>
                <w:sz w:val="19"/>
              </w:rPr>
              <w:t>patient</w:t>
            </w:r>
          </w:p>
        </w:tc>
        <w:tc>
          <w:tcPr>
            <w:tcW w:w="1872" w:type="dxa"/>
            <w:shd w:val="clear" w:color="auto" w:fill="FFFFFF"/>
            <w:tcMar>
              <w:top w:w="100" w:type="dxa"/>
              <w:left w:w="150" w:type="dxa"/>
              <w:bottom w:w="100" w:type="dxa"/>
              <w:right w:w="150" w:type="dxa"/>
            </w:tcMar>
          </w:tcPr>
          <w:p w14:paraId="17F1046F" w14:textId="77777777" w:rsidR="00F72A16" w:rsidRDefault="00000000">
            <w:r>
              <w:rPr>
                <w:sz w:val="19"/>
              </w:rPr>
              <w:t>patient_id, full_name, email, password_hash, phone, status</w:t>
            </w:r>
          </w:p>
        </w:tc>
        <w:tc>
          <w:tcPr>
            <w:tcW w:w="1872" w:type="dxa"/>
            <w:shd w:val="clear" w:color="auto" w:fill="FFFFFF"/>
            <w:tcMar>
              <w:top w:w="100" w:type="dxa"/>
              <w:left w:w="150" w:type="dxa"/>
              <w:bottom w:w="100" w:type="dxa"/>
              <w:right w:w="150" w:type="dxa"/>
            </w:tcMar>
          </w:tcPr>
          <w:p w14:paraId="1443E17B" w14:textId="77777777" w:rsidR="00F72A16" w:rsidRDefault="00000000">
            <w:r>
              <w:rPr>
                <w:sz w:val="19"/>
              </w:rPr>
              <w:t>patient_id</w:t>
            </w:r>
          </w:p>
        </w:tc>
        <w:tc>
          <w:tcPr>
            <w:tcW w:w="1872" w:type="dxa"/>
            <w:shd w:val="clear" w:color="auto" w:fill="FFFFFF"/>
            <w:tcMar>
              <w:top w:w="100" w:type="dxa"/>
              <w:left w:w="150" w:type="dxa"/>
              <w:bottom w:w="100" w:type="dxa"/>
              <w:right w:w="150" w:type="dxa"/>
            </w:tcMar>
          </w:tcPr>
          <w:p w14:paraId="0B2DE648" w14:textId="77777777" w:rsidR="00F72A16" w:rsidRDefault="00000000">
            <w:r>
              <w:rPr>
                <w:sz w:val="19"/>
              </w:rPr>
              <w:t>1-to-many links with vault records and account alerts</w:t>
            </w:r>
          </w:p>
        </w:tc>
        <w:tc>
          <w:tcPr>
            <w:tcW w:w="1872" w:type="dxa"/>
            <w:shd w:val="clear" w:color="auto" w:fill="FFFFFF"/>
            <w:tcMar>
              <w:top w:w="100" w:type="dxa"/>
              <w:left w:w="150" w:type="dxa"/>
              <w:bottom w:w="100" w:type="dxa"/>
              <w:right w:w="150" w:type="dxa"/>
            </w:tcMar>
          </w:tcPr>
          <w:p w14:paraId="7AE80D47" w14:textId="77777777" w:rsidR="00F72A16" w:rsidRDefault="00000000">
            <w:r>
              <w:rPr>
                <w:sz w:val="19"/>
              </w:rPr>
              <w:t>Persists core patient account profiles</w:t>
            </w:r>
          </w:p>
        </w:tc>
      </w:tr>
      <w:tr w:rsidR="00F72A16" w14:paraId="35C8064D" w14:textId="77777777">
        <w:trPr>
          <w:jc w:val="center"/>
        </w:trPr>
        <w:tc>
          <w:tcPr>
            <w:tcW w:w="1872" w:type="dxa"/>
            <w:shd w:val="clear" w:color="auto" w:fill="F4F6F8"/>
            <w:tcMar>
              <w:top w:w="100" w:type="dxa"/>
              <w:left w:w="150" w:type="dxa"/>
              <w:bottom w:w="100" w:type="dxa"/>
              <w:right w:w="150" w:type="dxa"/>
            </w:tcMar>
          </w:tcPr>
          <w:p w14:paraId="788762A9" w14:textId="77777777" w:rsidR="00F72A16" w:rsidRDefault="00000000">
            <w:r>
              <w:rPr>
                <w:sz w:val="19"/>
              </w:rPr>
              <w:t>admin</w:t>
            </w:r>
          </w:p>
        </w:tc>
        <w:tc>
          <w:tcPr>
            <w:tcW w:w="1872" w:type="dxa"/>
            <w:shd w:val="clear" w:color="auto" w:fill="F4F6F8"/>
            <w:tcMar>
              <w:top w:w="100" w:type="dxa"/>
              <w:left w:w="150" w:type="dxa"/>
              <w:bottom w:w="100" w:type="dxa"/>
              <w:right w:w="150" w:type="dxa"/>
            </w:tcMar>
          </w:tcPr>
          <w:p w14:paraId="7CE0EA39" w14:textId="77777777" w:rsidR="00F72A16" w:rsidRDefault="00000000">
            <w:r>
              <w:rPr>
                <w:sz w:val="19"/>
              </w:rPr>
              <w:t>admin_id, name, email, password_hash, security_clearance, status</w:t>
            </w:r>
          </w:p>
        </w:tc>
        <w:tc>
          <w:tcPr>
            <w:tcW w:w="1872" w:type="dxa"/>
            <w:shd w:val="clear" w:color="auto" w:fill="F4F6F8"/>
            <w:tcMar>
              <w:top w:w="100" w:type="dxa"/>
              <w:left w:w="150" w:type="dxa"/>
              <w:bottom w:w="100" w:type="dxa"/>
              <w:right w:w="150" w:type="dxa"/>
            </w:tcMar>
          </w:tcPr>
          <w:p w14:paraId="5B867E39" w14:textId="77777777" w:rsidR="00F72A16" w:rsidRDefault="00000000">
            <w:r>
              <w:rPr>
                <w:sz w:val="19"/>
              </w:rPr>
              <w:t>admin_id</w:t>
            </w:r>
          </w:p>
        </w:tc>
        <w:tc>
          <w:tcPr>
            <w:tcW w:w="1872" w:type="dxa"/>
            <w:shd w:val="clear" w:color="auto" w:fill="F4F6F8"/>
            <w:tcMar>
              <w:top w:w="100" w:type="dxa"/>
              <w:left w:w="150" w:type="dxa"/>
              <w:bottom w:w="100" w:type="dxa"/>
              <w:right w:w="150" w:type="dxa"/>
            </w:tcMar>
          </w:tcPr>
          <w:p w14:paraId="51A531BD" w14:textId="77777777" w:rsidR="00F72A16" w:rsidRDefault="00000000">
            <w:r>
              <w:rPr>
                <w:sz w:val="19"/>
              </w:rPr>
              <w:t>1-to-many links with system-wide warning logs</w:t>
            </w:r>
          </w:p>
        </w:tc>
        <w:tc>
          <w:tcPr>
            <w:tcW w:w="1872" w:type="dxa"/>
            <w:shd w:val="clear" w:color="auto" w:fill="F4F6F8"/>
            <w:tcMar>
              <w:top w:w="100" w:type="dxa"/>
              <w:left w:w="150" w:type="dxa"/>
              <w:bottom w:w="100" w:type="dxa"/>
              <w:right w:w="150" w:type="dxa"/>
            </w:tcMar>
          </w:tcPr>
          <w:p w14:paraId="4972021E" w14:textId="77777777" w:rsidR="00F72A16" w:rsidRDefault="00000000">
            <w:r>
              <w:rPr>
                <w:sz w:val="19"/>
              </w:rPr>
              <w:t>Persists system administrator accounts</w:t>
            </w:r>
          </w:p>
        </w:tc>
      </w:tr>
      <w:tr w:rsidR="00F72A16" w14:paraId="60DFA6D8" w14:textId="77777777">
        <w:trPr>
          <w:jc w:val="center"/>
        </w:trPr>
        <w:tc>
          <w:tcPr>
            <w:tcW w:w="1872" w:type="dxa"/>
            <w:shd w:val="clear" w:color="auto" w:fill="FFFFFF"/>
            <w:tcMar>
              <w:top w:w="100" w:type="dxa"/>
              <w:left w:w="150" w:type="dxa"/>
              <w:bottom w:w="100" w:type="dxa"/>
              <w:right w:w="150" w:type="dxa"/>
            </w:tcMar>
          </w:tcPr>
          <w:p w14:paraId="55A683CD" w14:textId="77777777" w:rsidR="00F72A16" w:rsidRDefault="00000000">
            <w:r>
              <w:rPr>
                <w:sz w:val="19"/>
              </w:rPr>
              <w:t>medication</w:t>
            </w:r>
          </w:p>
        </w:tc>
        <w:tc>
          <w:tcPr>
            <w:tcW w:w="1872" w:type="dxa"/>
            <w:shd w:val="clear" w:color="auto" w:fill="FFFFFF"/>
            <w:tcMar>
              <w:top w:w="100" w:type="dxa"/>
              <w:left w:w="150" w:type="dxa"/>
              <w:bottom w:w="100" w:type="dxa"/>
              <w:right w:w="150" w:type="dxa"/>
            </w:tcMar>
          </w:tcPr>
          <w:p w14:paraId="701B226A" w14:textId="77777777" w:rsidR="00F72A16" w:rsidRDefault="00000000">
            <w:r>
              <w:rPr>
                <w:sz w:val="19"/>
              </w:rPr>
              <w:t>medication_id, name, category, form, strength, is_active</w:t>
            </w:r>
          </w:p>
        </w:tc>
        <w:tc>
          <w:tcPr>
            <w:tcW w:w="1872" w:type="dxa"/>
            <w:shd w:val="clear" w:color="auto" w:fill="FFFFFF"/>
            <w:tcMar>
              <w:top w:w="100" w:type="dxa"/>
              <w:left w:w="150" w:type="dxa"/>
              <w:bottom w:w="100" w:type="dxa"/>
              <w:right w:w="150" w:type="dxa"/>
            </w:tcMar>
          </w:tcPr>
          <w:p w14:paraId="5C043FA2" w14:textId="77777777" w:rsidR="00F72A16" w:rsidRDefault="00000000">
            <w:r>
              <w:rPr>
                <w:sz w:val="19"/>
              </w:rPr>
              <w:t>medication_id</w:t>
            </w:r>
          </w:p>
        </w:tc>
        <w:tc>
          <w:tcPr>
            <w:tcW w:w="1872" w:type="dxa"/>
            <w:shd w:val="clear" w:color="auto" w:fill="FFFFFF"/>
            <w:tcMar>
              <w:top w:w="100" w:type="dxa"/>
              <w:left w:w="150" w:type="dxa"/>
              <w:bottom w:w="100" w:type="dxa"/>
              <w:right w:w="150" w:type="dxa"/>
            </w:tcMar>
          </w:tcPr>
          <w:p w14:paraId="2A09FEE6" w14:textId="77777777" w:rsidR="00F72A16" w:rsidRDefault="00000000">
            <w:r>
              <w:rPr>
                <w:sz w:val="19"/>
              </w:rPr>
              <w:t>1-to-many links with user-specific vault entries</w:t>
            </w:r>
          </w:p>
        </w:tc>
        <w:tc>
          <w:tcPr>
            <w:tcW w:w="1872" w:type="dxa"/>
            <w:shd w:val="clear" w:color="auto" w:fill="FFFFFF"/>
            <w:tcMar>
              <w:top w:w="100" w:type="dxa"/>
              <w:left w:w="150" w:type="dxa"/>
              <w:bottom w:w="100" w:type="dxa"/>
              <w:right w:w="150" w:type="dxa"/>
            </w:tcMar>
          </w:tcPr>
          <w:p w14:paraId="5C847740" w14:textId="77777777" w:rsidR="00F72A16" w:rsidRDefault="00000000">
            <w:r>
              <w:rPr>
                <w:sz w:val="19"/>
              </w:rPr>
              <w:t>Maintains global pharmaceutical master catalog</w:t>
            </w:r>
          </w:p>
        </w:tc>
      </w:tr>
      <w:tr w:rsidR="00F72A16" w14:paraId="75160B9F" w14:textId="77777777">
        <w:trPr>
          <w:jc w:val="center"/>
        </w:trPr>
        <w:tc>
          <w:tcPr>
            <w:tcW w:w="1872" w:type="dxa"/>
            <w:shd w:val="clear" w:color="auto" w:fill="F4F6F8"/>
            <w:tcMar>
              <w:top w:w="100" w:type="dxa"/>
              <w:left w:w="150" w:type="dxa"/>
              <w:bottom w:w="100" w:type="dxa"/>
              <w:right w:w="150" w:type="dxa"/>
            </w:tcMar>
          </w:tcPr>
          <w:p w14:paraId="7F108914" w14:textId="77777777" w:rsidR="00F72A16" w:rsidRDefault="00000000">
            <w:r>
              <w:rPr>
                <w:sz w:val="19"/>
              </w:rPr>
              <w:t>patient_medication</w:t>
            </w:r>
          </w:p>
        </w:tc>
        <w:tc>
          <w:tcPr>
            <w:tcW w:w="1872" w:type="dxa"/>
            <w:shd w:val="clear" w:color="auto" w:fill="F4F6F8"/>
            <w:tcMar>
              <w:top w:w="100" w:type="dxa"/>
              <w:left w:w="150" w:type="dxa"/>
              <w:bottom w:w="100" w:type="dxa"/>
              <w:right w:w="150" w:type="dxa"/>
            </w:tcMar>
          </w:tcPr>
          <w:p w14:paraId="3867B196" w14:textId="77777777" w:rsidR="00F72A16" w:rsidRDefault="00000000">
            <w:r>
              <w:rPr>
                <w:sz w:val="19"/>
              </w:rPr>
              <w:t>patient_med_id, patient_id, medication_id, current_quantity, min_threshold</w:t>
            </w:r>
          </w:p>
        </w:tc>
        <w:tc>
          <w:tcPr>
            <w:tcW w:w="1872" w:type="dxa"/>
            <w:shd w:val="clear" w:color="auto" w:fill="F4F6F8"/>
            <w:tcMar>
              <w:top w:w="100" w:type="dxa"/>
              <w:left w:w="150" w:type="dxa"/>
              <w:bottom w:w="100" w:type="dxa"/>
              <w:right w:w="150" w:type="dxa"/>
            </w:tcMar>
          </w:tcPr>
          <w:p w14:paraId="7D14A1ED" w14:textId="77777777" w:rsidR="00F72A16" w:rsidRDefault="00000000">
            <w:r>
              <w:rPr>
                <w:sz w:val="19"/>
              </w:rPr>
              <w:t>patient_med_id</w:t>
            </w:r>
          </w:p>
        </w:tc>
        <w:tc>
          <w:tcPr>
            <w:tcW w:w="1872" w:type="dxa"/>
            <w:shd w:val="clear" w:color="auto" w:fill="F4F6F8"/>
            <w:tcMar>
              <w:top w:w="100" w:type="dxa"/>
              <w:left w:w="150" w:type="dxa"/>
              <w:bottom w:w="100" w:type="dxa"/>
              <w:right w:w="150" w:type="dxa"/>
            </w:tcMar>
          </w:tcPr>
          <w:p w14:paraId="1B950A85" w14:textId="77777777" w:rsidR="00F72A16" w:rsidRDefault="00000000">
            <w:r>
              <w:rPr>
                <w:sz w:val="19"/>
              </w:rPr>
              <w:t>Many-to-1 links tracking patient-to-medication records</w:t>
            </w:r>
          </w:p>
        </w:tc>
        <w:tc>
          <w:tcPr>
            <w:tcW w:w="1872" w:type="dxa"/>
            <w:shd w:val="clear" w:color="auto" w:fill="F4F6F8"/>
            <w:tcMar>
              <w:top w:w="100" w:type="dxa"/>
              <w:left w:w="150" w:type="dxa"/>
              <w:bottom w:w="100" w:type="dxa"/>
              <w:right w:w="150" w:type="dxa"/>
            </w:tcMar>
          </w:tcPr>
          <w:p w14:paraId="3FC148E3" w14:textId="77777777" w:rsidR="00F72A16" w:rsidRDefault="00000000">
            <w:r>
              <w:rPr>
                <w:sz w:val="19"/>
              </w:rPr>
              <w:t>Audits active inventory and safety limits</w:t>
            </w:r>
          </w:p>
        </w:tc>
      </w:tr>
      <w:tr w:rsidR="00F72A16" w14:paraId="18012833" w14:textId="77777777">
        <w:trPr>
          <w:jc w:val="center"/>
        </w:trPr>
        <w:tc>
          <w:tcPr>
            <w:tcW w:w="1872" w:type="dxa"/>
            <w:shd w:val="clear" w:color="auto" w:fill="FFFFFF"/>
            <w:tcMar>
              <w:top w:w="100" w:type="dxa"/>
              <w:left w:w="150" w:type="dxa"/>
              <w:bottom w:w="100" w:type="dxa"/>
              <w:right w:w="150" w:type="dxa"/>
            </w:tcMar>
          </w:tcPr>
          <w:p w14:paraId="69C8C6D3" w14:textId="77777777" w:rsidR="00F72A16" w:rsidRDefault="00000000">
            <w:r>
              <w:rPr>
                <w:sz w:val="19"/>
              </w:rPr>
              <w:t>dosage_schedule</w:t>
            </w:r>
          </w:p>
        </w:tc>
        <w:tc>
          <w:tcPr>
            <w:tcW w:w="1872" w:type="dxa"/>
            <w:shd w:val="clear" w:color="auto" w:fill="FFFFFF"/>
            <w:tcMar>
              <w:top w:w="100" w:type="dxa"/>
              <w:left w:w="150" w:type="dxa"/>
              <w:bottom w:w="100" w:type="dxa"/>
              <w:right w:w="150" w:type="dxa"/>
            </w:tcMar>
          </w:tcPr>
          <w:p w14:paraId="5680746D" w14:textId="77777777" w:rsidR="00F72A16" w:rsidRDefault="00000000">
            <w:r>
              <w:rPr>
                <w:sz w:val="19"/>
              </w:rPr>
              <w:t>schedule_id, patient_med_id, start_date, end_date, is_continuous</w:t>
            </w:r>
          </w:p>
        </w:tc>
        <w:tc>
          <w:tcPr>
            <w:tcW w:w="1872" w:type="dxa"/>
            <w:shd w:val="clear" w:color="auto" w:fill="FFFFFF"/>
            <w:tcMar>
              <w:top w:w="100" w:type="dxa"/>
              <w:left w:w="150" w:type="dxa"/>
              <w:bottom w:w="100" w:type="dxa"/>
              <w:right w:w="150" w:type="dxa"/>
            </w:tcMar>
          </w:tcPr>
          <w:p w14:paraId="18FF6965" w14:textId="77777777" w:rsidR="00F72A16" w:rsidRDefault="00000000">
            <w:r>
              <w:rPr>
                <w:sz w:val="19"/>
              </w:rPr>
              <w:t>schedule_id</w:t>
            </w:r>
          </w:p>
        </w:tc>
        <w:tc>
          <w:tcPr>
            <w:tcW w:w="1872" w:type="dxa"/>
            <w:shd w:val="clear" w:color="auto" w:fill="FFFFFF"/>
            <w:tcMar>
              <w:top w:w="100" w:type="dxa"/>
              <w:left w:w="150" w:type="dxa"/>
              <w:bottom w:w="100" w:type="dxa"/>
              <w:right w:w="150" w:type="dxa"/>
            </w:tcMar>
          </w:tcPr>
          <w:p w14:paraId="197AFB78" w14:textId="77777777" w:rsidR="00F72A16" w:rsidRDefault="00000000">
            <w:r>
              <w:rPr>
                <w:sz w:val="19"/>
              </w:rPr>
              <w:t>1-to-many links mapping to specific days and times</w:t>
            </w:r>
          </w:p>
        </w:tc>
        <w:tc>
          <w:tcPr>
            <w:tcW w:w="1872" w:type="dxa"/>
            <w:shd w:val="clear" w:color="auto" w:fill="FFFFFF"/>
            <w:tcMar>
              <w:top w:w="100" w:type="dxa"/>
              <w:left w:w="150" w:type="dxa"/>
              <w:bottom w:w="100" w:type="dxa"/>
              <w:right w:w="150" w:type="dxa"/>
            </w:tcMar>
          </w:tcPr>
          <w:p w14:paraId="1E0DF1C7" w14:textId="77777777" w:rsidR="00F72A16" w:rsidRDefault="00000000">
            <w:r>
              <w:rPr>
                <w:sz w:val="19"/>
              </w:rPr>
              <w:t>Persists complex prescription timing routines</w:t>
            </w:r>
          </w:p>
        </w:tc>
      </w:tr>
      <w:tr w:rsidR="00F72A16" w14:paraId="2401E9DD" w14:textId="77777777">
        <w:trPr>
          <w:jc w:val="center"/>
        </w:trPr>
        <w:tc>
          <w:tcPr>
            <w:tcW w:w="1872" w:type="dxa"/>
            <w:shd w:val="clear" w:color="auto" w:fill="F4F6F8"/>
            <w:tcMar>
              <w:top w:w="100" w:type="dxa"/>
              <w:left w:w="150" w:type="dxa"/>
              <w:bottom w:w="100" w:type="dxa"/>
              <w:right w:w="150" w:type="dxa"/>
            </w:tcMar>
          </w:tcPr>
          <w:p w14:paraId="7F6FFC3F" w14:textId="77777777" w:rsidR="00F72A16" w:rsidRDefault="00000000">
            <w:r>
              <w:rPr>
                <w:sz w:val="19"/>
              </w:rPr>
              <w:t>dosage_schedule_day</w:t>
            </w:r>
          </w:p>
        </w:tc>
        <w:tc>
          <w:tcPr>
            <w:tcW w:w="1872" w:type="dxa"/>
            <w:shd w:val="clear" w:color="auto" w:fill="F4F6F8"/>
            <w:tcMar>
              <w:top w:w="100" w:type="dxa"/>
              <w:left w:w="150" w:type="dxa"/>
              <w:bottom w:w="100" w:type="dxa"/>
              <w:right w:w="150" w:type="dxa"/>
            </w:tcMar>
          </w:tcPr>
          <w:p w14:paraId="062D0748" w14:textId="77777777" w:rsidR="00F72A16" w:rsidRDefault="00000000">
            <w:r>
              <w:rPr>
                <w:sz w:val="19"/>
              </w:rPr>
              <w:t>schedule_day_id, schedule_id, day_of_week</w:t>
            </w:r>
          </w:p>
        </w:tc>
        <w:tc>
          <w:tcPr>
            <w:tcW w:w="1872" w:type="dxa"/>
            <w:shd w:val="clear" w:color="auto" w:fill="F4F6F8"/>
            <w:tcMar>
              <w:top w:w="100" w:type="dxa"/>
              <w:left w:w="150" w:type="dxa"/>
              <w:bottom w:w="100" w:type="dxa"/>
              <w:right w:w="150" w:type="dxa"/>
            </w:tcMar>
          </w:tcPr>
          <w:p w14:paraId="087D1B85" w14:textId="77777777" w:rsidR="00F72A16" w:rsidRDefault="00000000">
            <w:r>
              <w:rPr>
                <w:sz w:val="19"/>
              </w:rPr>
              <w:t>schedule_day_id</w:t>
            </w:r>
          </w:p>
        </w:tc>
        <w:tc>
          <w:tcPr>
            <w:tcW w:w="1872" w:type="dxa"/>
            <w:shd w:val="clear" w:color="auto" w:fill="F4F6F8"/>
            <w:tcMar>
              <w:top w:w="100" w:type="dxa"/>
              <w:left w:w="150" w:type="dxa"/>
              <w:bottom w:w="100" w:type="dxa"/>
              <w:right w:w="150" w:type="dxa"/>
            </w:tcMar>
          </w:tcPr>
          <w:p w14:paraId="42955FEF" w14:textId="77777777" w:rsidR="00F72A16" w:rsidRDefault="00000000">
            <w:r>
              <w:rPr>
                <w:sz w:val="19"/>
              </w:rPr>
              <w:t>Many-to-1 links mapping recurrence rules to weekdays</w:t>
            </w:r>
          </w:p>
        </w:tc>
        <w:tc>
          <w:tcPr>
            <w:tcW w:w="1872" w:type="dxa"/>
            <w:shd w:val="clear" w:color="auto" w:fill="F4F6F8"/>
            <w:tcMar>
              <w:top w:w="100" w:type="dxa"/>
              <w:left w:w="150" w:type="dxa"/>
              <w:bottom w:w="100" w:type="dxa"/>
              <w:right w:w="150" w:type="dxa"/>
            </w:tcMar>
          </w:tcPr>
          <w:p w14:paraId="778E2A83" w14:textId="77777777" w:rsidR="00F72A16" w:rsidRDefault="00000000">
            <w:r>
              <w:rPr>
                <w:sz w:val="19"/>
              </w:rPr>
              <w:t>Tracks weekly scheduling calendars</w:t>
            </w:r>
          </w:p>
        </w:tc>
      </w:tr>
      <w:tr w:rsidR="00F72A16" w14:paraId="4DB7A3FC" w14:textId="77777777">
        <w:trPr>
          <w:jc w:val="center"/>
        </w:trPr>
        <w:tc>
          <w:tcPr>
            <w:tcW w:w="1872" w:type="dxa"/>
            <w:shd w:val="clear" w:color="auto" w:fill="FFFFFF"/>
            <w:tcMar>
              <w:top w:w="100" w:type="dxa"/>
              <w:left w:w="150" w:type="dxa"/>
              <w:bottom w:w="100" w:type="dxa"/>
              <w:right w:w="150" w:type="dxa"/>
            </w:tcMar>
          </w:tcPr>
          <w:p w14:paraId="787589F0" w14:textId="77777777" w:rsidR="00F72A16" w:rsidRDefault="00000000">
            <w:r>
              <w:rPr>
                <w:sz w:val="19"/>
              </w:rPr>
              <w:t>dose_time</w:t>
            </w:r>
          </w:p>
        </w:tc>
        <w:tc>
          <w:tcPr>
            <w:tcW w:w="1872" w:type="dxa"/>
            <w:shd w:val="clear" w:color="auto" w:fill="FFFFFF"/>
            <w:tcMar>
              <w:top w:w="100" w:type="dxa"/>
              <w:left w:w="150" w:type="dxa"/>
              <w:bottom w:w="100" w:type="dxa"/>
              <w:right w:w="150" w:type="dxa"/>
            </w:tcMar>
          </w:tcPr>
          <w:p w14:paraId="5039C767" w14:textId="77777777" w:rsidR="00F72A16" w:rsidRDefault="00000000">
            <w:r>
              <w:rPr>
                <w:sz w:val="19"/>
              </w:rPr>
              <w:t xml:space="preserve">dose_time_id, schedule_id, </w:t>
            </w:r>
            <w:r>
              <w:rPr>
                <w:sz w:val="19"/>
              </w:rPr>
              <w:lastRenderedPageBreak/>
              <w:t>dose_period, dose_time, dose_amount, dose_unit</w:t>
            </w:r>
          </w:p>
        </w:tc>
        <w:tc>
          <w:tcPr>
            <w:tcW w:w="1872" w:type="dxa"/>
            <w:shd w:val="clear" w:color="auto" w:fill="FFFFFF"/>
            <w:tcMar>
              <w:top w:w="100" w:type="dxa"/>
              <w:left w:w="150" w:type="dxa"/>
              <w:bottom w:w="100" w:type="dxa"/>
              <w:right w:w="150" w:type="dxa"/>
            </w:tcMar>
          </w:tcPr>
          <w:p w14:paraId="53A3A723" w14:textId="77777777" w:rsidR="00F72A16" w:rsidRDefault="00000000">
            <w:r>
              <w:rPr>
                <w:sz w:val="19"/>
              </w:rPr>
              <w:lastRenderedPageBreak/>
              <w:t>dose_time_id</w:t>
            </w:r>
          </w:p>
        </w:tc>
        <w:tc>
          <w:tcPr>
            <w:tcW w:w="1872" w:type="dxa"/>
            <w:shd w:val="clear" w:color="auto" w:fill="FFFFFF"/>
            <w:tcMar>
              <w:top w:w="100" w:type="dxa"/>
              <w:left w:w="150" w:type="dxa"/>
              <w:bottom w:w="100" w:type="dxa"/>
              <w:right w:w="150" w:type="dxa"/>
            </w:tcMar>
          </w:tcPr>
          <w:p w14:paraId="484FD90F" w14:textId="77777777" w:rsidR="00F72A16" w:rsidRDefault="00000000">
            <w:r>
              <w:rPr>
                <w:sz w:val="19"/>
              </w:rPr>
              <w:t>Many-to-1 links mapping micro-</w:t>
            </w:r>
            <w:r>
              <w:rPr>
                <w:sz w:val="19"/>
              </w:rPr>
              <w:lastRenderedPageBreak/>
              <w:t>timed dosing slots</w:t>
            </w:r>
          </w:p>
        </w:tc>
        <w:tc>
          <w:tcPr>
            <w:tcW w:w="1872" w:type="dxa"/>
            <w:shd w:val="clear" w:color="auto" w:fill="FFFFFF"/>
            <w:tcMar>
              <w:top w:w="100" w:type="dxa"/>
              <w:left w:w="150" w:type="dxa"/>
              <w:bottom w:w="100" w:type="dxa"/>
              <w:right w:w="150" w:type="dxa"/>
            </w:tcMar>
          </w:tcPr>
          <w:p w14:paraId="3A46EB24" w14:textId="77777777" w:rsidR="00F72A16" w:rsidRDefault="00000000">
            <w:r>
              <w:rPr>
                <w:sz w:val="19"/>
              </w:rPr>
              <w:lastRenderedPageBreak/>
              <w:t>Tracks daily intake timing variables</w:t>
            </w:r>
          </w:p>
        </w:tc>
      </w:tr>
      <w:tr w:rsidR="00F72A16" w14:paraId="33B830B5" w14:textId="77777777">
        <w:trPr>
          <w:jc w:val="center"/>
        </w:trPr>
        <w:tc>
          <w:tcPr>
            <w:tcW w:w="1872" w:type="dxa"/>
            <w:shd w:val="clear" w:color="auto" w:fill="F4F6F8"/>
            <w:tcMar>
              <w:top w:w="100" w:type="dxa"/>
              <w:left w:w="150" w:type="dxa"/>
              <w:bottom w:w="100" w:type="dxa"/>
              <w:right w:w="150" w:type="dxa"/>
            </w:tcMar>
          </w:tcPr>
          <w:p w14:paraId="191AE792" w14:textId="77777777" w:rsidR="00F72A16" w:rsidRDefault="00000000">
            <w:r>
              <w:rPr>
                <w:sz w:val="19"/>
              </w:rPr>
              <w:t>dose_log</w:t>
            </w:r>
          </w:p>
        </w:tc>
        <w:tc>
          <w:tcPr>
            <w:tcW w:w="1872" w:type="dxa"/>
            <w:shd w:val="clear" w:color="auto" w:fill="F4F6F8"/>
            <w:tcMar>
              <w:top w:w="100" w:type="dxa"/>
              <w:left w:w="150" w:type="dxa"/>
              <w:bottom w:w="100" w:type="dxa"/>
              <w:right w:w="150" w:type="dxa"/>
            </w:tcMar>
          </w:tcPr>
          <w:p w14:paraId="38328A88" w14:textId="77777777" w:rsidR="00F72A16" w:rsidRDefault="00000000">
            <w:r>
              <w:rPr>
                <w:sz w:val="19"/>
              </w:rPr>
              <w:t>dose_log_id, patient_med_id, dose_time_id, scheduled_time, taken_time, status</w:t>
            </w:r>
          </w:p>
        </w:tc>
        <w:tc>
          <w:tcPr>
            <w:tcW w:w="1872" w:type="dxa"/>
            <w:shd w:val="clear" w:color="auto" w:fill="F4F6F8"/>
            <w:tcMar>
              <w:top w:w="100" w:type="dxa"/>
              <w:left w:w="150" w:type="dxa"/>
              <w:bottom w:w="100" w:type="dxa"/>
              <w:right w:w="150" w:type="dxa"/>
            </w:tcMar>
          </w:tcPr>
          <w:p w14:paraId="05F9499E" w14:textId="77777777" w:rsidR="00F72A16" w:rsidRDefault="00000000">
            <w:r>
              <w:rPr>
                <w:sz w:val="19"/>
              </w:rPr>
              <w:t>dose_log_id</w:t>
            </w:r>
          </w:p>
        </w:tc>
        <w:tc>
          <w:tcPr>
            <w:tcW w:w="1872" w:type="dxa"/>
            <w:shd w:val="clear" w:color="auto" w:fill="F4F6F8"/>
            <w:tcMar>
              <w:top w:w="100" w:type="dxa"/>
              <w:left w:w="150" w:type="dxa"/>
              <w:bottom w:w="100" w:type="dxa"/>
              <w:right w:w="150" w:type="dxa"/>
            </w:tcMar>
          </w:tcPr>
          <w:p w14:paraId="4789ED71" w14:textId="77777777" w:rsidR="00F72A16" w:rsidRDefault="00000000">
            <w:r>
              <w:rPr>
                <w:sz w:val="19"/>
              </w:rPr>
              <w:t>Many-to-1 links linking history entries to vault logs</w:t>
            </w:r>
          </w:p>
        </w:tc>
        <w:tc>
          <w:tcPr>
            <w:tcW w:w="1872" w:type="dxa"/>
            <w:shd w:val="clear" w:color="auto" w:fill="F4F6F8"/>
            <w:tcMar>
              <w:top w:w="100" w:type="dxa"/>
              <w:left w:w="150" w:type="dxa"/>
              <w:bottom w:w="100" w:type="dxa"/>
              <w:right w:w="150" w:type="dxa"/>
            </w:tcMar>
          </w:tcPr>
          <w:p w14:paraId="1166E6FD" w14:textId="77777777" w:rsidR="00F72A16" w:rsidRDefault="00000000">
            <w:r>
              <w:rPr>
                <w:sz w:val="19"/>
              </w:rPr>
              <w:t>Maintains an unalterable compliance ledger</w:t>
            </w:r>
          </w:p>
        </w:tc>
      </w:tr>
      <w:tr w:rsidR="00F72A16" w14:paraId="6D3FFFE1" w14:textId="77777777">
        <w:trPr>
          <w:jc w:val="center"/>
        </w:trPr>
        <w:tc>
          <w:tcPr>
            <w:tcW w:w="1872" w:type="dxa"/>
            <w:shd w:val="clear" w:color="auto" w:fill="FFFFFF"/>
            <w:tcMar>
              <w:top w:w="100" w:type="dxa"/>
              <w:left w:w="150" w:type="dxa"/>
              <w:bottom w:w="100" w:type="dxa"/>
              <w:right w:w="150" w:type="dxa"/>
            </w:tcMar>
          </w:tcPr>
          <w:p w14:paraId="3C315D75" w14:textId="77777777" w:rsidR="00F72A16" w:rsidRDefault="00000000">
            <w:r>
              <w:rPr>
                <w:sz w:val="19"/>
              </w:rPr>
              <w:t>notification</w:t>
            </w:r>
          </w:p>
        </w:tc>
        <w:tc>
          <w:tcPr>
            <w:tcW w:w="1872" w:type="dxa"/>
            <w:shd w:val="clear" w:color="auto" w:fill="FFFFFF"/>
            <w:tcMar>
              <w:top w:w="100" w:type="dxa"/>
              <w:left w:w="150" w:type="dxa"/>
              <w:bottom w:w="100" w:type="dxa"/>
              <w:right w:w="150" w:type="dxa"/>
            </w:tcMar>
          </w:tcPr>
          <w:p w14:paraId="4CDB12D7" w14:textId="77777777" w:rsidR="00F72A16" w:rsidRDefault="00000000">
            <w:r>
              <w:rPr>
                <w:sz w:val="19"/>
              </w:rPr>
              <w:t>notification_id, patient_id, patient_med_id, type, message, status</w:t>
            </w:r>
          </w:p>
        </w:tc>
        <w:tc>
          <w:tcPr>
            <w:tcW w:w="1872" w:type="dxa"/>
            <w:shd w:val="clear" w:color="auto" w:fill="FFFFFF"/>
            <w:tcMar>
              <w:top w:w="100" w:type="dxa"/>
              <w:left w:w="150" w:type="dxa"/>
              <w:bottom w:w="100" w:type="dxa"/>
              <w:right w:w="150" w:type="dxa"/>
            </w:tcMar>
          </w:tcPr>
          <w:p w14:paraId="0B6EAAEF" w14:textId="77777777" w:rsidR="00F72A16" w:rsidRDefault="00000000">
            <w:r>
              <w:rPr>
                <w:sz w:val="19"/>
              </w:rPr>
              <w:t>notification_id</w:t>
            </w:r>
          </w:p>
        </w:tc>
        <w:tc>
          <w:tcPr>
            <w:tcW w:w="1872" w:type="dxa"/>
            <w:shd w:val="clear" w:color="auto" w:fill="FFFFFF"/>
            <w:tcMar>
              <w:top w:w="100" w:type="dxa"/>
              <w:left w:w="150" w:type="dxa"/>
              <w:bottom w:w="100" w:type="dxa"/>
              <w:right w:w="150" w:type="dxa"/>
            </w:tcMar>
          </w:tcPr>
          <w:p w14:paraId="2FA04AB9" w14:textId="77777777" w:rsidR="00F72A16" w:rsidRDefault="00000000">
            <w:r>
              <w:rPr>
                <w:sz w:val="19"/>
              </w:rPr>
              <w:t>Many-to-1 links connecting alerts to target users</w:t>
            </w:r>
          </w:p>
        </w:tc>
        <w:tc>
          <w:tcPr>
            <w:tcW w:w="1872" w:type="dxa"/>
            <w:shd w:val="clear" w:color="auto" w:fill="FFFFFF"/>
            <w:tcMar>
              <w:top w:w="100" w:type="dxa"/>
              <w:left w:w="150" w:type="dxa"/>
              <w:bottom w:w="100" w:type="dxa"/>
              <w:right w:w="150" w:type="dxa"/>
            </w:tcMar>
          </w:tcPr>
          <w:p w14:paraId="335F6204" w14:textId="77777777" w:rsidR="00F72A16" w:rsidRDefault="00000000">
            <w:r>
              <w:rPr>
                <w:sz w:val="19"/>
              </w:rPr>
              <w:t>Tracks system-wide alert dispatch histories</w:t>
            </w:r>
          </w:p>
        </w:tc>
      </w:tr>
      <w:tr w:rsidR="00F72A16" w14:paraId="04F6C04B" w14:textId="77777777">
        <w:trPr>
          <w:jc w:val="center"/>
        </w:trPr>
        <w:tc>
          <w:tcPr>
            <w:tcW w:w="1872" w:type="dxa"/>
            <w:shd w:val="clear" w:color="auto" w:fill="F4F6F8"/>
            <w:tcMar>
              <w:top w:w="100" w:type="dxa"/>
              <w:left w:w="150" w:type="dxa"/>
              <w:bottom w:w="100" w:type="dxa"/>
              <w:right w:w="150" w:type="dxa"/>
            </w:tcMar>
          </w:tcPr>
          <w:p w14:paraId="4B483F11" w14:textId="77777777" w:rsidR="00F72A16" w:rsidRDefault="00000000">
            <w:r>
              <w:rPr>
                <w:sz w:val="19"/>
              </w:rPr>
              <w:t>blacklisted_token</w:t>
            </w:r>
          </w:p>
        </w:tc>
        <w:tc>
          <w:tcPr>
            <w:tcW w:w="1872" w:type="dxa"/>
            <w:shd w:val="clear" w:color="auto" w:fill="F4F6F8"/>
            <w:tcMar>
              <w:top w:w="100" w:type="dxa"/>
              <w:left w:w="150" w:type="dxa"/>
              <w:bottom w:w="100" w:type="dxa"/>
              <w:right w:w="150" w:type="dxa"/>
            </w:tcMar>
          </w:tcPr>
          <w:p w14:paraId="2DA85169" w14:textId="77777777" w:rsidR="00F72A16" w:rsidRDefault="00000000">
            <w:r>
              <w:rPr>
                <w:sz w:val="19"/>
              </w:rPr>
              <w:t>id, jti, token_type, expires_at, created_at</w:t>
            </w:r>
          </w:p>
        </w:tc>
        <w:tc>
          <w:tcPr>
            <w:tcW w:w="1872" w:type="dxa"/>
            <w:shd w:val="clear" w:color="auto" w:fill="F4F6F8"/>
            <w:tcMar>
              <w:top w:w="100" w:type="dxa"/>
              <w:left w:w="150" w:type="dxa"/>
              <w:bottom w:w="100" w:type="dxa"/>
              <w:right w:w="150" w:type="dxa"/>
            </w:tcMar>
          </w:tcPr>
          <w:p w14:paraId="2D47E1A4" w14:textId="77777777" w:rsidR="00F72A16" w:rsidRDefault="00000000">
            <w:r>
              <w:rPr>
                <w:sz w:val="19"/>
              </w:rPr>
              <w:t>id</w:t>
            </w:r>
          </w:p>
        </w:tc>
        <w:tc>
          <w:tcPr>
            <w:tcW w:w="1872" w:type="dxa"/>
            <w:shd w:val="clear" w:color="auto" w:fill="F4F6F8"/>
            <w:tcMar>
              <w:top w:w="100" w:type="dxa"/>
              <w:left w:w="150" w:type="dxa"/>
              <w:bottom w:w="100" w:type="dxa"/>
              <w:right w:w="150" w:type="dxa"/>
            </w:tcMar>
          </w:tcPr>
          <w:p w14:paraId="39A828C5" w14:textId="77777777" w:rsidR="00F72A16" w:rsidRDefault="00000000">
            <w:r>
              <w:rPr>
                <w:sz w:val="19"/>
              </w:rPr>
              <w:t>Stands completely independent of operational data entities</w:t>
            </w:r>
          </w:p>
        </w:tc>
        <w:tc>
          <w:tcPr>
            <w:tcW w:w="1872" w:type="dxa"/>
            <w:shd w:val="clear" w:color="auto" w:fill="F4F6F8"/>
            <w:tcMar>
              <w:top w:w="100" w:type="dxa"/>
              <w:left w:w="150" w:type="dxa"/>
              <w:bottom w:w="100" w:type="dxa"/>
              <w:right w:w="150" w:type="dxa"/>
            </w:tcMar>
          </w:tcPr>
          <w:p w14:paraId="0330DF64" w14:textId="77777777" w:rsidR="00F72A16" w:rsidRDefault="00000000">
            <w:r>
              <w:rPr>
                <w:sz w:val="19"/>
              </w:rPr>
              <w:t>Tracks revoked token signature identifiers</w:t>
            </w:r>
          </w:p>
        </w:tc>
      </w:tr>
    </w:tbl>
    <w:p w14:paraId="093BC33C" w14:textId="77777777" w:rsidR="00F72A16" w:rsidRDefault="00F72A16">
      <w:pPr>
        <w:spacing w:after="120"/>
      </w:pP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50A5F2C3" w14:textId="77777777">
        <w:trPr>
          <w:jc w:val="center"/>
        </w:trPr>
        <w:tc>
          <w:tcPr>
            <w:tcW w:w="2340" w:type="dxa"/>
            <w:shd w:val="clear" w:color="auto" w:fill="1B365D"/>
            <w:tcMar>
              <w:top w:w="120" w:type="dxa"/>
              <w:left w:w="150" w:type="dxa"/>
              <w:bottom w:w="120" w:type="dxa"/>
              <w:right w:w="150" w:type="dxa"/>
            </w:tcMar>
          </w:tcPr>
          <w:p w14:paraId="54BD91EE" w14:textId="77777777" w:rsidR="00F72A16" w:rsidRDefault="00000000">
            <w:pPr>
              <w:jc w:val="center"/>
            </w:pPr>
            <w:r>
              <w:rPr>
                <w:b/>
                <w:color w:val="FFFFFF"/>
                <w:sz w:val="20"/>
              </w:rPr>
              <w:t>Target Constraint Name</w:t>
            </w:r>
          </w:p>
        </w:tc>
        <w:tc>
          <w:tcPr>
            <w:tcW w:w="2340" w:type="dxa"/>
            <w:shd w:val="clear" w:color="auto" w:fill="1B365D"/>
            <w:tcMar>
              <w:top w:w="120" w:type="dxa"/>
              <w:left w:w="150" w:type="dxa"/>
              <w:bottom w:w="120" w:type="dxa"/>
              <w:right w:w="150" w:type="dxa"/>
            </w:tcMar>
          </w:tcPr>
          <w:p w14:paraId="07942A70" w14:textId="77777777" w:rsidR="00F72A16" w:rsidRDefault="00000000">
            <w:pPr>
              <w:jc w:val="center"/>
            </w:pPr>
            <w:r>
              <w:rPr>
                <w:b/>
                <w:color w:val="FFFFFF"/>
                <w:sz w:val="20"/>
              </w:rPr>
              <w:t>Table Location</w:t>
            </w:r>
          </w:p>
        </w:tc>
        <w:tc>
          <w:tcPr>
            <w:tcW w:w="2340" w:type="dxa"/>
            <w:shd w:val="clear" w:color="auto" w:fill="1B365D"/>
            <w:tcMar>
              <w:top w:w="120" w:type="dxa"/>
              <w:left w:w="150" w:type="dxa"/>
              <w:bottom w:w="120" w:type="dxa"/>
              <w:right w:w="150" w:type="dxa"/>
            </w:tcMar>
          </w:tcPr>
          <w:p w14:paraId="5A2CC881" w14:textId="77777777" w:rsidR="00F72A16" w:rsidRDefault="00000000">
            <w:pPr>
              <w:jc w:val="center"/>
            </w:pPr>
            <w:r>
              <w:rPr>
                <w:b/>
                <w:color w:val="FFFFFF"/>
                <w:sz w:val="20"/>
              </w:rPr>
              <w:t>Programmatic Functional Purpose</w:t>
            </w:r>
          </w:p>
        </w:tc>
        <w:tc>
          <w:tcPr>
            <w:tcW w:w="2340" w:type="dxa"/>
            <w:shd w:val="clear" w:color="auto" w:fill="1B365D"/>
            <w:tcMar>
              <w:top w:w="120" w:type="dxa"/>
              <w:left w:w="150" w:type="dxa"/>
              <w:bottom w:w="120" w:type="dxa"/>
              <w:right w:w="150" w:type="dxa"/>
            </w:tcMar>
          </w:tcPr>
          <w:p w14:paraId="0314D116" w14:textId="77777777" w:rsidR="00F72A16" w:rsidRDefault="00000000">
            <w:pPr>
              <w:jc w:val="center"/>
            </w:pPr>
            <w:r>
              <w:rPr>
                <w:b/>
                <w:color w:val="FFFFFF"/>
                <w:sz w:val="20"/>
              </w:rPr>
              <w:t>Direct Data Consistency Impact</w:t>
            </w:r>
          </w:p>
        </w:tc>
      </w:tr>
      <w:tr w:rsidR="00F72A16" w14:paraId="4842227D" w14:textId="77777777">
        <w:trPr>
          <w:jc w:val="center"/>
        </w:trPr>
        <w:tc>
          <w:tcPr>
            <w:tcW w:w="2340" w:type="dxa"/>
            <w:shd w:val="clear" w:color="auto" w:fill="FFFFFF"/>
            <w:tcMar>
              <w:top w:w="100" w:type="dxa"/>
              <w:left w:w="150" w:type="dxa"/>
              <w:bottom w:w="100" w:type="dxa"/>
              <w:right w:w="150" w:type="dxa"/>
            </w:tcMar>
          </w:tcPr>
          <w:p w14:paraId="095EFE69" w14:textId="77777777" w:rsidR="00F72A16" w:rsidRDefault="00000000">
            <w:r>
              <w:rPr>
                <w:sz w:val="19"/>
              </w:rPr>
              <w:t>Unique(patient_id, medication_id)</w:t>
            </w:r>
          </w:p>
        </w:tc>
        <w:tc>
          <w:tcPr>
            <w:tcW w:w="2340" w:type="dxa"/>
            <w:shd w:val="clear" w:color="auto" w:fill="FFFFFF"/>
            <w:tcMar>
              <w:top w:w="100" w:type="dxa"/>
              <w:left w:w="150" w:type="dxa"/>
              <w:bottom w:w="100" w:type="dxa"/>
              <w:right w:w="150" w:type="dxa"/>
            </w:tcMar>
          </w:tcPr>
          <w:p w14:paraId="1C52A4EA" w14:textId="77777777" w:rsidR="00F72A16" w:rsidRDefault="00000000">
            <w:r>
              <w:rPr>
                <w:sz w:val="19"/>
              </w:rPr>
              <w:t>patient_medication</w:t>
            </w:r>
          </w:p>
        </w:tc>
        <w:tc>
          <w:tcPr>
            <w:tcW w:w="2340" w:type="dxa"/>
            <w:shd w:val="clear" w:color="auto" w:fill="FFFFFF"/>
            <w:tcMar>
              <w:top w:w="100" w:type="dxa"/>
              <w:left w:w="150" w:type="dxa"/>
              <w:bottom w:w="100" w:type="dxa"/>
              <w:right w:w="150" w:type="dxa"/>
            </w:tcMar>
          </w:tcPr>
          <w:p w14:paraId="298D6346" w14:textId="77777777" w:rsidR="00F72A16" w:rsidRDefault="00000000">
            <w:r>
              <w:rPr>
                <w:sz w:val="19"/>
              </w:rPr>
              <w:t>Prevents duplicate entries of the same drug profile in a user's vault</w:t>
            </w:r>
          </w:p>
        </w:tc>
        <w:tc>
          <w:tcPr>
            <w:tcW w:w="2340" w:type="dxa"/>
            <w:shd w:val="clear" w:color="auto" w:fill="FFFFFF"/>
            <w:tcMar>
              <w:top w:w="100" w:type="dxa"/>
              <w:left w:w="150" w:type="dxa"/>
              <w:bottom w:w="100" w:type="dxa"/>
              <w:right w:w="150" w:type="dxa"/>
            </w:tcMar>
          </w:tcPr>
          <w:p w14:paraId="30264C19" w14:textId="77777777" w:rsidR="00F72A16" w:rsidRDefault="00000000">
            <w:r>
              <w:rPr>
                <w:sz w:val="19"/>
              </w:rPr>
              <w:t>Enforces a single, clean tracking file per drug</w:t>
            </w:r>
          </w:p>
        </w:tc>
      </w:tr>
      <w:tr w:rsidR="00F72A16" w14:paraId="33A7F895" w14:textId="77777777">
        <w:trPr>
          <w:jc w:val="center"/>
        </w:trPr>
        <w:tc>
          <w:tcPr>
            <w:tcW w:w="2340" w:type="dxa"/>
            <w:shd w:val="clear" w:color="auto" w:fill="F4F6F8"/>
            <w:tcMar>
              <w:top w:w="100" w:type="dxa"/>
              <w:left w:w="150" w:type="dxa"/>
              <w:bottom w:w="100" w:type="dxa"/>
              <w:right w:w="150" w:type="dxa"/>
            </w:tcMar>
          </w:tcPr>
          <w:p w14:paraId="2C31F339" w14:textId="77777777" w:rsidR="00F72A16" w:rsidRDefault="00000000">
            <w:r>
              <w:rPr>
                <w:sz w:val="19"/>
              </w:rPr>
              <w:t>Unique(schedule_id, day_of_week)</w:t>
            </w:r>
          </w:p>
        </w:tc>
        <w:tc>
          <w:tcPr>
            <w:tcW w:w="2340" w:type="dxa"/>
            <w:shd w:val="clear" w:color="auto" w:fill="F4F6F8"/>
            <w:tcMar>
              <w:top w:w="100" w:type="dxa"/>
              <w:left w:w="150" w:type="dxa"/>
              <w:bottom w:w="100" w:type="dxa"/>
              <w:right w:w="150" w:type="dxa"/>
            </w:tcMar>
          </w:tcPr>
          <w:p w14:paraId="134C9512" w14:textId="77777777" w:rsidR="00F72A16" w:rsidRDefault="00000000">
            <w:r>
              <w:rPr>
                <w:sz w:val="19"/>
              </w:rPr>
              <w:t>dosage_schedule_day</w:t>
            </w:r>
          </w:p>
        </w:tc>
        <w:tc>
          <w:tcPr>
            <w:tcW w:w="2340" w:type="dxa"/>
            <w:shd w:val="clear" w:color="auto" w:fill="F4F6F8"/>
            <w:tcMar>
              <w:top w:w="100" w:type="dxa"/>
              <w:left w:w="150" w:type="dxa"/>
              <w:bottom w:w="100" w:type="dxa"/>
              <w:right w:w="150" w:type="dxa"/>
            </w:tcMar>
          </w:tcPr>
          <w:p w14:paraId="7BFF9253" w14:textId="77777777" w:rsidR="00F72A16" w:rsidRDefault="00000000">
            <w:r>
              <w:rPr>
                <w:sz w:val="19"/>
              </w:rPr>
              <w:t>Prevents weekday duplication within an active scheduling group</w:t>
            </w:r>
          </w:p>
        </w:tc>
        <w:tc>
          <w:tcPr>
            <w:tcW w:w="2340" w:type="dxa"/>
            <w:shd w:val="clear" w:color="auto" w:fill="F4F6F8"/>
            <w:tcMar>
              <w:top w:w="100" w:type="dxa"/>
              <w:left w:w="150" w:type="dxa"/>
              <w:bottom w:w="100" w:type="dxa"/>
              <w:right w:w="150" w:type="dxa"/>
            </w:tcMar>
          </w:tcPr>
          <w:p w14:paraId="169D829A" w14:textId="77777777" w:rsidR="00F72A16" w:rsidRDefault="00000000">
            <w:r>
              <w:rPr>
                <w:sz w:val="19"/>
              </w:rPr>
              <w:t>Ensures clean structural calendar parameters</w:t>
            </w:r>
          </w:p>
        </w:tc>
      </w:tr>
      <w:tr w:rsidR="00F72A16" w14:paraId="1535BF08" w14:textId="77777777">
        <w:trPr>
          <w:jc w:val="center"/>
        </w:trPr>
        <w:tc>
          <w:tcPr>
            <w:tcW w:w="2340" w:type="dxa"/>
            <w:shd w:val="clear" w:color="auto" w:fill="FFFFFF"/>
            <w:tcMar>
              <w:top w:w="100" w:type="dxa"/>
              <w:left w:w="150" w:type="dxa"/>
              <w:bottom w:w="100" w:type="dxa"/>
              <w:right w:w="150" w:type="dxa"/>
            </w:tcMar>
          </w:tcPr>
          <w:p w14:paraId="4DF82D2B" w14:textId="77777777" w:rsidR="00F72A16" w:rsidRDefault="00000000">
            <w:r>
              <w:rPr>
                <w:sz w:val="19"/>
              </w:rPr>
              <w:t>Unique(schedule_id, dose_period)</w:t>
            </w:r>
          </w:p>
        </w:tc>
        <w:tc>
          <w:tcPr>
            <w:tcW w:w="2340" w:type="dxa"/>
            <w:shd w:val="clear" w:color="auto" w:fill="FFFFFF"/>
            <w:tcMar>
              <w:top w:w="100" w:type="dxa"/>
              <w:left w:w="150" w:type="dxa"/>
              <w:bottom w:w="100" w:type="dxa"/>
              <w:right w:w="150" w:type="dxa"/>
            </w:tcMar>
          </w:tcPr>
          <w:p w14:paraId="44E99793" w14:textId="77777777" w:rsidR="00F72A16" w:rsidRDefault="00000000">
            <w:r>
              <w:rPr>
                <w:sz w:val="19"/>
              </w:rPr>
              <w:t>dose_time</w:t>
            </w:r>
          </w:p>
        </w:tc>
        <w:tc>
          <w:tcPr>
            <w:tcW w:w="2340" w:type="dxa"/>
            <w:shd w:val="clear" w:color="auto" w:fill="FFFFFF"/>
            <w:tcMar>
              <w:top w:w="100" w:type="dxa"/>
              <w:left w:w="150" w:type="dxa"/>
              <w:bottom w:w="100" w:type="dxa"/>
              <w:right w:w="150" w:type="dxa"/>
            </w:tcMar>
          </w:tcPr>
          <w:p w14:paraId="5068AAC8" w14:textId="77777777" w:rsidR="00F72A16" w:rsidRDefault="00000000">
            <w:r>
              <w:rPr>
                <w:sz w:val="19"/>
              </w:rPr>
              <w:t>Restricts daily schedules to a single action entry per target period</w:t>
            </w:r>
          </w:p>
        </w:tc>
        <w:tc>
          <w:tcPr>
            <w:tcW w:w="2340" w:type="dxa"/>
            <w:shd w:val="clear" w:color="auto" w:fill="FFFFFF"/>
            <w:tcMar>
              <w:top w:w="100" w:type="dxa"/>
              <w:left w:w="150" w:type="dxa"/>
              <w:bottom w:w="100" w:type="dxa"/>
              <w:right w:w="150" w:type="dxa"/>
            </w:tcMar>
          </w:tcPr>
          <w:p w14:paraId="5A6CA654" w14:textId="77777777" w:rsidR="00F72A16" w:rsidRDefault="00000000">
            <w:r>
              <w:rPr>
                <w:sz w:val="19"/>
              </w:rPr>
              <w:t>Separates morning, afternoon, and evening slots</w:t>
            </w:r>
          </w:p>
        </w:tc>
      </w:tr>
      <w:tr w:rsidR="00F72A16" w14:paraId="005A5D6A" w14:textId="77777777">
        <w:trPr>
          <w:jc w:val="center"/>
        </w:trPr>
        <w:tc>
          <w:tcPr>
            <w:tcW w:w="2340" w:type="dxa"/>
            <w:shd w:val="clear" w:color="auto" w:fill="F4F6F8"/>
            <w:tcMar>
              <w:top w:w="100" w:type="dxa"/>
              <w:left w:w="150" w:type="dxa"/>
              <w:bottom w:w="100" w:type="dxa"/>
              <w:right w:w="150" w:type="dxa"/>
            </w:tcMar>
          </w:tcPr>
          <w:p w14:paraId="49EE5991" w14:textId="77777777" w:rsidR="00F72A16" w:rsidRDefault="00000000">
            <w:r>
              <w:rPr>
                <w:sz w:val="19"/>
              </w:rPr>
              <w:t>Unique(type, dose_time_id, scheduled_for)</w:t>
            </w:r>
          </w:p>
        </w:tc>
        <w:tc>
          <w:tcPr>
            <w:tcW w:w="2340" w:type="dxa"/>
            <w:shd w:val="clear" w:color="auto" w:fill="F4F6F8"/>
            <w:tcMar>
              <w:top w:w="100" w:type="dxa"/>
              <w:left w:w="150" w:type="dxa"/>
              <w:bottom w:w="100" w:type="dxa"/>
              <w:right w:w="150" w:type="dxa"/>
            </w:tcMar>
          </w:tcPr>
          <w:p w14:paraId="57EEEA56" w14:textId="77777777" w:rsidR="00F72A16" w:rsidRDefault="00000000">
            <w:r>
              <w:rPr>
                <w:sz w:val="19"/>
              </w:rPr>
              <w:t>notification</w:t>
            </w:r>
          </w:p>
        </w:tc>
        <w:tc>
          <w:tcPr>
            <w:tcW w:w="2340" w:type="dxa"/>
            <w:shd w:val="clear" w:color="auto" w:fill="F4F6F8"/>
            <w:tcMar>
              <w:top w:w="100" w:type="dxa"/>
              <w:left w:w="150" w:type="dxa"/>
              <w:bottom w:w="100" w:type="dxa"/>
              <w:right w:w="150" w:type="dxa"/>
            </w:tcMar>
          </w:tcPr>
          <w:p w14:paraId="03A0DD35" w14:textId="77777777" w:rsidR="00F72A16" w:rsidRDefault="00000000">
            <w:r>
              <w:rPr>
                <w:sz w:val="19"/>
              </w:rPr>
              <w:t>Prevents duplicate alerts from firing for the same scheduling event</w:t>
            </w:r>
          </w:p>
        </w:tc>
        <w:tc>
          <w:tcPr>
            <w:tcW w:w="2340" w:type="dxa"/>
            <w:shd w:val="clear" w:color="auto" w:fill="F4F6F8"/>
            <w:tcMar>
              <w:top w:w="100" w:type="dxa"/>
              <w:left w:w="150" w:type="dxa"/>
              <w:bottom w:w="100" w:type="dxa"/>
              <w:right w:w="150" w:type="dxa"/>
            </w:tcMar>
          </w:tcPr>
          <w:p w14:paraId="4D52E650" w14:textId="77777777" w:rsidR="00F72A16" w:rsidRDefault="00000000">
            <w:r>
              <w:rPr>
                <w:sz w:val="19"/>
              </w:rPr>
              <w:t>Eliminates user dashboard alert clutter</w:t>
            </w:r>
          </w:p>
        </w:tc>
      </w:tr>
      <w:tr w:rsidR="00F72A16" w14:paraId="3C044B39" w14:textId="77777777">
        <w:trPr>
          <w:jc w:val="center"/>
        </w:trPr>
        <w:tc>
          <w:tcPr>
            <w:tcW w:w="2340" w:type="dxa"/>
            <w:shd w:val="clear" w:color="auto" w:fill="FFFFFF"/>
            <w:tcMar>
              <w:top w:w="100" w:type="dxa"/>
              <w:left w:w="150" w:type="dxa"/>
              <w:bottom w:w="100" w:type="dxa"/>
              <w:right w:w="150" w:type="dxa"/>
            </w:tcMar>
          </w:tcPr>
          <w:p w14:paraId="25BE5086" w14:textId="77777777" w:rsidR="00F72A16" w:rsidRDefault="00000000">
            <w:r>
              <w:rPr>
                <w:sz w:val="19"/>
              </w:rPr>
              <w:lastRenderedPageBreak/>
              <w:t>Unique(patient_med_id, dose_time_id, scheduled_time)</w:t>
            </w:r>
          </w:p>
        </w:tc>
        <w:tc>
          <w:tcPr>
            <w:tcW w:w="2340" w:type="dxa"/>
            <w:shd w:val="clear" w:color="auto" w:fill="FFFFFF"/>
            <w:tcMar>
              <w:top w:w="100" w:type="dxa"/>
              <w:left w:w="150" w:type="dxa"/>
              <w:bottom w:w="100" w:type="dxa"/>
              <w:right w:w="150" w:type="dxa"/>
            </w:tcMar>
          </w:tcPr>
          <w:p w14:paraId="1123F42F" w14:textId="77777777" w:rsidR="00F72A16" w:rsidRDefault="00000000">
            <w:r>
              <w:rPr>
                <w:sz w:val="19"/>
              </w:rPr>
              <w:t>dose_log</w:t>
            </w:r>
          </w:p>
        </w:tc>
        <w:tc>
          <w:tcPr>
            <w:tcW w:w="2340" w:type="dxa"/>
            <w:shd w:val="clear" w:color="auto" w:fill="FFFFFF"/>
            <w:tcMar>
              <w:top w:w="100" w:type="dxa"/>
              <w:left w:w="150" w:type="dxa"/>
              <w:bottom w:w="100" w:type="dxa"/>
              <w:right w:w="150" w:type="dxa"/>
            </w:tcMar>
          </w:tcPr>
          <w:p w14:paraId="2B5B6639" w14:textId="77777777" w:rsidR="00F72A16" w:rsidRDefault="00000000">
            <w:r>
              <w:rPr>
                <w:sz w:val="19"/>
              </w:rPr>
              <w:t>Prevents duplicate status logs for the same scheduling window</w:t>
            </w:r>
          </w:p>
        </w:tc>
        <w:tc>
          <w:tcPr>
            <w:tcW w:w="2340" w:type="dxa"/>
            <w:shd w:val="clear" w:color="auto" w:fill="FFFFFF"/>
            <w:tcMar>
              <w:top w:w="100" w:type="dxa"/>
              <w:left w:w="150" w:type="dxa"/>
              <w:bottom w:w="100" w:type="dxa"/>
              <w:right w:w="150" w:type="dxa"/>
            </w:tcMar>
          </w:tcPr>
          <w:p w14:paraId="6C6D668E" w14:textId="77777777" w:rsidR="00F72A16" w:rsidRDefault="00000000">
            <w:r>
              <w:rPr>
                <w:sz w:val="19"/>
              </w:rPr>
              <w:t>Protects compliance ledger accuracy</w:t>
            </w:r>
          </w:p>
        </w:tc>
      </w:tr>
    </w:tbl>
    <w:p w14:paraId="0BC6AA71" w14:textId="77777777" w:rsidR="00F72A16" w:rsidRDefault="00F72A16">
      <w:pPr>
        <w:spacing w:after="120"/>
      </w:pPr>
    </w:p>
    <w:p w14:paraId="5F8577A2" w14:textId="77777777" w:rsidR="00F72A16" w:rsidRDefault="00000000">
      <w:pPr>
        <w:keepNext/>
        <w:spacing w:before="240" w:after="80"/>
      </w:pPr>
      <w:r>
        <w:rPr>
          <w:b/>
          <w:color w:val="4A777A"/>
          <w:sz w:val="26"/>
        </w:rPr>
        <w:t>5.3 API Design</w:t>
      </w:r>
    </w:p>
    <w:p w14:paraId="1E4B5FBD" w14:textId="77777777" w:rsidR="00F72A16" w:rsidRDefault="00000000">
      <w:pPr>
        <w:spacing w:after="120"/>
      </w:pPr>
      <w:r>
        <w:t>The communication architecture strictly adheres to RESTful API conventions, utilizing structured JSON payloads for clean data exchange. All sensitive backend endpoints are protected behind secure cryptographic role validators.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872"/>
        <w:gridCol w:w="1872"/>
        <w:gridCol w:w="1872"/>
        <w:gridCol w:w="1872"/>
        <w:gridCol w:w="1872"/>
      </w:tblGrid>
      <w:tr w:rsidR="00F72A16" w14:paraId="010454E0" w14:textId="77777777">
        <w:trPr>
          <w:jc w:val="center"/>
        </w:trPr>
        <w:tc>
          <w:tcPr>
            <w:tcW w:w="1872" w:type="dxa"/>
            <w:shd w:val="clear" w:color="auto" w:fill="1B365D"/>
            <w:tcMar>
              <w:top w:w="120" w:type="dxa"/>
              <w:left w:w="150" w:type="dxa"/>
              <w:bottom w:w="120" w:type="dxa"/>
              <w:right w:w="150" w:type="dxa"/>
            </w:tcMar>
          </w:tcPr>
          <w:p w14:paraId="4CA49FFD" w14:textId="77777777" w:rsidR="00F72A16" w:rsidRDefault="00000000">
            <w:pPr>
              <w:jc w:val="center"/>
            </w:pPr>
            <w:r>
              <w:rPr>
                <w:b/>
                <w:color w:val="FFFFFF"/>
                <w:sz w:val="20"/>
              </w:rPr>
              <w:t>API Target Endpoint Route</w:t>
            </w:r>
          </w:p>
        </w:tc>
        <w:tc>
          <w:tcPr>
            <w:tcW w:w="1872" w:type="dxa"/>
            <w:shd w:val="clear" w:color="auto" w:fill="1B365D"/>
            <w:tcMar>
              <w:top w:w="120" w:type="dxa"/>
              <w:left w:w="150" w:type="dxa"/>
              <w:bottom w:w="120" w:type="dxa"/>
              <w:right w:w="150" w:type="dxa"/>
            </w:tcMar>
          </w:tcPr>
          <w:p w14:paraId="629A8DF1" w14:textId="77777777" w:rsidR="00F72A16" w:rsidRDefault="00000000">
            <w:pPr>
              <w:jc w:val="center"/>
            </w:pPr>
            <w:r>
              <w:rPr>
                <w:b/>
                <w:color w:val="FFFFFF"/>
                <w:sz w:val="20"/>
              </w:rPr>
              <w:t>HTTP Method</w:t>
            </w:r>
          </w:p>
        </w:tc>
        <w:tc>
          <w:tcPr>
            <w:tcW w:w="1872" w:type="dxa"/>
            <w:shd w:val="clear" w:color="auto" w:fill="1B365D"/>
            <w:tcMar>
              <w:top w:w="120" w:type="dxa"/>
              <w:left w:w="150" w:type="dxa"/>
              <w:bottom w:w="120" w:type="dxa"/>
              <w:right w:w="150" w:type="dxa"/>
            </w:tcMar>
          </w:tcPr>
          <w:p w14:paraId="5E443901" w14:textId="77777777" w:rsidR="00F72A16" w:rsidRDefault="00000000">
            <w:pPr>
              <w:jc w:val="center"/>
            </w:pPr>
            <w:r>
              <w:rPr>
                <w:b/>
                <w:color w:val="FFFFFF"/>
                <w:sz w:val="20"/>
              </w:rPr>
              <w:t>Required Payload Variables</w:t>
            </w:r>
          </w:p>
        </w:tc>
        <w:tc>
          <w:tcPr>
            <w:tcW w:w="1872" w:type="dxa"/>
            <w:shd w:val="clear" w:color="auto" w:fill="1B365D"/>
            <w:tcMar>
              <w:top w:w="120" w:type="dxa"/>
              <w:left w:w="150" w:type="dxa"/>
              <w:bottom w:w="120" w:type="dxa"/>
              <w:right w:w="150" w:type="dxa"/>
            </w:tcMar>
          </w:tcPr>
          <w:p w14:paraId="7A4BCF20" w14:textId="77777777" w:rsidR="00F72A16" w:rsidRDefault="00000000">
            <w:pPr>
              <w:jc w:val="center"/>
            </w:pPr>
            <w:r>
              <w:rPr>
                <w:b/>
                <w:color w:val="FFFFFF"/>
                <w:sz w:val="20"/>
              </w:rPr>
              <w:t>Functional Operation Description</w:t>
            </w:r>
          </w:p>
        </w:tc>
        <w:tc>
          <w:tcPr>
            <w:tcW w:w="1872" w:type="dxa"/>
            <w:shd w:val="clear" w:color="auto" w:fill="1B365D"/>
            <w:tcMar>
              <w:top w:w="120" w:type="dxa"/>
              <w:left w:w="150" w:type="dxa"/>
              <w:bottom w:w="120" w:type="dxa"/>
              <w:right w:w="150" w:type="dxa"/>
            </w:tcMar>
          </w:tcPr>
          <w:p w14:paraId="4955F0D1" w14:textId="77777777" w:rsidR="00F72A16" w:rsidRDefault="00000000">
            <w:pPr>
              <w:jc w:val="center"/>
            </w:pPr>
            <w:r>
              <w:rPr>
                <w:b/>
                <w:color w:val="FFFFFF"/>
                <w:sz w:val="20"/>
              </w:rPr>
              <w:t>RBAC Boundary Guard</w:t>
            </w:r>
          </w:p>
        </w:tc>
      </w:tr>
      <w:tr w:rsidR="00F72A16" w14:paraId="2B71B73D" w14:textId="77777777">
        <w:trPr>
          <w:jc w:val="center"/>
        </w:trPr>
        <w:tc>
          <w:tcPr>
            <w:tcW w:w="1872" w:type="dxa"/>
            <w:shd w:val="clear" w:color="auto" w:fill="FFFFFF"/>
            <w:tcMar>
              <w:top w:w="100" w:type="dxa"/>
              <w:left w:w="150" w:type="dxa"/>
              <w:bottom w:w="100" w:type="dxa"/>
              <w:right w:w="150" w:type="dxa"/>
            </w:tcMar>
          </w:tcPr>
          <w:p w14:paraId="1E38CBC6" w14:textId="77777777" w:rsidR="00F72A16" w:rsidRDefault="00000000">
            <w:r>
              <w:rPr>
                <w:sz w:val="19"/>
              </w:rPr>
              <w:t>/api/auth/register</w:t>
            </w:r>
          </w:p>
        </w:tc>
        <w:tc>
          <w:tcPr>
            <w:tcW w:w="1872" w:type="dxa"/>
            <w:shd w:val="clear" w:color="auto" w:fill="FFFFFF"/>
            <w:tcMar>
              <w:top w:w="100" w:type="dxa"/>
              <w:left w:w="150" w:type="dxa"/>
              <w:bottom w:w="100" w:type="dxa"/>
              <w:right w:w="150" w:type="dxa"/>
            </w:tcMar>
          </w:tcPr>
          <w:p w14:paraId="03EE3FD4" w14:textId="77777777" w:rsidR="00F72A16" w:rsidRDefault="00000000">
            <w:r>
              <w:rPr>
                <w:sz w:val="19"/>
              </w:rPr>
              <w:t>POST</w:t>
            </w:r>
          </w:p>
        </w:tc>
        <w:tc>
          <w:tcPr>
            <w:tcW w:w="1872" w:type="dxa"/>
            <w:shd w:val="clear" w:color="auto" w:fill="FFFFFF"/>
            <w:tcMar>
              <w:top w:w="100" w:type="dxa"/>
              <w:left w:w="150" w:type="dxa"/>
              <w:bottom w:w="100" w:type="dxa"/>
              <w:right w:w="150" w:type="dxa"/>
            </w:tcMar>
          </w:tcPr>
          <w:p w14:paraId="66135F46" w14:textId="77777777" w:rsidR="00F72A16" w:rsidRDefault="00000000">
            <w:r>
              <w:rPr>
                <w:sz w:val="19"/>
              </w:rPr>
              <w:t>full_name, email, password, phone</w:t>
            </w:r>
          </w:p>
        </w:tc>
        <w:tc>
          <w:tcPr>
            <w:tcW w:w="1872" w:type="dxa"/>
            <w:shd w:val="clear" w:color="auto" w:fill="FFFFFF"/>
            <w:tcMar>
              <w:top w:w="100" w:type="dxa"/>
              <w:left w:w="150" w:type="dxa"/>
              <w:bottom w:w="100" w:type="dxa"/>
              <w:right w:w="150" w:type="dxa"/>
            </w:tcMar>
          </w:tcPr>
          <w:p w14:paraId="103AEBEB" w14:textId="77777777" w:rsidR="00F72A16" w:rsidRDefault="00000000">
            <w:r>
              <w:rPr>
                <w:sz w:val="19"/>
              </w:rPr>
              <w:t>Registers a new patient account and issues an access token</w:t>
            </w:r>
          </w:p>
        </w:tc>
        <w:tc>
          <w:tcPr>
            <w:tcW w:w="1872" w:type="dxa"/>
            <w:shd w:val="clear" w:color="auto" w:fill="FFFFFF"/>
            <w:tcMar>
              <w:top w:w="100" w:type="dxa"/>
              <w:left w:w="150" w:type="dxa"/>
              <w:bottom w:w="100" w:type="dxa"/>
              <w:right w:w="150" w:type="dxa"/>
            </w:tcMar>
          </w:tcPr>
          <w:p w14:paraId="3F794C52" w14:textId="77777777" w:rsidR="00F72A16" w:rsidRDefault="00000000">
            <w:r>
              <w:rPr>
                <w:sz w:val="19"/>
              </w:rPr>
              <w:t>Accessible to all clients</w:t>
            </w:r>
          </w:p>
        </w:tc>
      </w:tr>
      <w:tr w:rsidR="00F72A16" w14:paraId="57327DAB" w14:textId="77777777">
        <w:trPr>
          <w:jc w:val="center"/>
        </w:trPr>
        <w:tc>
          <w:tcPr>
            <w:tcW w:w="1872" w:type="dxa"/>
            <w:shd w:val="clear" w:color="auto" w:fill="F4F6F8"/>
            <w:tcMar>
              <w:top w:w="100" w:type="dxa"/>
              <w:left w:w="150" w:type="dxa"/>
              <w:bottom w:w="100" w:type="dxa"/>
              <w:right w:w="150" w:type="dxa"/>
            </w:tcMar>
          </w:tcPr>
          <w:p w14:paraId="448F63A5" w14:textId="77777777" w:rsidR="00F72A16" w:rsidRDefault="00000000">
            <w:r>
              <w:rPr>
                <w:sz w:val="19"/>
              </w:rPr>
              <w:t>/api/auth/login</w:t>
            </w:r>
          </w:p>
        </w:tc>
        <w:tc>
          <w:tcPr>
            <w:tcW w:w="1872" w:type="dxa"/>
            <w:shd w:val="clear" w:color="auto" w:fill="F4F6F8"/>
            <w:tcMar>
              <w:top w:w="100" w:type="dxa"/>
              <w:left w:w="150" w:type="dxa"/>
              <w:bottom w:w="100" w:type="dxa"/>
              <w:right w:w="150" w:type="dxa"/>
            </w:tcMar>
          </w:tcPr>
          <w:p w14:paraId="4BEE8B88" w14:textId="77777777" w:rsidR="00F72A16" w:rsidRDefault="00000000">
            <w:r>
              <w:rPr>
                <w:sz w:val="19"/>
              </w:rPr>
              <w:t>POST</w:t>
            </w:r>
          </w:p>
        </w:tc>
        <w:tc>
          <w:tcPr>
            <w:tcW w:w="1872" w:type="dxa"/>
            <w:shd w:val="clear" w:color="auto" w:fill="F4F6F8"/>
            <w:tcMar>
              <w:top w:w="100" w:type="dxa"/>
              <w:left w:w="150" w:type="dxa"/>
              <w:bottom w:w="100" w:type="dxa"/>
              <w:right w:w="150" w:type="dxa"/>
            </w:tcMar>
          </w:tcPr>
          <w:p w14:paraId="196BAB0A" w14:textId="77777777" w:rsidR="00F72A16" w:rsidRDefault="00000000">
            <w:r>
              <w:rPr>
                <w:sz w:val="19"/>
              </w:rPr>
              <w:t>email, password</w:t>
            </w:r>
          </w:p>
        </w:tc>
        <w:tc>
          <w:tcPr>
            <w:tcW w:w="1872" w:type="dxa"/>
            <w:shd w:val="clear" w:color="auto" w:fill="F4F6F8"/>
            <w:tcMar>
              <w:top w:w="100" w:type="dxa"/>
              <w:left w:w="150" w:type="dxa"/>
              <w:bottom w:w="100" w:type="dxa"/>
              <w:right w:w="150" w:type="dxa"/>
            </w:tcMar>
          </w:tcPr>
          <w:p w14:paraId="528D4ED0" w14:textId="77777777" w:rsidR="00F72A16" w:rsidRDefault="00000000">
            <w:r>
              <w:rPr>
                <w:sz w:val="19"/>
              </w:rPr>
              <w:t>Validates patient credentials and signs an access token</w:t>
            </w:r>
          </w:p>
        </w:tc>
        <w:tc>
          <w:tcPr>
            <w:tcW w:w="1872" w:type="dxa"/>
            <w:shd w:val="clear" w:color="auto" w:fill="F4F6F8"/>
            <w:tcMar>
              <w:top w:w="100" w:type="dxa"/>
              <w:left w:w="150" w:type="dxa"/>
              <w:bottom w:w="100" w:type="dxa"/>
              <w:right w:w="150" w:type="dxa"/>
            </w:tcMar>
          </w:tcPr>
          <w:p w14:paraId="1215538A" w14:textId="77777777" w:rsidR="00F72A16" w:rsidRDefault="00000000">
            <w:r>
              <w:rPr>
                <w:sz w:val="19"/>
              </w:rPr>
              <w:t>Accessible to all clients</w:t>
            </w:r>
          </w:p>
        </w:tc>
      </w:tr>
      <w:tr w:rsidR="00F72A16" w14:paraId="55F788EE" w14:textId="77777777">
        <w:trPr>
          <w:jc w:val="center"/>
        </w:trPr>
        <w:tc>
          <w:tcPr>
            <w:tcW w:w="1872" w:type="dxa"/>
            <w:shd w:val="clear" w:color="auto" w:fill="FFFFFF"/>
            <w:tcMar>
              <w:top w:w="100" w:type="dxa"/>
              <w:left w:w="150" w:type="dxa"/>
              <w:bottom w:w="100" w:type="dxa"/>
              <w:right w:w="150" w:type="dxa"/>
            </w:tcMar>
          </w:tcPr>
          <w:p w14:paraId="470BED3A" w14:textId="77777777" w:rsidR="00F72A16" w:rsidRDefault="00000000">
            <w:r>
              <w:rPr>
                <w:sz w:val="19"/>
              </w:rPr>
              <w:t>/api/auth/admin/login</w:t>
            </w:r>
          </w:p>
        </w:tc>
        <w:tc>
          <w:tcPr>
            <w:tcW w:w="1872" w:type="dxa"/>
            <w:shd w:val="clear" w:color="auto" w:fill="FFFFFF"/>
            <w:tcMar>
              <w:top w:w="100" w:type="dxa"/>
              <w:left w:w="150" w:type="dxa"/>
              <w:bottom w:w="100" w:type="dxa"/>
              <w:right w:w="150" w:type="dxa"/>
            </w:tcMar>
          </w:tcPr>
          <w:p w14:paraId="2F989753" w14:textId="77777777" w:rsidR="00F72A16" w:rsidRDefault="00000000">
            <w:r>
              <w:rPr>
                <w:sz w:val="19"/>
              </w:rPr>
              <w:t>POST</w:t>
            </w:r>
          </w:p>
        </w:tc>
        <w:tc>
          <w:tcPr>
            <w:tcW w:w="1872" w:type="dxa"/>
            <w:shd w:val="clear" w:color="auto" w:fill="FFFFFF"/>
            <w:tcMar>
              <w:top w:w="100" w:type="dxa"/>
              <w:left w:w="150" w:type="dxa"/>
              <w:bottom w:w="100" w:type="dxa"/>
              <w:right w:w="150" w:type="dxa"/>
            </w:tcMar>
          </w:tcPr>
          <w:p w14:paraId="0BF2090C" w14:textId="77777777" w:rsidR="00F72A16" w:rsidRDefault="00000000">
            <w:r>
              <w:rPr>
                <w:sz w:val="19"/>
              </w:rPr>
              <w:t>email, password</w:t>
            </w:r>
          </w:p>
        </w:tc>
        <w:tc>
          <w:tcPr>
            <w:tcW w:w="1872" w:type="dxa"/>
            <w:shd w:val="clear" w:color="auto" w:fill="FFFFFF"/>
            <w:tcMar>
              <w:top w:w="100" w:type="dxa"/>
              <w:left w:w="150" w:type="dxa"/>
              <w:bottom w:w="100" w:type="dxa"/>
              <w:right w:w="150" w:type="dxa"/>
            </w:tcMar>
          </w:tcPr>
          <w:p w14:paraId="5F51C62F" w14:textId="77777777" w:rsidR="00F72A16" w:rsidRDefault="00000000">
            <w:r>
              <w:rPr>
                <w:sz w:val="19"/>
              </w:rPr>
              <w:t>Validates administrator credentials and returns an admin session token</w:t>
            </w:r>
          </w:p>
        </w:tc>
        <w:tc>
          <w:tcPr>
            <w:tcW w:w="1872" w:type="dxa"/>
            <w:shd w:val="clear" w:color="auto" w:fill="FFFFFF"/>
            <w:tcMar>
              <w:top w:w="100" w:type="dxa"/>
              <w:left w:w="150" w:type="dxa"/>
              <w:bottom w:w="100" w:type="dxa"/>
              <w:right w:w="150" w:type="dxa"/>
            </w:tcMar>
          </w:tcPr>
          <w:p w14:paraId="5F2CD516" w14:textId="77777777" w:rsidR="00F72A16" w:rsidRDefault="00000000">
            <w:r>
              <w:rPr>
                <w:sz w:val="19"/>
              </w:rPr>
              <w:t>Accessible to all clients</w:t>
            </w:r>
          </w:p>
        </w:tc>
      </w:tr>
      <w:tr w:rsidR="00F72A16" w14:paraId="6D7A475E" w14:textId="77777777">
        <w:trPr>
          <w:jc w:val="center"/>
        </w:trPr>
        <w:tc>
          <w:tcPr>
            <w:tcW w:w="1872" w:type="dxa"/>
            <w:shd w:val="clear" w:color="auto" w:fill="F4F6F8"/>
            <w:tcMar>
              <w:top w:w="100" w:type="dxa"/>
              <w:left w:w="150" w:type="dxa"/>
              <w:bottom w:w="100" w:type="dxa"/>
              <w:right w:w="150" w:type="dxa"/>
            </w:tcMar>
          </w:tcPr>
          <w:p w14:paraId="144CE76F" w14:textId="77777777" w:rsidR="00F72A16" w:rsidRDefault="00000000">
            <w:r>
              <w:rPr>
                <w:sz w:val="19"/>
              </w:rPr>
              <w:t>/api/medications/my</w:t>
            </w:r>
          </w:p>
        </w:tc>
        <w:tc>
          <w:tcPr>
            <w:tcW w:w="1872" w:type="dxa"/>
            <w:shd w:val="clear" w:color="auto" w:fill="F4F6F8"/>
            <w:tcMar>
              <w:top w:w="100" w:type="dxa"/>
              <w:left w:w="150" w:type="dxa"/>
              <w:bottom w:w="100" w:type="dxa"/>
              <w:right w:w="150" w:type="dxa"/>
            </w:tcMar>
          </w:tcPr>
          <w:p w14:paraId="6557400C" w14:textId="77777777" w:rsidR="00F72A16" w:rsidRDefault="00000000">
            <w:r>
              <w:rPr>
                <w:sz w:val="19"/>
              </w:rPr>
              <w:t>GET</w:t>
            </w:r>
          </w:p>
        </w:tc>
        <w:tc>
          <w:tcPr>
            <w:tcW w:w="1872" w:type="dxa"/>
            <w:shd w:val="clear" w:color="auto" w:fill="F4F6F8"/>
            <w:tcMar>
              <w:top w:w="100" w:type="dxa"/>
              <w:left w:w="150" w:type="dxa"/>
              <w:bottom w:w="100" w:type="dxa"/>
              <w:right w:w="150" w:type="dxa"/>
            </w:tcMar>
          </w:tcPr>
          <w:p w14:paraId="5F410B70" w14:textId="77777777" w:rsidR="00F72A16" w:rsidRDefault="00000000">
            <w:r>
              <w:rPr>
                <w:sz w:val="19"/>
              </w:rPr>
              <w:t>page, per_page query params</w:t>
            </w:r>
          </w:p>
        </w:tc>
        <w:tc>
          <w:tcPr>
            <w:tcW w:w="1872" w:type="dxa"/>
            <w:shd w:val="clear" w:color="auto" w:fill="F4F6F8"/>
            <w:tcMar>
              <w:top w:w="100" w:type="dxa"/>
              <w:left w:w="150" w:type="dxa"/>
              <w:bottom w:w="100" w:type="dxa"/>
              <w:right w:w="150" w:type="dxa"/>
            </w:tcMar>
          </w:tcPr>
          <w:p w14:paraId="5D60A3EC" w14:textId="77777777" w:rsidR="00F72A16" w:rsidRDefault="00000000">
            <w:r>
              <w:rPr>
                <w:sz w:val="19"/>
              </w:rPr>
              <w:t>Fetches pagination records from the user's private vault</w:t>
            </w:r>
          </w:p>
        </w:tc>
        <w:tc>
          <w:tcPr>
            <w:tcW w:w="1872" w:type="dxa"/>
            <w:shd w:val="clear" w:color="auto" w:fill="F4F6F8"/>
            <w:tcMar>
              <w:top w:w="100" w:type="dxa"/>
              <w:left w:w="150" w:type="dxa"/>
              <w:bottom w:w="100" w:type="dxa"/>
              <w:right w:w="150" w:type="dxa"/>
            </w:tcMar>
          </w:tcPr>
          <w:p w14:paraId="5F7D8593" w14:textId="77777777" w:rsidR="00F72A16" w:rsidRDefault="00000000">
            <w:r>
              <w:rPr>
                <w:sz w:val="19"/>
              </w:rPr>
              <w:t>Patient Role Required</w:t>
            </w:r>
          </w:p>
        </w:tc>
      </w:tr>
      <w:tr w:rsidR="00F72A16" w14:paraId="3CA5FBDC" w14:textId="77777777">
        <w:trPr>
          <w:jc w:val="center"/>
        </w:trPr>
        <w:tc>
          <w:tcPr>
            <w:tcW w:w="1872" w:type="dxa"/>
            <w:shd w:val="clear" w:color="auto" w:fill="FFFFFF"/>
            <w:tcMar>
              <w:top w:w="100" w:type="dxa"/>
              <w:left w:w="150" w:type="dxa"/>
              <w:bottom w:w="100" w:type="dxa"/>
              <w:right w:w="150" w:type="dxa"/>
            </w:tcMar>
          </w:tcPr>
          <w:p w14:paraId="0710E1BB" w14:textId="77777777" w:rsidR="00F72A16" w:rsidRDefault="00000000">
            <w:r>
              <w:rPr>
                <w:sz w:val="19"/>
              </w:rPr>
              <w:t>/api/medications/my</w:t>
            </w:r>
          </w:p>
        </w:tc>
        <w:tc>
          <w:tcPr>
            <w:tcW w:w="1872" w:type="dxa"/>
            <w:shd w:val="clear" w:color="auto" w:fill="FFFFFF"/>
            <w:tcMar>
              <w:top w:w="100" w:type="dxa"/>
              <w:left w:w="150" w:type="dxa"/>
              <w:bottom w:w="100" w:type="dxa"/>
              <w:right w:w="150" w:type="dxa"/>
            </w:tcMar>
          </w:tcPr>
          <w:p w14:paraId="2DB06AB9" w14:textId="77777777" w:rsidR="00F72A16" w:rsidRDefault="00000000">
            <w:r>
              <w:rPr>
                <w:sz w:val="19"/>
              </w:rPr>
              <w:t>POST</w:t>
            </w:r>
          </w:p>
        </w:tc>
        <w:tc>
          <w:tcPr>
            <w:tcW w:w="1872" w:type="dxa"/>
            <w:shd w:val="clear" w:color="auto" w:fill="FFFFFF"/>
            <w:tcMar>
              <w:top w:w="100" w:type="dxa"/>
              <w:left w:w="150" w:type="dxa"/>
              <w:bottom w:w="100" w:type="dxa"/>
              <w:right w:w="150" w:type="dxa"/>
            </w:tcMar>
          </w:tcPr>
          <w:p w14:paraId="63FAFFFD" w14:textId="77777777" w:rsidR="00F72A16" w:rsidRDefault="00000000">
            <w:r>
              <w:rPr>
                <w:sz w:val="19"/>
              </w:rPr>
              <w:t>medication_id, current_quantity, min_threshold</w:t>
            </w:r>
          </w:p>
        </w:tc>
        <w:tc>
          <w:tcPr>
            <w:tcW w:w="1872" w:type="dxa"/>
            <w:shd w:val="clear" w:color="auto" w:fill="FFFFFF"/>
            <w:tcMar>
              <w:top w:w="100" w:type="dxa"/>
              <w:left w:w="150" w:type="dxa"/>
              <w:bottom w:w="100" w:type="dxa"/>
              <w:right w:w="150" w:type="dxa"/>
            </w:tcMar>
          </w:tcPr>
          <w:p w14:paraId="2F3B8360" w14:textId="77777777" w:rsidR="00F72A16" w:rsidRDefault="00000000">
            <w:r>
              <w:rPr>
                <w:sz w:val="19"/>
              </w:rPr>
              <w:t>Links a global drug entry to the patient's vault with stock limits</w:t>
            </w:r>
          </w:p>
        </w:tc>
        <w:tc>
          <w:tcPr>
            <w:tcW w:w="1872" w:type="dxa"/>
            <w:shd w:val="clear" w:color="auto" w:fill="FFFFFF"/>
            <w:tcMar>
              <w:top w:w="100" w:type="dxa"/>
              <w:left w:w="150" w:type="dxa"/>
              <w:bottom w:w="100" w:type="dxa"/>
              <w:right w:w="150" w:type="dxa"/>
            </w:tcMar>
          </w:tcPr>
          <w:p w14:paraId="192BB406" w14:textId="77777777" w:rsidR="00F72A16" w:rsidRDefault="00000000">
            <w:r>
              <w:rPr>
                <w:sz w:val="19"/>
              </w:rPr>
              <w:t>Patient Role Required</w:t>
            </w:r>
          </w:p>
        </w:tc>
      </w:tr>
      <w:tr w:rsidR="00F72A16" w14:paraId="147749F3" w14:textId="77777777">
        <w:trPr>
          <w:jc w:val="center"/>
        </w:trPr>
        <w:tc>
          <w:tcPr>
            <w:tcW w:w="1872" w:type="dxa"/>
            <w:shd w:val="clear" w:color="auto" w:fill="F4F6F8"/>
            <w:tcMar>
              <w:top w:w="100" w:type="dxa"/>
              <w:left w:w="150" w:type="dxa"/>
              <w:bottom w:w="100" w:type="dxa"/>
              <w:right w:w="150" w:type="dxa"/>
            </w:tcMar>
          </w:tcPr>
          <w:p w14:paraId="46BBEACF" w14:textId="77777777" w:rsidR="00F72A16" w:rsidRDefault="00000000">
            <w:r>
              <w:rPr>
                <w:sz w:val="19"/>
              </w:rPr>
              <w:t>/api/medications/my/&lt;id&gt;/schedule</w:t>
            </w:r>
          </w:p>
        </w:tc>
        <w:tc>
          <w:tcPr>
            <w:tcW w:w="1872" w:type="dxa"/>
            <w:shd w:val="clear" w:color="auto" w:fill="F4F6F8"/>
            <w:tcMar>
              <w:top w:w="100" w:type="dxa"/>
              <w:left w:w="150" w:type="dxa"/>
              <w:bottom w:w="100" w:type="dxa"/>
              <w:right w:w="150" w:type="dxa"/>
            </w:tcMar>
          </w:tcPr>
          <w:p w14:paraId="322BD068" w14:textId="77777777" w:rsidR="00F72A16" w:rsidRDefault="00000000">
            <w:r>
              <w:rPr>
                <w:sz w:val="19"/>
              </w:rPr>
              <w:t>POST</w:t>
            </w:r>
          </w:p>
        </w:tc>
        <w:tc>
          <w:tcPr>
            <w:tcW w:w="1872" w:type="dxa"/>
            <w:shd w:val="clear" w:color="auto" w:fill="F4F6F8"/>
            <w:tcMar>
              <w:top w:w="100" w:type="dxa"/>
              <w:left w:w="150" w:type="dxa"/>
              <w:bottom w:w="100" w:type="dxa"/>
              <w:right w:w="150" w:type="dxa"/>
            </w:tcMar>
          </w:tcPr>
          <w:p w14:paraId="55E6EB04" w14:textId="77777777" w:rsidR="00F72A16" w:rsidRDefault="00000000">
            <w:r>
              <w:rPr>
                <w:sz w:val="19"/>
              </w:rPr>
              <w:t xml:space="preserve">start_date, end_date, days, </w:t>
            </w:r>
            <w:r>
              <w:rPr>
                <w:sz w:val="19"/>
              </w:rPr>
              <w:lastRenderedPageBreak/>
              <w:t>times arrays</w:t>
            </w:r>
          </w:p>
        </w:tc>
        <w:tc>
          <w:tcPr>
            <w:tcW w:w="1872" w:type="dxa"/>
            <w:shd w:val="clear" w:color="auto" w:fill="F4F6F8"/>
            <w:tcMar>
              <w:top w:w="100" w:type="dxa"/>
              <w:left w:w="150" w:type="dxa"/>
              <w:bottom w:w="100" w:type="dxa"/>
              <w:right w:w="150" w:type="dxa"/>
            </w:tcMar>
          </w:tcPr>
          <w:p w14:paraId="16D2CC00" w14:textId="77777777" w:rsidR="00F72A16" w:rsidRDefault="00000000">
            <w:r>
              <w:rPr>
                <w:sz w:val="19"/>
              </w:rPr>
              <w:lastRenderedPageBreak/>
              <w:t xml:space="preserve">Generates complex scheduling rules </w:t>
            </w:r>
            <w:r>
              <w:rPr>
                <w:sz w:val="19"/>
              </w:rPr>
              <w:lastRenderedPageBreak/>
              <w:t>and daily intake time matrices</w:t>
            </w:r>
          </w:p>
        </w:tc>
        <w:tc>
          <w:tcPr>
            <w:tcW w:w="1872" w:type="dxa"/>
            <w:shd w:val="clear" w:color="auto" w:fill="F4F6F8"/>
            <w:tcMar>
              <w:top w:w="100" w:type="dxa"/>
              <w:left w:w="150" w:type="dxa"/>
              <w:bottom w:w="100" w:type="dxa"/>
              <w:right w:w="150" w:type="dxa"/>
            </w:tcMar>
          </w:tcPr>
          <w:p w14:paraId="2FE8E3C8" w14:textId="77777777" w:rsidR="00F72A16" w:rsidRDefault="00000000">
            <w:r>
              <w:rPr>
                <w:sz w:val="19"/>
              </w:rPr>
              <w:lastRenderedPageBreak/>
              <w:t>Patient Role Required</w:t>
            </w:r>
          </w:p>
        </w:tc>
      </w:tr>
      <w:tr w:rsidR="00F72A16" w14:paraId="5CA7E693" w14:textId="77777777">
        <w:trPr>
          <w:jc w:val="center"/>
        </w:trPr>
        <w:tc>
          <w:tcPr>
            <w:tcW w:w="1872" w:type="dxa"/>
            <w:shd w:val="clear" w:color="auto" w:fill="FFFFFF"/>
            <w:tcMar>
              <w:top w:w="100" w:type="dxa"/>
              <w:left w:w="150" w:type="dxa"/>
              <w:bottom w:w="100" w:type="dxa"/>
              <w:right w:w="150" w:type="dxa"/>
            </w:tcMar>
          </w:tcPr>
          <w:p w14:paraId="3F5C9E08" w14:textId="77777777" w:rsidR="00F72A16" w:rsidRDefault="00000000">
            <w:r>
              <w:rPr>
                <w:sz w:val="19"/>
              </w:rPr>
              <w:t>/api/doses/my/&lt;id&gt;/confirm</w:t>
            </w:r>
          </w:p>
        </w:tc>
        <w:tc>
          <w:tcPr>
            <w:tcW w:w="1872" w:type="dxa"/>
            <w:shd w:val="clear" w:color="auto" w:fill="FFFFFF"/>
            <w:tcMar>
              <w:top w:w="100" w:type="dxa"/>
              <w:left w:w="150" w:type="dxa"/>
              <w:bottom w:w="100" w:type="dxa"/>
              <w:right w:w="150" w:type="dxa"/>
            </w:tcMar>
          </w:tcPr>
          <w:p w14:paraId="5F277FEE" w14:textId="77777777" w:rsidR="00F72A16" w:rsidRDefault="00000000">
            <w:r>
              <w:rPr>
                <w:sz w:val="19"/>
              </w:rPr>
              <w:t>POST</w:t>
            </w:r>
          </w:p>
        </w:tc>
        <w:tc>
          <w:tcPr>
            <w:tcW w:w="1872" w:type="dxa"/>
            <w:shd w:val="clear" w:color="auto" w:fill="FFFFFF"/>
            <w:tcMar>
              <w:top w:w="100" w:type="dxa"/>
              <w:left w:w="150" w:type="dxa"/>
              <w:bottom w:w="100" w:type="dxa"/>
              <w:right w:w="150" w:type="dxa"/>
            </w:tcMar>
          </w:tcPr>
          <w:p w14:paraId="0963C44D" w14:textId="77777777" w:rsidR="00F72A16" w:rsidRDefault="00000000">
            <w:r>
              <w:rPr>
                <w:sz w:val="19"/>
              </w:rPr>
              <w:t>dose_time_id, scheduled_date</w:t>
            </w:r>
          </w:p>
        </w:tc>
        <w:tc>
          <w:tcPr>
            <w:tcW w:w="1872" w:type="dxa"/>
            <w:shd w:val="clear" w:color="auto" w:fill="FFFFFF"/>
            <w:tcMar>
              <w:top w:w="100" w:type="dxa"/>
              <w:left w:w="150" w:type="dxa"/>
              <w:bottom w:w="100" w:type="dxa"/>
              <w:right w:w="150" w:type="dxa"/>
            </w:tcMar>
          </w:tcPr>
          <w:p w14:paraId="536E7498" w14:textId="77777777" w:rsidR="00F72A16" w:rsidRDefault="00000000">
            <w:r>
              <w:rPr>
                <w:sz w:val="19"/>
              </w:rPr>
              <w:t>Confirms medication intake, updates stock, and writes history logs</w:t>
            </w:r>
          </w:p>
        </w:tc>
        <w:tc>
          <w:tcPr>
            <w:tcW w:w="1872" w:type="dxa"/>
            <w:shd w:val="clear" w:color="auto" w:fill="FFFFFF"/>
            <w:tcMar>
              <w:top w:w="100" w:type="dxa"/>
              <w:left w:w="150" w:type="dxa"/>
              <w:bottom w:w="100" w:type="dxa"/>
              <w:right w:w="150" w:type="dxa"/>
            </w:tcMar>
          </w:tcPr>
          <w:p w14:paraId="4F7BD504" w14:textId="77777777" w:rsidR="00F72A16" w:rsidRDefault="00000000">
            <w:r>
              <w:rPr>
                <w:sz w:val="19"/>
              </w:rPr>
              <w:t>Patient Role Required</w:t>
            </w:r>
          </w:p>
        </w:tc>
      </w:tr>
      <w:tr w:rsidR="00F72A16" w14:paraId="7371D941" w14:textId="77777777">
        <w:trPr>
          <w:jc w:val="center"/>
        </w:trPr>
        <w:tc>
          <w:tcPr>
            <w:tcW w:w="1872" w:type="dxa"/>
            <w:shd w:val="clear" w:color="auto" w:fill="F4F6F8"/>
            <w:tcMar>
              <w:top w:w="100" w:type="dxa"/>
              <w:left w:w="150" w:type="dxa"/>
              <w:bottom w:w="100" w:type="dxa"/>
              <w:right w:w="150" w:type="dxa"/>
            </w:tcMar>
          </w:tcPr>
          <w:p w14:paraId="3045735D" w14:textId="77777777" w:rsidR="00F72A16" w:rsidRDefault="00000000">
            <w:r>
              <w:rPr>
                <w:sz w:val="19"/>
              </w:rPr>
              <w:t>/api/doses/my/&lt;id&gt;/missed</w:t>
            </w:r>
          </w:p>
        </w:tc>
        <w:tc>
          <w:tcPr>
            <w:tcW w:w="1872" w:type="dxa"/>
            <w:shd w:val="clear" w:color="auto" w:fill="F4F6F8"/>
            <w:tcMar>
              <w:top w:w="100" w:type="dxa"/>
              <w:left w:w="150" w:type="dxa"/>
              <w:bottom w:w="100" w:type="dxa"/>
              <w:right w:w="150" w:type="dxa"/>
            </w:tcMar>
          </w:tcPr>
          <w:p w14:paraId="73678814" w14:textId="77777777" w:rsidR="00F72A16" w:rsidRDefault="00000000">
            <w:r>
              <w:rPr>
                <w:sz w:val="19"/>
              </w:rPr>
              <w:t>POST</w:t>
            </w:r>
          </w:p>
        </w:tc>
        <w:tc>
          <w:tcPr>
            <w:tcW w:w="1872" w:type="dxa"/>
            <w:shd w:val="clear" w:color="auto" w:fill="F4F6F8"/>
            <w:tcMar>
              <w:top w:w="100" w:type="dxa"/>
              <w:left w:w="150" w:type="dxa"/>
              <w:bottom w:w="100" w:type="dxa"/>
              <w:right w:w="150" w:type="dxa"/>
            </w:tcMar>
          </w:tcPr>
          <w:p w14:paraId="65DC6A8A" w14:textId="77777777" w:rsidR="00F72A16" w:rsidRDefault="00000000">
            <w:r>
              <w:rPr>
                <w:sz w:val="19"/>
              </w:rPr>
              <w:t>dose_time_id, scheduled_date</w:t>
            </w:r>
          </w:p>
        </w:tc>
        <w:tc>
          <w:tcPr>
            <w:tcW w:w="1872" w:type="dxa"/>
            <w:shd w:val="clear" w:color="auto" w:fill="F4F6F8"/>
            <w:tcMar>
              <w:top w:w="100" w:type="dxa"/>
              <w:left w:w="150" w:type="dxa"/>
              <w:bottom w:w="100" w:type="dxa"/>
              <w:right w:w="150" w:type="dxa"/>
            </w:tcMar>
          </w:tcPr>
          <w:p w14:paraId="53F012F6" w14:textId="77777777" w:rsidR="00F72A16" w:rsidRDefault="00000000">
            <w:r>
              <w:rPr>
                <w:sz w:val="19"/>
              </w:rPr>
              <w:t>Logs a skipped medication event to the historical compliance ledger</w:t>
            </w:r>
          </w:p>
        </w:tc>
        <w:tc>
          <w:tcPr>
            <w:tcW w:w="1872" w:type="dxa"/>
            <w:shd w:val="clear" w:color="auto" w:fill="F4F6F8"/>
            <w:tcMar>
              <w:top w:w="100" w:type="dxa"/>
              <w:left w:w="150" w:type="dxa"/>
              <w:bottom w:w="100" w:type="dxa"/>
              <w:right w:w="150" w:type="dxa"/>
            </w:tcMar>
          </w:tcPr>
          <w:p w14:paraId="3C14579C" w14:textId="77777777" w:rsidR="00F72A16" w:rsidRDefault="00000000">
            <w:r>
              <w:rPr>
                <w:sz w:val="19"/>
              </w:rPr>
              <w:t>Patient Role Required</w:t>
            </w:r>
          </w:p>
        </w:tc>
      </w:tr>
      <w:tr w:rsidR="00F72A16" w14:paraId="4DD429F7" w14:textId="77777777">
        <w:trPr>
          <w:jc w:val="center"/>
        </w:trPr>
        <w:tc>
          <w:tcPr>
            <w:tcW w:w="1872" w:type="dxa"/>
            <w:shd w:val="clear" w:color="auto" w:fill="FFFFFF"/>
            <w:tcMar>
              <w:top w:w="100" w:type="dxa"/>
              <w:left w:w="150" w:type="dxa"/>
              <w:bottom w:w="100" w:type="dxa"/>
              <w:right w:w="150" w:type="dxa"/>
            </w:tcMar>
          </w:tcPr>
          <w:p w14:paraId="71A88DCB" w14:textId="77777777" w:rsidR="00F72A16" w:rsidRDefault="00000000">
            <w:r>
              <w:rPr>
                <w:sz w:val="19"/>
              </w:rPr>
              <w:t>/api/notifications/my</w:t>
            </w:r>
          </w:p>
        </w:tc>
        <w:tc>
          <w:tcPr>
            <w:tcW w:w="1872" w:type="dxa"/>
            <w:shd w:val="clear" w:color="auto" w:fill="FFFFFF"/>
            <w:tcMar>
              <w:top w:w="100" w:type="dxa"/>
              <w:left w:w="150" w:type="dxa"/>
              <w:bottom w:w="100" w:type="dxa"/>
              <w:right w:w="150" w:type="dxa"/>
            </w:tcMar>
          </w:tcPr>
          <w:p w14:paraId="6A549643" w14:textId="77777777" w:rsidR="00F72A16" w:rsidRDefault="00000000">
            <w:r>
              <w:rPr>
                <w:sz w:val="19"/>
              </w:rPr>
              <w:t>GET</w:t>
            </w:r>
          </w:p>
        </w:tc>
        <w:tc>
          <w:tcPr>
            <w:tcW w:w="1872" w:type="dxa"/>
            <w:shd w:val="clear" w:color="auto" w:fill="FFFFFF"/>
            <w:tcMar>
              <w:top w:w="100" w:type="dxa"/>
              <w:left w:w="150" w:type="dxa"/>
              <w:bottom w:w="100" w:type="dxa"/>
              <w:right w:w="150" w:type="dxa"/>
            </w:tcMar>
          </w:tcPr>
          <w:p w14:paraId="4A15695F" w14:textId="77777777" w:rsidR="00F72A16" w:rsidRDefault="00000000">
            <w:r>
              <w:rPr>
                <w:sz w:val="19"/>
              </w:rPr>
              <w:t>page, per_page query parameters</w:t>
            </w:r>
          </w:p>
        </w:tc>
        <w:tc>
          <w:tcPr>
            <w:tcW w:w="1872" w:type="dxa"/>
            <w:shd w:val="clear" w:color="auto" w:fill="FFFFFF"/>
            <w:tcMar>
              <w:top w:w="100" w:type="dxa"/>
              <w:left w:w="150" w:type="dxa"/>
              <w:bottom w:w="100" w:type="dxa"/>
              <w:right w:w="150" w:type="dxa"/>
            </w:tcMar>
          </w:tcPr>
          <w:p w14:paraId="327843F8" w14:textId="77777777" w:rsidR="00F72A16" w:rsidRDefault="00000000">
            <w:r>
              <w:rPr>
                <w:sz w:val="19"/>
              </w:rPr>
              <w:t>Fetches active alerts and updates the user notification dashboard</w:t>
            </w:r>
          </w:p>
        </w:tc>
        <w:tc>
          <w:tcPr>
            <w:tcW w:w="1872" w:type="dxa"/>
            <w:shd w:val="clear" w:color="auto" w:fill="FFFFFF"/>
            <w:tcMar>
              <w:top w:w="100" w:type="dxa"/>
              <w:left w:w="150" w:type="dxa"/>
              <w:bottom w:w="100" w:type="dxa"/>
              <w:right w:w="150" w:type="dxa"/>
            </w:tcMar>
          </w:tcPr>
          <w:p w14:paraId="4AD44E7F" w14:textId="77777777" w:rsidR="00F72A16" w:rsidRDefault="00000000">
            <w:r>
              <w:rPr>
                <w:sz w:val="19"/>
              </w:rPr>
              <w:t>Patient Role Required</w:t>
            </w:r>
          </w:p>
        </w:tc>
      </w:tr>
      <w:tr w:rsidR="00F72A16" w14:paraId="17C142C7" w14:textId="77777777">
        <w:trPr>
          <w:jc w:val="center"/>
        </w:trPr>
        <w:tc>
          <w:tcPr>
            <w:tcW w:w="1872" w:type="dxa"/>
            <w:shd w:val="clear" w:color="auto" w:fill="F4F6F8"/>
            <w:tcMar>
              <w:top w:w="100" w:type="dxa"/>
              <w:left w:w="150" w:type="dxa"/>
              <w:bottom w:w="100" w:type="dxa"/>
              <w:right w:w="150" w:type="dxa"/>
            </w:tcMar>
          </w:tcPr>
          <w:p w14:paraId="5F5ABBAD" w14:textId="77777777" w:rsidR="00F72A16" w:rsidRDefault="00000000">
            <w:r>
              <w:rPr>
                <w:sz w:val="19"/>
              </w:rPr>
              <w:t>/api/notifications/my/&lt;id&gt;/read</w:t>
            </w:r>
          </w:p>
        </w:tc>
        <w:tc>
          <w:tcPr>
            <w:tcW w:w="1872" w:type="dxa"/>
            <w:shd w:val="clear" w:color="auto" w:fill="F4F6F8"/>
            <w:tcMar>
              <w:top w:w="100" w:type="dxa"/>
              <w:left w:w="150" w:type="dxa"/>
              <w:bottom w:w="100" w:type="dxa"/>
              <w:right w:w="150" w:type="dxa"/>
            </w:tcMar>
          </w:tcPr>
          <w:p w14:paraId="36DEB89C" w14:textId="77777777" w:rsidR="00F72A16" w:rsidRDefault="00000000">
            <w:r>
              <w:rPr>
                <w:sz w:val="19"/>
              </w:rPr>
              <w:t>PATCH</w:t>
            </w:r>
          </w:p>
        </w:tc>
        <w:tc>
          <w:tcPr>
            <w:tcW w:w="1872" w:type="dxa"/>
            <w:shd w:val="clear" w:color="auto" w:fill="F4F6F8"/>
            <w:tcMar>
              <w:top w:w="100" w:type="dxa"/>
              <w:left w:w="150" w:type="dxa"/>
              <w:bottom w:w="100" w:type="dxa"/>
              <w:right w:w="150" w:type="dxa"/>
            </w:tcMar>
          </w:tcPr>
          <w:p w14:paraId="195D0D91" w14:textId="77777777" w:rsidR="00F72A16" w:rsidRDefault="00000000">
            <w:r>
              <w:rPr>
                <w:sz w:val="19"/>
              </w:rPr>
              <w:t>No payload body required</w:t>
            </w:r>
          </w:p>
        </w:tc>
        <w:tc>
          <w:tcPr>
            <w:tcW w:w="1872" w:type="dxa"/>
            <w:shd w:val="clear" w:color="auto" w:fill="F4F6F8"/>
            <w:tcMar>
              <w:top w:w="100" w:type="dxa"/>
              <w:left w:w="150" w:type="dxa"/>
              <w:bottom w:w="100" w:type="dxa"/>
              <w:right w:w="150" w:type="dxa"/>
            </w:tcMar>
          </w:tcPr>
          <w:p w14:paraId="21DE45CD" w14:textId="77777777" w:rsidR="00F72A16" w:rsidRDefault="00000000">
            <w:r>
              <w:rPr>
                <w:sz w:val="19"/>
              </w:rPr>
              <w:t>Marks a targeted notification alert as read on the dashboard</w:t>
            </w:r>
          </w:p>
        </w:tc>
        <w:tc>
          <w:tcPr>
            <w:tcW w:w="1872" w:type="dxa"/>
            <w:shd w:val="clear" w:color="auto" w:fill="F4F6F8"/>
            <w:tcMar>
              <w:top w:w="100" w:type="dxa"/>
              <w:left w:w="150" w:type="dxa"/>
              <w:bottom w:w="100" w:type="dxa"/>
              <w:right w:w="150" w:type="dxa"/>
            </w:tcMar>
          </w:tcPr>
          <w:p w14:paraId="67287FF2" w14:textId="77777777" w:rsidR="00F72A16" w:rsidRDefault="00000000">
            <w:r>
              <w:rPr>
                <w:sz w:val="19"/>
              </w:rPr>
              <w:t>Patient Role Required</w:t>
            </w:r>
          </w:p>
        </w:tc>
      </w:tr>
      <w:tr w:rsidR="00F72A16" w14:paraId="6DC46F43" w14:textId="77777777">
        <w:trPr>
          <w:jc w:val="center"/>
        </w:trPr>
        <w:tc>
          <w:tcPr>
            <w:tcW w:w="1872" w:type="dxa"/>
            <w:shd w:val="clear" w:color="auto" w:fill="FFFFFF"/>
            <w:tcMar>
              <w:top w:w="100" w:type="dxa"/>
              <w:left w:w="150" w:type="dxa"/>
              <w:bottom w:w="100" w:type="dxa"/>
              <w:right w:w="150" w:type="dxa"/>
            </w:tcMar>
          </w:tcPr>
          <w:p w14:paraId="6C2B9A4A" w14:textId="77777777" w:rsidR="00F72A16" w:rsidRDefault="00000000">
            <w:r>
              <w:rPr>
                <w:sz w:val="19"/>
              </w:rPr>
              <w:t>/api/admin/patients</w:t>
            </w:r>
          </w:p>
        </w:tc>
        <w:tc>
          <w:tcPr>
            <w:tcW w:w="1872" w:type="dxa"/>
            <w:shd w:val="clear" w:color="auto" w:fill="FFFFFF"/>
            <w:tcMar>
              <w:top w:w="100" w:type="dxa"/>
              <w:left w:w="150" w:type="dxa"/>
              <w:bottom w:w="100" w:type="dxa"/>
              <w:right w:w="150" w:type="dxa"/>
            </w:tcMar>
          </w:tcPr>
          <w:p w14:paraId="5FCB0C75" w14:textId="77777777" w:rsidR="00F72A16" w:rsidRDefault="00000000">
            <w:r>
              <w:rPr>
                <w:sz w:val="19"/>
              </w:rPr>
              <w:t>GET</w:t>
            </w:r>
          </w:p>
        </w:tc>
        <w:tc>
          <w:tcPr>
            <w:tcW w:w="1872" w:type="dxa"/>
            <w:shd w:val="clear" w:color="auto" w:fill="FFFFFF"/>
            <w:tcMar>
              <w:top w:w="100" w:type="dxa"/>
              <w:left w:w="150" w:type="dxa"/>
              <w:bottom w:w="100" w:type="dxa"/>
              <w:right w:w="150" w:type="dxa"/>
            </w:tcMar>
          </w:tcPr>
          <w:p w14:paraId="0BA9BCD9" w14:textId="77777777" w:rsidR="00F72A16" w:rsidRDefault="00000000">
            <w:r>
              <w:rPr>
                <w:sz w:val="19"/>
              </w:rPr>
              <w:t>q search strings, pagination filters</w:t>
            </w:r>
          </w:p>
        </w:tc>
        <w:tc>
          <w:tcPr>
            <w:tcW w:w="1872" w:type="dxa"/>
            <w:shd w:val="clear" w:color="auto" w:fill="FFFFFF"/>
            <w:tcMar>
              <w:top w:w="100" w:type="dxa"/>
              <w:left w:w="150" w:type="dxa"/>
              <w:bottom w:w="100" w:type="dxa"/>
              <w:right w:w="150" w:type="dxa"/>
            </w:tcMar>
          </w:tcPr>
          <w:p w14:paraId="09BE8A3B" w14:textId="77777777" w:rsidR="00F72A16" w:rsidRDefault="00000000">
            <w:r>
              <w:rPr>
                <w:sz w:val="19"/>
              </w:rPr>
              <w:t>Provides global access to patient records for administrative auditing</w:t>
            </w:r>
          </w:p>
        </w:tc>
        <w:tc>
          <w:tcPr>
            <w:tcW w:w="1872" w:type="dxa"/>
            <w:shd w:val="clear" w:color="auto" w:fill="FFFFFF"/>
            <w:tcMar>
              <w:top w:w="100" w:type="dxa"/>
              <w:left w:w="150" w:type="dxa"/>
              <w:bottom w:w="100" w:type="dxa"/>
              <w:right w:w="150" w:type="dxa"/>
            </w:tcMar>
          </w:tcPr>
          <w:p w14:paraId="6DC9B227" w14:textId="77777777" w:rsidR="00F72A16" w:rsidRDefault="00000000">
            <w:r>
              <w:rPr>
                <w:sz w:val="19"/>
              </w:rPr>
              <w:t>Admin Role Required</w:t>
            </w:r>
          </w:p>
        </w:tc>
      </w:tr>
      <w:tr w:rsidR="00F72A16" w14:paraId="6A416381" w14:textId="77777777">
        <w:trPr>
          <w:jc w:val="center"/>
        </w:trPr>
        <w:tc>
          <w:tcPr>
            <w:tcW w:w="1872" w:type="dxa"/>
            <w:shd w:val="clear" w:color="auto" w:fill="F4F6F8"/>
            <w:tcMar>
              <w:top w:w="100" w:type="dxa"/>
              <w:left w:w="150" w:type="dxa"/>
              <w:bottom w:w="100" w:type="dxa"/>
              <w:right w:w="150" w:type="dxa"/>
            </w:tcMar>
          </w:tcPr>
          <w:p w14:paraId="23ED492A" w14:textId="77777777" w:rsidR="00F72A16" w:rsidRDefault="00000000">
            <w:r>
              <w:rPr>
                <w:sz w:val="19"/>
              </w:rPr>
              <w:t>/api/admin/medications</w:t>
            </w:r>
          </w:p>
        </w:tc>
        <w:tc>
          <w:tcPr>
            <w:tcW w:w="1872" w:type="dxa"/>
            <w:shd w:val="clear" w:color="auto" w:fill="F4F6F8"/>
            <w:tcMar>
              <w:top w:w="100" w:type="dxa"/>
              <w:left w:w="150" w:type="dxa"/>
              <w:bottom w:w="100" w:type="dxa"/>
              <w:right w:w="150" w:type="dxa"/>
            </w:tcMar>
          </w:tcPr>
          <w:p w14:paraId="611C926B" w14:textId="77777777" w:rsidR="00F72A16" w:rsidRDefault="00000000">
            <w:r>
              <w:rPr>
                <w:sz w:val="19"/>
              </w:rPr>
              <w:t>POST</w:t>
            </w:r>
          </w:p>
        </w:tc>
        <w:tc>
          <w:tcPr>
            <w:tcW w:w="1872" w:type="dxa"/>
            <w:shd w:val="clear" w:color="auto" w:fill="F4F6F8"/>
            <w:tcMar>
              <w:top w:w="100" w:type="dxa"/>
              <w:left w:w="150" w:type="dxa"/>
              <w:bottom w:w="100" w:type="dxa"/>
              <w:right w:w="150" w:type="dxa"/>
            </w:tcMar>
          </w:tcPr>
          <w:p w14:paraId="2029FBA0" w14:textId="77777777" w:rsidR="00F72A16" w:rsidRDefault="00000000">
            <w:r>
              <w:rPr>
                <w:sz w:val="19"/>
              </w:rPr>
              <w:t>name, category, form, strength fields</w:t>
            </w:r>
          </w:p>
        </w:tc>
        <w:tc>
          <w:tcPr>
            <w:tcW w:w="1872" w:type="dxa"/>
            <w:shd w:val="clear" w:color="auto" w:fill="F4F6F8"/>
            <w:tcMar>
              <w:top w:w="100" w:type="dxa"/>
              <w:left w:w="150" w:type="dxa"/>
              <w:bottom w:w="100" w:type="dxa"/>
              <w:right w:w="150" w:type="dxa"/>
            </w:tcMar>
          </w:tcPr>
          <w:p w14:paraId="05A6DA0F" w14:textId="77777777" w:rsidR="00F72A16" w:rsidRDefault="00000000">
            <w:r>
              <w:rPr>
                <w:sz w:val="19"/>
              </w:rPr>
              <w:t>Saves a new pharmaceutical entry to the global master catalog</w:t>
            </w:r>
          </w:p>
        </w:tc>
        <w:tc>
          <w:tcPr>
            <w:tcW w:w="1872" w:type="dxa"/>
            <w:shd w:val="clear" w:color="auto" w:fill="F4F6F8"/>
            <w:tcMar>
              <w:top w:w="100" w:type="dxa"/>
              <w:left w:w="150" w:type="dxa"/>
              <w:bottom w:w="100" w:type="dxa"/>
              <w:right w:w="150" w:type="dxa"/>
            </w:tcMar>
          </w:tcPr>
          <w:p w14:paraId="6D081603" w14:textId="77777777" w:rsidR="00F72A16" w:rsidRDefault="00000000">
            <w:r>
              <w:rPr>
                <w:sz w:val="19"/>
              </w:rPr>
              <w:t>Admin Role Required</w:t>
            </w:r>
          </w:p>
        </w:tc>
      </w:tr>
    </w:tbl>
    <w:p w14:paraId="699333C9" w14:textId="77777777" w:rsidR="00F72A16" w:rsidRDefault="00F72A16">
      <w:pPr>
        <w:spacing w:after="120"/>
      </w:pPr>
    </w:p>
    <w:p w14:paraId="4F36A3C0" w14:textId="77777777" w:rsidR="00F72A16" w:rsidRDefault="00000000">
      <w:pPr>
        <w:keepNext/>
        <w:spacing w:before="240" w:after="80"/>
      </w:pPr>
      <w:r>
        <w:rPr>
          <w:b/>
          <w:color w:val="4A777A"/>
          <w:sz w:val="26"/>
        </w:rPr>
        <w:t>5.4 Security and Permissions Design</w:t>
      </w:r>
    </w:p>
    <w:p w14:paraId="7E34CEA5" w14:textId="77777777" w:rsidR="00F72A16" w:rsidRDefault="00000000">
      <w:pPr>
        <w:spacing w:after="120"/>
      </w:pPr>
      <w:r>
        <w:t>The application enforces a stateless security architecture utilizing JSON Web Tokens (JWT) passed securely via standard bearer authorization headers. Upon explicit session termination, token identifiers are written to a database-backed blocklist table, invalidating the token before its native expiration window closes.</w:t>
      </w:r>
    </w:p>
    <w:p w14:paraId="4AE87E3C" w14:textId="77777777" w:rsidR="00F72A16" w:rsidRDefault="00000000">
      <w:pPr>
        <w:spacing w:after="120"/>
      </w:pPr>
      <w:r>
        <w:lastRenderedPageBreak/>
        <w:t>System access is strictly controlled by explicit Role Guards. The Patient role is strictly isolated, granting access only to personal profile records, linked inventory items, private schedules, and individual notification feeds. Conversely, the Administrator role is restricted to global catalog updates, cross-layer system tracking, and manual override alerts, completely preventing access to patient medical logs.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47321C9E" w14:textId="77777777">
        <w:trPr>
          <w:jc w:val="center"/>
        </w:trPr>
        <w:tc>
          <w:tcPr>
            <w:tcW w:w="2340" w:type="dxa"/>
            <w:shd w:val="clear" w:color="auto" w:fill="1B365D"/>
            <w:tcMar>
              <w:top w:w="120" w:type="dxa"/>
              <w:left w:w="150" w:type="dxa"/>
              <w:bottom w:w="120" w:type="dxa"/>
              <w:right w:w="150" w:type="dxa"/>
            </w:tcMar>
          </w:tcPr>
          <w:p w14:paraId="543FAC05" w14:textId="77777777" w:rsidR="00F72A16" w:rsidRDefault="00000000">
            <w:pPr>
              <w:jc w:val="center"/>
            </w:pPr>
            <w:r>
              <w:rPr>
                <w:b/>
                <w:color w:val="FFFFFF"/>
                <w:sz w:val="20"/>
              </w:rPr>
              <w:t>Security Pillar Element</w:t>
            </w:r>
          </w:p>
        </w:tc>
        <w:tc>
          <w:tcPr>
            <w:tcW w:w="2340" w:type="dxa"/>
            <w:shd w:val="clear" w:color="auto" w:fill="1B365D"/>
            <w:tcMar>
              <w:top w:w="120" w:type="dxa"/>
              <w:left w:w="150" w:type="dxa"/>
              <w:bottom w:w="120" w:type="dxa"/>
              <w:right w:w="150" w:type="dxa"/>
            </w:tcMar>
          </w:tcPr>
          <w:p w14:paraId="29B72F0F" w14:textId="77777777" w:rsidR="00F72A16" w:rsidRDefault="00000000">
            <w:pPr>
              <w:jc w:val="center"/>
            </w:pPr>
            <w:r>
              <w:rPr>
                <w:b/>
                <w:color w:val="FFFFFF"/>
                <w:sz w:val="20"/>
              </w:rPr>
              <w:t>Programmatic Implementation Mechanics</w:t>
            </w:r>
          </w:p>
        </w:tc>
        <w:tc>
          <w:tcPr>
            <w:tcW w:w="2340" w:type="dxa"/>
            <w:shd w:val="clear" w:color="auto" w:fill="1B365D"/>
            <w:tcMar>
              <w:top w:w="120" w:type="dxa"/>
              <w:left w:w="150" w:type="dxa"/>
              <w:bottom w:w="120" w:type="dxa"/>
              <w:right w:w="150" w:type="dxa"/>
            </w:tcMar>
          </w:tcPr>
          <w:p w14:paraId="739513DC" w14:textId="77777777" w:rsidR="00F72A16" w:rsidRDefault="00000000">
            <w:pPr>
              <w:jc w:val="center"/>
            </w:pPr>
            <w:r>
              <w:rPr>
                <w:b/>
                <w:color w:val="FFFFFF"/>
                <w:sz w:val="20"/>
              </w:rPr>
              <w:t>System Deployment Context</w:t>
            </w:r>
          </w:p>
        </w:tc>
        <w:tc>
          <w:tcPr>
            <w:tcW w:w="2340" w:type="dxa"/>
            <w:shd w:val="clear" w:color="auto" w:fill="1B365D"/>
            <w:tcMar>
              <w:top w:w="120" w:type="dxa"/>
              <w:left w:w="150" w:type="dxa"/>
              <w:bottom w:w="120" w:type="dxa"/>
              <w:right w:w="150" w:type="dxa"/>
            </w:tcMar>
          </w:tcPr>
          <w:p w14:paraId="3927CEB7" w14:textId="77777777" w:rsidR="00F72A16" w:rsidRDefault="00000000">
            <w:pPr>
              <w:jc w:val="center"/>
            </w:pPr>
            <w:r>
              <w:rPr>
                <w:b/>
                <w:color w:val="FFFFFF"/>
                <w:sz w:val="20"/>
              </w:rPr>
              <w:t>Strategic Security Objective</w:t>
            </w:r>
          </w:p>
        </w:tc>
      </w:tr>
      <w:tr w:rsidR="00F72A16" w14:paraId="46E1708B" w14:textId="77777777">
        <w:trPr>
          <w:jc w:val="center"/>
        </w:trPr>
        <w:tc>
          <w:tcPr>
            <w:tcW w:w="2340" w:type="dxa"/>
            <w:shd w:val="clear" w:color="auto" w:fill="FFFFFF"/>
            <w:tcMar>
              <w:top w:w="100" w:type="dxa"/>
              <w:left w:w="150" w:type="dxa"/>
              <w:bottom w:w="100" w:type="dxa"/>
              <w:right w:w="150" w:type="dxa"/>
            </w:tcMar>
          </w:tcPr>
          <w:p w14:paraId="6880C6F1" w14:textId="77777777" w:rsidR="00F72A16" w:rsidRDefault="00000000">
            <w:r>
              <w:rPr>
                <w:sz w:val="19"/>
              </w:rPr>
              <w:t>Cryptographic Identity Verification</w:t>
            </w:r>
          </w:p>
        </w:tc>
        <w:tc>
          <w:tcPr>
            <w:tcW w:w="2340" w:type="dxa"/>
            <w:shd w:val="clear" w:color="auto" w:fill="FFFFFF"/>
            <w:tcMar>
              <w:top w:w="100" w:type="dxa"/>
              <w:left w:w="150" w:type="dxa"/>
              <w:bottom w:w="100" w:type="dxa"/>
              <w:right w:w="150" w:type="dxa"/>
            </w:tcMar>
          </w:tcPr>
          <w:p w14:paraId="2F5CFAD2" w14:textId="77777777" w:rsidR="00F72A16" w:rsidRDefault="00000000">
            <w:r>
              <w:rPr>
                <w:sz w:val="19"/>
              </w:rPr>
              <w:t>Issues signed, short-lived JWT payloads containing security claims</w:t>
            </w:r>
          </w:p>
        </w:tc>
        <w:tc>
          <w:tcPr>
            <w:tcW w:w="2340" w:type="dxa"/>
            <w:shd w:val="clear" w:color="auto" w:fill="FFFFFF"/>
            <w:tcMar>
              <w:top w:w="100" w:type="dxa"/>
              <w:left w:w="150" w:type="dxa"/>
              <w:bottom w:w="100" w:type="dxa"/>
              <w:right w:w="150" w:type="dxa"/>
            </w:tcMar>
          </w:tcPr>
          <w:p w14:paraId="1D0F1A04" w14:textId="77777777" w:rsidR="00F72A16" w:rsidRDefault="00000000">
            <w:r>
              <w:rPr>
                <w:sz w:val="19"/>
              </w:rPr>
              <w:t>Intercepts requests across all protected system REST paths</w:t>
            </w:r>
          </w:p>
        </w:tc>
        <w:tc>
          <w:tcPr>
            <w:tcW w:w="2340" w:type="dxa"/>
            <w:shd w:val="clear" w:color="auto" w:fill="FFFFFF"/>
            <w:tcMar>
              <w:top w:w="100" w:type="dxa"/>
              <w:left w:w="150" w:type="dxa"/>
              <w:bottom w:w="100" w:type="dxa"/>
              <w:right w:w="150" w:type="dxa"/>
            </w:tcMar>
          </w:tcPr>
          <w:p w14:paraId="6765C91E" w14:textId="77777777" w:rsidR="00F72A16" w:rsidRDefault="00000000">
            <w:r>
              <w:rPr>
                <w:sz w:val="19"/>
              </w:rPr>
              <w:t>Prevents token modification and session hijacking</w:t>
            </w:r>
          </w:p>
        </w:tc>
      </w:tr>
      <w:tr w:rsidR="00F72A16" w14:paraId="2C90227F" w14:textId="77777777">
        <w:trPr>
          <w:jc w:val="center"/>
        </w:trPr>
        <w:tc>
          <w:tcPr>
            <w:tcW w:w="2340" w:type="dxa"/>
            <w:shd w:val="clear" w:color="auto" w:fill="F4F6F8"/>
            <w:tcMar>
              <w:top w:w="100" w:type="dxa"/>
              <w:left w:w="150" w:type="dxa"/>
              <w:bottom w:w="100" w:type="dxa"/>
              <w:right w:w="150" w:type="dxa"/>
            </w:tcMar>
          </w:tcPr>
          <w:p w14:paraId="51A76CDF" w14:textId="77777777" w:rsidR="00F72A16" w:rsidRDefault="00000000">
            <w:r>
              <w:rPr>
                <w:sz w:val="19"/>
              </w:rPr>
              <w:t>Token Signature Blocklisting</w:t>
            </w:r>
          </w:p>
        </w:tc>
        <w:tc>
          <w:tcPr>
            <w:tcW w:w="2340" w:type="dxa"/>
            <w:shd w:val="clear" w:color="auto" w:fill="F4F6F8"/>
            <w:tcMar>
              <w:top w:w="100" w:type="dxa"/>
              <w:left w:w="150" w:type="dxa"/>
              <w:bottom w:w="100" w:type="dxa"/>
              <w:right w:w="150" w:type="dxa"/>
            </w:tcMar>
          </w:tcPr>
          <w:p w14:paraId="1F0881D4" w14:textId="77777777" w:rsidR="00F72A16" w:rsidRDefault="00000000">
            <w:r>
              <w:rPr>
                <w:sz w:val="19"/>
              </w:rPr>
              <w:t>Persists revoked token unique identifiers in high-speed storage</w:t>
            </w:r>
          </w:p>
        </w:tc>
        <w:tc>
          <w:tcPr>
            <w:tcW w:w="2340" w:type="dxa"/>
            <w:shd w:val="clear" w:color="auto" w:fill="F4F6F8"/>
            <w:tcMar>
              <w:top w:w="100" w:type="dxa"/>
              <w:left w:w="150" w:type="dxa"/>
              <w:bottom w:w="100" w:type="dxa"/>
              <w:right w:w="150" w:type="dxa"/>
            </w:tcMar>
          </w:tcPr>
          <w:p w14:paraId="24695B30" w14:textId="77777777" w:rsidR="00F72A16" w:rsidRDefault="00000000">
            <w:r>
              <w:rPr>
                <w:sz w:val="19"/>
              </w:rPr>
              <w:t>Triggers database verification checks during session routing</w:t>
            </w:r>
          </w:p>
        </w:tc>
        <w:tc>
          <w:tcPr>
            <w:tcW w:w="2340" w:type="dxa"/>
            <w:shd w:val="clear" w:color="auto" w:fill="F4F6F8"/>
            <w:tcMar>
              <w:top w:w="100" w:type="dxa"/>
              <w:left w:w="150" w:type="dxa"/>
              <w:bottom w:w="100" w:type="dxa"/>
              <w:right w:w="150" w:type="dxa"/>
            </w:tcMar>
          </w:tcPr>
          <w:p w14:paraId="78DC0A9D" w14:textId="77777777" w:rsidR="00F72A16" w:rsidRDefault="00000000">
            <w:r>
              <w:rPr>
                <w:sz w:val="19"/>
              </w:rPr>
              <w:t>Inactivates sessions instantly upon user logouts</w:t>
            </w:r>
          </w:p>
        </w:tc>
      </w:tr>
      <w:tr w:rsidR="00F72A16" w14:paraId="14412037" w14:textId="77777777">
        <w:trPr>
          <w:jc w:val="center"/>
        </w:trPr>
        <w:tc>
          <w:tcPr>
            <w:tcW w:w="2340" w:type="dxa"/>
            <w:shd w:val="clear" w:color="auto" w:fill="FFFFFF"/>
            <w:tcMar>
              <w:top w:w="100" w:type="dxa"/>
              <w:left w:w="150" w:type="dxa"/>
              <w:bottom w:w="100" w:type="dxa"/>
              <w:right w:w="150" w:type="dxa"/>
            </w:tcMar>
          </w:tcPr>
          <w:p w14:paraId="3088268C" w14:textId="77777777" w:rsidR="00F72A16" w:rsidRDefault="00000000">
            <w:r>
              <w:rPr>
                <w:sz w:val="19"/>
              </w:rPr>
              <w:t>Role-Based Guard Access</w:t>
            </w:r>
          </w:p>
        </w:tc>
        <w:tc>
          <w:tcPr>
            <w:tcW w:w="2340" w:type="dxa"/>
            <w:shd w:val="clear" w:color="auto" w:fill="FFFFFF"/>
            <w:tcMar>
              <w:top w:w="100" w:type="dxa"/>
              <w:left w:w="150" w:type="dxa"/>
              <w:bottom w:w="100" w:type="dxa"/>
              <w:right w:w="150" w:type="dxa"/>
            </w:tcMar>
          </w:tcPr>
          <w:p w14:paraId="723B9C7A" w14:textId="77777777" w:rsidR="00F72A16" w:rsidRDefault="00000000">
            <w:r>
              <w:rPr>
                <w:sz w:val="19"/>
              </w:rPr>
              <w:t>Applies custom decorators to routes to verify role parameters</w:t>
            </w:r>
          </w:p>
        </w:tc>
        <w:tc>
          <w:tcPr>
            <w:tcW w:w="2340" w:type="dxa"/>
            <w:shd w:val="clear" w:color="auto" w:fill="FFFFFF"/>
            <w:tcMar>
              <w:top w:w="100" w:type="dxa"/>
              <w:left w:w="150" w:type="dxa"/>
              <w:bottom w:w="100" w:type="dxa"/>
              <w:right w:w="150" w:type="dxa"/>
            </w:tcMar>
          </w:tcPr>
          <w:p w14:paraId="73EEE96E" w14:textId="77777777" w:rsidR="00F72A16" w:rsidRDefault="00000000">
            <w:r>
              <w:rPr>
                <w:sz w:val="19"/>
              </w:rPr>
              <w:t>Enforces access boundaries across back-end endpoint layouts</w:t>
            </w:r>
          </w:p>
        </w:tc>
        <w:tc>
          <w:tcPr>
            <w:tcW w:w="2340" w:type="dxa"/>
            <w:shd w:val="clear" w:color="auto" w:fill="FFFFFF"/>
            <w:tcMar>
              <w:top w:w="100" w:type="dxa"/>
              <w:left w:w="150" w:type="dxa"/>
              <w:bottom w:w="100" w:type="dxa"/>
              <w:right w:w="150" w:type="dxa"/>
            </w:tcMar>
          </w:tcPr>
          <w:p w14:paraId="2F7E1D91" w14:textId="77777777" w:rsidR="00F72A16" w:rsidRDefault="00000000">
            <w:r>
              <w:rPr>
                <w:sz w:val="19"/>
              </w:rPr>
              <w:t>Prevents unauthorized access across system profiles</w:t>
            </w:r>
          </w:p>
        </w:tc>
      </w:tr>
      <w:tr w:rsidR="00F72A16" w14:paraId="316AA0D7" w14:textId="77777777">
        <w:trPr>
          <w:jc w:val="center"/>
        </w:trPr>
        <w:tc>
          <w:tcPr>
            <w:tcW w:w="2340" w:type="dxa"/>
            <w:shd w:val="clear" w:color="auto" w:fill="F4F6F8"/>
            <w:tcMar>
              <w:top w:w="100" w:type="dxa"/>
              <w:left w:w="150" w:type="dxa"/>
              <w:bottom w:w="100" w:type="dxa"/>
              <w:right w:w="150" w:type="dxa"/>
            </w:tcMar>
          </w:tcPr>
          <w:p w14:paraId="217D9DF9" w14:textId="77777777" w:rsidR="00F72A16" w:rsidRDefault="00000000">
            <w:r>
              <w:rPr>
                <w:sz w:val="19"/>
              </w:rPr>
              <w:t>Input Sanitization Guards</w:t>
            </w:r>
          </w:p>
        </w:tc>
        <w:tc>
          <w:tcPr>
            <w:tcW w:w="2340" w:type="dxa"/>
            <w:shd w:val="clear" w:color="auto" w:fill="F4F6F8"/>
            <w:tcMar>
              <w:top w:w="100" w:type="dxa"/>
              <w:left w:w="150" w:type="dxa"/>
              <w:bottom w:w="100" w:type="dxa"/>
              <w:right w:w="150" w:type="dxa"/>
            </w:tcMar>
          </w:tcPr>
          <w:p w14:paraId="6B221193" w14:textId="77777777" w:rsidR="00F72A16" w:rsidRDefault="00000000">
            <w:r>
              <w:rPr>
                <w:sz w:val="19"/>
              </w:rPr>
              <w:t>Applies strict schema models to clean incoming JSON payloads</w:t>
            </w:r>
          </w:p>
        </w:tc>
        <w:tc>
          <w:tcPr>
            <w:tcW w:w="2340" w:type="dxa"/>
            <w:shd w:val="clear" w:color="auto" w:fill="F4F6F8"/>
            <w:tcMar>
              <w:top w:w="100" w:type="dxa"/>
              <w:left w:w="150" w:type="dxa"/>
              <w:bottom w:w="100" w:type="dxa"/>
              <w:right w:w="150" w:type="dxa"/>
            </w:tcMar>
          </w:tcPr>
          <w:p w14:paraId="1509367B" w14:textId="77777777" w:rsidR="00F72A16" w:rsidRDefault="00000000">
            <w:r>
              <w:rPr>
                <w:sz w:val="19"/>
              </w:rPr>
              <w:t>Validates incoming parameters at the API gateway layer</w:t>
            </w:r>
          </w:p>
        </w:tc>
        <w:tc>
          <w:tcPr>
            <w:tcW w:w="2340" w:type="dxa"/>
            <w:shd w:val="clear" w:color="auto" w:fill="F4F6F8"/>
            <w:tcMar>
              <w:top w:w="100" w:type="dxa"/>
              <w:left w:w="150" w:type="dxa"/>
              <w:bottom w:w="100" w:type="dxa"/>
              <w:right w:w="150" w:type="dxa"/>
            </w:tcMar>
          </w:tcPr>
          <w:p w14:paraId="1D7BCCC0" w14:textId="77777777" w:rsidR="00F72A16" w:rsidRDefault="00000000">
            <w:r>
              <w:rPr>
                <w:sz w:val="19"/>
              </w:rPr>
              <w:t>Blocks code injection attacks and malformed database writes</w:t>
            </w:r>
          </w:p>
        </w:tc>
      </w:tr>
      <w:tr w:rsidR="00F72A16" w14:paraId="5FF53632" w14:textId="77777777">
        <w:trPr>
          <w:jc w:val="center"/>
        </w:trPr>
        <w:tc>
          <w:tcPr>
            <w:tcW w:w="2340" w:type="dxa"/>
            <w:shd w:val="clear" w:color="auto" w:fill="FFFFFF"/>
            <w:tcMar>
              <w:top w:w="100" w:type="dxa"/>
              <w:left w:w="150" w:type="dxa"/>
              <w:bottom w:w="100" w:type="dxa"/>
              <w:right w:w="150" w:type="dxa"/>
            </w:tcMar>
          </w:tcPr>
          <w:p w14:paraId="62A92FB2" w14:textId="77777777" w:rsidR="00F72A16" w:rsidRDefault="00000000">
            <w:r>
              <w:rPr>
                <w:sz w:val="19"/>
              </w:rPr>
              <w:t>Cross-Origin Isolation (CORS)</w:t>
            </w:r>
          </w:p>
        </w:tc>
        <w:tc>
          <w:tcPr>
            <w:tcW w:w="2340" w:type="dxa"/>
            <w:shd w:val="clear" w:color="auto" w:fill="FFFFFF"/>
            <w:tcMar>
              <w:top w:w="100" w:type="dxa"/>
              <w:left w:w="150" w:type="dxa"/>
              <w:bottom w:w="100" w:type="dxa"/>
              <w:right w:w="150" w:type="dxa"/>
            </w:tcMar>
          </w:tcPr>
          <w:p w14:paraId="0F97A678" w14:textId="77777777" w:rsidR="00F72A16" w:rsidRDefault="00000000">
            <w:r>
              <w:rPr>
                <w:sz w:val="19"/>
              </w:rPr>
              <w:t>Configures whitelist rule fields targeting allowed web roots</w:t>
            </w:r>
          </w:p>
        </w:tc>
        <w:tc>
          <w:tcPr>
            <w:tcW w:w="2340" w:type="dxa"/>
            <w:shd w:val="clear" w:color="auto" w:fill="FFFFFF"/>
            <w:tcMar>
              <w:top w:w="100" w:type="dxa"/>
              <w:left w:w="150" w:type="dxa"/>
              <w:bottom w:w="100" w:type="dxa"/>
              <w:right w:w="150" w:type="dxa"/>
            </w:tcMar>
          </w:tcPr>
          <w:p w14:paraId="47DA0529" w14:textId="77777777" w:rsidR="00F72A16" w:rsidRDefault="00000000">
            <w:r>
              <w:rPr>
                <w:sz w:val="19"/>
              </w:rPr>
              <w:t>Enforces browser-level request validation rules</w:t>
            </w:r>
          </w:p>
        </w:tc>
        <w:tc>
          <w:tcPr>
            <w:tcW w:w="2340" w:type="dxa"/>
            <w:shd w:val="clear" w:color="auto" w:fill="FFFFFF"/>
            <w:tcMar>
              <w:top w:w="100" w:type="dxa"/>
              <w:left w:w="150" w:type="dxa"/>
              <w:bottom w:w="100" w:type="dxa"/>
              <w:right w:w="150" w:type="dxa"/>
            </w:tcMar>
          </w:tcPr>
          <w:p w14:paraId="1204DF3F" w14:textId="77777777" w:rsidR="00F72A16" w:rsidRDefault="00000000">
            <w:r>
              <w:rPr>
                <w:sz w:val="19"/>
              </w:rPr>
              <w:t>Blocks cross-site requesting malicious behaviors</w:t>
            </w:r>
          </w:p>
        </w:tc>
      </w:tr>
    </w:tbl>
    <w:p w14:paraId="5D2D12D9" w14:textId="77777777" w:rsidR="00F72A16" w:rsidRDefault="00F72A16">
      <w:pPr>
        <w:spacing w:after="120"/>
      </w:pPr>
    </w:p>
    <w:p w14:paraId="2539043F" w14:textId="77777777" w:rsidR="00F72A16" w:rsidRDefault="00000000">
      <w:pPr>
        <w:keepNext/>
        <w:spacing w:before="240" w:after="80"/>
      </w:pPr>
      <w:r>
        <w:rPr>
          <w:b/>
          <w:color w:val="4A777A"/>
          <w:sz w:val="26"/>
        </w:rPr>
        <w:t>5.5 Backend Design for Scheduling and Notifications</w:t>
      </w:r>
    </w:p>
    <w:p w14:paraId="1764B091" w14:textId="77777777" w:rsidR="00F72A16" w:rsidRDefault="00000000">
      <w:pPr>
        <w:spacing w:after="120"/>
      </w:pPr>
      <w:r>
        <w:t>The background processing system uses a multi-threaded execution ring to run asynchronous, non-blocking tasks. A high-priority scheduling loop runs continuously every minute to scan calendar records, verify intake windows, and generate real-time alerts. Concurrently, a lower-frequency inventory loop evaluates stock metrics, automatically dispatching restocking warnings when quantities cross lower safety boundaries.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6A9DBA08" w14:textId="77777777">
        <w:trPr>
          <w:jc w:val="center"/>
        </w:trPr>
        <w:tc>
          <w:tcPr>
            <w:tcW w:w="2340" w:type="dxa"/>
            <w:shd w:val="clear" w:color="auto" w:fill="1B365D"/>
            <w:tcMar>
              <w:top w:w="120" w:type="dxa"/>
              <w:left w:w="150" w:type="dxa"/>
              <w:bottom w:w="120" w:type="dxa"/>
              <w:right w:w="150" w:type="dxa"/>
            </w:tcMar>
          </w:tcPr>
          <w:p w14:paraId="0CD66FB0" w14:textId="77777777" w:rsidR="00F72A16" w:rsidRDefault="00000000">
            <w:pPr>
              <w:jc w:val="center"/>
            </w:pPr>
            <w:r>
              <w:rPr>
                <w:b/>
                <w:color w:val="FFFFFF"/>
                <w:sz w:val="20"/>
              </w:rPr>
              <w:t>Background Task Name</w:t>
            </w:r>
          </w:p>
        </w:tc>
        <w:tc>
          <w:tcPr>
            <w:tcW w:w="2340" w:type="dxa"/>
            <w:shd w:val="clear" w:color="auto" w:fill="1B365D"/>
            <w:tcMar>
              <w:top w:w="120" w:type="dxa"/>
              <w:left w:w="150" w:type="dxa"/>
              <w:bottom w:w="120" w:type="dxa"/>
              <w:right w:w="150" w:type="dxa"/>
            </w:tcMar>
          </w:tcPr>
          <w:p w14:paraId="19877195" w14:textId="77777777" w:rsidR="00F72A16" w:rsidRDefault="00000000">
            <w:pPr>
              <w:jc w:val="center"/>
            </w:pPr>
            <w:r>
              <w:rPr>
                <w:b/>
                <w:color w:val="FFFFFF"/>
                <w:sz w:val="20"/>
              </w:rPr>
              <w:t>Execution Interval</w:t>
            </w:r>
          </w:p>
        </w:tc>
        <w:tc>
          <w:tcPr>
            <w:tcW w:w="2340" w:type="dxa"/>
            <w:shd w:val="clear" w:color="auto" w:fill="1B365D"/>
            <w:tcMar>
              <w:top w:w="120" w:type="dxa"/>
              <w:left w:w="150" w:type="dxa"/>
              <w:bottom w:w="120" w:type="dxa"/>
              <w:right w:w="150" w:type="dxa"/>
            </w:tcMar>
          </w:tcPr>
          <w:p w14:paraId="7C1D0EE8" w14:textId="77777777" w:rsidR="00F72A16" w:rsidRDefault="00000000">
            <w:pPr>
              <w:jc w:val="center"/>
            </w:pPr>
            <w:r>
              <w:rPr>
                <w:b/>
                <w:color w:val="FFFFFF"/>
                <w:sz w:val="20"/>
              </w:rPr>
              <w:t>Database Query Context</w:t>
            </w:r>
          </w:p>
        </w:tc>
        <w:tc>
          <w:tcPr>
            <w:tcW w:w="2340" w:type="dxa"/>
            <w:shd w:val="clear" w:color="auto" w:fill="1B365D"/>
            <w:tcMar>
              <w:top w:w="120" w:type="dxa"/>
              <w:left w:w="150" w:type="dxa"/>
              <w:bottom w:w="120" w:type="dxa"/>
              <w:right w:w="150" w:type="dxa"/>
            </w:tcMar>
          </w:tcPr>
          <w:p w14:paraId="01D1D9D0" w14:textId="77777777" w:rsidR="00F72A16" w:rsidRDefault="00000000">
            <w:pPr>
              <w:jc w:val="center"/>
            </w:pPr>
            <w:r>
              <w:rPr>
                <w:b/>
                <w:color w:val="FFFFFF"/>
                <w:sz w:val="20"/>
              </w:rPr>
              <w:t>Resulting Operational Deliverable</w:t>
            </w:r>
          </w:p>
        </w:tc>
      </w:tr>
      <w:tr w:rsidR="00F72A16" w14:paraId="5EDAF0E5" w14:textId="77777777">
        <w:trPr>
          <w:jc w:val="center"/>
        </w:trPr>
        <w:tc>
          <w:tcPr>
            <w:tcW w:w="2340" w:type="dxa"/>
            <w:shd w:val="clear" w:color="auto" w:fill="FFFFFF"/>
            <w:tcMar>
              <w:top w:w="100" w:type="dxa"/>
              <w:left w:w="150" w:type="dxa"/>
              <w:bottom w:w="100" w:type="dxa"/>
              <w:right w:w="150" w:type="dxa"/>
            </w:tcMar>
          </w:tcPr>
          <w:p w14:paraId="3FF6AAF6" w14:textId="77777777" w:rsidR="00F72A16" w:rsidRDefault="00000000">
            <w:r>
              <w:rPr>
                <w:sz w:val="19"/>
              </w:rPr>
              <w:lastRenderedPageBreak/>
              <w:t>Precision Scheduling Task</w:t>
            </w:r>
          </w:p>
        </w:tc>
        <w:tc>
          <w:tcPr>
            <w:tcW w:w="2340" w:type="dxa"/>
            <w:shd w:val="clear" w:color="auto" w:fill="FFFFFF"/>
            <w:tcMar>
              <w:top w:w="100" w:type="dxa"/>
              <w:left w:w="150" w:type="dxa"/>
              <w:bottom w:w="100" w:type="dxa"/>
              <w:right w:w="150" w:type="dxa"/>
            </w:tcMar>
          </w:tcPr>
          <w:p w14:paraId="750978FA" w14:textId="77777777" w:rsidR="00F72A16" w:rsidRDefault="00000000">
            <w:r>
              <w:rPr>
                <w:sz w:val="19"/>
              </w:rPr>
              <w:t>Every 60 seconds continuous loop</w:t>
            </w:r>
          </w:p>
        </w:tc>
        <w:tc>
          <w:tcPr>
            <w:tcW w:w="2340" w:type="dxa"/>
            <w:shd w:val="clear" w:color="auto" w:fill="FFFFFF"/>
            <w:tcMar>
              <w:top w:w="100" w:type="dxa"/>
              <w:left w:w="150" w:type="dxa"/>
              <w:bottom w:w="100" w:type="dxa"/>
              <w:right w:w="150" w:type="dxa"/>
            </w:tcMar>
          </w:tcPr>
          <w:p w14:paraId="07731851" w14:textId="77777777" w:rsidR="00F72A16" w:rsidRDefault="00000000">
            <w:r>
              <w:rPr>
                <w:sz w:val="19"/>
              </w:rPr>
              <w:t>Scans active rules and checks current timestamps</w:t>
            </w:r>
          </w:p>
        </w:tc>
        <w:tc>
          <w:tcPr>
            <w:tcW w:w="2340" w:type="dxa"/>
            <w:shd w:val="clear" w:color="auto" w:fill="FFFFFF"/>
            <w:tcMar>
              <w:top w:w="100" w:type="dxa"/>
              <w:left w:w="150" w:type="dxa"/>
              <w:bottom w:w="100" w:type="dxa"/>
              <w:right w:w="150" w:type="dxa"/>
            </w:tcMar>
          </w:tcPr>
          <w:p w14:paraId="65789AE3" w14:textId="77777777" w:rsidR="00F72A16" w:rsidRDefault="00000000">
            <w:r>
              <w:rPr>
                <w:sz w:val="19"/>
              </w:rPr>
              <w:t>Dispatches live intake alerts to target patient feeds</w:t>
            </w:r>
          </w:p>
        </w:tc>
      </w:tr>
      <w:tr w:rsidR="00F72A16" w14:paraId="47AFC584" w14:textId="77777777">
        <w:trPr>
          <w:jc w:val="center"/>
        </w:trPr>
        <w:tc>
          <w:tcPr>
            <w:tcW w:w="2340" w:type="dxa"/>
            <w:shd w:val="clear" w:color="auto" w:fill="F4F6F8"/>
            <w:tcMar>
              <w:top w:w="100" w:type="dxa"/>
              <w:left w:w="150" w:type="dxa"/>
              <w:bottom w:w="100" w:type="dxa"/>
              <w:right w:w="150" w:type="dxa"/>
            </w:tcMar>
          </w:tcPr>
          <w:p w14:paraId="105879C1" w14:textId="77777777" w:rsidR="00F72A16" w:rsidRDefault="00000000">
            <w:r>
              <w:rPr>
                <w:sz w:val="19"/>
              </w:rPr>
              <w:t>Inventory Auditing Task</w:t>
            </w:r>
          </w:p>
        </w:tc>
        <w:tc>
          <w:tcPr>
            <w:tcW w:w="2340" w:type="dxa"/>
            <w:shd w:val="clear" w:color="auto" w:fill="F4F6F8"/>
            <w:tcMar>
              <w:top w:w="100" w:type="dxa"/>
              <w:left w:w="150" w:type="dxa"/>
              <w:bottom w:w="100" w:type="dxa"/>
              <w:right w:w="150" w:type="dxa"/>
            </w:tcMar>
          </w:tcPr>
          <w:p w14:paraId="2D439E8E" w14:textId="77777777" w:rsidR="00F72A16" w:rsidRDefault="00000000">
            <w:r>
              <w:rPr>
                <w:sz w:val="19"/>
              </w:rPr>
              <w:t>Every 30 minutes periodic run</w:t>
            </w:r>
          </w:p>
        </w:tc>
        <w:tc>
          <w:tcPr>
            <w:tcW w:w="2340" w:type="dxa"/>
            <w:shd w:val="clear" w:color="auto" w:fill="F4F6F8"/>
            <w:tcMar>
              <w:top w:w="100" w:type="dxa"/>
              <w:left w:w="150" w:type="dxa"/>
              <w:bottom w:w="100" w:type="dxa"/>
              <w:right w:w="150" w:type="dxa"/>
            </w:tcMar>
          </w:tcPr>
          <w:p w14:paraId="16268554" w14:textId="77777777" w:rsidR="00F72A16" w:rsidRDefault="00000000">
            <w:r>
              <w:rPr>
                <w:sz w:val="19"/>
              </w:rPr>
              <w:t>Evaluates stock counts against lower safety limits</w:t>
            </w:r>
          </w:p>
        </w:tc>
        <w:tc>
          <w:tcPr>
            <w:tcW w:w="2340" w:type="dxa"/>
            <w:shd w:val="clear" w:color="auto" w:fill="F4F6F8"/>
            <w:tcMar>
              <w:top w:w="100" w:type="dxa"/>
              <w:left w:w="150" w:type="dxa"/>
              <w:bottom w:w="100" w:type="dxa"/>
              <w:right w:w="150" w:type="dxa"/>
            </w:tcMar>
          </w:tcPr>
          <w:p w14:paraId="5ED5B5E4" w14:textId="77777777" w:rsidR="00F72A16" w:rsidRDefault="00000000">
            <w:r>
              <w:rPr>
                <w:sz w:val="19"/>
              </w:rPr>
              <w:t>Dispatches low-stock warnings to user notification hubs</w:t>
            </w:r>
          </w:p>
        </w:tc>
      </w:tr>
      <w:tr w:rsidR="00F72A16" w14:paraId="04AD0294" w14:textId="77777777">
        <w:trPr>
          <w:jc w:val="center"/>
        </w:trPr>
        <w:tc>
          <w:tcPr>
            <w:tcW w:w="2340" w:type="dxa"/>
            <w:shd w:val="clear" w:color="auto" w:fill="FFFFFF"/>
            <w:tcMar>
              <w:top w:w="100" w:type="dxa"/>
              <w:left w:w="150" w:type="dxa"/>
              <w:bottom w:w="100" w:type="dxa"/>
              <w:right w:w="150" w:type="dxa"/>
            </w:tcMar>
          </w:tcPr>
          <w:p w14:paraId="3D39430D" w14:textId="77777777" w:rsidR="00F72A16" w:rsidRDefault="00000000">
            <w:r>
              <w:rPr>
                <w:sz w:val="19"/>
              </w:rPr>
              <w:t>revocation Auditing Task</w:t>
            </w:r>
          </w:p>
        </w:tc>
        <w:tc>
          <w:tcPr>
            <w:tcW w:w="2340" w:type="dxa"/>
            <w:shd w:val="clear" w:color="auto" w:fill="FFFFFF"/>
            <w:tcMar>
              <w:top w:w="100" w:type="dxa"/>
              <w:left w:w="150" w:type="dxa"/>
              <w:bottom w:w="100" w:type="dxa"/>
              <w:right w:w="150" w:type="dxa"/>
            </w:tcMar>
          </w:tcPr>
          <w:p w14:paraId="58CE2B5A" w14:textId="77777777" w:rsidR="00F72A16" w:rsidRDefault="00000000">
            <w:r>
              <w:rPr>
                <w:sz w:val="19"/>
              </w:rPr>
              <w:t>Instant event-driven execution</w:t>
            </w:r>
          </w:p>
        </w:tc>
        <w:tc>
          <w:tcPr>
            <w:tcW w:w="2340" w:type="dxa"/>
            <w:shd w:val="clear" w:color="auto" w:fill="FFFFFF"/>
            <w:tcMar>
              <w:top w:w="100" w:type="dxa"/>
              <w:left w:w="150" w:type="dxa"/>
              <w:bottom w:w="100" w:type="dxa"/>
              <w:right w:w="150" w:type="dxa"/>
            </w:tcMar>
          </w:tcPr>
          <w:p w14:paraId="78620F88" w14:textId="77777777" w:rsidR="00F72A16" w:rsidRDefault="00000000">
            <w:r>
              <w:rPr>
                <w:sz w:val="19"/>
              </w:rPr>
              <w:t>Captures token hashes upon explicit logouts</w:t>
            </w:r>
          </w:p>
        </w:tc>
        <w:tc>
          <w:tcPr>
            <w:tcW w:w="2340" w:type="dxa"/>
            <w:shd w:val="clear" w:color="auto" w:fill="FFFFFF"/>
            <w:tcMar>
              <w:top w:w="100" w:type="dxa"/>
              <w:left w:w="150" w:type="dxa"/>
              <w:bottom w:w="100" w:type="dxa"/>
              <w:right w:w="150" w:type="dxa"/>
            </w:tcMar>
          </w:tcPr>
          <w:p w14:paraId="64FACD90" w14:textId="77777777" w:rsidR="00F72A16" w:rsidRDefault="00000000">
            <w:r>
              <w:rPr>
                <w:sz w:val="19"/>
              </w:rPr>
              <w:t>Populates the token blocklist table to block old requests</w:t>
            </w:r>
          </w:p>
        </w:tc>
      </w:tr>
    </w:tbl>
    <w:p w14:paraId="7C48A581" w14:textId="77777777" w:rsidR="00F72A16" w:rsidRDefault="00F72A16">
      <w:pPr>
        <w:spacing w:after="120"/>
      </w:pPr>
    </w:p>
    <w:p w14:paraId="0A02397B" w14:textId="77777777" w:rsidR="00F72A16" w:rsidRDefault="00000000">
      <w:r>
        <w:br w:type="page"/>
      </w:r>
    </w:p>
    <w:p w14:paraId="1263E1A7" w14:textId="77777777" w:rsidR="00F72A16" w:rsidRDefault="00000000">
      <w:pPr>
        <w:keepNext/>
        <w:spacing w:before="360" w:after="120"/>
      </w:pPr>
      <w:r>
        <w:rPr>
          <w:b/>
          <w:color w:val="1B365D"/>
          <w:sz w:val="32"/>
        </w:rPr>
        <w:lastRenderedPageBreak/>
        <w:t>Chapter 6: Execution Environment and Tools</w:t>
      </w:r>
    </w:p>
    <w:p w14:paraId="1CD47F77" w14:textId="77777777" w:rsidR="00F72A16" w:rsidRDefault="00000000">
      <w:pPr>
        <w:spacing w:after="120"/>
      </w:pPr>
      <w:r>
        <w:t>This chapter details the production tools, server libraries, package configurations, project structures, and testing setups that form the platform's runtime environment. Documenting these requirements ensures that the application environment can be reliably duplicated, deployed, and maintained across different server infrastructures.</w:t>
      </w:r>
    </w:p>
    <w:p w14:paraId="1F2AA9C3" w14:textId="77777777" w:rsidR="00F72A16" w:rsidRDefault="00000000">
      <w:pPr>
        <w:keepNext/>
        <w:spacing w:before="240" w:after="80"/>
      </w:pPr>
      <w:r>
        <w:rPr>
          <w:b/>
          <w:color w:val="4A777A"/>
          <w:sz w:val="26"/>
        </w:rPr>
        <w:t>6.1 Software Tools and Libraries Used</w:t>
      </w:r>
    </w:p>
    <w:p w14:paraId="42BF53CA" w14:textId="77777777" w:rsidR="00F72A16" w:rsidRDefault="00000000">
      <w:pPr>
        <w:spacing w:after="120"/>
      </w:pPr>
      <w:r>
        <w:t>The application runs on a mature, open-source stack designed for low-overhead web apps. It uses Flask as the primary application factory runner, backed by python-dotenv for secure environment configuration, SQLAlchemy for database transaction mapping, PyMySQL for database drivers, JWT headers for security, and APScheduler for background task execution loops.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537138C6" w14:textId="77777777">
        <w:trPr>
          <w:jc w:val="center"/>
        </w:trPr>
        <w:tc>
          <w:tcPr>
            <w:tcW w:w="2340" w:type="dxa"/>
            <w:shd w:val="clear" w:color="auto" w:fill="1B365D"/>
            <w:tcMar>
              <w:top w:w="120" w:type="dxa"/>
              <w:left w:w="150" w:type="dxa"/>
              <w:bottom w:w="120" w:type="dxa"/>
              <w:right w:w="150" w:type="dxa"/>
            </w:tcMar>
          </w:tcPr>
          <w:p w14:paraId="40FE3DD5" w14:textId="77777777" w:rsidR="00F72A16" w:rsidRDefault="00000000">
            <w:pPr>
              <w:jc w:val="center"/>
            </w:pPr>
            <w:r>
              <w:rPr>
                <w:b/>
                <w:color w:val="FFFFFF"/>
                <w:sz w:val="20"/>
              </w:rPr>
              <w:t>Library Name</w:t>
            </w:r>
          </w:p>
        </w:tc>
        <w:tc>
          <w:tcPr>
            <w:tcW w:w="2340" w:type="dxa"/>
            <w:shd w:val="clear" w:color="auto" w:fill="1B365D"/>
            <w:tcMar>
              <w:top w:w="120" w:type="dxa"/>
              <w:left w:w="150" w:type="dxa"/>
              <w:bottom w:w="120" w:type="dxa"/>
              <w:right w:w="150" w:type="dxa"/>
            </w:tcMar>
          </w:tcPr>
          <w:p w14:paraId="7496D8DC" w14:textId="77777777" w:rsidR="00F72A16" w:rsidRDefault="00000000">
            <w:pPr>
              <w:jc w:val="center"/>
            </w:pPr>
            <w:r>
              <w:rPr>
                <w:b/>
                <w:color w:val="FFFFFF"/>
                <w:sz w:val="20"/>
              </w:rPr>
              <w:t>Release Version</w:t>
            </w:r>
          </w:p>
        </w:tc>
        <w:tc>
          <w:tcPr>
            <w:tcW w:w="2340" w:type="dxa"/>
            <w:shd w:val="clear" w:color="auto" w:fill="1B365D"/>
            <w:tcMar>
              <w:top w:w="120" w:type="dxa"/>
              <w:left w:w="150" w:type="dxa"/>
              <w:bottom w:w="120" w:type="dxa"/>
              <w:right w:w="150" w:type="dxa"/>
            </w:tcMar>
          </w:tcPr>
          <w:p w14:paraId="5A0A70DF" w14:textId="77777777" w:rsidR="00F72A16" w:rsidRDefault="00000000">
            <w:pPr>
              <w:jc w:val="center"/>
            </w:pPr>
            <w:r>
              <w:rPr>
                <w:b/>
                <w:color w:val="FFFFFF"/>
                <w:sz w:val="20"/>
              </w:rPr>
              <w:t>Primary Runtime Role</w:t>
            </w:r>
          </w:p>
        </w:tc>
        <w:tc>
          <w:tcPr>
            <w:tcW w:w="2340" w:type="dxa"/>
            <w:shd w:val="clear" w:color="auto" w:fill="1B365D"/>
            <w:tcMar>
              <w:top w:w="120" w:type="dxa"/>
              <w:left w:w="150" w:type="dxa"/>
              <w:bottom w:w="120" w:type="dxa"/>
              <w:right w:w="150" w:type="dxa"/>
            </w:tcMar>
          </w:tcPr>
          <w:p w14:paraId="5D990C14" w14:textId="77777777" w:rsidR="00F72A16" w:rsidRDefault="00000000">
            <w:pPr>
              <w:jc w:val="center"/>
            </w:pPr>
            <w:r>
              <w:rPr>
                <w:b/>
                <w:color w:val="FFFFFF"/>
                <w:sz w:val="20"/>
              </w:rPr>
              <w:t>Strategic Implementation Purpose</w:t>
            </w:r>
          </w:p>
        </w:tc>
      </w:tr>
      <w:tr w:rsidR="00F72A16" w14:paraId="0F16C16B" w14:textId="77777777">
        <w:trPr>
          <w:jc w:val="center"/>
        </w:trPr>
        <w:tc>
          <w:tcPr>
            <w:tcW w:w="2340" w:type="dxa"/>
            <w:shd w:val="clear" w:color="auto" w:fill="FFFFFF"/>
            <w:tcMar>
              <w:top w:w="100" w:type="dxa"/>
              <w:left w:w="150" w:type="dxa"/>
              <w:bottom w:w="100" w:type="dxa"/>
              <w:right w:w="150" w:type="dxa"/>
            </w:tcMar>
          </w:tcPr>
          <w:p w14:paraId="399BF825" w14:textId="77777777" w:rsidR="00F72A16" w:rsidRDefault="00000000">
            <w:r>
              <w:rPr>
                <w:sz w:val="19"/>
              </w:rPr>
              <w:t>Flask</w:t>
            </w:r>
          </w:p>
        </w:tc>
        <w:tc>
          <w:tcPr>
            <w:tcW w:w="2340" w:type="dxa"/>
            <w:shd w:val="clear" w:color="auto" w:fill="FFFFFF"/>
            <w:tcMar>
              <w:top w:w="100" w:type="dxa"/>
              <w:left w:w="150" w:type="dxa"/>
              <w:bottom w:w="100" w:type="dxa"/>
              <w:right w:w="150" w:type="dxa"/>
            </w:tcMar>
          </w:tcPr>
          <w:p w14:paraId="2F8B72B8" w14:textId="77777777" w:rsidR="00F72A16" w:rsidRDefault="00000000">
            <w:r>
              <w:rPr>
                <w:sz w:val="19"/>
              </w:rPr>
              <w:t>3.0.3</w:t>
            </w:r>
          </w:p>
        </w:tc>
        <w:tc>
          <w:tcPr>
            <w:tcW w:w="2340" w:type="dxa"/>
            <w:shd w:val="clear" w:color="auto" w:fill="FFFFFF"/>
            <w:tcMar>
              <w:top w:w="100" w:type="dxa"/>
              <w:left w:w="150" w:type="dxa"/>
              <w:bottom w:w="100" w:type="dxa"/>
              <w:right w:w="150" w:type="dxa"/>
            </w:tcMar>
          </w:tcPr>
          <w:p w14:paraId="13BCB711" w14:textId="77777777" w:rsidR="00F72A16" w:rsidRDefault="00000000">
            <w:r>
              <w:rPr>
                <w:sz w:val="19"/>
              </w:rPr>
              <w:t>Primary web platform runner engine</w:t>
            </w:r>
          </w:p>
        </w:tc>
        <w:tc>
          <w:tcPr>
            <w:tcW w:w="2340" w:type="dxa"/>
            <w:shd w:val="clear" w:color="auto" w:fill="FFFFFF"/>
            <w:tcMar>
              <w:top w:w="100" w:type="dxa"/>
              <w:left w:w="150" w:type="dxa"/>
              <w:bottom w:w="100" w:type="dxa"/>
              <w:right w:w="150" w:type="dxa"/>
            </w:tcMar>
          </w:tcPr>
          <w:p w14:paraId="49C7BFD2" w14:textId="77777777" w:rsidR="00F72A16" w:rsidRDefault="00000000">
            <w:r>
              <w:rPr>
                <w:sz w:val="19"/>
              </w:rPr>
              <w:t>Dispatches HTTP requests and mounts application packages</w:t>
            </w:r>
          </w:p>
        </w:tc>
      </w:tr>
      <w:tr w:rsidR="00F72A16" w14:paraId="4F9D271A" w14:textId="77777777">
        <w:trPr>
          <w:jc w:val="center"/>
        </w:trPr>
        <w:tc>
          <w:tcPr>
            <w:tcW w:w="2340" w:type="dxa"/>
            <w:shd w:val="clear" w:color="auto" w:fill="F4F6F8"/>
            <w:tcMar>
              <w:top w:w="100" w:type="dxa"/>
              <w:left w:w="150" w:type="dxa"/>
              <w:bottom w:w="100" w:type="dxa"/>
              <w:right w:w="150" w:type="dxa"/>
            </w:tcMar>
          </w:tcPr>
          <w:p w14:paraId="7706EF73" w14:textId="77777777" w:rsidR="00F72A16" w:rsidRDefault="00000000">
            <w:r>
              <w:rPr>
                <w:sz w:val="19"/>
              </w:rPr>
              <w:t>Flask-SQLAlchemy</w:t>
            </w:r>
          </w:p>
        </w:tc>
        <w:tc>
          <w:tcPr>
            <w:tcW w:w="2340" w:type="dxa"/>
            <w:shd w:val="clear" w:color="auto" w:fill="F4F6F8"/>
            <w:tcMar>
              <w:top w:w="100" w:type="dxa"/>
              <w:left w:w="150" w:type="dxa"/>
              <w:bottom w:w="100" w:type="dxa"/>
              <w:right w:w="150" w:type="dxa"/>
            </w:tcMar>
          </w:tcPr>
          <w:p w14:paraId="601CF6DA" w14:textId="77777777" w:rsidR="00F72A16" w:rsidRDefault="00000000">
            <w:r>
              <w:rPr>
                <w:sz w:val="19"/>
              </w:rPr>
              <w:t>3.1.1</w:t>
            </w:r>
          </w:p>
        </w:tc>
        <w:tc>
          <w:tcPr>
            <w:tcW w:w="2340" w:type="dxa"/>
            <w:shd w:val="clear" w:color="auto" w:fill="F4F6F8"/>
            <w:tcMar>
              <w:top w:w="100" w:type="dxa"/>
              <w:left w:w="150" w:type="dxa"/>
              <w:bottom w:w="100" w:type="dxa"/>
              <w:right w:w="150" w:type="dxa"/>
            </w:tcMar>
          </w:tcPr>
          <w:p w14:paraId="5236EE93" w14:textId="77777777" w:rsidR="00F72A16" w:rsidRDefault="00000000">
            <w:r>
              <w:rPr>
                <w:sz w:val="19"/>
              </w:rPr>
              <w:t>Object-Relational Mapping data connector</w:t>
            </w:r>
          </w:p>
        </w:tc>
        <w:tc>
          <w:tcPr>
            <w:tcW w:w="2340" w:type="dxa"/>
            <w:shd w:val="clear" w:color="auto" w:fill="F4F6F8"/>
            <w:tcMar>
              <w:top w:w="100" w:type="dxa"/>
              <w:left w:w="150" w:type="dxa"/>
              <w:bottom w:w="100" w:type="dxa"/>
              <w:right w:w="150" w:type="dxa"/>
            </w:tcMar>
          </w:tcPr>
          <w:p w14:paraId="206B4E07" w14:textId="77777777" w:rsidR="00F72A16" w:rsidRDefault="00000000">
            <w:r>
              <w:rPr>
                <w:sz w:val="19"/>
              </w:rPr>
              <w:t>Maps python entities to relational database rows cleanly</w:t>
            </w:r>
          </w:p>
        </w:tc>
      </w:tr>
      <w:tr w:rsidR="00F72A16" w14:paraId="256E9A61" w14:textId="77777777">
        <w:trPr>
          <w:jc w:val="center"/>
        </w:trPr>
        <w:tc>
          <w:tcPr>
            <w:tcW w:w="2340" w:type="dxa"/>
            <w:shd w:val="clear" w:color="auto" w:fill="FFFFFF"/>
            <w:tcMar>
              <w:top w:w="100" w:type="dxa"/>
              <w:left w:w="150" w:type="dxa"/>
              <w:bottom w:w="100" w:type="dxa"/>
              <w:right w:w="150" w:type="dxa"/>
            </w:tcMar>
          </w:tcPr>
          <w:p w14:paraId="5AF1F200" w14:textId="77777777" w:rsidR="00F72A16" w:rsidRDefault="00000000">
            <w:r>
              <w:rPr>
                <w:sz w:val="19"/>
              </w:rPr>
              <w:t>Flask-JWT-Extended</w:t>
            </w:r>
          </w:p>
        </w:tc>
        <w:tc>
          <w:tcPr>
            <w:tcW w:w="2340" w:type="dxa"/>
            <w:shd w:val="clear" w:color="auto" w:fill="FFFFFF"/>
            <w:tcMar>
              <w:top w:w="100" w:type="dxa"/>
              <w:left w:w="150" w:type="dxa"/>
              <w:bottom w:w="100" w:type="dxa"/>
              <w:right w:w="150" w:type="dxa"/>
            </w:tcMar>
          </w:tcPr>
          <w:p w14:paraId="0EDDD6E0" w14:textId="77777777" w:rsidR="00F72A16" w:rsidRDefault="00000000">
            <w:r>
              <w:rPr>
                <w:sz w:val="19"/>
              </w:rPr>
              <w:t>4.6.0</w:t>
            </w:r>
          </w:p>
        </w:tc>
        <w:tc>
          <w:tcPr>
            <w:tcW w:w="2340" w:type="dxa"/>
            <w:shd w:val="clear" w:color="auto" w:fill="FFFFFF"/>
            <w:tcMar>
              <w:top w:w="100" w:type="dxa"/>
              <w:left w:w="150" w:type="dxa"/>
              <w:bottom w:w="100" w:type="dxa"/>
              <w:right w:w="150" w:type="dxa"/>
            </w:tcMar>
          </w:tcPr>
          <w:p w14:paraId="6F88FFED" w14:textId="77777777" w:rsidR="00F72A16" w:rsidRDefault="00000000">
            <w:r>
              <w:rPr>
                <w:sz w:val="19"/>
              </w:rPr>
              <w:t>Cryptographic authorization manager</w:t>
            </w:r>
          </w:p>
        </w:tc>
        <w:tc>
          <w:tcPr>
            <w:tcW w:w="2340" w:type="dxa"/>
            <w:shd w:val="clear" w:color="auto" w:fill="FFFFFF"/>
            <w:tcMar>
              <w:top w:w="100" w:type="dxa"/>
              <w:left w:w="150" w:type="dxa"/>
              <w:bottom w:w="100" w:type="dxa"/>
              <w:right w:w="150" w:type="dxa"/>
            </w:tcMar>
          </w:tcPr>
          <w:p w14:paraId="75CF1BE8" w14:textId="77777777" w:rsidR="00F72A16" w:rsidRDefault="00000000">
            <w:r>
              <w:rPr>
                <w:sz w:val="19"/>
              </w:rPr>
              <w:t>Handles stateless session signing and validation functions</w:t>
            </w:r>
          </w:p>
        </w:tc>
      </w:tr>
      <w:tr w:rsidR="00F72A16" w14:paraId="7EB55181" w14:textId="77777777">
        <w:trPr>
          <w:jc w:val="center"/>
        </w:trPr>
        <w:tc>
          <w:tcPr>
            <w:tcW w:w="2340" w:type="dxa"/>
            <w:shd w:val="clear" w:color="auto" w:fill="F4F6F8"/>
            <w:tcMar>
              <w:top w:w="100" w:type="dxa"/>
              <w:left w:w="150" w:type="dxa"/>
              <w:bottom w:w="100" w:type="dxa"/>
              <w:right w:w="150" w:type="dxa"/>
            </w:tcMar>
          </w:tcPr>
          <w:p w14:paraId="1F2541E6" w14:textId="77777777" w:rsidR="00F72A16" w:rsidRDefault="00000000">
            <w:r>
              <w:rPr>
                <w:sz w:val="19"/>
              </w:rPr>
              <w:t>Flask-Cors</w:t>
            </w:r>
          </w:p>
        </w:tc>
        <w:tc>
          <w:tcPr>
            <w:tcW w:w="2340" w:type="dxa"/>
            <w:shd w:val="clear" w:color="auto" w:fill="F4F6F8"/>
            <w:tcMar>
              <w:top w:w="100" w:type="dxa"/>
              <w:left w:w="150" w:type="dxa"/>
              <w:bottom w:w="100" w:type="dxa"/>
              <w:right w:w="150" w:type="dxa"/>
            </w:tcMar>
          </w:tcPr>
          <w:p w14:paraId="735DD30B" w14:textId="77777777" w:rsidR="00F72A16" w:rsidRDefault="00000000">
            <w:r>
              <w:rPr>
                <w:sz w:val="19"/>
              </w:rPr>
              <w:t>4.0.1</w:t>
            </w:r>
          </w:p>
        </w:tc>
        <w:tc>
          <w:tcPr>
            <w:tcW w:w="2340" w:type="dxa"/>
            <w:shd w:val="clear" w:color="auto" w:fill="F4F6F8"/>
            <w:tcMar>
              <w:top w:w="100" w:type="dxa"/>
              <w:left w:w="150" w:type="dxa"/>
              <w:bottom w:w="100" w:type="dxa"/>
              <w:right w:w="150" w:type="dxa"/>
            </w:tcMar>
          </w:tcPr>
          <w:p w14:paraId="71763991" w14:textId="77777777" w:rsidR="00F72A16" w:rsidRDefault="00000000">
            <w:r>
              <w:rPr>
                <w:sz w:val="19"/>
              </w:rPr>
              <w:t>Cross-Origin resource boundary controller</w:t>
            </w:r>
          </w:p>
        </w:tc>
        <w:tc>
          <w:tcPr>
            <w:tcW w:w="2340" w:type="dxa"/>
            <w:shd w:val="clear" w:color="auto" w:fill="F4F6F8"/>
            <w:tcMar>
              <w:top w:w="100" w:type="dxa"/>
              <w:left w:w="150" w:type="dxa"/>
              <w:bottom w:w="100" w:type="dxa"/>
              <w:right w:w="150" w:type="dxa"/>
            </w:tcMar>
          </w:tcPr>
          <w:p w14:paraId="5F8B5128" w14:textId="77777777" w:rsidR="00F72A16" w:rsidRDefault="00000000">
            <w:r>
              <w:rPr>
                <w:sz w:val="19"/>
              </w:rPr>
              <w:t>Enforces access rules for cross-layer browser requests</w:t>
            </w:r>
          </w:p>
        </w:tc>
      </w:tr>
      <w:tr w:rsidR="00F72A16" w14:paraId="606748CC" w14:textId="77777777">
        <w:trPr>
          <w:jc w:val="center"/>
        </w:trPr>
        <w:tc>
          <w:tcPr>
            <w:tcW w:w="2340" w:type="dxa"/>
            <w:shd w:val="clear" w:color="auto" w:fill="FFFFFF"/>
            <w:tcMar>
              <w:top w:w="100" w:type="dxa"/>
              <w:left w:w="150" w:type="dxa"/>
              <w:bottom w:w="100" w:type="dxa"/>
              <w:right w:w="150" w:type="dxa"/>
            </w:tcMar>
          </w:tcPr>
          <w:p w14:paraId="0D04CA3C" w14:textId="77777777" w:rsidR="00F72A16" w:rsidRDefault="00000000">
            <w:r>
              <w:rPr>
                <w:sz w:val="19"/>
              </w:rPr>
              <w:t>PyMySQL</w:t>
            </w:r>
          </w:p>
        </w:tc>
        <w:tc>
          <w:tcPr>
            <w:tcW w:w="2340" w:type="dxa"/>
            <w:shd w:val="clear" w:color="auto" w:fill="FFFFFF"/>
            <w:tcMar>
              <w:top w:w="100" w:type="dxa"/>
              <w:left w:w="150" w:type="dxa"/>
              <w:bottom w:w="100" w:type="dxa"/>
              <w:right w:w="150" w:type="dxa"/>
            </w:tcMar>
          </w:tcPr>
          <w:p w14:paraId="0BCF29C1" w14:textId="77777777" w:rsidR="00F72A16" w:rsidRDefault="00000000">
            <w:r>
              <w:rPr>
                <w:sz w:val="19"/>
              </w:rPr>
              <w:t>1.1.1</w:t>
            </w:r>
          </w:p>
        </w:tc>
        <w:tc>
          <w:tcPr>
            <w:tcW w:w="2340" w:type="dxa"/>
            <w:shd w:val="clear" w:color="auto" w:fill="FFFFFF"/>
            <w:tcMar>
              <w:top w:w="100" w:type="dxa"/>
              <w:left w:w="150" w:type="dxa"/>
              <w:bottom w:w="100" w:type="dxa"/>
              <w:right w:w="150" w:type="dxa"/>
            </w:tcMar>
          </w:tcPr>
          <w:p w14:paraId="25818F4E" w14:textId="77777777" w:rsidR="00F72A16" w:rsidRDefault="00000000">
            <w:r>
              <w:rPr>
                <w:sz w:val="19"/>
              </w:rPr>
              <w:t>Low-level database connection driver</w:t>
            </w:r>
          </w:p>
        </w:tc>
        <w:tc>
          <w:tcPr>
            <w:tcW w:w="2340" w:type="dxa"/>
            <w:shd w:val="clear" w:color="auto" w:fill="FFFFFF"/>
            <w:tcMar>
              <w:top w:w="100" w:type="dxa"/>
              <w:left w:w="150" w:type="dxa"/>
              <w:bottom w:w="100" w:type="dxa"/>
              <w:right w:w="150" w:type="dxa"/>
            </w:tcMar>
          </w:tcPr>
          <w:p w14:paraId="76637408" w14:textId="77777777" w:rsidR="00F72A16" w:rsidRDefault="00000000">
            <w:r>
              <w:rPr>
                <w:sz w:val="19"/>
              </w:rPr>
              <w:t>Connects python runtimes to backend database engines natively</w:t>
            </w:r>
          </w:p>
        </w:tc>
      </w:tr>
      <w:tr w:rsidR="00F72A16" w14:paraId="2A491294" w14:textId="77777777">
        <w:trPr>
          <w:jc w:val="center"/>
        </w:trPr>
        <w:tc>
          <w:tcPr>
            <w:tcW w:w="2340" w:type="dxa"/>
            <w:shd w:val="clear" w:color="auto" w:fill="F4F6F8"/>
            <w:tcMar>
              <w:top w:w="100" w:type="dxa"/>
              <w:left w:w="150" w:type="dxa"/>
              <w:bottom w:w="100" w:type="dxa"/>
              <w:right w:w="150" w:type="dxa"/>
            </w:tcMar>
          </w:tcPr>
          <w:p w14:paraId="7560978B" w14:textId="77777777" w:rsidR="00F72A16" w:rsidRDefault="00000000">
            <w:r>
              <w:rPr>
                <w:sz w:val="19"/>
              </w:rPr>
              <w:t>python-dotenv</w:t>
            </w:r>
          </w:p>
        </w:tc>
        <w:tc>
          <w:tcPr>
            <w:tcW w:w="2340" w:type="dxa"/>
            <w:shd w:val="clear" w:color="auto" w:fill="F4F6F8"/>
            <w:tcMar>
              <w:top w:w="100" w:type="dxa"/>
              <w:left w:w="150" w:type="dxa"/>
              <w:bottom w:w="100" w:type="dxa"/>
              <w:right w:w="150" w:type="dxa"/>
            </w:tcMar>
          </w:tcPr>
          <w:p w14:paraId="15A29CBF" w14:textId="77777777" w:rsidR="00F72A16" w:rsidRDefault="00000000">
            <w:r>
              <w:rPr>
                <w:sz w:val="19"/>
              </w:rPr>
              <w:t>1.0.1</w:t>
            </w:r>
          </w:p>
        </w:tc>
        <w:tc>
          <w:tcPr>
            <w:tcW w:w="2340" w:type="dxa"/>
            <w:shd w:val="clear" w:color="auto" w:fill="F4F6F8"/>
            <w:tcMar>
              <w:top w:w="100" w:type="dxa"/>
              <w:left w:w="150" w:type="dxa"/>
              <w:bottom w:w="100" w:type="dxa"/>
              <w:right w:w="150" w:type="dxa"/>
            </w:tcMar>
          </w:tcPr>
          <w:p w14:paraId="1A63F892" w14:textId="77777777" w:rsidR="00F72A16" w:rsidRDefault="00000000">
            <w:r>
              <w:rPr>
                <w:sz w:val="19"/>
              </w:rPr>
              <w:t>Runtime environment parameter manager</w:t>
            </w:r>
          </w:p>
        </w:tc>
        <w:tc>
          <w:tcPr>
            <w:tcW w:w="2340" w:type="dxa"/>
            <w:shd w:val="clear" w:color="auto" w:fill="F4F6F8"/>
            <w:tcMar>
              <w:top w:w="100" w:type="dxa"/>
              <w:left w:w="150" w:type="dxa"/>
              <w:bottom w:w="100" w:type="dxa"/>
              <w:right w:w="150" w:type="dxa"/>
            </w:tcMar>
          </w:tcPr>
          <w:p w14:paraId="0843C0D3" w14:textId="77777777" w:rsidR="00F72A16" w:rsidRDefault="00000000">
            <w:r>
              <w:rPr>
                <w:sz w:val="19"/>
              </w:rPr>
              <w:t>Extracts production tokens and keys from isolated file assets</w:t>
            </w:r>
          </w:p>
        </w:tc>
      </w:tr>
      <w:tr w:rsidR="00F72A16" w14:paraId="12258AFF" w14:textId="77777777">
        <w:trPr>
          <w:jc w:val="center"/>
        </w:trPr>
        <w:tc>
          <w:tcPr>
            <w:tcW w:w="2340" w:type="dxa"/>
            <w:shd w:val="clear" w:color="auto" w:fill="FFFFFF"/>
            <w:tcMar>
              <w:top w:w="100" w:type="dxa"/>
              <w:left w:w="150" w:type="dxa"/>
              <w:bottom w:w="100" w:type="dxa"/>
              <w:right w:w="150" w:type="dxa"/>
            </w:tcMar>
          </w:tcPr>
          <w:p w14:paraId="505A8CE2" w14:textId="77777777" w:rsidR="00F72A16" w:rsidRDefault="00000000">
            <w:r>
              <w:rPr>
                <w:sz w:val="19"/>
              </w:rPr>
              <w:lastRenderedPageBreak/>
              <w:t>APScheduler</w:t>
            </w:r>
          </w:p>
        </w:tc>
        <w:tc>
          <w:tcPr>
            <w:tcW w:w="2340" w:type="dxa"/>
            <w:shd w:val="clear" w:color="auto" w:fill="FFFFFF"/>
            <w:tcMar>
              <w:top w:w="100" w:type="dxa"/>
              <w:left w:w="150" w:type="dxa"/>
              <w:bottom w:w="100" w:type="dxa"/>
              <w:right w:w="150" w:type="dxa"/>
            </w:tcMar>
          </w:tcPr>
          <w:p w14:paraId="3CDBA121" w14:textId="77777777" w:rsidR="00F72A16" w:rsidRDefault="00000000">
            <w:r>
              <w:rPr>
                <w:sz w:val="19"/>
              </w:rPr>
              <w:t>3.10.4</w:t>
            </w:r>
          </w:p>
        </w:tc>
        <w:tc>
          <w:tcPr>
            <w:tcW w:w="2340" w:type="dxa"/>
            <w:shd w:val="clear" w:color="auto" w:fill="FFFFFF"/>
            <w:tcMar>
              <w:top w:w="100" w:type="dxa"/>
              <w:left w:w="150" w:type="dxa"/>
              <w:bottom w:w="100" w:type="dxa"/>
              <w:right w:w="150" w:type="dxa"/>
            </w:tcMar>
          </w:tcPr>
          <w:p w14:paraId="50C13F76" w14:textId="77777777" w:rsidR="00F72A16" w:rsidRDefault="00000000">
            <w:r>
              <w:rPr>
                <w:sz w:val="19"/>
              </w:rPr>
              <w:t>Multi-threaded task execution system</w:t>
            </w:r>
          </w:p>
        </w:tc>
        <w:tc>
          <w:tcPr>
            <w:tcW w:w="2340" w:type="dxa"/>
            <w:shd w:val="clear" w:color="auto" w:fill="FFFFFF"/>
            <w:tcMar>
              <w:top w:w="100" w:type="dxa"/>
              <w:left w:w="150" w:type="dxa"/>
              <w:bottom w:w="100" w:type="dxa"/>
              <w:right w:w="150" w:type="dxa"/>
            </w:tcMar>
          </w:tcPr>
          <w:p w14:paraId="20AC6EDB" w14:textId="77777777" w:rsidR="00F72A16" w:rsidRDefault="00000000">
            <w:r>
              <w:rPr>
                <w:sz w:val="19"/>
              </w:rPr>
              <w:t>Drives the background processing ring and alert engines</w:t>
            </w:r>
          </w:p>
        </w:tc>
      </w:tr>
      <w:tr w:rsidR="00F72A16" w14:paraId="56A00347" w14:textId="77777777">
        <w:trPr>
          <w:jc w:val="center"/>
        </w:trPr>
        <w:tc>
          <w:tcPr>
            <w:tcW w:w="2340" w:type="dxa"/>
            <w:shd w:val="clear" w:color="auto" w:fill="F4F6F8"/>
            <w:tcMar>
              <w:top w:w="100" w:type="dxa"/>
              <w:left w:w="150" w:type="dxa"/>
              <w:bottom w:w="100" w:type="dxa"/>
              <w:right w:w="150" w:type="dxa"/>
            </w:tcMar>
          </w:tcPr>
          <w:p w14:paraId="45521E65" w14:textId="77777777" w:rsidR="00F72A16" w:rsidRDefault="00000000">
            <w:r>
              <w:rPr>
                <w:sz w:val="19"/>
              </w:rPr>
              <w:t>Werkzeug</w:t>
            </w:r>
          </w:p>
        </w:tc>
        <w:tc>
          <w:tcPr>
            <w:tcW w:w="2340" w:type="dxa"/>
            <w:shd w:val="clear" w:color="auto" w:fill="F4F6F8"/>
            <w:tcMar>
              <w:top w:w="100" w:type="dxa"/>
              <w:left w:w="150" w:type="dxa"/>
              <w:bottom w:w="100" w:type="dxa"/>
              <w:right w:w="150" w:type="dxa"/>
            </w:tcMar>
          </w:tcPr>
          <w:p w14:paraId="7A64E6A6" w14:textId="77777777" w:rsidR="00F72A16" w:rsidRDefault="00000000">
            <w:r>
              <w:rPr>
                <w:sz w:val="19"/>
              </w:rPr>
              <w:t>3.0.3</w:t>
            </w:r>
          </w:p>
        </w:tc>
        <w:tc>
          <w:tcPr>
            <w:tcW w:w="2340" w:type="dxa"/>
            <w:shd w:val="clear" w:color="auto" w:fill="F4F6F8"/>
            <w:tcMar>
              <w:top w:w="100" w:type="dxa"/>
              <w:left w:w="150" w:type="dxa"/>
              <w:bottom w:w="100" w:type="dxa"/>
              <w:right w:w="150" w:type="dxa"/>
            </w:tcMar>
          </w:tcPr>
          <w:p w14:paraId="0BF165F8" w14:textId="77777777" w:rsidR="00F72A16" w:rsidRDefault="00000000">
            <w:r>
              <w:rPr>
                <w:sz w:val="19"/>
              </w:rPr>
              <w:t>Security hashing and password utility provider</w:t>
            </w:r>
          </w:p>
        </w:tc>
        <w:tc>
          <w:tcPr>
            <w:tcW w:w="2340" w:type="dxa"/>
            <w:shd w:val="clear" w:color="auto" w:fill="F4F6F8"/>
            <w:tcMar>
              <w:top w:w="100" w:type="dxa"/>
              <w:left w:w="150" w:type="dxa"/>
              <w:bottom w:w="100" w:type="dxa"/>
              <w:right w:w="150" w:type="dxa"/>
            </w:tcMar>
          </w:tcPr>
          <w:p w14:paraId="46E191B7" w14:textId="77777777" w:rsidR="00F72A16" w:rsidRDefault="00000000">
            <w:r>
              <w:rPr>
                <w:sz w:val="19"/>
              </w:rPr>
              <w:t>Handles secure, unidirectional data encryption for passwords</w:t>
            </w:r>
          </w:p>
        </w:tc>
      </w:tr>
      <w:tr w:rsidR="00F72A16" w14:paraId="76F21AFD" w14:textId="77777777">
        <w:trPr>
          <w:jc w:val="center"/>
        </w:trPr>
        <w:tc>
          <w:tcPr>
            <w:tcW w:w="2340" w:type="dxa"/>
            <w:shd w:val="clear" w:color="auto" w:fill="FFFFFF"/>
            <w:tcMar>
              <w:top w:w="100" w:type="dxa"/>
              <w:left w:w="150" w:type="dxa"/>
              <w:bottom w:w="100" w:type="dxa"/>
              <w:right w:w="150" w:type="dxa"/>
            </w:tcMar>
          </w:tcPr>
          <w:p w14:paraId="53AAA6EA" w14:textId="77777777" w:rsidR="00F72A16" w:rsidRDefault="00000000">
            <w:r>
              <w:rPr>
                <w:sz w:val="19"/>
              </w:rPr>
              <w:t>cryptography</w:t>
            </w:r>
          </w:p>
        </w:tc>
        <w:tc>
          <w:tcPr>
            <w:tcW w:w="2340" w:type="dxa"/>
            <w:shd w:val="clear" w:color="auto" w:fill="FFFFFF"/>
            <w:tcMar>
              <w:top w:w="100" w:type="dxa"/>
              <w:left w:w="150" w:type="dxa"/>
              <w:bottom w:w="100" w:type="dxa"/>
              <w:right w:w="150" w:type="dxa"/>
            </w:tcMar>
          </w:tcPr>
          <w:p w14:paraId="54D23CF8" w14:textId="77777777" w:rsidR="00F72A16" w:rsidRDefault="00000000">
            <w:r>
              <w:rPr>
                <w:sz w:val="19"/>
              </w:rPr>
              <w:t>42.0.8</w:t>
            </w:r>
          </w:p>
        </w:tc>
        <w:tc>
          <w:tcPr>
            <w:tcW w:w="2340" w:type="dxa"/>
            <w:shd w:val="clear" w:color="auto" w:fill="FFFFFF"/>
            <w:tcMar>
              <w:top w:w="100" w:type="dxa"/>
              <w:left w:w="150" w:type="dxa"/>
              <w:bottom w:w="100" w:type="dxa"/>
              <w:right w:w="150" w:type="dxa"/>
            </w:tcMar>
          </w:tcPr>
          <w:p w14:paraId="2079C765" w14:textId="77777777" w:rsidR="00F72A16" w:rsidRDefault="00000000">
            <w:r>
              <w:rPr>
                <w:sz w:val="19"/>
              </w:rPr>
              <w:t>Cryptographic algorithmic engine</w:t>
            </w:r>
          </w:p>
        </w:tc>
        <w:tc>
          <w:tcPr>
            <w:tcW w:w="2340" w:type="dxa"/>
            <w:shd w:val="clear" w:color="auto" w:fill="FFFFFF"/>
            <w:tcMar>
              <w:top w:w="100" w:type="dxa"/>
              <w:left w:w="150" w:type="dxa"/>
              <w:bottom w:w="100" w:type="dxa"/>
              <w:right w:w="150" w:type="dxa"/>
            </w:tcMar>
          </w:tcPr>
          <w:p w14:paraId="7AE3243C" w14:textId="77777777" w:rsidR="00F72A16" w:rsidRDefault="00000000">
            <w:r>
              <w:rPr>
                <w:sz w:val="19"/>
              </w:rPr>
              <w:t>Provides structural support for security protocols and token layers</w:t>
            </w:r>
          </w:p>
        </w:tc>
      </w:tr>
    </w:tbl>
    <w:p w14:paraId="41024C3A" w14:textId="77777777" w:rsidR="00F72A16" w:rsidRDefault="00F72A16">
      <w:pPr>
        <w:spacing w:after="120"/>
      </w:pPr>
    </w:p>
    <w:p w14:paraId="103331B4" w14:textId="77777777" w:rsidR="00F72A16" w:rsidRDefault="00000000">
      <w:pPr>
        <w:keepNext/>
        <w:spacing w:before="240" w:after="80"/>
      </w:pPr>
      <w:r>
        <w:rPr>
          <w:b/>
          <w:color w:val="4A777A"/>
          <w:sz w:val="26"/>
        </w:rPr>
        <w:t>6.2 Development Environment and Project Structure</w:t>
      </w:r>
    </w:p>
    <w:p w14:paraId="170677B2" w14:textId="77777777" w:rsidR="00F72A16" w:rsidRDefault="00000000">
      <w:pPr>
        <w:spacing w:after="120"/>
      </w:pPr>
      <w:r>
        <w:t>The runtime environment boots from a centralized entry point (`run.py`), which calls the core application factory module (`create_app()`). The system configuration manager automatically loads environment variables, initializes database connection pools, configures cross-origin permissions, and boots the background task loops within a secure thread context upon application startup.</w:t>
      </w:r>
    </w:p>
    <w:p w14:paraId="6E2AAF11" w14:textId="77777777" w:rsidR="00F72A16" w:rsidRDefault="00000000">
      <w:pPr>
        <w:keepNext/>
        <w:spacing w:before="240" w:after="80"/>
      </w:pPr>
      <w:r>
        <w:rPr>
          <w:b/>
          <w:color w:val="4A777A"/>
          <w:sz w:val="26"/>
        </w:rPr>
        <w:t>6.3 Programming Languages and Frameworks</w:t>
      </w:r>
    </w:p>
    <w:p w14:paraId="768B2359" w14:textId="77777777" w:rsidR="00F72A16" w:rsidRDefault="00000000">
      <w:pPr>
        <w:spacing w:after="120"/>
      </w:pPr>
      <w:r>
        <w:t>The core application is built on Python, chosen for its stable, mature ecosystem of web tools, ORMs, task managers, and unit testing frameworks. The presentation layer uses standard vanilla JavaScript alongside clean HTML layouts and cohesive CSS themes to handle dynamic AJAX requests and display real-time dashboard notifications smoothly.</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3C996820" w14:textId="77777777">
        <w:trPr>
          <w:jc w:val="center"/>
        </w:trPr>
        <w:tc>
          <w:tcPr>
            <w:tcW w:w="2340" w:type="dxa"/>
            <w:shd w:val="clear" w:color="auto" w:fill="1B365D"/>
            <w:tcMar>
              <w:top w:w="120" w:type="dxa"/>
              <w:left w:w="150" w:type="dxa"/>
              <w:bottom w:w="120" w:type="dxa"/>
              <w:right w:w="150" w:type="dxa"/>
            </w:tcMar>
          </w:tcPr>
          <w:p w14:paraId="52D7F70E" w14:textId="77777777" w:rsidR="00F72A16" w:rsidRDefault="00000000">
            <w:pPr>
              <w:jc w:val="center"/>
            </w:pPr>
            <w:r>
              <w:rPr>
                <w:b/>
                <w:color w:val="FFFFFF"/>
                <w:sz w:val="20"/>
              </w:rPr>
              <w:t>Language / Framework</w:t>
            </w:r>
          </w:p>
        </w:tc>
        <w:tc>
          <w:tcPr>
            <w:tcW w:w="2340" w:type="dxa"/>
            <w:shd w:val="clear" w:color="auto" w:fill="1B365D"/>
            <w:tcMar>
              <w:top w:w="120" w:type="dxa"/>
              <w:left w:w="150" w:type="dxa"/>
              <w:bottom w:w="120" w:type="dxa"/>
              <w:right w:w="150" w:type="dxa"/>
            </w:tcMar>
          </w:tcPr>
          <w:p w14:paraId="422DB950" w14:textId="77777777" w:rsidR="00F72A16" w:rsidRDefault="00000000">
            <w:pPr>
              <w:jc w:val="center"/>
            </w:pPr>
            <w:r>
              <w:rPr>
                <w:b/>
                <w:color w:val="FFFFFF"/>
                <w:sz w:val="20"/>
              </w:rPr>
              <w:t>Architecture Component</w:t>
            </w:r>
          </w:p>
        </w:tc>
        <w:tc>
          <w:tcPr>
            <w:tcW w:w="2340" w:type="dxa"/>
            <w:shd w:val="clear" w:color="auto" w:fill="1B365D"/>
            <w:tcMar>
              <w:top w:w="120" w:type="dxa"/>
              <w:left w:w="150" w:type="dxa"/>
              <w:bottom w:w="120" w:type="dxa"/>
              <w:right w:w="150" w:type="dxa"/>
            </w:tcMar>
          </w:tcPr>
          <w:p w14:paraId="6F2B1B1C" w14:textId="77777777" w:rsidR="00F72A16" w:rsidRDefault="00000000">
            <w:pPr>
              <w:jc w:val="center"/>
            </w:pPr>
            <w:r>
              <w:rPr>
                <w:b/>
                <w:color w:val="FFFFFF"/>
                <w:sz w:val="20"/>
              </w:rPr>
              <w:t>Project Deployment Context</w:t>
            </w:r>
          </w:p>
        </w:tc>
        <w:tc>
          <w:tcPr>
            <w:tcW w:w="2340" w:type="dxa"/>
            <w:shd w:val="clear" w:color="auto" w:fill="1B365D"/>
            <w:tcMar>
              <w:top w:w="120" w:type="dxa"/>
              <w:left w:w="150" w:type="dxa"/>
              <w:bottom w:w="120" w:type="dxa"/>
              <w:right w:w="150" w:type="dxa"/>
            </w:tcMar>
          </w:tcPr>
          <w:p w14:paraId="63BBF456" w14:textId="77777777" w:rsidR="00F72A16" w:rsidRDefault="00000000">
            <w:pPr>
              <w:jc w:val="center"/>
            </w:pPr>
            <w:r>
              <w:rPr>
                <w:b/>
                <w:color w:val="FFFFFF"/>
                <w:sz w:val="20"/>
              </w:rPr>
              <w:t>Engineering Selection Rationale</w:t>
            </w:r>
          </w:p>
        </w:tc>
      </w:tr>
      <w:tr w:rsidR="00F72A16" w14:paraId="017E9266" w14:textId="77777777">
        <w:trPr>
          <w:jc w:val="center"/>
        </w:trPr>
        <w:tc>
          <w:tcPr>
            <w:tcW w:w="2340" w:type="dxa"/>
            <w:shd w:val="clear" w:color="auto" w:fill="FFFFFF"/>
            <w:tcMar>
              <w:top w:w="100" w:type="dxa"/>
              <w:left w:w="150" w:type="dxa"/>
              <w:bottom w:w="100" w:type="dxa"/>
              <w:right w:w="150" w:type="dxa"/>
            </w:tcMar>
          </w:tcPr>
          <w:p w14:paraId="643C6824" w14:textId="77777777" w:rsidR="00F72A16" w:rsidRDefault="00000000">
            <w:r>
              <w:rPr>
                <w:sz w:val="19"/>
              </w:rPr>
              <w:t>Python</w:t>
            </w:r>
          </w:p>
        </w:tc>
        <w:tc>
          <w:tcPr>
            <w:tcW w:w="2340" w:type="dxa"/>
            <w:shd w:val="clear" w:color="auto" w:fill="FFFFFF"/>
            <w:tcMar>
              <w:top w:w="100" w:type="dxa"/>
              <w:left w:w="150" w:type="dxa"/>
              <w:bottom w:w="100" w:type="dxa"/>
              <w:right w:w="150" w:type="dxa"/>
            </w:tcMar>
          </w:tcPr>
          <w:p w14:paraId="7C742915" w14:textId="77777777" w:rsidR="00F72A16" w:rsidRDefault="00000000">
            <w:r>
              <w:rPr>
                <w:sz w:val="19"/>
              </w:rPr>
              <w:t>Back-End Stack</w:t>
            </w:r>
          </w:p>
        </w:tc>
        <w:tc>
          <w:tcPr>
            <w:tcW w:w="2340" w:type="dxa"/>
            <w:shd w:val="clear" w:color="auto" w:fill="FFFFFF"/>
            <w:tcMar>
              <w:top w:w="100" w:type="dxa"/>
              <w:left w:w="150" w:type="dxa"/>
              <w:bottom w:w="100" w:type="dxa"/>
              <w:right w:w="150" w:type="dxa"/>
            </w:tcMar>
          </w:tcPr>
          <w:p w14:paraId="0F58FC13" w14:textId="77777777" w:rsidR="00F72A16" w:rsidRDefault="00000000">
            <w:r>
              <w:rPr>
                <w:sz w:val="19"/>
              </w:rPr>
              <w:t>Drives core web services, repository interfaces, and test modules</w:t>
            </w:r>
          </w:p>
        </w:tc>
        <w:tc>
          <w:tcPr>
            <w:tcW w:w="2340" w:type="dxa"/>
            <w:shd w:val="clear" w:color="auto" w:fill="FFFFFF"/>
            <w:tcMar>
              <w:top w:w="100" w:type="dxa"/>
              <w:left w:w="150" w:type="dxa"/>
              <w:bottom w:w="100" w:type="dxa"/>
              <w:right w:w="150" w:type="dxa"/>
            </w:tcMar>
          </w:tcPr>
          <w:p w14:paraId="63CB18AD" w14:textId="77777777" w:rsidR="00F72A16" w:rsidRDefault="00000000">
            <w:r>
              <w:rPr>
                <w:sz w:val="19"/>
              </w:rPr>
              <w:t>Provides clean readability, high performance, and reliable packages</w:t>
            </w:r>
          </w:p>
        </w:tc>
      </w:tr>
      <w:tr w:rsidR="00F72A16" w14:paraId="278AED80" w14:textId="77777777">
        <w:trPr>
          <w:jc w:val="center"/>
        </w:trPr>
        <w:tc>
          <w:tcPr>
            <w:tcW w:w="2340" w:type="dxa"/>
            <w:shd w:val="clear" w:color="auto" w:fill="F4F6F8"/>
            <w:tcMar>
              <w:top w:w="100" w:type="dxa"/>
              <w:left w:w="150" w:type="dxa"/>
              <w:bottom w:w="100" w:type="dxa"/>
              <w:right w:w="150" w:type="dxa"/>
            </w:tcMar>
          </w:tcPr>
          <w:p w14:paraId="6FC2F598" w14:textId="77777777" w:rsidR="00F72A16" w:rsidRDefault="00000000">
            <w:r>
              <w:rPr>
                <w:sz w:val="19"/>
              </w:rPr>
              <w:t>Flask</w:t>
            </w:r>
          </w:p>
        </w:tc>
        <w:tc>
          <w:tcPr>
            <w:tcW w:w="2340" w:type="dxa"/>
            <w:shd w:val="clear" w:color="auto" w:fill="F4F6F8"/>
            <w:tcMar>
              <w:top w:w="100" w:type="dxa"/>
              <w:left w:w="150" w:type="dxa"/>
              <w:bottom w:w="100" w:type="dxa"/>
              <w:right w:w="150" w:type="dxa"/>
            </w:tcMar>
          </w:tcPr>
          <w:p w14:paraId="2554BE4F" w14:textId="77777777" w:rsidR="00F72A16" w:rsidRDefault="00000000">
            <w:r>
              <w:rPr>
                <w:sz w:val="19"/>
              </w:rPr>
              <w:t>Server Layer</w:t>
            </w:r>
          </w:p>
        </w:tc>
        <w:tc>
          <w:tcPr>
            <w:tcW w:w="2340" w:type="dxa"/>
            <w:shd w:val="clear" w:color="auto" w:fill="F4F6F8"/>
            <w:tcMar>
              <w:top w:w="100" w:type="dxa"/>
              <w:left w:w="150" w:type="dxa"/>
              <w:bottom w:w="100" w:type="dxa"/>
              <w:right w:w="150" w:type="dxa"/>
            </w:tcMar>
          </w:tcPr>
          <w:p w14:paraId="3F15A5E8" w14:textId="77777777" w:rsidR="00F72A16" w:rsidRDefault="00000000">
            <w:r>
              <w:rPr>
                <w:sz w:val="19"/>
              </w:rPr>
              <w:t>Handles application setup, routing tasks, and blueprint configurations</w:t>
            </w:r>
          </w:p>
        </w:tc>
        <w:tc>
          <w:tcPr>
            <w:tcW w:w="2340" w:type="dxa"/>
            <w:shd w:val="clear" w:color="auto" w:fill="F4F6F8"/>
            <w:tcMar>
              <w:top w:w="100" w:type="dxa"/>
              <w:left w:w="150" w:type="dxa"/>
              <w:bottom w:w="100" w:type="dxa"/>
              <w:right w:w="150" w:type="dxa"/>
            </w:tcMar>
          </w:tcPr>
          <w:p w14:paraId="3C8A7A84" w14:textId="77777777" w:rsidR="00F72A16" w:rsidRDefault="00000000">
            <w:r>
              <w:rPr>
                <w:sz w:val="19"/>
              </w:rPr>
              <w:t>Lightweight design that supports clear layer separation</w:t>
            </w:r>
          </w:p>
        </w:tc>
      </w:tr>
      <w:tr w:rsidR="00F72A16" w14:paraId="0174C7CD" w14:textId="77777777">
        <w:trPr>
          <w:jc w:val="center"/>
        </w:trPr>
        <w:tc>
          <w:tcPr>
            <w:tcW w:w="2340" w:type="dxa"/>
            <w:shd w:val="clear" w:color="auto" w:fill="FFFFFF"/>
            <w:tcMar>
              <w:top w:w="100" w:type="dxa"/>
              <w:left w:w="150" w:type="dxa"/>
              <w:bottom w:w="100" w:type="dxa"/>
              <w:right w:w="150" w:type="dxa"/>
            </w:tcMar>
          </w:tcPr>
          <w:p w14:paraId="17C60F49" w14:textId="77777777" w:rsidR="00F72A16" w:rsidRDefault="00000000">
            <w:r>
              <w:rPr>
                <w:sz w:val="19"/>
              </w:rPr>
              <w:t>SQLAlchemy</w:t>
            </w:r>
          </w:p>
        </w:tc>
        <w:tc>
          <w:tcPr>
            <w:tcW w:w="2340" w:type="dxa"/>
            <w:shd w:val="clear" w:color="auto" w:fill="FFFFFF"/>
            <w:tcMar>
              <w:top w:w="100" w:type="dxa"/>
              <w:left w:w="150" w:type="dxa"/>
              <w:bottom w:w="100" w:type="dxa"/>
              <w:right w:w="150" w:type="dxa"/>
            </w:tcMar>
          </w:tcPr>
          <w:p w14:paraId="24451772" w14:textId="77777777" w:rsidR="00F72A16" w:rsidRDefault="00000000">
            <w:r>
              <w:rPr>
                <w:sz w:val="19"/>
              </w:rPr>
              <w:t>Data Mapping Layer</w:t>
            </w:r>
          </w:p>
        </w:tc>
        <w:tc>
          <w:tcPr>
            <w:tcW w:w="2340" w:type="dxa"/>
            <w:shd w:val="clear" w:color="auto" w:fill="FFFFFF"/>
            <w:tcMar>
              <w:top w:w="100" w:type="dxa"/>
              <w:left w:w="150" w:type="dxa"/>
              <w:bottom w:w="100" w:type="dxa"/>
              <w:right w:w="150" w:type="dxa"/>
            </w:tcMar>
          </w:tcPr>
          <w:p w14:paraId="09A14589" w14:textId="77777777" w:rsidR="00F72A16" w:rsidRDefault="00000000">
            <w:r>
              <w:rPr>
                <w:sz w:val="19"/>
              </w:rPr>
              <w:t>Encapsulates database access rules inside python class objects</w:t>
            </w:r>
          </w:p>
        </w:tc>
        <w:tc>
          <w:tcPr>
            <w:tcW w:w="2340" w:type="dxa"/>
            <w:shd w:val="clear" w:color="auto" w:fill="FFFFFF"/>
            <w:tcMar>
              <w:top w:w="100" w:type="dxa"/>
              <w:left w:w="150" w:type="dxa"/>
              <w:bottom w:w="100" w:type="dxa"/>
              <w:right w:w="150" w:type="dxa"/>
            </w:tcMar>
          </w:tcPr>
          <w:p w14:paraId="0AF55970" w14:textId="77777777" w:rsidR="00F72A16" w:rsidRDefault="00000000">
            <w:r>
              <w:rPr>
                <w:sz w:val="19"/>
              </w:rPr>
              <w:t>Decouples business logic from raw SQL query strings</w:t>
            </w:r>
          </w:p>
        </w:tc>
      </w:tr>
      <w:tr w:rsidR="00F72A16" w14:paraId="511578BE" w14:textId="77777777">
        <w:trPr>
          <w:jc w:val="center"/>
        </w:trPr>
        <w:tc>
          <w:tcPr>
            <w:tcW w:w="2340" w:type="dxa"/>
            <w:shd w:val="clear" w:color="auto" w:fill="F4F6F8"/>
            <w:tcMar>
              <w:top w:w="100" w:type="dxa"/>
              <w:left w:w="150" w:type="dxa"/>
              <w:bottom w:w="100" w:type="dxa"/>
              <w:right w:w="150" w:type="dxa"/>
            </w:tcMar>
          </w:tcPr>
          <w:p w14:paraId="7821BA18" w14:textId="77777777" w:rsidR="00F72A16" w:rsidRDefault="00000000">
            <w:r>
              <w:rPr>
                <w:sz w:val="19"/>
              </w:rPr>
              <w:lastRenderedPageBreak/>
              <w:t>JavaScript</w:t>
            </w:r>
          </w:p>
        </w:tc>
        <w:tc>
          <w:tcPr>
            <w:tcW w:w="2340" w:type="dxa"/>
            <w:shd w:val="clear" w:color="auto" w:fill="F4F6F8"/>
            <w:tcMar>
              <w:top w:w="100" w:type="dxa"/>
              <w:left w:w="150" w:type="dxa"/>
              <w:bottom w:w="100" w:type="dxa"/>
              <w:right w:w="150" w:type="dxa"/>
            </w:tcMar>
          </w:tcPr>
          <w:p w14:paraId="40ED1485" w14:textId="77777777" w:rsidR="00F72A16" w:rsidRDefault="00000000">
            <w:r>
              <w:rPr>
                <w:sz w:val="19"/>
              </w:rPr>
              <w:t>Client UI Logic</w:t>
            </w:r>
          </w:p>
        </w:tc>
        <w:tc>
          <w:tcPr>
            <w:tcW w:w="2340" w:type="dxa"/>
            <w:shd w:val="clear" w:color="auto" w:fill="F4F6F8"/>
            <w:tcMar>
              <w:top w:w="100" w:type="dxa"/>
              <w:left w:w="150" w:type="dxa"/>
              <w:bottom w:w="100" w:type="dxa"/>
              <w:right w:w="150" w:type="dxa"/>
            </w:tcMar>
          </w:tcPr>
          <w:p w14:paraId="6239039D" w14:textId="77777777" w:rsidR="00F72A16" w:rsidRDefault="00000000">
            <w:r>
              <w:rPr>
                <w:sz w:val="19"/>
              </w:rPr>
              <w:t>Executes async API requests and handles real-time UI transitions</w:t>
            </w:r>
          </w:p>
        </w:tc>
        <w:tc>
          <w:tcPr>
            <w:tcW w:w="2340" w:type="dxa"/>
            <w:shd w:val="clear" w:color="auto" w:fill="F4F6F8"/>
            <w:tcMar>
              <w:top w:w="100" w:type="dxa"/>
              <w:left w:w="150" w:type="dxa"/>
              <w:bottom w:w="100" w:type="dxa"/>
              <w:right w:w="150" w:type="dxa"/>
            </w:tcMar>
          </w:tcPr>
          <w:p w14:paraId="404C7AF2" w14:textId="77777777" w:rsidR="00F72A16" w:rsidRDefault="00000000">
            <w:r>
              <w:rPr>
                <w:sz w:val="19"/>
              </w:rPr>
              <w:t>Enables reactive user dashboards without reloading pages</w:t>
            </w:r>
          </w:p>
        </w:tc>
      </w:tr>
      <w:tr w:rsidR="00F72A16" w14:paraId="12638375" w14:textId="77777777">
        <w:trPr>
          <w:jc w:val="center"/>
        </w:trPr>
        <w:tc>
          <w:tcPr>
            <w:tcW w:w="2340" w:type="dxa"/>
            <w:shd w:val="clear" w:color="auto" w:fill="FFFFFF"/>
            <w:tcMar>
              <w:top w:w="100" w:type="dxa"/>
              <w:left w:w="150" w:type="dxa"/>
              <w:bottom w:w="100" w:type="dxa"/>
              <w:right w:w="150" w:type="dxa"/>
            </w:tcMar>
          </w:tcPr>
          <w:p w14:paraId="3FC60144" w14:textId="77777777" w:rsidR="00F72A16" w:rsidRDefault="00000000">
            <w:r>
              <w:rPr>
                <w:sz w:val="19"/>
              </w:rPr>
              <w:t>HTML / CSS</w:t>
            </w:r>
          </w:p>
        </w:tc>
        <w:tc>
          <w:tcPr>
            <w:tcW w:w="2340" w:type="dxa"/>
            <w:shd w:val="clear" w:color="auto" w:fill="FFFFFF"/>
            <w:tcMar>
              <w:top w:w="100" w:type="dxa"/>
              <w:left w:w="150" w:type="dxa"/>
              <w:bottom w:w="100" w:type="dxa"/>
              <w:right w:w="150" w:type="dxa"/>
            </w:tcMar>
          </w:tcPr>
          <w:p w14:paraId="2A2B6B4A" w14:textId="77777777" w:rsidR="00F72A16" w:rsidRDefault="00000000">
            <w:r>
              <w:rPr>
                <w:sz w:val="19"/>
              </w:rPr>
              <w:t>Presentation Layer</w:t>
            </w:r>
          </w:p>
        </w:tc>
        <w:tc>
          <w:tcPr>
            <w:tcW w:w="2340" w:type="dxa"/>
            <w:shd w:val="clear" w:color="auto" w:fill="FFFFFF"/>
            <w:tcMar>
              <w:top w:w="100" w:type="dxa"/>
              <w:left w:w="150" w:type="dxa"/>
              <w:bottom w:w="100" w:type="dxa"/>
              <w:right w:w="150" w:type="dxa"/>
            </w:tcMar>
          </w:tcPr>
          <w:p w14:paraId="5EBFCAB3" w14:textId="77777777" w:rsidR="00F72A16" w:rsidRDefault="00000000">
            <w:r>
              <w:rPr>
                <w:sz w:val="19"/>
              </w:rPr>
              <w:t>Defines the visual structures and responsive styling profiles</w:t>
            </w:r>
          </w:p>
        </w:tc>
        <w:tc>
          <w:tcPr>
            <w:tcW w:w="2340" w:type="dxa"/>
            <w:shd w:val="clear" w:color="auto" w:fill="FFFFFF"/>
            <w:tcMar>
              <w:top w:w="100" w:type="dxa"/>
              <w:left w:w="150" w:type="dxa"/>
              <w:bottom w:w="100" w:type="dxa"/>
              <w:right w:w="150" w:type="dxa"/>
            </w:tcMar>
          </w:tcPr>
          <w:p w14:paraId="7ED0268A" w14:textId="77777777" w:rsidR="00F72A16" w:rsidRDefault="00000000">
            <w:r>
              <w:rPr>
                <w:sz w:val="19"/>
              </w:rPr>
              <w:t>Maintains standard compliance across diverse device viewports</w:t>
            </w:r>
          </w:p>
        </w:tc>
      </w:tr>
    </w:tbl>
    <w:p w14:paraId="0EB6D4C8" w14:textId="77777777" w:rsidR="00F72A16" w:rsidRDefault="00F72A16">
      <w:pPr>
        <w:spacing w:after="120"/>
      </w:pPr>
    </w:p>
    <w:p w14:paraId="170DB5C1" w14:textId="77777777" w:rsidR="00F72A16" w:rsidRDefault="00000000">
      <w:pPr>
        <w:keepNext/>
        <w:spacing w:before="240" w:after="80"/>
      </w:pPr>
      <w:r>
        <w:rPr>
          <w:b/>
          <w:color w:val="4A777A"/>
          <w:sz w:val="26"/>
        </w:rPr>
        <w:t>6.4 Database Server and Operating System</w:t>
      </w:r>
    </w:p>
    <w:p w14:paraId="04027054" w14:textId="77777777" w:rsidR="00F72A16" w:rsidRDefault="00000000">
      <w:pPr>
        <w:spacing w:after="120"/>
      </w:pPr>
      <w:r>
        <w:t>The persistence engine runs on a MySQL server instance configured with an absolute `utf8mb4` character profile to ensure perfect compatibility with complex multi-lingual string entries. The platform is cross-platform compliant, running reliably on both Linux server distributions and Windows development environments provided standard python runtimes, required packages, and target database connections are present.</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20"/>
        <w:gridCol w:w="3120"/>
        <w:gridCol w:w="3120"/>
      </w:tblGrid>
      <w:tr w:rsidR="00F72A16" w14:paraId="51757656" w14:textId="77777777">
        <w:trPr>
          <w:jc w:val="center"/>
        </w:trPr>
        <w:tc>
          <w:tcPr>
            <w:tcW w:w="3120" w:type="dxa"/>
            <w:shd w:val="clear" w:color="auto" w:fill="1B365D"/>
            <w:tcMar>
              <w:top w:w="120" w:type="dxa"/>
              <w:left w:w="150" w:type="dxa"/>
              <w:bottom w:w="120" w:type="dxa"/>
              <w:right w:w="150" w:type="dxa"/>
            </w:tcMar>
          </w:tcPr>
          <w:p w14:paraId="6C9BF75E" w14:textId="77777777" w:rsidR="00F72A16" w:rsidRDefault="00000000">
            <w:pPr>
              <w:jc w:val="center"/>
            </w:pPr>
            <w:r>
              <w:rPr>
                <w:b/>
                <w:color w:val="FFFFFF"/>
                <w:sz w:val="20"/>
              </w:rPr>
              <w:t>Configuration Key</w:t>
            </w:r>
          </w:p>
        </w:tc>
        <w:tc>
          <w:tcPr>
            <w:tcW w:w="3120" w:type="dxa"/>
            <w:shd w:val="clear" w:color="auto" w:fill="1B365D"/>
            <w:tcMar>
              <w:top w:w="120" w:type="dxa"/>
              <w:left w:w="150" w:type="dxa"/>
              <w:bottom w:w="120" w:type="dxa"/>
              <w:right w:w="150" w:type="dxa"/>
            </w:tcMar>
          </w:tcPr>
          <w:p w14:paraId="366DBB79" w14:textId="77777777" w:rsidR="00F72A16" w:rsidRDefault="00000000">
            <w:pPr>
              <w:jc w:val="center"/>
            </w:pPr>
            <w:r>
              <w:rPr>
                <w:b/>
                <w:color w:val="FFFFFF"/>
                <w:sz w:val="20"/>
              </w:rPr>
              <w:t>Runtime Target Setting</w:t>
            </w:r>
          </w:p>
        </w:tc>
        <w:tc>
          <w:tcPr>
            <w:tcW w:w="3120" w:type="dxa"/>
            <w:shd w:val="clear" w:color="auto" w:fill="1B365D"/>
            <w:tcMar>
              <w:top w:w="120" w:type="dxa"/>
              <w:left w:w="150" w:type="dxa"/>
              <w:bottom w:w="120" w:type="dxa"/>
              <w:right w:w="150" w:type="dxa"/>
            </w:tcMar>
          </w:tcPr>
          <w:p w14:paraId="2ABDE135" w14:textId="77777777" w:rsidR="00F72A16" w:rsidRDefault="00000000">
            <w:pPr>
              <w:jc w:val="center"/>
            </w:pPr>
            <w:r>
              <w:rPr>
                <w:b/>
                <w:color w:val="FFFFFF"/>
                <w:sz w:val="20"/>
              </w:rPr>
              <w:t>Functional Impact on System Operations</w:t>
            </w:r>
          </w:p>
        </w:tc>
      </w:tr>
      <w:tr w:rsidR="00F72A16" w14:paraId="1722AFEB" w14:textId="77777777">
        <w:trPr>
          <w:jc w:val="center"/>
        </w:trPr>
        <w:tc>
          <w:tcPr>
            <w:tcW w:w="3120" w:type="dxa"/>
            <w:shd w:val="clear" w:color="auto" w:fill="FFFFFF"/>
            <w:tcMar>
              <w:top w:w="100" w:type="dxa"/>
              <w:left w:w="150" w:type="dxa"/>
              <w:bottom w:w="100" w:type="dxa"/>
              <w:right w:w="150" w:type="dxa"/>
            </w:tcMar>
          </w:tcPr>
          <w:p w14:paraId="2249910B" w14:textId="77777777" w:rsidR="00F72A16" w:rsidRDefault="00000000">
            <w:r>
              <w:rPr>
                <w:sz w:val="19"/>
              </w:rPr>
              <w:t>DB_HOST</w:t>
            </w:r>
          </w:p>
        </w:tc>
        <w:tc>
          <w:tcPr>
            <w:tcW w:w="3120" w:type="dxa"/>
            <w:shd w:val="clear" w:color="auto" w:fill="FFFFFF"/>
            <w:tcMar>
              <w:top w:w="100" w:type="dxa"/>
              <w:left w:w="150" w:type="dxa"/>
              <w:bottom w:w="100" w:type="dxa"/>
              <w:right w:w="150" w:type="dxa"/>
            </w:tcMar>
          </w:tcPr>
          <w:p w14:paraId="7B4E17A1" w14:textId="77777777" w:rsidR="00F72A16" w:rsidRDefault="00000000">
            <w:r>
              <w:rPr>
                <w:sz w:val="19"/>
              </w:rPr>
              <w:t>localhost (Target Environment Default)</w:t>
            </w:r>
          </w:p>
        </w:tc>
        <w:tc>
          <w:tcPr>
            <w:tcW w:w="3120" w:type="dxa"/>
            <w:shd w:val="clear" w:color="auto" w:fill="FFFFFF"/>
            <w:tcMar>
              <w:top w:w="100" w:type="dxa"/>
              <w:left w:w="150" w:type="dxa"/>
              <w:bottom w:w="100" w:type="dxa"/>
              <w:right w:w="150" w:type="dxa"/>
            </w:tcMar>
          </w:tcPr>
          <w:p w14:paraId="7DED6403" w14:textId="77777777" w:rsidR="00F72A16" w:rsidRDefault="00000000">
            <w:r>
              <w:rPr>
                <w:sz w:val="19"/>
              </w:rPr>
              <w:t>Defines the network connection location of the database engine</w:t>
            </w:r>
          </w:p>
        </w:tc>
      </w:tr>
      <w:tr w:rsidR="00F72A16" w14:paraId="080E0515" w14:textId="77777777">
        <w:trPr>
          <w:jc w:val="center"/>
        </w:trPr>
        <w:tc>
          <w:tcPr>
            <w:tcW w:w="3120" w:type="dxa"/>
            <w:shd w:val="clear" w:color="auto" w:fill="F4F6F8"/>
            <w:tcMar>
              <w:top w:w="100" w:type="dxa"/>
              <w:left w:w="150" w:type="dxa"/>
              <w:bottom w:w="100" w:type="dxa"/>
              <w:right w:w="150" w:type="dxa"/>
            </w:tcMar>
          </w:tcPr>
          <w:p w14:paraId="28C38258" w14:textId="77777777" w:rsidR="00F72A16" w:rsidRDefault="00000000">
            <w:r>
              <w:rPr>
                <w:sz w:val="19"/>
              </w:rPr>
              <w:t>DB_PORT</w:t>
            </w:r>
          </w:p>
        </w:tc>
        <w:tc>
          <w:tcPr>
            <w:tcW w:w="3120" w:type="dxa"/>
            <w:shd w:val="clear" w:color="auto" w:fill="F4F6F8"/>
            <w:tcMar>
              <w:top w:w="100" w:type="dxa"/>
              <w:left w:w="150" w:type="dxa"/>
              <w:bottom w:w="100" w:type="dxa"/>
              <w:right w:w="150" w:type="dxa"/>
            </w:tcMar>
          </w:tcPr>
          <w:p w14:paraId="6F6C37BE" w14:textId="77777777" w:rsidR="00F72A16" w:rsidRDefault="00000000">
            <w:r>
              <w:rPr>
                <w:sz w:val="19"/>
              </w:rPr>
              <w:t>3306 (Standard MySQL Gateway)</w:t>
            </w:r>
          </w:p>
        </w:tc>
        <w:tc>
          <w:tcPr>
            <w:tcW w:w="3120" w:type="dxa"/>
            <w:shd w:val="clear" w:color="auto" w:fill="F4F6F8"/>
            <w:tcMar>
              <w:top w:w="100" w:type="dxa"/>
              <w:left w:w="150" w:type="dxa"/>
              <w:bottom w:w="100" w:type="dxa"/>
              <w:right w:w="150" w:type="dxa"/>
            </w:tcMar>
          </w:tcPr>
          <w:p w14:paraId="25A362B2" w14:textId="77777777" w:rsidR="00F72A16" w:rsidRDefault="00000000">
            <w:r>
              <w:rPr>
                <w:sz w:val="19"/>
              </w:rPr>
              <w:t>Defines the communication port for data traffic</w:t>
            </w:r>
          </w:p>
        </w:tc>
      </w:tr>
      <w:tr w:rsidR="00F72A16" w14:paraId="519CD5F6" w14:textId="77777777">
        <w:trPr>
          <w:jc w:val="center"/>
        </w:trPr>
        <w:tc>
          <w:tcPr>
            <w:tcW w:w="3120" w:type="dxa"/>
            <w:shd w:val="clear" w:color="auto" w:fill="FFFFFF"/>
            <w:tcMar>
              <w:top w:w="100" w:type="dxa"/>
              <w:left w:w="150" w:type="dxa"/>
              <w:bottom w:w="100" w:type="dxa"/>
              <w:right w:w="150" w:type="dxa"/>
            </w:tcMar>
          </w:tcPr>
          <w:p w14:paraId="1CE5B5DF" w14:textId="77777777" w:rsidR="00F72A16" w:rsidRDefault="00000000">
            <w:r>
              <w:rPr>
                <w:sz w:val="19"/>
              </w:rPr>
              <w:t>DB_USER</w:t>
            </w:r>
          </w:p>
        </w:tc>
        <w:tc>
          <w:tcPr>
            <w:tcW w:w="3120" w:type="dxa"/>
            <w:shd w:val="clear" w:color="auto" w:fill="FFFFFF"/>
            <w:tcMar>
              <w:top w:w="100" w:type="dxa"/>
              <w:left w:w="150" w:type="dxa"/>
              <w:bottom w:w="100" w:type="dxa"/>
              <w:right w:w="150" w:type="dxa"/>
            </w:tcMar>
          </w:tcPr>
          <w:p w14:paraId="337EEB2D" w14:textId="77777777" w:rsidR="00F72A16" w:rsidRDefault="00000000">
            <w:r>
              <w:rPr>
                <w:sz w:val="19"/>
              </w:rPr>
              <w:t>Environment Custom Account Name</w:t>
            </w:r>
          </w:p>
        </w:tc>
        <w:tc>
          <w:tcPr>
            <w:tcW w:w="3120" w:type="dxa"/>
            <w:shd w:val="clear" w:color="auto" w:fill="FFFFFF"/>
            <w:tcMar>
              <w:top w:w="100" w:type="dxa"/>
              <w:left w:w="150" w:type="dxa"/>
              <w:bottom w:w="100" w:type="dxa"/>
              <w:right w:w="150" w:type="dxa"/>
            </w:tcMar>
          </w:tcPr>
          <w:p w14:paraId="2710FBE9" w14:textId="77777777" w:rsidR="00F72A16" w:rsidRDefault="00000000">
            <w:r>
              <w:rPr>
                <w:sz w:val="19"/>
              </w:rPr>
              <w:t>Handles identity tracking for database connections</w:t>
            </w:r>
          </w:p>
        </w:tc>
      </w:tr>
      <w:tr w:rsidR="00F72A16" w14:paraId="0162838D" w14:textId="77777777">
        <w:trPr>
          <w:jc w:val="center"/>
        </w:trPr>
        <w:tc>
          <w:tcPr>
            <w:tcW w:w="3120" w:type="dxa"/>
            <w:shd w:val="clear" w:color="auto" w:fill="F4F6F8"/>
            <w:tcMar>
              <w:top w:w="100" w:type="dxa"/>
              <w:left w:w="150" w:type="dxa"/>
              <w:bottom w:w="100" w:type="dxa"/>
              <w:right w:w="150" w:type="dxa"/>
            </w:tcMar>
          </w:tcPr>
          <w:p w14:paraId="08C920AD" w14:textId="77777777" w:rsidR="00F72A16" w:rsidRDefault="00000000">
            <w:r>
              <w:rPr>
                <w:sz w:val="19"/>
              </w:rPr>
              <w:t>DB_PASSWORD</w:t>
            </w:r>
          </w:p>
        </w:tc>
        <w:tc>
          <w:tcPr>
            <w:tcW w:w="3120" w:type="dxa"/>
            <w:shd w:val="clear" w:color="auto" w:fill="F4F6F8"/>
            <w:tcMar>
              <w:top w:w="100" w:type="dxa"/>
              <w:left w:w="150" w:type="dxa"/>
              <w:bottom w:w="100" w:type="dxa"/>
              <w:right w:w="150" w:type="dxa"/>
            </w:tcMar>
          </w:tcPr>
          <w:p w14:paraId="26F74C50" w14:textId="77777777" w:rsidR="00F72A16" w:rsidRDefault="00000000">
            <w:r>
              <w:rPr>
                <w:sz w:val="19"/>
              </w:rPr>
              <w:t>Cryptographically Secure Password String</w:t>
            </w:r>
          </w:p>
        </w:tc>
        <w:tc>
          <w:tcPr>
            <w:tcW w:w="3120" w:type="dxa"/>
            <w:shd w:val="clear" w:color="auto" w:fill="F4F6F8"/>
            <w:tcMar>
              <w:top w:w="100" w:type="dxa"/>
              <w:left w:w="150" w:type="dxa"/>
              <w:bottom w:w="100" w:type="dxa"/>
              <w:right w:w="150" w:type="dxa"/>
            </w:tcMar>
          </w:tcPr>
          <w:p w14:paraId="78376D21" w14:textId="77777777" w:rsidR="00F72A16" w:rsidRDefault="00000000">
            <w:r>
              <w:rPr>
                <w:sz w:val="19"/>
              </w:rPr>
              <w:t>Blocks unauthorized access to raw database tables</w:t>
            </w:r>
          </w:p>
        </w:tc>
      </w:tr>
      <w:tr w:rsidR="00F72A16" w14:paraId="5F56F57A" w14:textId="77777777">
        <w:trPr>
          <w:jc w:val="center"/>
        </w:trPr>
        <w:tc>
          <w:tcPr>
            <w:tcW w:w="3120" w:type="dxa"/>
            <w:shd w:val="clear" w:color="auto" w:fill="FFFFFF"/>
            <w:tcMar>
              <w:top w:w="100" w:type="dxa"/>
              <w:left w:w="150" w:type="dxa"/>
              <w:bottom w:w="100" w:type="dxa"/>
              <w:right w:w="150" w:type="dxa"/>
            </w:tcMar>
          </w:tcPr>
          <w:p w14:paraId="3B5D75BD" w14:textId="77777777" w:rsidR="00F72A16" w:rsidRDefault="00000000">
            <w:r>
              <w:rPr>
                <w:sz w:val="19"/>
              </w:rPr>
              <w:t>DB_NAME</w:t>
            </w:r>
          </w:p>
        </w:tc>
        <w:tc>
          <w:tcPr>
            <w:tcW w:w="3120" w:type="dxa"/>
            <w:shd w:val="clear" w:color="auto" w:fill="FFFFFF"/>
            <w:tcMar>
              <w:top w:w="100" w:type="dxa"/>
              <w:left w:w="150" w:type="dxa"/>
              <w:bottom w:w="100" w:type="dxa"/>
              <w:right w:w="150" w:type="dxa"/>
            </w:tcMar>
          </w:tcPr>
          <w:p w14:paraId="0B7AB260" w14:textId="77777777" w:rsidR="00F72A16" w:rsidRDefault="00000000">
            <w:r>
              <w:rPr>
                <w:sz w:val="19"/>
              </w:rPr>
              <w:t>medication_system schema catalog</w:t>
            </w:r>
          </w:p>
        </w:tc>
        <w:tc>
          <w:tcPr>
            <w:tcW w:w="3120" w:type="dxa"/>
            <w:shd w:val="clear" w:color="auto" w:fill="FFFFFF"/>
            <w:tcMar>
              <w:top w:w="100" w:type="dxa"/>
              <w:left w:w="150" w:type="dxa"/>
              <w:bottom w:w="100" w:type="dxa"/>
              <w:right w:w="150" w:type="dxa"/>
            </w:tcMar>
          </w:tcPr>
          <w:p w14:paraId="7D19BC3A" w14:textId="77777777" w:rsidR="00F72A16" w:rsidRDefault="00000000">
            <w:r>
              <w:rPr>
                <w:sz w:val="19"/>
              </w:rPr>
              <w:t>Isolates application records within a secure schema workspace</w:t>
            </w:r>
          </w:p>
        </w:tc>
      </w:tr>
      <w:tr w:rsidR="00F72A16" w14:paraId="23F510C0" w14:textId="77777777">
        <w:trPr>
          <w:jc w:val="center"/>
        </w:trPr>
        <w:tc>
          <w:tcPr>
            <w:tcW w:w="3120" w:type="dxa"/>
            <w:shd w:val="clear" w:color="auto" w:fill="F4F6F8"/>
            <w:tcMar>
              <w:top w:w="100" w:type="dxa"/>
              <w:left w:w="150" w:type="dxa"/>
              <w:bottom w:w="100" w:type="dxa"/>
              <w:right w:w="150" w:type="dxa"/>
            </w:tcMar>
          </w:tcPr>
          <w:p w14:paraId="261445A1" w14:textId="77777777" w:rsidR="00F72A16" w:rsidRDefault="00000000">
            <w:r>
              <w:rPr>
                <w:sz w:val="19"/>
              </w:rPr>
              <w:t>TRACK_MODIFICATIONS</w:t>
            </w:r>
          </w:p>
        </w:tc>
        <w:tc>
          <w:tcPr>
            <w:tcW w:w="3120" w:type="dxa"/>
            <w:shd w:val="clear" w:color="auto" w:fill="F4F6F8"/>
            <w:tcMar>
              <w:top w:w="100" w:type="dxa"/>
              <w:left w:w="150" w:type="dxa"/>
              <w:bottom w:w="100" w:type="dxa"/>
              <w:right w:w="150" w:type="dxa"/>
            </w:tcMar>
          </w:tcPr>
          <w:p w14:paraId="72BFF213" w14:textId="77777777" w:rsidR="00F72A16" w:rsidRDefault="00000000">
            <w:r>
              <w:rPr>
                <w:sz w:val="19"/>
              </w:rPr>
              <w:t>False (Explicitly Terminated)</w:t>
            </w:r>
          </w:p>
        </w:tc>
        <w:tc>
          <w:tcPr>
            <w:tcW w:w="3120" w:type="dxa"/>
            <w:shd w:val="clear" w:color="auto" w:fill="F4F6F8"/>
            <w:tcMar>
              <w:top w:w="100" w:type="dxa"/>
              <w:left w:w="150" w:type="dxa"/>
              <w:bottom w:w="100" w:type="dxa"/>
              <w:right w:w="150" w:type="dxa"/>
            </w:tcMar>
          </w:tcPr>
          <w:p w14:paraId="48B6B2C5" w14:textId="77777777" w:rsidR="00F72A16" w:rsidRDefault="00000000">
            <w:r>
              <w:rPr>
                <w:sz w:val="19"/>
              </w:rPr>
              <w:t>Disables unnecessary change tracking overhead to improve performance</w:t>
            </w:r>
          </w:p>
        </w:tc>
      </w:tr>
    </w:tbl>
    <w:p w14:paraId="0B905FC8" w14:textId="77777777" w:rsidR="00F72A16" w:rsidRDefault="00F72A16">
      <w:pPr>
        <w:spacing w:after="120"/>
      </w:pPr>
    </w:p>
    <w:p w14:paraId="3CB740D1" w14:textId="77777777" w:rsidR="00F72A16" w:rsidRDefault="00000000">
      <w:pPr>
        <w:keepNext/>
        <w:spacing w:before="240" w:after="80"/>
      </w:pPr>
      <w:r>
        <w:rPr>
          <w:b/>
          <w:color w:val="4A777A"/>
          <w:sz w:val="26"/>
        </w:rPr>
        <w:lastRenderedPageBreak/>
        <w:t>6.5 Dependencies File</w:t>
      </w:r>
    </w:p>
    <w:p w14:paraId="5D3E5E80" w14:textId="77777777" w:rsidR="00F72A16" w:rsidRDefault="00000000">
      <w:pPr>
        <w:spacing w:after="120"/>
      </w:pPr>
      <w:r>
        <w:t>The platform maintains a highly disciplined `requirements.txt` file package manifest, ensuring total consistency across development, testing, and production environments.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4680"/>
        <w:gridCol w:w="4680"/>
      </w:tblGrid>
      <w:tr w:rsidR="00F72A16" w14:paraId="275F028A" w14:textId="77777777">
        <w:trPr>
          <w:jc w:val="center"/>
        </w:trPr>
        <w:tc>
          <w:tcPr>
            <w:tcW w:w="4680" w:type="dxa"/>
            <w:shd w:val="clear" w:color="auto" w:fill="1B365D"/>
            <w:tcMar>
              <w:top w:w="120" w:type="dxa"/>
              <w:left w:w="150" w:type="dxa"/>
              <w:bottom w:w="120" w:type="dxa"/>
              <w:right w:w="150" w:type="dxa"/>
            </w:tcMar>
          </w:tcPr>
          <w:p w14:paraId="3CBC46C4" w14:textId="77777777" w:rsidR="00F72A16" w:rsidRDefault="00000000">
            <w:pPr>
              <w:jc w:val="center"/>
            </w:pPr>
            <w:r>
              <w:rPr>
                <w:b/>
                <w:color w:val="FFFFFF"/>
                <w:sz w:val="20"/>
              </w:rPr>
              <w:t>Package Identifier</w:t>
            </w:r>
          </w:p>
        </w:tc>
        <w:tc>
          <w:tcPr>
            <w:tcW w:w="4680" w:type="dxa"/>
            <w:shd w:val="clear" w:color="auto" w:fill="1B365D"/>
            <w:tcMar>
              <w:top w:w="120" w:type="dxa"/>
              <w:left w:w="150" w:type="dxa"/>
              <w:bottom w:w="120" w:type="dxa"/>
              <w:right w:w="150" w:type="dxa"/>
            </w:tcMar>
          </w:tcPr>
          <w:p w14:paraId="1DF3A71F" w14:textId="77777777" w:rsidR="00F72A16" w:rsidRDefault="00000000">
            <w:pPr>
              <w:jc w:val="center"/>
            </w:pPr>
            <w:r>
              <w:rPr>
                <w:b/>
                <w:color w:val="FFFFFF"/>
                <w:sz w:val="20"/>
              </w:rPr>
              <w:t>Primary Operational Functionality Description</w:t>
            </w:r>
          </w:p>
        </w:tc>
      </w:tr>
      <w:tr w:rsidR="00F72A16" w14:paraId="11F5F30E" w14:textId="77777777">
        <w:trPr>
          <w:jc w:val="center"/>
        </w:trPr>
        <w:tc>
          <w:tcPr>
            <w:tcW w:w="4680" w:type="dxa"/>
            <w:shd w:val="clear" w:color="auto" w:fill="FFFFFF"/>
            <w:tcMar>
              <w:top w:w="100" w:type="dxa"/>
              <w:left w:w="150" w:type="dxa"/>
              <w:bottom w:w="100" w:type="dxa"/>
              <w:right w:w="150" w:type="dxa"/>
            </w:tcMar>
          </w:tcPr>
          <w:p w14:paraId="02F13D68" w14:textId="77777777" w:rsidR="00F72A16" w:rsidRDefault="00000000">
            <w:r>
              <w:rPr>
                <w:sz w:val="19"/>
              </w:rPr>
              <w:t>Flask</w:t>
            </w:r>
          </w:p>
        </w:tc>
        <w:tc>
          <w:tcPr>
            <w:tcW w:w="4680" w:type="dxa"/>
            <w:shd w:val="clear" w:color="auto" w:fill="FFFFFF"/>
            <w:tcMar>
              <w:top w:w="100" w:type="dxa"/>
              <w:left w:w="150" w:type="dxa"/>
              <w:bottom w:w="100" w:type="dxa"/>
              <w:right w:w="150" w:type="dxa"/>
            </w:tcMar>
          </w:tcPr>
          <w:p w14:paraId="7BCD6704" w14:textId="77777777" w:rsidR="00F72A16" w:rsidRDefault="00000000">
            <w:r>
              <w:rPr>
                <w:sz w:val="19"/>
              </w:rPr>
              <w:t>Mounts the web framework, runs application factories, and handles routing tasks</w:t>
            </w:r>
          </w:p>
        </w:tc>
      </w:tr>
      <w:tr w:rsidR="00F72A16" w14:paraId="3FC0598E" w14:textId="77777777">
        <w:trPr>
          <w:jc w:val="center"/>
        </w:trPr>
        <w:tc>
          <w:tcPr>
            <w:tcW w:w="4680" w:type="dxa"/>
            <w:shd w:val="clear" w:color="auto" w:fill="F4F6F8"/>
            <w:tcMar>
              <w:top w:w="100" w:type="dxa"/>
              <w:left w:w="150" w:type="dxa"/>
              <w:bottom w:w="100" w:type="dxa"/>
              <w:right w:w="150" w:type="dxa"/>
            </w:tcMar>
          </w:tcPr>
          <w:p w14:paraId="237A082D" w14:textId="77777777" w:rsidR="00F72A16" w:rsidRDefault="00000000">
            <w:r>
              <w:rPr>
                <w:sz w:val="19"/>
              </w:rPr>
              <w:t>Flask-SQLAlchemy</w:t>
            </w:r>
          </w:p>
        </w:tc>
        <w:tc>
          <w:tcPr>
            <w:tcW w:w="4680" w:type="dxa"/>
            <w:shd w:val="clear" w:color="auto" w:fill="F4F6F8"/>
            <w:tcMar>
              <w:top w:w="100" w:type="dxa"/>
              <w:left w:w="150" w:type="dxa"/>
              <w:bottom w:w="100" w:type="dxa"/>
              <w:right w:w="150" w:type="dxa"/>
            </w:tcMar>
          </w:tcPr>
          <w:p w14:paraId="1B9860A5" w14:textId="77777777" w:rsidR="00F72A16" w:rsidRDefault="00000000">
            <w:r>
              <w:rPr>
                <w:sz w:val="19"/>
              </w:rPr>
              <w:t>Manages database connection pools and handles object-relational abstraction layers</w:t>
            </w:r>
          </w:p>
        </w:tc>
      </w:tr>
      <w:tr w:rsidR="00F72A16" w14:paraId="3AE6178A" w14:textId="77777777">
        <w:trPr>
          <w:jc w:val="center"/>
        </w:trPr>
        <w:tc>
          <w:tcPr>
            <w:tcW w:w="4680" w:type="dxa"/>
            <w:shd w:val="clear" w:color="auto" w:fill="FFFFFF"/>
            <w:tcMar>
              <w:top w:w="100" w:type="dxa"/>
              <w:left w:w="150" w:type="dxa"/>
              <w:bottom w:w="100" w:type="dxa"/>
              <w:right w:w="150" w:type="dxa"/>
            </w:tcMar>
          </w:tcPr>
          <w:p w14:paraId="51387E97" w14:textId="77777777" w:rsidR="00F72A16" w:rsidRDefault="00000000">
            <w:r>
              <w:rPr>
                <w:sz w:val="19"/>
              </w:rPr>
              <w:t>Flask-JWT-Extended</w:t>
            </w:r>
          </w:p>
        </w:tc>
        <w:tc>
          <w:tcPr>
            <w:tcW w:w="4680" w:type="dxa"/>
            <w:shd w:val="clear" w:color="auto" w:fill="FFFFFF"/>
            <w:tcMar>
              <w:top w:w="100" w:type="dxa"/>
              <w:left w:w="150" w:type="dxa"/>
              <w:bottom w:w="100" w:type="dxa"/>
              <w:right w:w="150" w:type="dxa"/>
            </w:tcMar>
          </w:tcPr>
          <w:p w14:paraId="7F5D572B" w14:textId="77777777" w:rsidR="00F72A16" w:rsidRDefault="00000000">
            <w:r>
              <w:rPr>
                <w:sz w:val="19"/>
              </w:rPr>
              <w:t>Enforces API token validation, claims parsing, and session guard blocks</w:t>
            </w:r>
          </w:p>
        </w:tc>
      </w:tr>
      <w:tr w:rsidR="00F72A16" w14:paraId="60C6F47F" w14:textId="77777777">
        <w:trPr>
          <w:jc w:val="center"/>
        </w:trPr>
        <w:tc>
          <w:tcPr>
            <w:tcW w:w="4680" w:type="dxa"/>
            <w:shd w:val="clear" w:color="auto" w:fill="F4F6F8"/>
            <w:tcMar>
              <w:top w:w="100" w:type="dxa"/>
              <w:left w:w="150" w:type="dxa"/>
              <w:bottom w:w="100" w:type="dxa"/>
              <w:right w:w="150" w:type="dxa"/>
            </w:tcMar>
          </w:tcPr>
          <w:p w14:paraId="2821D9FB" w14:textId="77777777" w:rsidR="00F72A16" w:rsidRDefault="00000000">
            <w:r>
              <w:rPr>
                <w:sz w:val="19"/>
              </w:rPr>
              <w:t>Flask-Cors</w:t>
            </w:r>
          </w:p>
        </w:tc>
        <w:tc>
          <w:tcPr>
            <w:tcW w:w="4680" w:type="dxa"/>
            <w:shd w:val="clear" w:color="auto" w:fill="F4F6F8"/>
            <w:tcMar>
              <w:top w:w="100" w:type="dxa"/>
              <w:left w:w="150" w:type="dxa"/>
              <w:bottom w:w="100" w:type="dxa"/>
              <w:right w:w="150" w:type="dxa"/>
            </w:tcMar>
          </w:tcPr>
          <w:p w14:paraId="35B44BA6" w14:textId="77777777" w:rsidR="00F72A16" w:rsidRDefault="00000000">
            <w:r>
              <w:rPr>
                <w:sz w:val="19"/>
              </w:rPr>
              <w:t>Configures browser communication boundaries and isolates network routes</w:t>
            </w:r>
          </w:p>
        </w:tc>
      </w:tr>
      <w:tr w:rsidR="00F72A16" w14:paraId="75B894C0" w14:textId="77777777">
        <w:trPr>
          <w:jc w:val="center"/>
        </w:trPr>
        <w:tc>
          <w:tcPr>
            <w:tcW w:w="4680" w:type="dxa"/>
            <w:shd w:val="clear" w:color="auto" w:fill="FFFFFF"/>
            <w:tcMar>
              <w:top w:w="100" w:type="dxa"/>
              <w:left w:w="150" w:type="dxa"/>
              <w:bottom w:w="100" w:type="dxa"/>
              <w:right w:w="150" w:type="dxa"/>
            </w:tcMar>
          </w:tcPr>
          <w:p w14:paraId="4B9E9A22" w14:textId="77777777" w:rsidR="00F72A16" w:rsidRDefault="00000000">
            <w:r>
              <w:rPr>
                <w:sz w:val="19"/>
              </w:rPr>
              <w:t>PyMySQL</w:t>
            </w:r>
          </w:p>
        </w:tc>
        <w:tc>
          <w:tcPr>
            <w:tcW w:w="4680" w:type="dxa"/>
            <w:shd w:val="clear" w:color="auto" w:fill="FFFFFF"/>
            <w:tcMar>
              <w:top w:w="100" w:type="dxa"/>
              <w:left w:w="150" w:type="dxa"/>
              <w:bottom w:w="100" w:type="dxa"/>
              <w:right w:w="150" w:type="dxa"/>
            </w:tcMar>
          </w:tcPr>
          <w:p w14:paraId="1E8BD6B5" w14:textId="77777777" w:rsidR="00F72A16" w:rsidRDefault="00000000">
            <w:r>
              <w:rPr>
                <w:sz w:val="19"/>
              </w:rPr>
              <w:t>Executes binary data streaming tasks targeting active database processes</w:t>
            </w:r>
          </w:p>
        </w:tc>
      </w:tr>
      <w:tr w:rsidR="00F72A16" w14:paraId="66E4C327" w14:textId="77777777">
        <w:trPr>
          <w:jc w:val="center"/>
        </w:trPr>
        <w:tc>
          <w:tcPr>
            <w:tcW w:w="4680" w:type="dxa"/>
            <w:shd w:val="clear" w:color="auto" w:fill="F4F6F8"/>
            <w:tcMar>
              <w:top w:w="100" w:type="dxa"/>
              <w:left w:w="150" w:type="dxa"/>
              <w:bottom w:w="100" w:type="dxa"/>
              <w:right w:w="150" w:type="dxa"/>
            </w:tcMar>
          </w:tcPr>
          <w:p w14:paraId="452F7007" w14:textId="77777777" w:rsidR="00F72A16" w:rsidRDefault="00000000">
            <w:r>
              <w:rPr>
                <w:sz w:val="19"/>
              </w:rPr>
              <w:t>python-dotenv</w:t>
            </w:r>
          </w:p>
        </w:tc>
        <w:tc>
          <w:tcPr>
            <w:tcW w:w="4680" w:type="dxa"/>
            <w:shd w:val="clear" w:color="auto" w:fill="F4F6F8"/>
            <w:tcMar>
              <w:top w:w="100" w:type="dxa"/>
              <w:left w:w="150" w:type="dxa"/>
              <w:bottom w:w="100" w:type="dxa"/>
              <w:right w:w="150" w:type="dxa"/>
            </w:tcMar>
          </w:tcPr>
          <w:p w14:paraId="47E99422" w14:textId="77777777" w:rsidR="00F72A16" w:rsidRDefault="00000000">
            <w:r>
              <w:rPr>
                <w:sz w:val="19"/>
              </w:rPr>
              <w:t>Injects sensitive production credentials into secure execution environments</w:t>
            </w:r>
          </w:p>
        </w:tc>
      </w:tr>
      <w:tr w:rsidR="00F72A16" w14:paraId="37F045C9" w14:textId="77777777">
        <w:trPr>
          <w:jc w:val="center"/>
        </w:trPr>
        <w:tc>
          <w:tcPr>
            <w:tcW w:w="4680" w:type="dxa"/>
            <w:shd w:val="clear" w:color="auto" w:fill="FFFFFF"/>
            <w:tcMar>
              <w:top w:w="100" w:type="dxa"/>
              <w:left w:w="150" w:type="dxa"/>
              <w:bottom w:w="100" w:type="dxa"/>
              <w:right w:w="150" w:type="dxa"/>
            </w:tcMar>
          </w:tcPr>
          <w:p w14:paraId="711F9119" w14:textId="77777777" w:rsidR="00F72A16" w:rsidRDefault="00000000">
            <w:r>
              <w:rPr>
                <w:sz w:val="19"/>
              </w:rPr>
              <w:t>APScheduler</w:t>
            </w:r>
          </w:p>
        </w:tc>
        <w:tc>
          <w:tcPr>
            <w:tcW w:w="4680" w:type="dxa"/>
            <w:shd w:val="clear" w:color="auto" w:fill="FFFFFF"/>
            <w:tcMar>
              <w:top w:w="100" w:type="dxa"/>
              <w:left w:w="150" w:type="dxa"/>
              <w:bottom w:w="100" w:type="dxa"/>
              <w:right w:w="150" w:type="dxa"/>
            </w:tcMar>
          </w:tcPr>
          <w:p w14:paraId="630E556E" w14:textId="77777777" w:rsidR="00F72A16" w:rsidRDefault="00000000">
            <w:r>
              <w:rPr>
                <w:sz w:val="19"/>
              </w:rPr>
              <w:t>Executes periodic, multi-threaded timing loops and schedules background alerts</w:t>
            </w:r>
          </w:p>
        </w:tc>
      </w:tr>
      <w:tr w:rsidR="00F72A16" w14:paraId="73441E28" w14:textId="77777777">
        <w:trPr>
          <w:jc w:val="center"/>
        </w:trPr>
        <w:tc>
          <w:tcPr>
            <w:tcW w:w="4680" w:type="dxa"/>
            <w:shd w:val="clear" w:color="auto" w:fill="F4F6F8"/>
            <w:tcMar>
              <w:top w:w="100" w:type="dxa"/>
              <w:left w:w="150" w:type="dxa"/>
              <w:bottom w:w="100" w:type="dxa"/>
              <w:right w:w="150" w:type="dxa"/>
            </w:tcMar>
          </w:tcPr>
          <w:p w14:paraId="17B20E48" w14:textId="77777777" w:rsidR="00F72A16" w:rsidRDefault="00000000">
            <w:r>
              <w:rPr>
                <w:sz w:val="19"/>
              </w:rPr>
              <w:t>Werkzeug</w:t>
            </w:r>
          </w:p>
        </w:tc>
        <w:tc>
          <w:tcPr>
            <w:tcW w:w="4680" w:type="dxa"/>
            <w:shd w:val="clear" w:color="auto" w:fill="F4F6F8"/>
            <w:tcMar>
              <w:top w:w="100" w:type="dxa"/>
              <w:left w:w="150" w:type="dxa"/>
              <w:bottom w:w="100" w:type="dxa"/>
              <w:right w:w="150" w:type="dxa"/>
            </w:tcMar>
          </w:tcPr>
          <w:p w14:paraId="24DAA6F7" w14:textId="77777777" w:rsidR="00F72A16" w:rsidRDefault="00000000">
            <w:r>
              <w:rPr>
                <w:sz w:val="19"/>
              </w:rPr>
              <w:t>Computes cryptographic salt matrices to verify user access credentials safely</w:t>
            </w:r>
          </w:p>
        </w:tc>
      </w:tr>
      <w:tr w:rsidR="00F72A16" w14:paraId="4B88F107" w14:textId="77777777">
        <w:trPr>
          <w:jc w:val="center"/>
        </w:trPr>
        <w:tc>
          <w:tcPr>
            <w:tcW w:w="4680" w:type="dxa"/>
            <w:shd w:val="clear" w:color="auto" w:fill="FFFFFF"/>
            <w:tcMar>
              <w:top w:w="100" w:type="dxa"/>
              <w:left w:w="150" w:type="dxa"/>
              <w:bottom w:w="100" w:type="dxa"/>
              <w:right w:w="150" w:type="dxa"/>
            </w:tcMar>
          </w:tcPr>
          <w:p w14:paraId="1745C8DD" w14:textId="77777777" w:rsidR="00F72A16" w:rsidRDefault="00000000">
            <w:r>
              <w:rPr>
                <w:sz w:val="19"/>
              </w:rPr>
              <w:t>cryptography</w:t>
            </w:r>
          </w:p>
        </w:tc>
        <w:tc>
          <w:tcPr>
            <w:tcW w:w="4680" w:type="dxa"/>
            <w:shd w:val="clear" w:color="auto" w:fill="FFFFFF"/>
            <w:tcMar>
              <w:top w:w="100" w:type="dxa"/>
              <w:left w:w="150" w:type="dxa"/>
              <w:bottom w:w="100" w:type="dxa"/>
              <w:right w:w="150" w:type="dxa"/>
            </w:tcMar>
          </w:tcPr>
          <w:p w14:paraId="6B378227" w14:textId="77777777" w:rsidR="00F72A16" w:rsidRDefault="00000000">
            <w:r>
              <w:rPr>
                <w:sz w:val="19"/>
              </w:rPr>
              <w:t>Provides basic mathematical support for low-level server encryption tasks</w:t>
            </w:r>
          </w:p>
        </w:tc>
      </w:tr>
    </w:tbl>
    <w:p w14:paraId="5F9371E2" w14:textId="77777777" w:rsidR="00F72A16" w:rsidRDefault="00F72A16">
      <w:pPr>
        <w:spacing w:after="120"/>
      </w:pPr>
    </w:p>
    <w:p w14:paraId="3684CADC" w14:textId="77777777" w:rsidR="00F72A16" w:rsidRDefault="00000000">
      <w:pPr>
        <w:keepNext/>
        <w:spacing w:before="240" w:after="80"/>
      </w:pPr>
      <w:r>
        <w:rPr>
          <w:b/>
          <w:color w:val="4A777A"/>
          <w:sz w:val="26"/>
        </w:rPr>
        <w:t>6.6 Version Control and SCM Tools</w:t>
      </w:r>
    </w:p>
    <w:p w14:paraId="1F673902" w14:textId="77777777" w:rsidR="00F72A16" w:rsidRDefault="00000000">
      <w:pPr>
        <w:spacing w:after="120"/>
      </w:pPr>
      <w:r>
        <w:t>The platform utilizes Git for rigorous version control, mapping code updates to a centralized repository structure. This allows development branches to be safely isolated, modifications to be tracked over time, and deployment builds to be rolled back instantly if an error occurs.</w:t>
      </w:r>
    </w:p>
    <w:p w14:paraId="5602C875" w14:textId="77777777" w:rsidR="00F72A16" w:rsidRDefault="00000000">
      <w:pPr>
        <w:keepNext/>
        <w:spacing w:before="240" w:after="80"/>
      </w:pPr>
      <w:r>
        <w:rPr>
          <w:b/>
          <w:color w:val="4A777A"/>
          <w:sz w:val="26"/>
        </w:rPr>
        <w:lastRenderedPageBreak/>
        <w:t>6.7 CI/CD Integration Tools</w:t>
      </w:r>
    </w:p>
    <w:p w14:paraId="43D11C53" w14:textId="77777777" w:rsidR="00F72A16" w:rsidRDefault="00000000">
      <w:pPr>
        <w:spacing w:after="120"/>
      </w:pPr>
      <w:r>
        <w:t>While the application avoids over-engineered cloud hosting setups, its modular design easily supports integration with automated CI/CD tools like GitHub Actions. This allows automated test scripts, code style checkers, and build validation suites to run automatically before code is merged into production branches.</w:t>
      </w:r>
    </w:p>
    <w:p w14:paraId="4838849A" w14:textId="77777777" w:rsidR="00F72A16" w:rsidRDefault="00000000">
      <w:pPr>
        <w:keepNext/>
        <w:spacing w:before="240" w:after="80"/>
      </w:pPr>
      <w:r>
        <w:rPr>
          <w:b/>
          <w:color w:val="4A777A"/>
          <w:sz w:val="26"/>
        </w:rPr>
        <w:t>6.8 Testing Environment</w:t>
      </w:r>
    </w:p>
    <w:p w14:paraId="3B43E9BA" w14:textId="77777777" w:rsidR="00F72A16" w:rsidRDefault="00000000">
      <w:pPr>
        <w:spacing w:after="120"/>
      </w:pPr>
      <w:r>
        <w:t>The testing infrastructure uses automated functional verification scripts (`tests/smoke_test.py`) to thoroughly validate core workflows: account creation, profile configuration, scheduling rules, alert routing, and intake confirmation. When an active MySQL instance is unavailable, the system automatically redirects transactions to an isolated in-memory SQLite runner to execute test workflows safely without affecting production data.</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0EF94C2C" w14:textId="77777777">
        <w:trPr>
          <w:jc w:val="center"/>
        </w:trPr>
        <w:tc>
          <w:tcPr>
            <w:tcW w:w="2340" w:type="dxa"/>
            <w:shd w:val="clear" w:color="auto" w:fill="1B365D"/>
            <w:tcMar>
              <w:top w:w="120" w:type="dxa"/>
              <w:left w:w="150" w:type="dxa"/>
              <w:bottom w:w="120" w:type="dxa"/>
              <w:right w:w="150" w:type="dxa"/>
            </w:tcMar>
          </w:tcPr>
          <w:p w14:paraId="376A5FFC" w14:textId="77777777" w:rsidR="00F72A16" w:rsidRDefault="00000000">
            <w:pPr>
              <w:jc w:val="center"/>
            </w:pPr>
            <w:r>
              <w:rPr>
                <w:b/>
                <w:color w:val="FFFFFF"/>
                <w:sz w:val="20"/>
              </w:rPr>
              <w:t>Evaluation Class</w:t>
            </w:r>
          </w:p>
        </w:tc>
        <w:tc>
          <w:tcPr>
            <w:tcW w:w="2340" w:type="dxa"/>
            <w:shd w:val="clear" w:color="auto" w:fill="1B365D"/>
            <w:tcMar>
              <w:top w:w="120" w:type="dxa"/>
              <w:left w:w="150" w:type="dxa"/>
              <w:bottom w:w="120" w:type="dxa"/>
              <w:right w:w="150" w:type="dxa"/>
            </w:tcMar>
          </w:tcPr>
          <w:p w14:paraId="06F1111B" w14:textId="77777777" w:rsidR="00F72A16" w:rsidRDefault="00000000">
            <w:pPr>
              <w:jc w:val="center"/>
            </w:pPr>
            <w:r>
              <w:rPr>
                <w:b/>
                <w:color w:val="FFFFFF"/>
                <w:sz w:val="20"/>
              </w:rPr>
              <w:t>Validation Testing Tools</w:t>
            </w:r>
          </w:p>
        </w:tc>
        <w:tc>
          <w:tcPr>
            <w:tcW w:w="2340" w:type="dxa"/>
            <w:shd w:val="clear" w:color="auto" w:fill="1B365D"/>
            <w:tcMar>
              <w:top w:w="120" w:type="dxa"/>
              <w:left w:w="150" w:type="dxa"/>
              <w:bottom w:w="120" w:type="dxa"/>
              <w:right w:w="150" w:type="dxa"/>
            </w:tcMar>
          </w:tcPr>
          <w:p w14:paraId="6929E204" w14:textId="77777777" w:rsidR="00F72A16" w:rsidRDefault="00000000">
            <w:pPr>
              <w:jc w:val="center"/>
            </w:pPr>
            <w:r>
              <w:rPr>
                <w:b/>
                <w:color w:val="FFFFFF"/>
                <w:sz w:val="20"/>
              </w:rPr>
              <w:t>Target System Operations Evaluated</w:t>
            </w:r>
          </w:p>
        </w:tc>
        <w:tc>
          <w:tcPr>
            <w:tcW w:w="2340" w:type="dxa"/>
            <w:shd w:val="clear" w:color="auto" w:fill="1B365D"/>
            <w:tcMar>
              <w:top w:w="120" w:type="dxa"/>
              <w:left w:w="150" w:type="dxa"/>
              <w:bottom w:w="120" w:type="dxa"/>
              <w:right w:w="150" w:type="dxa"/>
            </w:tcMar>
          </w:tcPr>
          <w:p w14:paraId="06D0AFEA" w14:textId="77777777" w:rsidR="00F72A16" w:rsidRDefault="00000000">
            <w:pPr>
              <w:jc w:val="center"/>
            </w:pPr>
            <w:r>
              <w:rPr>
                <w:b/>
                <w:color w:val="FFFFFF"/>
                <w:sz w:val="20"/>
              </w:rPr>
              <w:t>Expected Target Outcome</w:t>
            </w:r>
          </w:p>
        </w:tc>
      </w:tr>
      <w:tr w:rsidR="00F72A16" w14:paraId="14678BEF" w14:textId="77777777">
        <w:trPr>
          <w:jc w:val="center"/>
        </w:trPr>
        <w:tc>
          <w:tcPr>
            <w:tcW w:w="2340" w:type="dxa"/>
            <w:shd w:val="clear" w:color="auto" w:fill="FFFFFF"/>
            <w:tcMar>
              <w:top w:w="100" w:type="dxa"/>
              <w:left w:w="150" w:type="dxa"/>
              <w:bottom w:w="100" w:type="dxa"/>
              <w:right w:w="150" w:type="dxa"/>
            </w:tcMar>
          </w:tcPr>
          <w:p w14:paraId="0CEBF540" w14:textId="77777777" w:rsidR="00F72A16" w:rsidRDefault="00000000">
            <w:r>
              <w:rPr>
                <w:sz w:val="19"/>
              </w:rPr>
              <w:t>Smoke Testing</w:t>
            </w:r>
          </w:p>
        </w:tc>
        <w:tc>
          <w:tcPr>
            <w:tcW w:w="2340" w:type="dxa"/>
            <w:shd w:val="clear" w:color="auto" w:fill="FFFFFF"/>
            <w:tcMar>
              <w:top w:w="100" w:type="dxa"/>
              <w:left w:w="150" w:type="dxa"/>
              <w:bottom w:w="100" w:type="dxa"/>
              <w:right w:w="150" w:type="dxa"/>
            </w:tcMar>
          </w:tcPr>
          <w:p w14:paraId="532C53BE" w14:textId="77777777" w:rsidR="00F72A16" w:rsidRDefault="00000000">
            <w:r>
              <w:rPr>
                <w:sz w:val="19"/>
              </w:rPr>
              <w:t>Automated Python verification scripts</w:t>
            </w:r>
          </w:p>
        </w:tc>
        <w:tc>
          <w:tcPr>
            <w:tcW w:w="2340" w:type="dxa"/>
            <w:shd w:val="clear" w:color="auto" w:fill="FFFFFF"/>
            <w:tcMar>
              <w:top w:w="100" w:type="dxa"/>
              <w:left w:w="150" w:type="dxa"/>
              <w:bottom w:w="100" w:type="dxa"/>
              <w:right w:w="150" w:type="dxa"/>
            </w:tcMar>
          </w:tcPr>
          <w:p w14:paraId="66958267" w14:textId="77777777" w:rsidR="00F72A16" w:rsidRDefault="00000000">
            <w:r>
              <w:rPr>
                <w:sz w:val="19"/>
              </w:rPr>
              <w:t>Validates core end-to-end user workflows</w:t>
            </w:r>
          </w:p>
        </w:tc>
        <w:tc>
          <w:tcPr>
            <w:tcW w:w="2340" w:type="dxa"/>
            <w:shd w:val="clear" w:color="auto" w:fill="FFFFFF"/>
            <w:tcMar>
              <w:top w:w="100" w:type="dxa"/>
              <w:left w:w="150" w:type="dxa"/>
              <w:bottom w:w="100" w:type="dxa"/>
              <w:right w:w="150" w:type="dxa"/>
            </w:tcMar>
          </w:tcPr>
          <w:p w14:paraId="10B89638" w14:textId="77777777" w:rsidR="00F72A16" w:rsidRDefault="00000000">
            <w:r>
              <w:rPr>
                <w:sz w:val="19"/>
              </w:rPr>
              <w:t>Returns 100% successful execution codes</w:t>
            </w:r>
          </w:p>
        </w:tc>
      </w:tr>
      <w:tr w:rsidR="00F72A16" w14:paraId="254960C5" w14:textId="77777777">
        <w:trPr>
          <w:jc w:val="center"/>
        </w:trPr>
        <w:tc>
          <w:tcPr>
            <w:tcW w:w="2340" w:type="dxa"/>
            <w:shd w:val="clear" w:color="auto" w:fill="F4F6F8"/>
            <w:tcMar>
              <w:top w:w="100" w:type="dxa"/>
              <w:left w:w="150" w:type="dxa"/>
              <w:bottom w:w="100" w:type="dxa"/>
              <w:right w:w="150" w:type="dxa"/>
            </w:tcMar>
          </w:tcPr>
          <w:p w14:paraId="636FFC08" w14:textId="77777777" w:rsidR="00F72A16" w:rsidRDefault="00000000">
            <w:r>
              <w:rPr>
                <w:sz w:val="19"/>
              </w:rPr>
              <w:t>Syntax Verification</w:t>
            </w:r>
          </w:p>
        </w:tc>
        <w:tc>
          <w:tcPr>
            <w:tcW w:w="2340" w:type="dxa"/>
            <w:shd w:val="clear" w:color="auto" w:fill="F4F6F8"/>
            <w:tcMar>
              <w:top w:w="100" w:type="dxa"/>
              <w:left w:w="150" w:type="dxa"/>
              <w:bottom w:w="100" w:type="dxa"/>
              <w:right w:w="150" w:type="dxa"/>
            </w:tcMar>
          </w:tcPr>
          <w:p w14:paraId="5A249F30" w14:textId="77777777" w:rsidR="00F72A16" w:rsidRDefault="00000000">
            <w:r>
              <w:rPr>
                <w:sz w:val="19"/>
              </w:rPr>
              <w:t>Integrated compiler syntax analysis tools</w:t>
            </w:r>
          </w:p>
        </w:tc>
        <w:tc>
          <w:tcPr>
            <w:tcW w:w="2340" w:type="dxa"/>
            <w:shd w:val="clear" w:color="auto" w:fill="F4F6F8"/>
            <w:tcMar>
              <w:top w:w="100" w:type="dxa"/>
              <w:left w:w="150" w:type="dxa"/>
              <w:bottom w:w="100" w:type="dxa"/>
              <w:right w:w="150" w:type="dxa"/>
            </w:tcMar>
          </w:tcPr>
          <w:p w14:paraId="49FBDDF0" w14:textId="77777777" w:rsidR="00F72A16" w:rsidRDefault="00000000">
            <w:r>
              <w:rPr>
                <w:sz w:val="19"/>
              </w:rPr>
              <w:t>Scans application modules for formatting or structural flaws</w:t>
            </w:r>
          </w:p>
        </w:tc>
        <w:tc>
          <w:tcPr>
            <w:tcW w:w="2340" w:type="dxa"/>
            <w:shd w:val="clear" w:color="auto" w:fill="F4F6F8"/>
            <w:tcMar>
              <w:top w:w="100" w:type="dxa"/>
              <w:left w:w="150" w:type="dxa"/>
              <w:bottom w:w="100" w:type="dxa"/>
              <w:right w:w="150" w:type="dxa"/>
            </w:tcMar>
          </w:tcPr>
          <w:p w14:paraId="5E7E106F" w14:textId="77777777" w:rsidR="00F72A16" w:rsidRDefault="00000000">
            <w:r>
              <w:rPr>
                <w:sz w:val="19"/>
              </w:rPr>
              <w:t>Zero structural compilation anomalies</w:t>
            </w:r>
          </w:p>
        </w:tc>
      </w:tr>
      <w:tr w:rsidR="00F72A16" w14:paraId="6A8C2F28" w14:textId="77777777">
        <w:trPr>
          <w:jc w:val="center"/>
        </w:trPr>
        <w:tc>
          <w:tcPr>
            <w:tcW w:w="2340" w:type="dxa"/>
            <w:shd w:val="clear" w:color="auto" w:fill="FFFFFF"/>
            <w:tcMar>
              <w:top w:w="100" w:type="dxa"/>
              <w:left w:w="150" w:type="dxa"/>
              <w:bottom w:w="100" w:type="dxa"/>
              <w:right w:w="150" w:type="dxa"/>
            </w:tcMar>
          </w:tcPr>
          <w:p w14:paraId="0B12355E" w14:textId="77777777" w:rsidR="00F72A16" w:rsidRDefault="00000000">
            <w:r>
              <w:rPr>
                <w:sz w:val="19"/>
              </w:rPr>
              <w:t>Schema Verification</w:t>
            </w:r>
          </w:p>
        </w:tc>
        <w:tc>
          <w:tcPr>
            <w:tcW w:w="2340" w:type="dxa"/>
            <w:shd w:val="clear" w:color="auto" w:fill="FFFFFF"/>
            <w:tcMar>
              <w:top w:w="100" w:type="dxa"/>
              <w:left w:w="150" w:type="dxa"/>
              <w:bottom w:w="100" w:type="dxa"/>
              <w:right w:w="150" w:type="dxa"/>
            </w:tcMar>
          </w:tcPr>
          <w:p w14:paraId="54961BC8" w14:textId="77777777" w:rsidR="00F72A16" w:rsidRDefault="00000000">
            <w:r>
              <w:rPr>
                <w:sz w:val="19"/>
              </w:rPr>
              <w:t>MySQL Database comparison routines</w:t>
            </w:r>
          </w:p>
        </w:tc>
        <w:tc>
          <w:tcPr>
            <w:tcW w:w="2340" w:type="dxa"/>
            <w:shd w:val="clear" w:color="auto" w:fill="FFFFFF"/>
            <w:tcMar>
              <w:top w:w="100" w:type="dxa"/>
              <w:left w:w="150" w:type="dxa"/>
              <w:bottom w:w="100" w:type="dxa"/>
              <w:right w:w="150" w:type="dxa"/>
            </w:tcMar>
          </w:tcPr>
          <w:p w14:paraId="1DB4B02F" w14:textId="77777777" w:rsidR="00F72A16" w:rsidRDefault="00000000">
            <w:r>
              <w:rPr>
                <w:sz w:val="19"/>
              </w:rPr>
              <w:t>Validates database mappings against python data models</w:t>
            </w:r>
          </w:p>
        </w:tc>
        <w:tc>
          <w:tcPr>
            <w:tcW w:w="2340" w:type="dxa"/>
            <w:shd w:val="clear" w:color="auto" w:fill="FFFFFF"/>
            <w:tcMar>
              <w:top w:w="100" w:type="dxa"/>
              <w:left w:w="150" w:type="dxa"/>
              <w:bottom w:w="100" w:type="dxa"/>
              <w:right w:w="150" w:type="dxa"/>
            </w:tcMar>
          </w:tcPr>
          <w:p w14:paraId="37D7BD76" w14:textId="77777777" w:rsidR="00F72A16" w:rsidRDefault="00000000">
            <w:r>
              <w:rPr>
                <w:sz w:val="19"/>
              </w:rPr>
              <w:t>Perfect alignment of data models and database tables</w:t>
            </w:r>
          </w:p>
        </w:tc>
      </w:tr>
      <w:tr w:rsidR="00F72A16" w14:paraId="161DC292" w14:textId="77777777">
        <w:trPr>
          <w:jc w:val="center"/>
        </w:trPr>
        <w:tc>
          <w:tcPr>
            <w:tcW w:w="2340" w:type="dxa"/>
            <w:shd w:val="clear" w:color="auto" w:fill="F4F6F8"/>
            <w:tcMar>
              <w:top w:w="100" w:type="dxa"/>
              <w:left w:w="150" w:type="dxa"/>
              <w:bottom w:w="100" w:type="dxa"/>
              <w:right w:w="150" w:type="dxa"/>
            </w:tcMar>
          </w:tcPr>
          <w:p w14:paraId="1EFA02D3" w14:textId="77777777" w:rsidR="00F72A16" w:rsidRDefault="00000000">
            <w:r>
              <w:rPr>
                <w:sz w:val="19"/>
              </w:rPr>
              <w:t>UI Architecture Checks</w:t>
            </w:r>
          </w:p>
        </w:tc>
        <w:tc>
          <w:tcPr>
            <w:tcW w:w="2340" w:type="dxa"/>
            <w:shd w:val="clear" w:color="auto" w:fill="F4F6F8"/>
            <w:tcMar>
              <w:top w:w="100" w:type="dxa"/>
              <w:left w:w="150" w:type="dxa"/>
              <w:bottom w:w="100" w:type="dxa"/>
              <w:right w:w="150" w:type="dxa"/>
            </w:tcMar>
          </w:tcPr>
          <w:p w14:paraId="784B24B4" w14:textId="77777777" w:rsidR="00F72A16" w:rsidRDefault="00000000">
            <w:r>
              <w:rPr>
                <w:sz w:val="19"/>
              </w:rPr>
              <w:t>Browser testing tools</w:t>
            </w:r>
          </w:p>
        </w:tc>
        <w:tc>
          <w:tcPr>
            <w:tcW w:w="2340" w:type="dxa"/>
            <w:shd w:val="clear" w:color="auto" w:fill="F4F6F8"/>
            <w:tcMar>
              <w:top w:w="100" w:type="dxa"/>
              <w:left w:w="150" w:type="dxa"/>
              <w:bottom w:w="100" w:type="dxa"/>
              <w:right w:w="150" w:type="dxa"/>
            </w:tcMar>
          </w:tcPr>
          <w:p w14:paraId="75CBF53D" w14:textId="77777777" w:rsidR="00F72A16" w:rsidRDefault="00000000">
            <w:r>
              <w:rPr>
                <w:sz w:val="19"/>
              </w:rPr>
              <w:t>Verifies stylesheet linking and script asset loading paths</w:t>
            </w:r>
          </w:p>
        </w:tc>
        <w:tc>
          <w:tcPr>
            <w:tcW w:w="2340" w:type="dxa"/>
            <w:shd w:val="clear" w:color="auto" w:fill="F4F6F8"/>
            <w:tcMar>
              <w:top w:w="100" w:type="dxa"/>
              <w:left w:w="150" w:type="dxa"/>
              <w:bottom w:w="100" w:type="dxa"/>
              <w:right w:w="150" w:type="dxa"/>
            </w:tcMar>
          </w:tcPr>
          <w:p w14:paraId="2C8C1C13" w14:textId="77777777" w:rsidR="00F72A16" w:rsidRDefault="00000000">
            <w:r>
              <w:rPr>
                <w:sz w:val="19"/>
              </w:rPr>
              <w:t>Flawless view rendering with zero missing asset errors</w:t>
            </w:r>
          </w:p>
        </w:tc>
      </w:tr>
    </w:tbl>
    <w:p w14:paraId="0EBE2153" w14:textId="77777777" w:rsidR="00F72A16" w:rsidRDefault="00F72A16">
      <w:pPr>
        <w:spacing w:after="120"/>
      </w:pPr>
    </w:p>
    <w:p w14:paraId="2F112F2A" w14:textId="77777777" w:rsidR="00F72A16" w:rsidRDefault="00000000">
      <w:r>
        <w:br w:type="page"/>
      </w:r>
    </w:p>
    <w:p w14:paraId="414B3912" w14:textId="77777777" w:rsidR="00F72A16" w:rsidRDefault="00000000">
      <w:pPr>
        <w:keepNext/>
        <w:spacing w:before="360" w:after="120"/>
      </w:pPr>
      <w:r>
        <w:rPr>
          <w:b/>
          <w:color w:val="1B365D"/>
          <w:sz w:val="32"/>
        </w:rPr>
        <w:lastRenderedPageBreak/>
        <w:t>Chapter 7: Software Implementation</w:t>
      </w:r>
    </w:p>
    <w:p w14:paraId="7DD94712" w14:textId="77777777" w:rsidR="00F72A16" w:rsidRDefault="00000000">
      <w:pPr>
        <w:spacing w:after="120"/>
      </w:pPr>
      <w:r>
        <w:t>This chapter explains the actual programmatic construction of the platform. It details the system's file structure, module design, API route implementation, data repository layouts, business logic layers, front-end visual components, and the rule-based scheduling architecture that runs the core reminder engine.</w:t>
      </w:r>
    </w:p>
    <w:p w14:paraId="13886E16" w14:textId="77777777" w:rsidR="00F72A16" w:rsidRDefault="00000000">
      <w:pPr>
        <w:keepNext/>
        <w:spacing w:before="240" w:after="80"/>
      </w:pPr>
      <w:r>
        <w:rPr>
          <w:b/>
          <w:color w:val="4A777A"/>
          <w:sz w:val="26"/>
        </w:rPr>
        <w:t>7.1 File and Project Structure</w:t>
      </w:r>
    </w:p>
    <w:p w14:paraId="73F3EEDF" w14:textId="77777777" w:rsidR="00F72A16" w:rsidRDefault="00000000">
      <w:pPr>
        <w:spacing w:after="120"/>
      </w:pPr>
      <w:r>
        <w:t>The codebase follows an enterprise-grade multi-tiered project layout, strictly segregating structural packages to enforce the Separation of Concerns principle. This clean architectural boundary ensures that presentation templates, business logic services, and database repositories remain fully decoupled, allowing individual modules to be modified without breaking adjacent system layers.</w:t>
      </w:r>
    </w:p>
    <w:p w14:paraId="701FD9A5" w14:textId="77777777" w:rsidR="00F72A16" w:rsidRDefault="00000000">
      <w:pPr>
        <w:keepNext/>
        <w:spacing w:before="240" w:after="80"/>
      </w:pPr>
      <w:r>
        <w:rPr>
          <w:b/>
          <w:color w:val="4A777A"/>
          <w:sz w:val="26"/>
        </w:rPr>
        <w:t>7.2 Module Implementation</w:t>
      </w:r>
    </w:p>
    <w:p w14:paraId="10ED79DE" w14:textId="77777777" w:rsidR="00F72A16" w:rsidRDefault="00000000">
      <w:pPr>
        <w:spacing w:after="120"/>
      </w:pPr>
      <w:r>
        <w:t>Core operations are encapsulated into distinct functional modules: `Auth` handles security onboarding and privilege tracking, `Medication` manages catalog variables, `Dose` oversees compliance auditing, and `Notification` coordinates alert delivery. Each module contains an isolated pair of service layers and routing blueprints, ensuring modular independence.</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6576804F" w14:textId="77777777">
        <w:trPr>
          <w:jc w:val="center"/>
        </w:trPr>
        <w:tc>
          <w:tcPr>
            <w:tcW w:w="2340" w:type="dxa"/>
            <w:shd w:val="clear" w:color="auto" w:fill="1B365D"/>
            <w:tcMar>
              <w:top w:w="120" w:type="dxa"/>
              <w:left w:w="150" w:type="dxa"/>
              <w:bottom w:w="120" w:type="dxa"/>
              <w:right w:w="150" w:type="dxa"/>
            </w:tcMar>
          </w:tcPr>
          <w:p w14:paraId="0168F4EC" w14:textId="77777777" w:rsidR="00F72A16" w:rsidRDefault="00000000">
            <w:pPr>
              <w:jc w:val="center"/>
            </w:pPr>
            <w:r>
              <w:rPr>
                <w:b/>
                <w:color w:val="FFFFFF"/>
                <w:sz w:val="20"/>
              </w:rPr>
              <w:t>Module Name</w:t>
            </w:r>
          </w:p>
        </w:tc>
        <w:tc>
          <w:tcPr>
            <w:tcW w:w="2340" w:type="dxa"/>
            <w:shd w:val="clear" w:color="auto" w:fill="1B365D"/>
            <w:tcMar>
              <w:top w:w="120" w:type="dxa"/>
              <w:left w:w="150" w:type="dxa"/>
              <w:bottom w:w="120" w:type="dxa"/>
              <w:right w:w="150" w:type="dxa"/>
            </w:tcMar>
          </w:tcPr>
          <w:p w14:paraId="3288A8D9" w14:textId="77777777" w:rsidR="00F72A16" w:rsidRDefault="00000000">
            <w:pPr>
              <w:jc w:val="center"/>
            </w:pPr>
            <w:r>
              <w:rPr>
                <w:b/>
                <w:color w:val="FFFFFF"/>
                <w:sz w:val="20"/>
              </w:rPr>
              <w:t>Primary Programmatic Scope</w:t>
            </w:r>
          </w:p>
        </w:tc>
        <w:tc>
          <w:tcPr>
            <w:tcW w:w="2340" w:type="dxa"/>
            <w:shd w:val="clear" w:color="auto" w:fill="1B365D"/>
            <w:tcMar>
              <w:top w:w="120" w:type="dxa"/>
              <w:left w:w="150" w:type="dxa"/>
              <w:bottom w:w="120" w:type="dxa"/>
              <w:right w:w="150" w:type="dxa"/>
            </w:tcMar>
          </w:tcPr>
          <w:p w14:paraId="3FC25FA1" w14:textId="77777777" w:rsidR="00F72A16" w:rsidRDefault="00000000">
            <w:pPr>
              <w:jc w:val="center"/>
            </w:pPr>
            <w:r>
              <w:rPr>
                <w:b/>
                <w:color w:val="FFFFFF"/>
                <w:sz w:val="20"/>
              </w:rPr>
              <w:t>Associated Project Code Assets</w:t>
            </w:r>
          </w:p>
        </w:tc>
        <w:tc>
          <w:tcPr>
            <w:tcW w:w="2340" w:type="dxa"/>
            <w:shd w:val="clear" w:color="auto" w:fill="1B365D"/>
            <w:tcMar>
              <w:top w:w="120" w:type="dxa"/>
              <w:left w:w="150" w:type="dxa"/>
              <w:bottom w:w="120" w:type="dxa"/>
              <w:right w:w="150" w:type="dxa"/>
            </w:tcMar>
          </w:tcPr>
          <w:p w14:paraId="1EDB7DD1" w14:textId="77777777" w:rsidR="00F72A16" w:rsidRDefault="00000000">
            <w:pPr>
              <w:jc w:val="center"/>
            </w:pPr>
            <w:r>
              <w:rPr>
                <w:b/>
                <w:color w:val="FFFFFF"/>
                <w:sz w:val="20"/>
              </w:rPr>
              <w:t>Core Functional Impact</w:t>
            </w:r>
          </w:p>
        </w:tc>
      </w:tr>
      <w:tr w:rsidR="00F72A16" w14:paraId="0D8E4501" w14:textId="77777777">
        <w:trPr>
          <w:jc w:val="center"/>
        </w:trPr>
        <w:tc>
          <w:tcPr>
            <w:tcW w:w="2340" w:type="dxa"/>
            <w:shd w:val="clear" w:color="auto" w:fill="FFFFFF"/>
            <w:tcMar>
              <w:top w:w="100" w:type="dxa"/>
              <w:left w:w="150" w:type="dxa"/>
              <w:bottom w:w="100" w:type="dxa"/>
              <w:right w:w="150" w:type="dxa"/>
            </w:tcMar>
          </w:tcPr>
          <w:p w14:paraId="0E25382F" w14:textId="77777777" w:rsidR="00F72A16" w:rsidRDefault="00000000">
            <w:r>
              <w:rPr>
                <w:sz w:val="19"/>
              </w:rPr>
              <w:t>Security Module</w:t>
            </w:r>
          </w:p>
        </w:tc>
        <w:tc>
          <w:tcPr>
            <w:tcW w:w="2340" w:type="dxa"/>
            <w:shd w:val="clear" w:color="auto" w:fill="FFFFFF"/>
            <w:tcMar>
              <w:top w:w="100" w:type="dxa"/>
              <w:left w:w="150" w:type="dxa"/>
              <w:bottom w:w="100" w:type="dxa"/>
              <w:right w:w="150" w:type="dxa"/>
            </w:tcMar>
          </w:tcPr>
          <w:p w14:paraId="44E9229D" w14:textId="77777777" w:rsidR="00F72A16" w:rsidRDefault="00000000">
            <w:r>
              <w:rPr>
                <w:sz w:val="19"/>
              </w:rPr>
              <w:t>Onboarding, password hashing, and token issuance</w:t>
            </w:r>
          </w:p>
        </w:tc>
        <w:tc>
          <w:tcPr>
            <w:tcW w:w="2340" w:type="dxa"/>
            <w:shd w:val="clear" w:color="auto" w:fill="FFFFFF"/>
            <w:tcMar>
              <w:top w:w="100" w:type="dxa"/>
              <w:left w:w="150" w:type="dxa"/>
              <w:bottom w:w="100" w:type="dxa"/>
              <w:right w:w="150" w:type="dxa"/>
            </w:tcMar>
          </w:tcPr>
          <w:p w14:paraId="3EE1BC13" w14:textId="77777777" w:rsidR="00F72A16" w:rsidRDefault="00000000">
            <w:r>
              <w:rPr>
                <w:sz w:val="19"/>
              </w:rPr>
              <w:t>auth_service.py, auth_routes.py package assets</w:t>
            </w:r>
          </w:p>
        </w:tc>
        <w:tc>
          <w:tcPr>
            <w:tcW w:w="2340" w:type="dxa"/>
            <w:shd w:val="clear" w:color="auto" w:fill="FFFFFF"/>
            <w:tcMar>
              <w:top w:w="100" w:type="dxa"/>
              <w:left w:w="150" w:type="dxa"/>
              <w:bottom w:w="100" w:type="dxa"/>
              <w:right w:w="150" w:type="dxa"/>
            </w:tcMar>
          </w:tcPr>
          <w:p w14:paraId="74F8F2FA" w14:textId="77777777" w:rsidR="00F72A16" w:rsidRDefault="00000000">
            <w:r>
              <w:rPr>
                <w:sz w:val="19"/>
              </w:rPr>
              <w:t>Validates user identities and enforces security access roles</w:t>
            </w:r>
          </w:p>
        </w:tc>
      </w:tr>
      <w:tr w:rsidR="00F72A16" w14:paraId="32BE27CB" w14:textId="77777777">
        <w:trPr>
          <w:jc w:val="center"/>
        </w:trPr>
        <w:tc>
          <w:tcPr>
            <w:tcW w:w="2340" w:type="dxa"/>
            <w:shd w:val="clear" w:color="auto" w:fill="F4F6F8"/>
            <w:tcMar>
              <w:top w:w="100" w:type="dxa"/>
              <w:left w:w="150" w:type="dxa"/>
              <w:bottom w:w="100" w:type="dxa"/>
              <w:right w:w="150" w:type="dxa"/>
            </w:tcMar>
          </w:tcPr>
          <w:p w14:paraId="25F9E54C" w14:textId="77777777" w:rsidR="00F72A16" w:rsidRDefault="00000000">
            <w:r>
              <w:rPr>
                <w:sz w:val="19"/>
              </w:rPr>
              <w:t>Catalog Module</w:t>
            </w:r>
          </w:p>
        </w:tc>
        <w:tc>
          <w:tcPr>
            <w:tcW w:w="2340" w:type="dxa"/>
            <w:shd w:val="clear" w:color="auto" w:fill="F4F6F8"/>
            <w:tcMar>
              <w:top w:w="100" w:type="dxa"/>
              <w:left w:w="150" w:type="dxa"/>
              <w:bottom w:w="100" w:type="dxa"/>
              <w:right w:w="150" w:type="dxa"/>
            </w:tcMar>
          </w:tcPr>
          <w:p w14:paraId="7EDE5558" w14:textId="77777777" w:rsidR="00F72A16" w:rsidRDefault="00000000">
            <w:r>
              <w:rPr>
                <w:sz w:val="19"/>
              </w:rPr>
              <w:t>Global master definitions and custom prescription configurations</w:t>
            </w:r>
          </w:p>
        </w:tc>
        <w:tc>
          <w:tcPr>
            <w:tcW w:w="2340" w:type="dxa"/>
            <w:shd w:val="clear" w:color="auto" w:fill="F4F6F8"/>
            <w:tcMar>
              <w:top w:w="100" w:type="dxa"/>
              <w:left w:w="150" w:type="dxa"/>
              <w:bottom w:w="100" w:type="dxa"/>
              <w:right w:w="150" w:type="dxa"/>
            </w:tcMar>
          </w:tcPr>
          <w:p w14:paraId="327D0EC6" w14:textId="77777777" w:rsidR="00F72A16" w:rsidRDefault="00000000">
            <w:r>
              <w:rPr>
                <w:sz w:val="19"/>
              </w:rPr>
              <w:t>medication_service.py, medication_routes.py assets</w:t>
            </w:r>
          </w:p>
        </w:tc>
        <w:tc>
          <w:tcPr>
            <w:tcW w:w="2340" w:type="dxa"/>
            <w:shd w:val="clear" w:color="auto" w:fill="F4F6F8"/>
            <w:tcMar>
              <w:top w:w="100" w:type="dxa"/>
              <w:left w:w="150" w:type="dxa"/>
              <w:bottom w:w="100" w:type="dxa"/>
              <w:right w:w="150" w:type="dxa"/>
            </w:tcMar>
          </w:tcPr>
          <w:p w14:paraId="02AC9AE0" w14:textId="77777777" w:rsidR="00F72A16" w:rsidRDefault="00000000">
            <w:r>
              <w:rPr>
                <w:sz w:val="19"/>
              </w:rPr>
              <w:t>Manages available drug records and user vault inventories</w:t>
            </w:r>
          </w:p>
        </w:tc>
      </w:tr>
      <w:tr w:rsidR="00F72A16" w14:paraId="46227AE1" w14:textId="77777777">
        <w:trPr>
          <w:jc w:val="center"/>
        </w:trPr>
        <w:tc>
          <w:tcPr>
            <w:tcW w:w="2340" w:type="dxa"/>
            <w:shd w:val="clear" w:color="auto" w:fill="FFFFFF"/>
            <w:tcMar>
              <w:top w:w="100" w:type="dxa"/>
              <w:left w:w="150" w:type="dxa"/>
              <w:bottom w:w="100" w:type="dxa"/>
              <w:right w:w="150" w:type="dxa"/>
            </w:tcMar>
          </w:tcPr>
          <w:p w14:paraId="440954DD" w14:textId="77777777" w:rsidR="00F72A16" w:rsidRDefault="00000000">
            <w:r>
              <w:rPr>
                <w:sz w:val="19"/>
              </w:rPr>
              <w:t>Compliance Module</w:t>
            </w:r>
          </w:p>
        </w:tc>
        <w:tc>
          <w:tcPr>
            <w:tcW w:w="2340" w:type="dxa"/>
            <w:shd w:val="clear" w:color="auto" w:fill="FFFFFF"/>
            <w:tcMar>
              <w:top w:w="100" w:type="dxa"/>
              <w:left w:w="150" w:type="dxa"/>
              <w:bottom w:w="100" w:type="dxa"/>
              <w:right w:w="150" w:type="dxa"/>
            </w:tcMar>
          </w:tcPr>
          <w:p w14:paraId="35098305" w14:textId="77777777" w:rsidR="00F72A16" w:rsidRDefault="00000000">
            <w:r>
              <w:rPr>
                <w:sz w:val="19"/>
              </w:rPr>
              <w:t>Intake verification logic, history tracking, and skipping actions</w:t>
            </w:r>
          </w:p>
        </w:tc>
        <w:tc>
          <w:tcPr>
            <w:tcW w:w="2340" w:type="dxa"/>
            <w:shd w:val="clear" w:color="auto" w:fill="FFFFFF"/>
            <w:tcMar>
              <w:top w:w="100" w:type="dxa"/>
              <w:left w:w="150" w:type="dxa"/>
              <w:bottom w:w="100" w:type="dxa"/>
              <w:right w:w="150" w:type="dxa"/>
            </w:tcMar>
          </w:tcPr>
          <w:p w14:paraId="48F41D66" w14:textId="77777777" w:rsidR="00F72A16" w:rsidRDefault="00000000">
            <w:r>
              <w:rPr>
                <w:sz w:val="19"/>
              </w:rPr>
              <w:t>dose_service.py, dose_routes.py project codes</w:t>
            </w:r>
          </w:p>
        </w:tc>
        <w:tc>
          <w:tcPr>
            <w:tcW w:w="2340" w:type="dxa"/>
            <w:shd w:val="clear" w:color="auto" w:fill="FFFFFF"/>
            <w:tcMar>
              <w:top w:w="100" w:type="dxa"/>
              <w:left w:w="150" w:type="dxa"/>
              <w:bottom w:w="100" w:type="dxa"/>
              <w:right w:w="150" w:type="dxa"/>
            </w:tcMar>
          </w:tcPr>
          <w:p w14:paraId="5818AFF0" w14:textId="77777777" w:rsidR="00F72A16" w:rsidRDefault="00000000">
            <w:r>
              <w:rPr>
                <w:sz w:val="19"/>
              </w:rPr>
              <w:t>Audits therapy compliance and logs real-world patient outcomes</w:t>
            </w:r>
          </w:p>
        </w:tc>
      </w:tr>
      <w:tr w:rsidR="00F72A16" w14:paraId="124249D3" w14:textId="77777777">
        <w:trPr>
          <w:jc w:val="center"/>
        </w:trPr>
        <w:tc>
          <w:tcPr>
            <w:tcW w:w="2340" w:type="dxa"/>
            <w:shd w:val="clear" w:color="auto" w:fill="F4F6F8"/>
            <w:tcMar>
              <w:top w:w="100" w:type="dxa"/>
              <w:left w:w="150" w:type="dxa"/>
              <w:bottom w:w="100" w:type="dxa"/>
              <w:right w:w="150" w:type="dxa"/>
            </w:tcMar>
          </w:tcPr>
          <w:p w14:paraId="33D0EAC6" w14:textId="77777777" w:rsidR="00F72A16" w:rsidRDefault="00000000">
            <w:r>
              <w:rPr>
                <w:sz w:val="19"/>
              </w:rPr>
              <w:t>Alert Module</w:t>
            </w:r>
          </w:p>
        </w:tc>
        <w:tc>
          <w:tcPr>
            <w:tcW w:w="2340" w:type="dxa"/>
            <w:shd w:val="clear" w:color="auto" w:fill="F4F6F8"/>
            <w:tcMar>
              <w:top w:w="100" w:type="dxa"/>
              <w:left w:w="150" w:type="dxa"/>
              <w:bottom w:w="100" w:type="dxa"/>
              <w:right w:w="150" w:type="dxa"/>
            </w:tcMar>
          </w:tcPr>
          <w:p w14:paraId="70CB6A05" w14:textId="77777777" w:rsidR="00F72A16" w:rsidRDefault="00000000">
            <w:r>
              <w:rPr>
                <w:sz w:val="19"/>
              </w:rPr>
              <w:t>Real-time communication routing and message status updates</w:t>
            </w:r>
          </w:p>
        </w:tc>
        <w:tc>
          <w:tcPr>
            <w:tcW w:w="2340" w:type="dxa"/>
            <w:shd w:val="clear" w:color="auto" w:fill="F4F6F8"/>
            <w:tcMar>
              <w:top w:w="100" w:type="dxa"/>
              <w:left w:w="150" w:type="dxa"/>
              <w:bottom w:w="100" w:type="dxa"/>
              <w:right w:w="150" w:type="dxa"/>
            </w:tcMar>
          </w:tcPr>
          <w:p w14:paraId="46AF3595" w14:textId="77777777" w:rsidR="00F72A16" w:rsidRDefault="00000000">
            <w:r>
              <w:rPr>
                <w:sz w:val="19"/>
              </w:rPr>
              <w:t>notification_service.py, notification_routes.py lines</w:t>
            </w:r>
          </w:p>
        </w:tc>
        <w:tc>
          <w:tcPr>
            <w:tcW w:w="2340" w:type="dxa"/>
            <w:shd w:val="clear" w:color="auto" w:fill="F4F6F8"/>
            <w:tcMar>
              <w:top w:w="100" w:type="dxa"/>
              <w:left w:w="150" w:type="dxa"/>
              <w:bottom w:w="100" w:type="dxa"/>
              <w:right w:w="150" w:type="dxa"/>
            </w:tcMar>
          </w:tcPr>
          <w:p w14:paraId="4AA76108" w14:textId="77777777" w:rsidR="00F72A16" w:rsidRDefault="00000000">
            <w:r>
              <w:rPr>
                <w:sz w:val="19"/>
              </w:rPr>
              <w:t>Coordinates prompt pop-ups and updates dashboard read states</w:t>
            </w:r>
          </w:p>
        </w:tc>
      </w:tr>
      <w:tr w:rsidR="00F72A16" w14:paraId="5A1AC1BC" w14:textId="77777777">
        <w:trPr>
          <w:jc w:val="center"/>
        </w:trPr>
        <w:tc>
          <w:tcPr>
            <w:tcW w:w="2340" w:type="dxa"/>
            <w:shd w:val="clear" w:color="auto" w:fill="FFFFFF"/>
            <w:tcMar>
              <w:top w:w="100" w:type="dxa"/>
              <w:left w:w="150" w:type="dxa"/>
              <w:bottom w:w="100" w:type="dxa"/>
              <w:right w:w="150" w:type="dxa"/>
            </w:tcMar>
          </w:tcPr>
          <w:p w14:paraId="1416D5EF" w14:textId="77777777" w:rsidR="00F72A16" w:rsidRDefault="00000000">
            <w:r>
              <w:rPr>
                <w:sz w:val="19"/>
              </w:rPr>
              <w:t>Worker Module</w:t>
            </w:r>
          </w:p>
        </w:tc>
        <w:tc>
          <w:tcPr>
            <w:tcW w:w="2340" w:type="dxa"/>
            <w:shd w:val="clear" w:color="auto" w:fill="FFFFFF"/>
            <w:tcMar>
              <w:top w:w="100" w:type="dxa"/>
              <w:left w:w="150" w:type="dxa"/>
              <w:bottom w:w="100" w:type="dxa"/>
              <w:right w:w="150" w:type="dxa"/>
            </w:tcMar>
          </w:tcPr>
          <w:p w14:paraId="4B19E0BB" w14:textId="77777777" w:rsidR="00F72A16" w:rsidRDefault="00000000">
            <w:r>
              <w:rPr>
                <w:sz w:val="19"/>
              </w:rPr>
              <w:t>Multi-threaded scheduling loops and timing ring tasks</w:t>
            </w:r>
          </w:p>
        </w:tc>
        <w:tc>
          <w:tcPr>
            <w:tcW w:w="2340" w:type="dxa"/>
            <w:shd w:val="clear" w:color="auto" w:fill="FFFFFF"/>
            <w:tcMar>
              <w:top w:w="100" w:type="dxa"/>
              <w:left w:w="150" w:type="dxa"/>
              <w:bottom w:w="100" w:type="dxa"/>
              <w:right w:w="150" w:type="dxa"/>
            </w:tcMar>
          </w:tcPr>
          <w:p w14:paraId="3ACF3489" w14:textId="77777777" w:rsidR="00F72A16" w:rsidRDefault="00000000">
            <w:r>
              <w:rPr>
                <w:sz w:val="19"/>
              </w:rPr>
              <w:t>reminder_scheduler.py execution scripts</w:t>
            </w:r>
          </w:p>
        </w:tc>
        <w:tc>
          <w:tcPr>
            <w:tcW w:w="2340" w:type="dxa"/>
            <w:shd w:val="clear" w:color="auto" w:fill="FFFFFF"/>
            <w:tcMar>
              <w:top w:w="100" w:type="dxa"/>
              <w:left w:w="150" w:type="dxa"/>
              <w:bottom w:w="100" w:type="dxa"/>
              <w:right w:w="150" w:type="dxa"/>
            </w:tcMar>
          </w:tcPr>
          <w:p w14:paraId="3A1F3400" w14:textId="77777777" w:rsidR="00F72A16" w:rsidRDefault="00000000">
            <w:r>
              <w:rPr>
                <w:sz w:val="19"/>
              </w:rPr>
              <w:t xml:space="preserve">Automates alert production based on precise schedule </w:t>
            </w:r>
            <w:r>
              <w:rPr>
                <w:sz w:val="19"/>
              </w:rPr>
              <w:lastRenderedPageBreak/>
              <w:t>milestones</w:t>
            </w:r>
          </w:p>
        </w:tc>
      </w:tr>
    </w:tbl>
    <w:p w14:paraId="4F872C0D" w14:textId="77777777" w:rsidR="00F72A16" w:rsidRDefault="00F72A16">
      <w:pPr>
        <w:spacing w:after="120"/>
      </w:pPr>
    </w:p>
    <w:p w14:paraId="0FB1D800" w14:textId="77777777" w:rsidR="00F72A16" w:rsidRDefault="00000000">
      <w:pPr>
        <w:keepNext/>
        <w:spacing w:before="240" w:after="80"/>
      </w:pPr>
      <w:r>
        <w:rPr>
          <w:b/>
          <w:color w:val="4A777A"/>
          <w:sz w:val="26"/>
        </w:rPr>
        <w:t>7.3 API Implementation</w:t>
      </w:r>
    </w:p>
    <w:p w14:paraId="34B83358" w14:textId="77777777" w:rsidR="00F72A16" w:rsidRDefault="00000000">
      <w:pPr>
        <w:spacing w:after="120"/>
      </w:pPr>
      <w:r>
        <w:t>API layers are built utilizing decoupled Flask Blueprints that parse incoming client parameters, validate input shapes, route execution payloads to business services, and return unified JSON objects via standardized success handlers. All sensitive routes use secure route guards to block unauthorized cross-role access attempts.</w:t>
      </w:r>
    </w:p>
    <w:p w14:paraId="19968B6A" w14:textId="77777777" w:rsidR="00F72A16" w:rsidRDefault="00000000">
      <w:pPr>
        <w:keepNext/>
        <w:spacing w:before="240" w:after="80"/>
      </w:pPr>
      <w:r>
        <w:rPr>
          <w:b/>
          <w:color w:val="4A777A"/>
          <w:sz w:val="26"/>
        </w:rPr>
        <w:t>7.4 Data Access Layer Implementation</w:t>
      </w:r>
    </w:p>
    <w:p w14:paraId="3F6F302F" w14:textId="77777777" w:rsidR="00F72A16" w:rsidRDefault="00000000">
      <w:pPr>
        <w:spacing w:after="120"/>
      </w:pPr>
      <w:r>
        <w:t>The data access layer strictly implements the Repository Pattern, completely isolating raw database interactions from the upper business logic modules. Specialized query functions encapsulate all complex relational lookups, filter conditions, and pagination offsets, ensuring database-agnostic business services.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12E45158" w14:textId="77777777">
        <w:trPr>
          <w:jc w:val="center"/>
        </w:trPr>
        <w:tc>
          <w:tcPr>
            <w:tcW w:w="2340" w:type="dxa"/>
            <w:shd w:val="clear" w:color="auto" w:fill="1B365D"/>
            <w:tcMar>
              <w:top w:w="120" w:type="dxa"/>
              <w:left w:w="150" w:type="dxa"/>
              <w:bottom w:w="120" w:type="dxa"/>
              <w:right w:w="150" w:type="dxa"/>
            </w:tcMar>
          </w:tcPr>
          <w:p w14:paraId="27984A46" w14:textId="77777777" w:rsidR="00F72A16" w:rsidRDefault="00000000">
            <w:pPr>
              <w:jc w:val="center"/>
            </w:pPr>
            <w:r>
              <w:rPr>
                <w:b/>
                <w:color w:val="FFFFFF"/>
                <w:sz w:val="20"/>
              </w:rPr>
              <w:t>Repository Class Name</w:t>
            </w:r>
          </w:p>
        </w:tc>
        <w:tc>
          <w:tcPr>
            <w:tcW w:w="2340" w:type="dxa"/>
            <w:shd w:val="clear" w:color="auto" w:fill="1B365D"/>
            <w:tcMar>
              <w:top w:w="120" w:type="dxa"/>
              <w:left w:w="150" w:type="dxa"/>
              <w:bottom w:w="120" w:type="dxa"/>
              <w:right w:w="150" w:type="dxa"/>
            </w:tcMar>
          </w:tcPr>
          <w:p w14:paraId="1866390C" w14:textId="77777777" w:rsidR="00F72A16" w:rsidRDefault="00000000">
            <w:pPr>
              <w:jc w:val="center"/>
            </w:pPr>
            <w:r>
              <w:rPr>
                <w:b/>
                <w:color w:val="FFFFFF"/>
                <w:sz w:val="20"/>
              </w:rPr>
              <w:t>Primary Data Scope</w:t>
            </w:r>
          </w:p>
        </w:tc>
        <w:tc>
          <w:tcPr>
            <w:tcW w:w="2340" w:type="dxa"/>
            <w:shd w:val="clear" w:color="auto" w:fill="1B365D"/>
            <w:tcMar>
              <w:top w:w="120" w:type="dxa"/>
              <w:left w:w="150" w:type="dxa"/>
              <w:bottom w:w="120" w:type="dxa"/>
              <w:right w:w="150" w:type="dxa"/>
            </w:tcMar>
          </w:tcPr>
          <w:p w14:paraId="24A73E21" w14:textId="77777777" w:rsidR="00F72A16" w:rsidRDefault="00000000">
            <w:pPr>
              <w:jc w:val="center"/>
            </w:pPr>
            <w:r>
              <w:rPr>
                <w:b/>
                <w:color w:val="FFFFFF"/>
                <w:sz w:val="20"/>
              </w:rPr>
              <w:t>Key Implemented Query Methods</w:t>
            </w:r>
          </w:p>
        </w:tc>
        <w:tc>
          <w:tcPr>
            <w:tcW w:w="2340" w:type="dxa"/>
            <w:shd w:val="clear" w:color="auto" w:fill="1B365D"/>
            <w:tcMar>
              <w:top w:w="120" w:type="dxa"/>
              <w:left w:w="150" w:type="dxa"/>
              <w:bottom w:w="120" w:type="dxa"/>
              <w:right w:w="150" w:type="dxa"/>
            </w:tcMar>
          </w:tcPr>
          <w:p w14:paraId="3F073761" w14:textId="77777777" w:rsidR="00F72A16" w:rsidRDefault="00000000">
            <w:pPr>
              <w:jc w:val="center"/>
            </w:pPr>
            <w:r>
              <w:rPr>
                <w:b/>
                <w:color w:val="FFFFFF"/>
                <w:sz w:val="20"/>
              </w:rPr>
              <w:t>Target Data payload Return</w:t>
            </w:r>
          </w:p>
        </w:tc>
      </w:tr>
      <w:tr w:rsidR="00F72A16" w14:paraId="018D4F6E" w14:textId="77777777">
        <w:trPr>
          <w:jc w:val="center"/>
        </w:trPr>
        <w:tc>
          <w:tcPr>
            <w:tcW w:w="2340" w:type="dxa"/>
            <w:shd w:val="clear" w:color="auto" w:fill="FFFFFF"/>
            <w:tcMar>
              <w:top w:w="100" w:type="dxa"/>
              <w:left w:w="150" w:type="dxa"/>
              <w:bottom w:w="100" w:type="dxa"/>
              <w:right w:w="150" w:type="dxa"/>
            </w:tcMar>
          </w:tcPr>
          <w:p w14:paraId="5C114CEC" w14:textId="77777777" w:rsidR="00F72A16" w:rsidRDefault="00000000">
            <w:r>
              <w:rPr>
                <w:sz w:val="19"/>
              </w:rPr>
              <w:t>BaseRepository</w:t>
            </w:r>
          </w:p>
        </w:tc>
        <w:tc>
          <w:tcPr>
            <w:tcW w:w="2340" w:type="dxa"/>
            <w:shd w:val="clear" w:color="auto" w:fill="FFFFFF"/>
            <w:tcMar>
              <w:top w:w="100" w:type="dxa"/>
              <w:left w:w="150" w:type="dxa"/>
              <w:bottom w:w="100" w:type="dxa"/>
              <w:right w:w="150" w:type="dxa"/>
            </w:tcMar>
          </w:tcPr>
          <w:p w14:paraId="1EC0DD2B" w14:textId="77777777" w:rsidR="00F72A16" w:rsidRDefault="00000000">
            <w:r>
              <w:rPr>
                <w:sz w:val="19"/>
              </w:rPr>
              <w:t>Global database fallback tasks</w:t>
            </w:r>
          </w:p>
        </w:tc>
        <w:tc>
          <w:tcPr>
            <w:tcW w:w="2340" w:type="dxa"/>
            <w:shd w:val="clear" w:color="auto" w:fill="FFFFFF"/>
            <w:tcMar>
              <w:top w:w="100" w:type="dxa"/>
              <w:left w:w="150" w:type="dxa"/>
              <w:bottom w:w="100" w:type="dxa"/>
              <w:right w:w="150" w:type="dxa"/>
            </w:tcMar>
          </w:tcPr>
          <w:p w14:paraId="67F16F85" w14:textId="77777777" w:rsidR="00F72A16" w:rsidRDefault="00000000">
            <w:r>
              <w:rPr>
                <w:sz w:val="19"/>
              </w:rPr>
              <w:t>get_by_id, save, delete structural routines</w:t>
            </w:r>
          </w:p>
        </w:tc>
        <w:tc>
          <w:tcPr>
            <w:tcW w:w="2340" w:type="dxa"/>
            <w:shd w:val="clear" w:color="auto" w:fill="FFFFFF"/>
            <w:tcMar>
              <w:top w:w="100" w:type="dxa"/>
              <w:left w:w="150" w:type="dxa"/>
              <w:bottom w:w="100" w:type="dxa"/>
              <w:right w:w="150" w:type="dxa"/>
            </w:tcMar>
          </w:tcPr>
          <w:p w14:paraId="3450244C" w14:textId="77777777" w:rsidR="00F72A16" w:rsidRDefault="00000000">
            <w:r>
              <w:rPr>
                <w:sz w:val="19"/>
              </w:rPr>
              <w:t>Provides uniform CRUD access paths across all tables</w:t>
            </w:r>
          </w:p>
        </w:tc>
      </w:tr>
      <w:tr w:rsidR="00F72A16" w14:paraId="209BB026" w14:textId="77777777">
        <w:trPr>
          <w:jc w:val="center"/>
        </w:trPr>
        <w:tc>
          <w:tcPr>
            <w:tcW w:w="2340" w:type="dxa"/>
            <w:shd w:val="clear" w:color="auto" w:fill="F4F6F8"/>
            <w:tcMar>
              <w:top w:w="100" w:type="dxa"/>
              <w:left w:w="150" w:type="dxa"/>
              <w:bottom w:w="100" w:type="dxa"/>
              <w:right w:w="150" w:type="dxa"/>
            </w:tcMar>
          </w:tcPr>
          <w:p w14:paraId="252CDDF1" w14:textId="77777777" w:rsidR="00F72A16" w:rsidRDefault="00000000">
            <w:r>
              <w:rPr>
                <w:sz w:val="19"/>
              </w:rPr>
              <w:t>DoseLogRepository</w:t>
            </w:r>
          </w:p>
        </w:tc>
        <w:tc>
          <w:tcPr>
            <w:tcW w:w="2340" w:type="dxa"/>
            <w:shd w:val="clear" w:color="auto" w:fill="F4F6F8"/>
            <w:tcMar>
              <w:top w:w="100" w:type="dxa"/>
              <w:left w:w="150" w:type="dxa"/>
              <w:bottom w:w="100" w:type="dxa"/>
              <w:right w:w="150" w:type="dxa"/>
            </w:tcMar>
          </w:tcPr>
          <w:p w14:paraId="454B3C1F" w14:textId="77777777" w:rsidR="00F72A16" w:rsidRDefault="00000000">
            <w:r>
              <w:rPr>
                <w:sz w:val="19"/>
              </w:rPr>
              <w:t>Historical compliance auditing</w:t>
            </w:r>
          </w:p>
        </w:tc>
        <w:tc>
          <w:tcPr>
            <w:tcW w:w="2340" w:type="dxa"/>
            <w:shd w:val="clear" w:color="auto" w:fill="F4F6F8"/>
            <w:tcMar>
              <w:top w:w="100" w:type="dxa"/>
              <w:left w:w="150" w:type="dxa"/>
              <w:bottom w:w="100" w:type="dxa"/>
              <w:right w:w="150" w:type="dxa"/>
            </w:tcMar>
          </w:tcPr>
          <w:p w14:paraId="724E40DF" w14:textId="77777777" w:rsidR="00F72A16" w:rsidRDefault="00000000">
            <w:r>
              <w:rPr>
                <w:sz w:val="19"/>
              </w:rPr>
              <w:t>find_existing, get_history, count_by_status</w:t>
            </w:r>
          </w:p>
        </w:tc>
        <w:tc>
          <w:tcPr>
            <w:tcW w:w="2340" w:type="dxa"/>
            <w:shd w:val="clear" w:color="auto" w:fill="F4F6F8"/>
            <w:tcMar>
              <w:top w:w="100" w:type="dxa"/>
              <w:left w:w="150" w:type="dxa"/>
              <w:bottom w:w="100" w:type="dxa"/>
              <w:right w:w="150" w:type="dxa"/>
            </w:tcMar>
          </w:tcPr>
          <w:p w14:paraId="3F1B97CF" w14:textId="77777777" w:rsidR="00F72A16" w:rsidRDefault="00000000">
            <w:r>
              <w:rPr>
                <w:sz w:val="19"/>
              </w:rPr>
              <w:t>Returns paginated compliance logs for physician audits</w:t>
            </w:r>
          </w:p>
        </w:tc>
      </w:tr>
      <w:tr w:rsidR="00F72A16" w14:paraId="1238089E" w14:textId="77777777">
        <w:trPr>
          <w:jc w:val="center"/>
        </w:trPr>
        <w:tc>
          <w:tcPr>
            <w:tcW w:w="2340" w:type="dxa"/>
            <w:shd w:val="clear" w:color="auto" w:fill="FFFFFF"/>
            <w:tcMar>
              <w:top w:w="100" w:type="dxa"/>
              <w:left w:w="150" w:type="dxa"/>
              <w:bottom w:w="100" w:type="dxa"/>
              <w:right w:w="150" w:type="dxa"/>
            </w:tcMar>
          </w:tcPr>
          <w:p w14:paraId="0FC17461" w14:textId="77777777" w:rsidR="00F72A16" w:rsidRDefault="00000000">
            <w:r>
              <w:rPr>
                <w:sz w:val="19"/>
              </w:rPr>
              <w:t>NotificationRepository</w:t>
            </w:r>
          </w:p>
        </w:tc>
        <w:tc>
          <w:tcPr>
            <w:tcW w:w="2340" w:type="dxa"/>
            <w:shd w:val="clear" w:color="auto" w:fill="FFFFFF"/>
            <w:tcMar>
              <w:top w:w="100" w:type="dxa"/>
              <w:left w:w="150" w:type="dxa"/>
              <w:bottom w:w="100" w:type="dxa"/>
              <w:right w:w="150" w:type="dxa"/>
            </w:tcMar>
          </w:tcPr>
          <w:p w14:paraId="0B9A6729" w14:textId="77777777" w:rsidR="00F72A16" w:rsidRDefault="00000000">
            <w:r>
              <w:rPr>
                <w:sz w:val="19"/>
              </w:rPr>
              <w:t>Alert dashboard management</w:t>
            </w:r>
          </w:p>
        </w:tc>
        <w:tc>
          <w:tcPr>
            <w:tcW w:w="2340" w:type="dxa"/>
            <w:shd w:val="clear" w:color="auto" w:fill="FFFFFF"/>
            <w:tcMar>
              <w:top w:w="100" w:type="dxa"/>
              <w:left w:w="150" w:type="dxa"/>
              <w:bottom w:w="100" w:type="dxa"/>
              <w:right w:w="150" w:type="dxa"/>
            </w:tcMar>
          </w:tcPr>
          <w:p w14:paraId="3D745308" w14:textId="77777777" w:rsidR="00F72A16" w:rsidRDefault="00000000">
            <w:r>
              <w:rPr>
                <w:sz w:val="19"/>
              </w:rPr>
              <w:t>get_for_patient, get_unread_for_patient</w:t>
            </w:r>
          </w:p>
        </w:tc>
        <w:tc>
          <w:tcPr>
            <w:tcW w:w="2340" w:type="dxa"/>
            <w:shd w:val="clear" w:color="auto" w:fill="FFFFFF"/>
            <w:tcMar>
              <w:top w:w="100" w:type="dxa"/>
              <w:left w:w="150" w:type="dxa"/>
              <w:bottom w:w="100" w:type="dxa"/>
              <w:right w:w="150" w:type="dxa"/>
            </w:tcMar>
          </w:tcPr>
          <w:p w14:paraId="32A22A28" w14:textId="77777777" w:rsidR="00F72A16" w:rsidRDefault="00000000">
            <w:r>
              <w:rPr>
                <w:sz w:val="19"/>
              </w:rPr>
              <w:t>Returns lists of unread user alerts for real-time views</w:t>
            </w:r>
          </w:p>
        </w:tc>
      </w:tr>
      <w:tr w:rsidR="00F72A16" w14:paraId="73903FC3" w14:textId="77777777">
        <w:trPr>
          <w:jc w:val="center"/>
        </w:trPr>
        <w:tc>
          <w:tcPr>
            <w:tcW w:w="2340" w:type="dxa"/>
            <w:shd w:val="clear" w:color="auto" w:fill="F4F6F8"/>
            <w:tcMar>
              <w:top w:w="100" w:type="dxa"/>
              <w:left w:w="150" w:type="dxa"/>
              <w:bottom w:w="100" w:type="dxa"/>
              <w:right w:w="150" w:type="dxa"/>
            </w:tcMar>
          </w:tcPr>
          <w:p w14:paraId="0AAF3ED6" w14:textId="77777777" w:rsidR="00F72A16" w:rsidRDefault="00000000">
            <w:r>
              <w:rPr>
                <w:sz w:val="19"/>
              </w:rPr>
              <w:t>PatientMedicationRepository</w:t>
            </w:r>
          </w:p>
        </w:tc>
        <w:tc>
          <w:tcPr>
            <w:tcW w:w="2340" w:type="dxa"/>
            <w:shd w:val="clear" w:color="auto" w:fill="F4F6F8"/>
            <w:tcMar>
              <w:top w:w="100" w:type="dxa"/>
              <w:left w:w="150" w:type="dxa"/>
              <w:bottom w:w="100" w:type="dxa"/>
              <w:right w:w="150" w:type="dxa"/>
            </w:tcMar>
          </w:tcPr>
          <w:p w14:paraId="000A5C61" w14:textId="77777777" w:rsidR="00F72A16" w:rsidRDefault="00000000">
            <w:r>
              <w:rPr>
                <w:sz w:val="19"/>
              </w:rPr>
              <w:t>User inventory monitoring</w:t>
            </w:r>
          </w:p>
        </w:tc>
        <w:tc>
          <w:tcPr>
            <w:tcW w:w="2340" w:type="dxa"/>
            <w:shd w:val="clear" w:color="auto" w:fill="F4F6F8"/>
            <w:tcMar>
              <w:top w:w="100" w:type="dxa"/>
              <w:left w:w="150" w:type="dxa"/>
              <w:bottom w:w="100" w:type="dxa"/>
              <w:right w:w="150" w:type="dxa"/>
            </w:tcMar>
          </w:tcPr>
          <w:p w14:paraId="2886B767" w14:textId="77777777" w:rsidR="00F72A16" w:rsidRDefault="00000000">
            <w:r>
              <w:rPr>
                <w:sz w:val="19"/>
              </w:rPr>
              <w:t>get_patient_medications, get_owned_patient_med</w:t>
            </w:r>
          </w:p>
        </w:tc>
        <w:tc>
          <w:tcPr>
            <w:tcW w:w="2340" w:type="dxa"/>
            <w:shd w:val="clear" w:color="auto" w:fill="F4F6F8"/>
            <w:tcMar>
              <w:top w:w="100" w:type="dxa"/>
              <w:left w:w="150" w:type="dxa"/>
              <w:bottom w:w="100" w:type="dxa"/>
              <w:right w:w="150" w:type="dxa"/>
            </w:tcMar>
          </w:tcPr>
          <w:p w14:paraId="5336ACCE" w14:textId="77777777" w:rsidR="00F72A16" w:rsidRDefault="00000000">
            <w:r>
              <w:rPr>
                <w:sz w:val="19"/>
              </w:rPr>
              <w:t>Provides filtered lists of personal vault inventories</w:t>
            </w:r>
          </w:p>
        </w:tc>
      </w:tr>
      <w:tr w:rsidR="00F72A16" w14:paraId="4B225D7C" w14:textId="77777777">
        <w:trPr>
          <w:jc w:val="center"/>
        </w:trPr>
        <w:tc>
          <w:tcPr>
            <w:tcW w:w="2340" w:type="dxa"/>
            <w:shd w:val="clear" w:color="auto" w:fill="FFFFFF"/>
            <w:tcMar>
              <w:top w:w="100" w:type="dxa"/>
              <w:left w:w="150" w:type="dxa"/>
              <w:bottom w:w="100" w:type="dxa"/>
              <w:right w:w="150" w:type="dxa"/>
            </w:tcMar>
          </w:tcPr>
          <w:p w14:paraId="7FEB0F60" w14:textId="77777777" w:rsidR="00F72A16" w:rsidRDefault="00000000">
            <w:r>
              <w:rPr>
                <w:sz w:val="19"/>
              </w:rPr>
              <w:t>DosageScheduleRepository</w:t>
            </w:r>
          </w:p>
        </w:tc>
        <w:tc>
          <w:tcPr>
            <w:tcW w:w="2340" w:type="dxa"/>
            <w:shd w:val="clear" w:color="auto" w:fill="FFFFFF"/>
            <w:tcMar>
              <w:top w:w="100" w:type="dxa"/>
              <w:left w:w="150" w:type="dxa"/>
              <w:bottom w:w="100" w:type="dxa"/>
              <w:right w:w="150" w:type="dxa"/>
            </w:tcMar>
          </w:tcPr>
          <w:p w14:paraId="77B9D9AC" w14:textId="77777777" w:rsidR="00F72A16" w:rsidRDefault="00000000">
            <w:r>
              <w:rPr>
                <w:sz w:val="19"/>
              </w:rPr>
              <w:t>Prescription scheduling rules</w:t>
            </w:r>
          </w:p>
        </w:tc>
        <w:tc>
          <w:tcPr>
            <w:tcW w:w="2340" w:type="dxa"/>
            <w:shd w:val="clear" w:color="auto" w:fill="FFFFFF"/>
            <w:tcMar>
              <w:top w:w="100" w:type="dxa"/>
              <w:left w:w="150" w:type="dxa"/>
              <w:bottom w:w="100" w:type="dxa"/>
              <w:right w:w="150" w:type="dxa"/>
            </w:tcMar>
          </w:tcPr>
          <w:p w14:paraId="2FE088CE" w14:textId="77777777" w:rsidR="00F72A16" w:rsidRDefault="00000000">
            <w:r>
              <w:rPr>
                <w:sz w:val="19"/>
              </w:rPr>
              <w:t>get_all_active_by_patient_med</w:t>
            </w:r>
          </w:p>
        </w:tc>
        <w:tc>
          <w:tcPr>
            <w:tcW w:w="2340" w:type="dxa"/>
            <w:shd w:val="clear" w:color="auto" w:fill="FFFFFF"/>
            <w:tcMar>
              <w:top w:w="100" w:type="dxa"/>
              <w:left w:w="150" w:type="dxa"/>
              <w:bottom w:w="100" w:type="dxa"/>
              <w:right w:w="150" w:type="dxa"/>
            </w:tcMar>
          </w:tcPr>
          <w:p w14:paraId="53ED2146" w14:textId="77777777" w:rsidR="00F72A16" w:rsidRDefault="00000000">
            <w:r>
              <w:rPr>
                <w:sz w:val="19"/>
              </w:rPr>
              <w:t>Returns active configuration parameters to scheduler loops</w:t>
            </w:r>
          </w:p>
        </w:tc>
      </w:tr>
    </w:tbl>
    <w:p w14:paraId="00693CD6" w14:textId="77777777" w:rsidR="00F72A16" w:rsidRDefault="00F72A16">
      <w:pPr>
        <w:spacing w:after="120"/>
      </w:pPr>
    </w:p>
    <w:p w14:paraId="604F8899" w14:textId="77777777" w:rsidR="00F72A16" w:rsidRDefault="00000000">
      <w:pPr>
        <w:keepNext/>
        <w:spacing w:before="240" w:after="80"/>
      </w:pPr>
      <w:r>
        <w:rPr>
          <w:b/>
          <w:color w:val="4A777A"/>
          <w:sz w:val="26"/>
        </w:rPr>
        <w:lastRenderedPageBreak/>
        <w:t>7.5 Business Logic Layer Implementation</w:t>
      </w:r>
    </w:p>
    <w:p w14:paraId="663851E3" w14:textId="77777777" w:rsidR="00F72A16" w:rsidRDefault="00000000">
      <w:pPr>
        <w:spacing w:after="120"/>
      </w:pPr>
      <w:r>
        <w:t>The business service layer operates as the central coordination engine of the platform, executing the core operational workflows and transactional validation rules required by the system design. It contains strict validation checks to prevent invalid actions, updates database records within clean transactional boundaries, manages user privileges, and dynamically adjusts inventory counts upon confirmation.</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79FCEBCC" w14:textId="77777777">
        <w:trPr>
          <w:jc w:val="center"/>
        </w:trPr>
        <w:tc>
          <w:tcPr>
            <w:tcW w:w="2340" w:type="dxa"/>
            <w:shd w:val="clear" w:color="auto" w:fill="1B365D"/>
            <w:tcMar>
              <w:top w:w="120" w:type="dxa"/>
              <w:left w:w="150" w:type="dxa"/>
              <w:bottom w:w="120" w:type="dxa"/>
              <w:right w:w="150" w:type="dxa"/>
            </w:tcMar>
          </w:tcPr>
          <w:p w14:paraId="19AA66CE" w14:textId="77777777" w:rsidR="00F72A16" w:rsidRDefault="00000000">
            <w:pPr>
              <w:jc w:val="center"/>
            </w:pPr>
            <w:r>
              <w:rPr>
                <w:b/>
                <w:color w:val="FFFFFF"/>
                <w:sz w:val="20"/>
              </w:rPr>
              <w:t>Service Name</w:t>
            </w:r>
          </w:p>
        </w:tc>
        <w:tc>
          <w:tcPr>
            <w:tcW w:w="2340" w:type="dxa"/>
            <w:shd w:val="clear" w:color="auto" w:fill="1B365D"/>
            <w:tcMar>
              <w:top w:w="120" w:type="dxa"/>
              <w:left w:w="150" w:type="dxa"/>
              <w:bottom w:w="120" w:type="dxa"/>
              <w:right w:w="150" w:type="dxa"/>
            </w:tcMar>
          </w:tcPr>
          <w:p w14:paraId="3936B18C" w14:textId="77777777" w:rsidR="00F72A16" w:rsidRDefault="00000000">
            <w:pPr>
              <w:jc w:val="center"/>
            </w:pPr>
            <w:r>
              <w:rPr>
                <w:b/>
                <w:color w:val="FFFFFF"/>
                <w:sz w:val="20"/>
              </w:rPr>
              <w:t>Primary Business Logic Focus</w:t>
            </w:r>
          </w:p>
        </w:tc>
        <w:tc>
          <w:tcPr>
            <w:tcW w:w="2340" w:type="dxa"/>
            <w:shd w:val="clear" w:color="auto" w:fill="1B365D"/>
            <w:tcMar>
              <w:top w:w="120" w:type="dxa"/>
              <w:left w:w="150" w:type="dxa"/>
              <w:bottom w:w="120" w:type="dxa"/>
              <w:right w:w="150" w:type="dxa"/>
            </w:tcMar>
          </w:tcPr>
          <w:p w14:paraId="024610FE" w14:textId="77777777" w:rsidR="00F72A16" w:rsidRDefault="00000000">
            <w:pPr>
              <w:jc w:val="center"/>
            </w:pPr>
            <w:r>
              <w:rPr>
                <w:b/>
                <w:color w:val="FFFFFF"/>
                <w:sz w:val="20"/>
              </w:rPr>
              <w:t>Enforced Operational Constraint Checks</w:t>
            </w:r>
          </w:p>
        </w:tc>
        <w:tc>
          <w:tcPr>
            <w:tcW w:w="2340" w:type="dxa"/>
            <w:shd w:val="clear" w:color="auto" w:fill="1B365D"/>
            <w:tcMar>
              <w:top w:w="120" w:type="dxa"/>
              <w:left w:w="150" w:type="dxa"/>
              <w:bottom w:w="120" w:type="dxa"/>
              <w:right w:w="150" w:type="dxa"/>
            </w:tcMar>
          </w:tcPr>
          <w:p w14:paraId="55069E8A" w14:textId="77777777" w:rsidR="00F72A16" w:rsidRDefault="00000000">
            <w:pPr>
              <w:jc w:val="center"/>
            </w:pPr>
            <w:r>
              <w:rPr>
                <w:b/>
                <w:color w:val="FFFFFF"/>
                <w:sz w:val="20"/>
              </w:rPr>
              <w:t>Primary Transactional Outcome</w:t>
            </w:r>
          </w:p>
        </w:tc>
      </w:tr>
      <w:tr w:rsidR="00F72A16" w14:paraId="31183C6A" w14:textId="77777777">
        <w:trPr>
          <w:jc w:val="center"/>
        </w:trPr>
        <w:tc>
          <w:tcPr>
            <w:tcW w:w="2340" w:type="dxa"/>
            <w:shd w:val="clear" w:color="auto" w:fill="FFFFFF"/>
            <w:tcMar>
              <w:top w:w="100" w:type="dxa"/>
              <w:left w:w="150" w:type="dxa"/>
              <w:bottom w:w="100" w:type="dxa"/>
              <w:right w:w="150" w:type="dxa"/>
            </w:tcMar>
          </w:tcPr>
          <w:p w14:paraId="76EEF5E1" w14:textId="77777777" w:rsidR="00F72A16" w:rsidRDefault="00000000">
            <w:r>
              <w:rPr>
                <w:sz w:val="19"/>
              </w:rPr>
              <w:t>AuthService</w:t>
            </w:r>
          </w:p>
        </w:tc>
        <w:tc>
          <w:tcPr>
            <w:tcW w:w="2340" w:type="dxa"/>
            <w:shd w:val="clear" w:color="auto" w:fill="FFFFFF"/>
            <w:tcMar>
              <w:top w:w="100" w:type="dxa"/>
              <w:left w:w="150" w:type="dxa"/>
              <w:bottom w:w="100" w:type="dxa"/>
              <w:right w:w="150" w:type="dxa"/>
            </w:tcMar>
          </w:tcPr>
          <w:p w14:paraId="485BB3D8" w14:textId="77777777" w:rsidR="00F72A16" w:rsidRDefault="00000000">
            <w:r>
              <w:rPr>
                <w:sz w:val="19"/>
              </w:rPr>
              <w:t>User authentication and session security</w:t>
            </w:r>
          </w:p>
        </w:tc>
        <w:tc>
          <w:tcPr>
            <w:tcW w:w="2340" w:type="dxa"/>
            <w:shd w:val="clear" w:color="auto" w:fill="FFFFFF"/>
            <w:tcMar>
              <w:top w:w="100" w:type="dxa"/>
              <w:left w:w="150" w:type="dxa"/>
              <w:bottom w:w="100" w:type="dxa"/>
              <w:right w:w="150" w:type="dxa"/>
            </w:tcMar>
          </w:tcPr>
          <w:p w14:paraId="010F5019" w14:textId="77777777" w:rsidR="00F72A16" w:rsidRDefault="00000000">
            <w:r>
              <w:rPr>
                <w:sz w:val="19"/>
              </w:rPr>
              <w:t>Blocks inactive users and rejects compromised account registrations</w:t>
            </w:r>
          </w:p>
        </w:tc>
        <w:tc>
          <w:tcPr>
            <w:tcW w:w="2340" w:type="dxa"/>
            <w:shd w:val="clear" w:color="auto" w:fill="FFFFFF"/>
            <w:tcMar>
              <w:top w:w="100" w:type="dxa"/>
              <w:left w:w="150" w:type="dxa"/>
              <w:bottom w:w="100" w:type="dxa"/>
              <w:right w:w="150" w:type="dxa"/>
            </w:tcMar>
          </w:tcPr>
          <w:p w14:paraId="43806E67" w14:textId="77777777" w:rsidR="00F72A16" w:rsidRDefault="00000000">
            <w:r>
              <w:rPr>
                <w:sz w:val="19"/>
              </w:rPr>
              <w:t>Signs secure access token signatures and verifies credentials</w:t>
            </w:r>
          </w:p>
        </w:tc>
      </w:tr>
      <w:tr w:rsidR="00F72A16" w14:paraId="1711C61F" w14:textId="77777777">
        <w:trPr>
          <w:jc w:val="center"/>
        </w:trPr>
        <w:tc>
          <w:tcPr>
            <w:tcW w:w="2340" w:type="dxa"/>
            <w:shd w:val="clear" w:color="auto" w:fill="F4F6F8"/>
            <w:tcMar>
              <w:top w:w="100" w:type="dxa"/>
              <w:left w:w="150" w:type="dxa"/>
              <w:bottom w:w="100" w:type="dxa"/>
              <w:right w:w="150" w:type="dxa"/>
            </w:tcMar>
          </w:tcPr>
          <w:p w14:paraId="09D26908" w14:textId="77777777" w:rsidR="00F72A16" w:rsidRDefault="00000000">
            <w:r>
              <w:rPr>
                <w:sz w:val="19"/>
              </w:rPr>
              <w:t>MedicationService</w:t>
            </w:r>
          </w:p>
        </w:tc>
        <w:tc>
          <w:tcPr>
            <w:tcW w:w="2340" w:type="dxa"/>
            <w:shd w:val="clear" w:color="auto" w:fill="F4F6F8"/>
            <w:tcMar>
              <w:top w:w="100" w:type="dxa"/>
              <w:left w:w="150" w:type="dxa"/>
              <w:bottom w:w="100" w:type="dxa"/>
              <w:right w:w="150" w:type="dxa"/>
            </w:tcMar>
          </w:tcPr>
          <w:p w14:paraId="6814060F" w14:textId="77777777" w:rsidR="00F72A16" w:rsidRDefault="00000000">
            <w:r>
              <w:rPr>
                <w:sz w:val="19"/>
              </w:rPr>
              <w:t>Inventory changes and scheduling rules</w:t>
            </w:r>
          </w:p>
        </w:tc>
        <w:tc>
          <w:tcPr>
            <w:tcW w:w="2340" w:type="dxa"/>
            <w:shd w:val="clear" w:color="auto" w:fill="F4F6F8"/>
            <w:tcMar>
              <w:top w:w="100" w:type="dxa"/>
              <w:left w:w="150" w:type="dxa"/>
              <w:bottom w:w="100" w:type="dxa"/>
              <w:right w:w="150" w:type="dxa"/>
            </w:tcMar>
          </w:tcPr>
          <w:p w14:paraId="63396974" w14:textId="77777777" w:rsidR="00F72A16" w:rsidRDefault="00000000">
            <w:r>
              <w:rPr>
                <w:sz w:val="19"/>
              </w:rPr>
              <w:t>Prevents identical prescription entries from duplicating in user vaults</w:t>
            </w:r>
          </w:p>
        </w:tc>
        <w:tc>
          <w:tcPr>
            <w:tcW w:w="2340" w:type="dxa"/>
            <w:shd w:val="clear" w:color="auto" w:fill="F4F6F8"/>
            <w:tcMar>
              <w:top w:w="100" w:type="dxa"/>
              <w:left w:w="150" w:type="dxa"/>
              <w:bottom w:w="100" w:type="dxa"/>
              <w:right w:w="150" w:type="dxa"/>
            </w:tcMar>
          </w:tcPr>
          <w:p w14:paraId="2C8F7895" w14:textId="77777777" w:rsidR="00F72A16" w:rsidRDefault="00000000">
            <w:r>
              <w:rPr>
                <w:sz w:val="19"/>
              </w:rPr>
              <w:t>Commits new prescription models and links scheduling rules</w:t>
            </w:r>
          </w:p>
        </w:tc>
      </w:tr>
      <w:tr w:rsidR="00F72A16" w14:paraId="5D94A13A" w14:textId="77777777">
        <w:trPr>
          <w:jc w:val="center"/>
        </w:trPr>
        <w:tc>
          <w:tcPr>
            <w:tcW w:w="2340" w:type="dxa"/>
            <w:shd w:val="clear" w:color="auto" w:fill="FFFFFF"/>
            <w:tcMar>
              <w:top w:w="100" w:type="dxa"/>
              <w:left w:w="150" w:type="dxa"/>
              <w:bottom w:w="100" w:type="dxa"/>
              <w:right w:w="150" w:type="dxa"/>
            </w:tcMar>
          </w:tcPr>
          <w:p w14:paraId="1FEA4C82" w14:textId="77777777" w:rsidR="00F72A16" w:rsidRDefault="00000000">
            <w:r>
              <w:rPr>
                <w:sz w:val="19"/>
              </w:rPr>
              <w:t>DoseService</w:t>
            </w:r>
          </w:p>
        </w:tc>
        <w:tc>
          <w:tcPr>
            <w:tcW w:w="2340" w:type="dxa"/>
            <w:shd w:val="clear" w:color="auto" w:fill="FFFFFF"/>
            <w:tcMar>
              <w:top w:w="100" w:type="dxa"/>
              <w:left w:w="150" w:type="dxa"/>
              <w:bottom w:w="100" w:type="dxa"/>
              <w:right w:w="150" w:type="dxa"/>
            </w:tcMar>
          </w:tcPr>
          <w:p w14:paraId="7A85E85F" w14:textId="77777777" w:rsidR="00F72A16" w:rsidRDefault="00000000">
            <w:r>
              <w:rPr>
                <w:sz w:val="19"/>
              </w:rPr>
              <w:t>Intake confirmation and stock tracking</w:t>
            </w:r>
          </w:p>
        </w:tc>
        <w:tc>
          <w:tcPr>
            <w:tcW w:w="2340" w:type="dxa"/>
            <w:shd w:val="clear" w:color="auto" w:fill="FFFFFF"/>
            <w:tcMar>
              <w:top w:w="100" w:type="dxa"/>
              <w:left w:w="150" w:type="dxa"/>
              <w:bottom w:w="100" w:type="dxa"/>
              <w:right w:w="150" w:type="dxa"/>
            </w:tcMar>
          </w:tcPr>
          <w:p w14:paraId="7E3079D9" w14:textId="77777777" w:rsidR="00F72A16" w:rsidRDefault="00000000">
            <w:r>
              <w:rPr>
                <w:sz w:val="19"/>
              </w:rPr>
              <w:t>Blocks dose confirmation actions until the schedule window opens</w:t>
            </w:r>
          </w:p>
        </w:tc>
        <w:tc>
          <w:tcPr>
            <w:tcW w:w="2340" w:type="dxa"/>
            <w:shd w:val="clear" w:color="auto" w:fill="FFFFFF"/>
            <w:tcMar>
              <w:top w:w="100" w:type="dxa"/>
              <w:left w:w="150" w:type="dxa"/>
              <w:bottom w:w="100" w:type="dxa"/>
              <w:right w:w="150" w:type="dxa"/>
            </w:tcMar>
          </w:tcPr>
          <w:p w14:paraId="24BF650E" w14:textId="77777777" w:rsidR="00F72A16" w:rsidRDefault="00000000">
            <w:r>
              <w:rPr>
                <w:sz w:val="19"/>
              </w:rPr>
              <w:t>Logs historical events and decreases physical stock counts</w:t>
            </w:r>
          </w:p>
        </w:tc>
      </w:tr>
      <w:tr w:rsidR="00F72A16" w14:paraId="120E5AC9" w14:textId="77777777">
        <w:trPr>
          <w:jc w:val="center"/>
        </w:trPr>
        <w:tc>
          <w:tcPr>
            <w:tcW w:w="2340" w:type="dxa"/>
            <w:shd w:val="clear" w:color="auto" w:fill="F4F6F8"/>
            <w:tcMar>
              <w:top w:w="100" w:type="dxa"/>
              <w:left w:w="150" w:type="dxa"/>
              <w:bottom w:w="100" w:type="dxa"/>
              <w:right w:w="150" w:type="dxa"/>
            </w:tcMar>
          </w:tcPr>
          <w:p w14:paraId="29FA116D" w14:textId="77777777" w:rsidR="00F72A16" w:rsidRDefault="00000000">
            <w:r>
              <w:rPr>
                <w:sz w:val="19"/>
              </w:rPr>
              <w:t>NotificationService</w:t>
            </w:r>
          </w:p>
        </w:tc>
        <w:tc>
          <w:tcPr>
            <w:tcW w:w="2340" w:type="dxa"/>
            <w:shd w:val="clear" w:color="auto" w:fill="F4F6F8"/>
            <w:tcMar>
              <w:top w:w="100" w:type="dxa"/>
              <w:left w:w="150" w:type="dxa"/>
              <w:bottom w:w="100" w:type="dxa"/>
              <w:right w:w="150" w:type="dxa"/>
            </w:tcMar>
          </w:tcPr>
          <w:p w14:paraId="797B56E4" w14:textId="77777777" w:rsidR="00F72A16" w:rsidRDefault="00000000">
            <w:r>
              <w:rPr>
                <w:sz w:val="19"/>
              </w:rPr>
              <w:t>Alert life cycles and message read updates</w:t>
            </w:r>
          </w:p>
        </w:tc>
        <w:tc>
          <w:tcPr>
            <w:tcW w:w="2340" w:type="dxa"/>
            <w:shd w:val="clear" w:color="auto" w:fill="F4F6F8"/>
            <w:tcMar>
              <w:top w:w="100" w:type="dxa"/>
              <w:left w:w="150" w:type="dxa"/>
              <w:bottom w:w="100" w:type="dxa"/>
              <w:right w:w="150" w:type="dxa"/>
            </w:tcMar>
          </w:tcPr>
          <w:p w14:paraId="0BC14FEF" w14:textId="77777777" w:rsidR="00F72A16" w:rsidRDefault="00000000">
            <w:r>
              <w:rPr>
                <w:sz w:val="19"/>
              </w:rPr>
              <w:t>Prevents duplicate alerts from firing for the same scheduling block</w:t>
            </w:r>
          </w:p>
        </w:tc>
        <w:tc>
          <w:tcPr>
            <w:tcW w:w="2340" w:type="dxa"/>
            <w:shd w:val="clear" w:color="auto" w:fill="F4F6F8"/>
            <w:tcMar>
              <w:top w:w="100" w:type="dxa"/>
              <w:left w:w="150" w:type="dxa"/>
              <w:bottom w:w="100" w:type="dxa"/>
              <w:right w:w="150" w:type="dxa"/>
            </w:tcMar>
          </w:tcPr>
          <w:p w14:paraId="122434E8" w14:textId="77777777" w:rsidR="00F72A16" w:rsidRDefault="00000000">
            <w:r>
              <w:rPr>
                <w:sz w:val="19"/>
              </w:rPr>
              <w:t>Tracks active system alerts and updates message read states</w:t>
            </w:r>
          </w:p>
        </w:tc>
      </w:tr>
    </w:tbl>
    <w:p w14:paraId="4BBD94D4" w14:textId="77777777" w:rsidR="00F72A16" w:rsidRDefault="00F72A16">
      <w:pPr>
        <w:spacing w:after="120"/>
      </w:pP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4680"/>
        <w:gridCol w:w="4680"/>
      </w:tblGrid>
      <w:tr w:rsidR="00F72A16" w14:paraId="580D5648" w14:textId="77777777">
        <w:trPr>
          <w:jc w:val="center"/>
        </w:trPr>
        <w:tc>
          <w:tcPr>
            <w:tcW w:w="4680" w:type="dxa"/>
            <w:shd w:val="clear" w:color="auto" w:fill="1B365D"/>
            <w:tcMar>
              <w:top w:w="120" w:type="dxa"/>
              <w:left w:w="150" w:type="dxa"/>
              <w:bottom w:w="120" w:type="dxa"/>
              <w:right w:w="150" w:type="dxa"/>
            </w:tcMar>
          </w:tcPr>
          <w:p w14:paraId="4303719E" w14:textId="77777777" w:rsidR="00F72A16" w:rsidRDefault="00000000">
            <w:pPr>
              <w:jc w:val="center"/>
            </w:pPr>
            <w:r>
              <w:rPr>
                <w:b/>
                <w:color w:val="FFFFFF"/>
                <w:sz w:val="20"/>
              </w:rPr>
              <w:t>Code Logic Segment</w:t>
            </w:r>
          </w:p>
        </w:tc>
        <w:tc>
          <w:tcPr>
            <w:tcW w:w="4680" w:type="dxa"/>
            <w:shd w:val="clear" w:color="auto" w:fill="1B365D"/>
            <w:tcMar>
              <w:top w:w="120" w:type="dxa"/>
              <w:left w:w="150" w:type="dxa"/>
              <w:bottom w:w="120" w:type="dxa"/>
              <w:right w:w="150" w:type="dxa"/>
            </w:tcMar>
          </w:tcPr>
          <w:p w14:paraId="762A83C0" w14:textId="77777777" w:rsidR="00F72A16" w:rsidRDefault="00000000">
            <w:pPr>
              <w:jc w:val="center"/>
            </w:pPr>
            <w:r>
              <w:rPr>
                <w:b/>
                <w:color w:val="FFFFFF"/>
                <w:sz w:val="20"/>
              </w:rPr>
              <w:t>Detailed Architectural Purpose</w:t>
            </w:r>
          </w:p>
        </w:tc>
      </w:tr>
      <w:tr w:rsidR="00F72A16" w14:paraId="432F9E1A" w14:textId="77777777">
        <w:trPr>
          <w:jc w:val="center"/>
        </w:trPr>
        <w:tc>
          <w:tcPr>
            <w:tcW w:w="4680" w:type="dxa"/>
            <w:shd w:val="clear" w:color="auto" w:fill="FFFFFF"/>
            <w:tcMar>
              <w:top w:w="100" w:type="dxa"/>
              <w:left w:w="150" w:type="dxa"/>
              <w:bottom w:w="100" w:type="dxa"/>
              <w:right w:w="150" w:type="dxa"/>
            </w:tcMar>
          </w:tcPr>
          <w:p w14:paraId="12B3F9FA" w14:textId="77777777" w:rsidR="00F72A16" w:rsidRDefault="00000000">
            <w:r>
              <w:rPr>
                <w:sz w:val="19"/>
              </w:rPr>
              <w:t>if require_notification and not has_dose_notification(...): raise ValidationError(...)</w:t>
            </w:r>
          </w:p>
        </w:tc>
        <w:tc>
          <w:tcPr>
            <w:tcW w:w="4680" w:type="dxa"/>
            <w:shd w:val="clear" w:color="auto" w:fill="FFFFFF"/>
            <w:tcMar>
              <w:top w:w="100" w:type="dxa"/>
              <w:left w:w="150" w:type="dxa"/>
              <w:bottom w:w="100" w:type="dxa"/>
              <w:right w:w="150" w:type="dxa"/>
            </w:tcMar>
          </w:tcPr>
          <w:p w14:paraId="1D899BED" w14:textId="77777777" w:rsidR="00F72A16" w:rsidRDefault="00000000">
            <w:r>
              <w:rPr>
                <w:sz w:val="19"/>
              </w:rPr>
              <w:t>Prevents users from prematurely logging intake events before a schedule window opens</w:t>
            </w:r>
          </w:p>
        </w:tc>
      </w:tr>
      <w:tr w:rsidR="00F72A16" w14:paraId="22011424" w14:textId="77777777">
        <w:trPr>
          <w:jc w:val="center"/>
        </w:trPr>
        <w:tc>
          <w:tcPr>
            <w:tcW w:w="4680" w:type="dxa"/>
            <w:shd w:val="clear" w:color="auto" w:fill="F4F6F8"/>
            <w:tcMar>
              <w:top w:w="100" w:type="dxa"/>
              <w:left w:w="150" w:type="dxa"/>
              <w:bottom w:w="100" w:type="dxa"/>
              <w:right w:w="150" w:type="dxa"/>
            </w:tcMar>
          </w:tcPr>
          <w:p w14:paraId="14D11E78" w14:textId="77777777" w:rsidR="00F72A16" w:rsidRDefault="00000000">
            <w:r>
              <w:rPr>
                <w:sz w:val="19"/>
              </w:rPr>
              <w:t>pat_med.current_quantity = available - required</w:t>
            </w:r>
          </w:p>
        </w:tc>
        <w:tc>
          <w:tcPr>
            <w:tcW w:w="4680" w:type="dxa"/>
            <w:shd w:val="clear" w:color="auto" w:fill="F4F6F8"/>
            <w:tcMar>
              <w:top w:w="100" w:type="dxa"/>
              <w:left w:w="150" w:type="dxa"/>
              <w:bottom w:w="100" w:type="dxa"/>
              <w:right w:w="150" w:type="dxa"/>
            </w:tcMar>
          </w:tcPr>
          <w:p w14:paraId="358A9EF6" w14:textId="77777777" w:rsidR="00F72A16" w:rsidRDefault="00000000">
            <w:r>
              <w:rPr>
                <w:sz w:val="19"/>
              </w:rPr>
              <w:t>Performs real-time database stock deductions immediately upon user validation</w:t>
            </w:r>
          </w:p>
        </w:tc>
      </w:tr>
      <w:tr w:rsidR="00F72A16" w14:paraId="5EA14D19" w14:textId="77777777">
        <w:trPr>
          <w:jc w:val="center"/>
        </w:trPr>
        <w:tc>
          <w:tcPr>
            <w:tcW w:w="4680" w:type="dxa"/>
            <w:shd w:val="clear" w:color="auto" w:fill="FFFFFF"/>
            <w:tcMar>
              <w:top w:w="100" w:type="dxa"/>
              <w:left w:w="150" w:type="dxa"/>
              <w:bottom w:w="100" w:type="dxa"/>
              <w:right w:w="150" w:type="dxa"/>
            </w:tcMar>
          </w:tcPr>
          <w:p w14:paraId="1E6E7B94" w14:textId="77777777" w:rsidR="00F72A16" w:rsidRDefault="00000000">
            <w:r>
              <w:rPr>
                <w:sz w:val="19"/>
              </w:rPr>
              <w:t>if current_quantity &lt;= min_threshold: create_low_stock_notification(...)</w:t>
            </w:r>
          </w:p>
        </w:tc>
        <w:tc>
          <w:tcPr>
            <w:tcW w:w="4680" w:type="dxa"/>
            <w:shd w:val="clear" w:color="auto" w:fill="FFFFFF"/>
            <w:tcMar>
              <w:top w:w="100" w:type="dxa"/>
              <w:left w:w="150" w:type="dxa"/>
              <w:bottom w:w="100" w:type="dxa"/>
              <w:right w:w="150" w:type="dxa"/>
            </w:tcMar>
          </w:tcPr>
          <w:p w14:paraId="0F878FB8" w14:textId="77777777" w:rsidR="00F72A16" w:rsidRDefault="00000000">
            <w:r>
              <w:rPr>
                <w:sz w:val="19"/>
              </w:rPr>
              <w:t>Scans updated stock counts and automatically builds warning alerts if safety thresholds are breached</w:t>
            </w:r>
          </w:p>
        </w:tc>
      </w:tr>
      <w:tr w:rsidR="00F72A16" w14:paraId="21641FCF" w14:textId="77777777">
        <w:trPr>
          <w:jc w:val="center"/>
        </w:trPr>
        <w:tc>
          <w:tcPr>
            <w:tcW w:w="4680" w:type="dxa"/>
            <w:shd w:val="clear" w:color="auto" w:fill="F4F6F8"/>
            <w:tcMar>
              <w:top w:w="100" w:type="dxa"/>
              <w:left w:w="150" w:type="dxa"/>
              <w:bottom w:w="100" w:type="dxa"/>
              <w:right w:w="150" w:type="dxa"/>
            </w:tcMar>
          </w:tcPr>
          <w:p w14:paraId="6D17AE51" w14:textId="77777777" w:rsidR="00F72A16" w:rsidRDefault="00000000">
            <w:r>
              <w:rPr>
                <w:sz w:val="19"/>
              </w:rPr>
              <w:t>db.session.commit()</w:t>
            </w:r>
          </w:p>
        </w:tc>
        <w:tc>
          <w:tcPr>
            <w:tcW w:w="4680" w:type="dxa"/>
            <w:shd w:val="clear" w:color="auto" w:fill="F4F6F8"/>
            <w:tcMar>
              <w:top w:w="100" w:type="dxa"/>
              <w:left w:w="150" w:type="dxa"/>
              <w:bottom w:w="100" w:type="dxa"/>
              <w:right w:w="150" w:type="dxa"/>
            </w:tcMar>
          </w:tcPr>
          <w:p w14:paraId="40874B64" w14:textId="77777777" w:rsidR="00F72A16" w:rsidRDefault="00000000">
            <w:r>
              <w:rPr>
                <w:sz w:val="19"/>
              </w:rPr>
              <w:t>Saves multi-table data changes to database layers within a single atomic transaction</w:t>
            </w:r>
          </w:p>
        </w:tc>
      </w:tr>
    </w:tbl>
    <w:p w14:paraId="192511EE" w14:textId="77777777" w:rsidR="00F72A16" w:rsidRDefault="00F72A16">
      <w:pPr>
        <w:spacing w:after="120"/>
      </w:pPr>
    </w:p>
    <w:p w14:paraId="3E2DA71C" w14:textId="77777777" w:rsidR="00F72A16" w:rsidRDefault="00000000">
      <w:pPr>
        <w:keepNext/>
        <w:spacing w:before="240" w:after="80"/>
      </w:pPr>
      <w:r>
        <w:rPr>
          <w:b/>
          <w:color w:val="4A777A"/>
          <w:sz w:val="26"/>
        </w:rPr>
        <w:lastRenderedPageBreak/>
        <w:t>7.6 User Interface (UI) Implementation</w:t>
      </w:r>
    </w:p>
    <w:p w14:paraId="7870BA3B" w14:textId="77777777" w:rsidR="00F72A16" w:rsidRDefault="00000000">
      <w:pPr>
        <w:spacing w:after="120"/>
      </w:pPr>
      <w:r>
        <w:t>The client layout utilizes a responsive presentation interface driven by explicit workspace modules (`login.html`, `dashboard.html`, `admin.html`). These workspaces connect to backend services via optimized JavaScript interaction scripts, utilizing non-blocking AJAX calls to update dashboards dynamically without requiring full page refreshes.</w:t>
      </w:r>
    </w:p>
    <w:p w14:paraId="17A55A34" w14:textId="77777777" w:rsidR="00F72A16" w:rsidRDefault="00000000">
      <w:pPr>
        <w:keepNext/>
        <w:spacing w:before="240" w:after="80"/>
      </w:pPr>
      <w:r>
        <w:rPr>
          <w:b/>
          <w:color w:val="4A777A"/>
          <w:sz w:val="26"/>
        </w:rPr>
        <w:t>7.7 Reminder Mechanism and Smart Rule Logic</w:t>
      </w:r>
    </w:p>
    <w:p w14:paraId="3D823E9A" w14:textId="77777777" w:rsidR="00F72A16" w:rsidRDefault="00000000">
      <w:pPr>
        <w:spacing w:after="120"/>
      </w:pPr>
      <w:r>
        <w:t>The platform implements a highly disciplined, deterministic rule-based scheduling logic instead of volatile, unvalidated predictive models. This ensures absolute reliability across the scheduling pipeline: the background task scans calendar boundaries, evaluates user recurrence rules, builds non-duplicate notification alerts, updates inventory counts, and generates historical compliance logs systematically.</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20"/>
        <w:gridCol w:w="3120"/>
        <w:gridCol w:w="3120"/>
      </w:tblGrid>
      <w:tr w:rsidR="00F72A16" w14:paraId="2F33758E" w14:textId="77777777">
        <w:trPr>
          <w:jc w:val="center"/>
        </w:trPr>
        <w:tc>
          <w:tcPr>
            <w:tcW w:w="3120" w:type="dxa"/>
            <w:shd w:val="clear" w:color="auto" w:fill="1B365D"/>
            <w:tcMar>
              <w:top w:w="120" w:type="dxa"/>
              <w:left w:w="150" w:type="dxa"/>
              <w:bottom w:w="120" w:type="dxa"/>
              <w:right w:w="150" w:type="dxa"/>
            </w:tcMar>
          </w:tcPr>
          <w:p w14:paraId="48A87F40" w14:textId="77777777" w:rsidR="00F72A16" w:rsidRDefault="00000000">
            <w:pPr>
              <w:jc w:val="center"/>
            </w:pPr>
            <w:r>
              <w:rPr>
                <w:b/>
                <w:color w:val="FFFFFF"/>
                <w:sz w:val="20"/>
              </w:rPr>
              <w:t>Processing Phase</w:t>
            </w:r>
          </w:p>
        </w:tc>
        <w:tc>
          <w:tcPr>
            <w:tcW w:w="3120" w:type="dxa"/>
            <w:shd w:val="clear" w:color="auto" w:fill="1B365D"/>
            <w:tcMar>
              <w:top w:w="120" w:type="dxa"/>
              <w:left w:w="150" w:type="dxa"/>
              <w:bottom w:w="120" w:type="dxa"/>
              <w:right w:w="150" w:type="dxa"/>
            </w:tcMar>
          </w:tcPr>
          <w:p w14:paraId="032683E9" w14:textId="77777777" w:rsidR="00F72A16" w:rsidRDefault="00000000">
            <w:pPr>
              <w:jc w:val="center"/>
            </w:pPr>
            <w:r>
              <w:rPr>
                <w:b/>
                <w:color w:val="FFFFFF"/>
                <w:sz w:val="20"/>
              </w:rPr>
              <w:t>Programmatic Logic Action Performed</w:t>
            </w:r>
          </w:p>
        </w:tc>
        <w:tc>
          <w:tcPr>
            <w:tcW w:w="3120" w:type="dxa"/>
            <w:shd w:val="clear" w:color="auto" w:fill="1B365D"/>
            <w:tcMar>
              <w:top w:w="120" w:type="dxa"/>
              <w:left w:w="150" w:type="dxa"/>
              <w:bottom w:w="120" w:type="dxa"/>
              <w:right w:w="150" w:type="dxa"/>
            </w:tcMar>
          </w:tcPr>
          <w:p w14:paraId="779F23F5" w14:textId="77777777" w:rsidR="00F72A16" w:rsidRDefault="00000000">
            <w:pPr>
              <w:jc w:val="center"/>
            </w:pPr>
            <w:r>
              <w:rPr>
                <w:b/>
                <w:color w:val="FFFFFF"/>
                <w:sz w:val="20"/>
              </w:rPr>
              <w:t>Resulting Operational Deliverable</w:t>
            </w:r>
          </w:p>
        </w:tc>
      </w:tr>
      <w:tr w:rsidR="00F72A16" w14:paraId="31DF3B61" w14:textId="77777777">
        <w:trPr>
          <w:jc w:val="center"/>
        </w:trPr>
        <w:tc>
          <w:tcPr>
            <w:tcW w:w="3120" w:type="dxa"/>
            <w:shd w:val="clear" w:color="auto" w:fill="FFFFFF"/>
            <w:tcMar>
              <w:top w:w="100" w:type="dxa"/>
              <w:left w:w="150" w:type="dxa"/>
              <w:bottom w:w="100" w:type="dxa"/>
              <w:right w:w="150" w:type="dxa"/>
            </w:tcMar>
          </w:tcPr>
          <w:p w14:paraId="64318341" w14:textId="77777777" w:rsidR="00F72A16" w:rsidRDefault="00000000">
            <w:r>
              <w:rPr>
                <w:sz w:val="19"/>
              </w:rPr>
              <w:t>Phase 1</w:t>
            </w:r>
          </w:p>
        </w:tc>
        <w:tc>
          <w:tcPr>
            <w:tcW w:w="3120" w:type="dxa"/>
            <w:shd w:val="clear" w:color="auto" w:fill="FFFFFF"/>
            <w:tcMar>
              <w:top w:w="100" w:type="dxa"/>
              <w:left w:w="150" w:type="dxa"/>
              <w:bottom w:w="100" w:type="dxa"/>
              <w:right w:w="150" w:type="dxa"/>
            </w:tcMar>
          </w:tcPr>
          <w:p w14:paraId="5A853711" w14:textId="77777777" w:rsidR="00F72A16" w:rsidRDefault="00000000">
            <w:r>
              <w:rPr>
                <w:sz w:val="19"/>
              </w:rPr>
              <w:t>Queries active calendar rules from the database storage layer</w:t>
            </w:r>
          </w:p>
        </w:tc>
        <w:tc>
          <w:tcPr>
            <w:tcW w:w="3120" w:type="dxa"/>
            <w:shd w:val="clear" w:color="auto" w:fill="FFFFFF"/>
            <w:tcMar>
              <w:top w:w="100" w:type="dxa"/>
              <w:left w:w="150" w:type="dxa"/>
              <w:bottom w:w="100" w:type="dxa"/>
              <w:right w:w="150" w:type="dxa"/>
            </w:tcMar>
          </w:tcPr>
          <w:p w14:paraId="439E7AF1" w14:textId="77777777" w:rsidR="00F72A16" w:rsidRDefault="00000000">
            <w:r>
              <w:rPr>
                <w:sz w:val="19"/>
              </w:rPr>
              <w:t>Identifies all medications requiring validation during the current day</w:t>
            </w:r>
          </w:p>
        </w:tc>
      </w:tr>
      <w:tr w:rsidR="00F72A16" w14:paraId="1529236A" w14:textId="77777777">
        <w:trPr>
          <w:jc w:val="center"/>
        </w:trPr>
        <w:tc>
          <w:tcPr>
            <w:tcW w:w="3120" w:type="dxa"/>
            <w:shd w:val="clear" w:color="auto" w:fill="F4F6F8"/>
            <w:tcMar>
              <w:top w:w="100" w:type="dxa"/>
              <w:left w:w="150" w:type="dxa"/>
              <w:bottom w:w="100" w:type="dxa"/>
              <w:right w:w="150" w:type="dxa"/>
            </w:tcMar>
          </w:tcPr>
          <w:p w14:paraId="5BF5CB2F" w14:textId="77777777" w:rsidR="00F72A16" w:rsidRDefault="00000000">
            <w:r>
              <w:rPr>
                <w:sz w:val="19"/>
              </w:rPr>
              <w:t>Phase 2</w:t>
            </w:r>
          </w:p>
        </w:tc>
        <w:tc>
          <w:tcPr>
            <w:tcW w:w="3120" w:type="dxa"/>
            <w:shd w:val="clear" w:color="auto" w:fill="F4F6F8"/>
            <w:tcMar>
              <w:top w:w="100" w:type="dxa"/>
              <w:left w:w="150" w:type="dxa"/>
              <w:bottom w:w="100" w:type="dxa"/>
              <w:right w:w="150" w:type="dxa"/>
            </w:tcMar>
          </w:tcPr>
          <w:p w14:paraId="7F80A6D5" w14:textId="77777777" w:rsidR="00F72A16" w:rsidRDefault="00000000">
            <w:r>
              <w:rPr>
                <w:sz w:val="19"/>
              </w:rPr>
              <w:t>Processes daily time matrices using internal validation trackers</w:t>
            </w:r>
          </w:p>
        </w:tc>
        <w:tc>
          <w:tcPr>
            <w:tcW w:w="3120" w:type="dxa"/>
            <w:shd w:val="clear" w:color="auto" w:fill="F4F6F8"/>
            <w:tcMar>
              <w:top w:w="100" w:type="dxa"/>
              <w:left w:w="150" w:type="dxa"/>
              <w:bottom w:w="100" w:type="dxa"/>
              <w:right w:w="150" w:type="dxa"/>
            </w:tcMar>
          </w:tcPr>
          <w:p w14:paraId="058D34A4" w14:textId="77777777" w:rsidR="00F72A16" w:rsidRDefault="00000000">
            <w:r>
              <w:rPr>
                <w:sz w:val="19"/>
              </w:rPr>
              <w:t>Maps out specific scheduling slots that require alert generation</w:t>
            </w:r>
          </w:p>
        </w:tc>
      </w:tr>
      <w:tr w:rsidR="00F72A16" w14:paraId="0BED477E" w14:textId="77777777">
        <w:trPr>
          <w:jc w:val="center"/>
        </w:trPr>
        <w:tc>
          <w:tcPr>
            <w:tcW w:w="3120" w:type="dxa"/>
            <w:shd w:val="clear" w:color="auto" w:fill="FFFFFF"/>
            <w:tcMar>
              <w:top w:w="100" w:type="dxa"/>
              <w:left w:w="150" w:type="dxa"/>
              <w:bottom w:w="100" w:type="dxa"/>
              <w:right w:w="150" w:type="dxa"/>
            </w:tcMar>
          </w:tcPr>
          <w:p w14:paraId="664056F2" w14:textId="77777777" w:rsidR="00F72A16" w:rsidRDefault="00000000">
            <w:r>
              <w:rPr>
                <w:sz w:val="19"/>
              </w:rPr>
              <w:t>Phase 3</w:t>
            </w:r>
          </w:p>
        </w:tc>
        <w:tc>
          <w:tcPr>
            <w:tcW w:w="3120" w:type="dxa"/>
            <w:shd w:val="clear" w:color="auto" w:fill="FFFFFF"/>
            <w:tcMar>
              <w:top w:w="100" w:type="dxa"/>
              <w:left w:w="150" w:type="dxa"/>
              <w:bottom w:w="100" w:type="dxa"/>
              <w:right w:w="150" w:type="dxa"/>
            </w:tcMar>
          </w:tcPr>
          <w:p w14:paraId="4D548005" w14:textId="77777777" w:rsidR="00F72A16" w:rsidRDefault="00000000">
            <w:r>
              <w:rPr>
                <w:sz w:val="19"/>
              </w:rPr>
              <w:t>Scans active notification tables to ensure zero entry duplication</w:t>
            </w:r>
          </w:p>
        </w:tc>
        <w:tc>
          <w:tcPr>
            <w:tcW w:w="3120" w:type="dxa"/>
            <w:shd w:val="clear" w:color="auto" w:fill="FFFFFF"/>
            <w:tcMar>
              <w:top w:w="100" w:type="dxa"/>
              <w:left w:w="150" w:type="dxa"/>
              <w:bottom w:w="100" w:type="dxa"/>
              <w:right w:w="150" w:type="dxa"/>
            </w:tcMar>
          </w:tcPr>
          <w:p w14:paraId="3DC00E31" w14:textId="77777777" w:rsidR="00F72A16" w:rsidRDefault="00000000">
            <w:r>
              <w:rPr>
                <w:sz w:val="19"/>
              </w:rPr>
              <w:t>Eliminates duplicate alerts and blocks redundant notifications</w:t>
            </w:r>
          </w:p>
        </w:tc>
      </w:tr>
      <w:tr w:rsidR="00F72A16" w14:paraId="6E1D18D9" w14:textId="77777777">
        <w:trPr>
          <w:jc w:val="center"/>
        </w:trPr>
        <w:tc>
          <w:tcPr>
            <w:tcW w:w="3120" w:type="dxa"/>
            <w:shd w:val="clear" w:color="auto" w:fill="F4F6F8"/>
            <w:tcMar>
              <w:top w:w="100" w:type="dxa"/>
              <w:left w:w="150" w:type="dxa"/>
              <w:bottom w:w="100" w:type="dxa"/>
              <w:right w:w="150" w:type="dxa"/>
            </w:tcMar>
          </w:tcPr>
          <w:p w14:paraId="28DC7083" w14:textId="77777777" w:rsidR="00F72A16" w:rsidRDefault="00000000">
            <w:r>
              <w:rPr>
                <w:sz w:val="19"/>
              </w:rPr>
              <w:t>Phase 4</w:t>
            </w:r>
          </w:p>
        </w:tc>
        <w:tc>
          <w:tcPr>
            <w:tcW w:w="3120" w:type="dxa"/>
            <w:shd w:val="clear" w:color="auto" w:fill="F4F6F8"/>
            <w:tcMar>
              <w:top w:w="100" w:type="dxa"/>
              <w:left w:w="150" w:type="dxa"/>
              <w:bottom w:w="100" w:type="dxa"/>
              <w:right w:w="150" w:type="dxa"/>
            </w:tcMar>
          </w:tcPr>
          <w:p w14:paraId="2BD50CDC" w14:textId="77777777" w:rsidR="00F72A16" w:rsidRDefault="00000000">
            <w:r>
              <w:rPr>
                <w:sz w:val="19"/>
              </w:rPr>
              <w:t>Saves a new notification instance object to the active user dashboard</w:t>
            </w:r>
          </w:p>
        </w:tc>
        <w:tc>
          <w:tcPr>
            <w:tcW w:w="3120" w:type="dxa"/>
            <w:shd w:val="clear" w:color="auto" w:fill="F4F6F8"/>
            <w:tcMar>
              <w:top w:w="100" w:type="dxa"/>
              <w:left w:w="150" w:type="dxa"/>
              <w:bottom w:w="100" w:type="dxa"/>
              <w:right w:w="150" w:type="dxa"/>
            </w:tcMar>
          </w:tcPr>
          <w:p w14:paraId="275B2166" w14:textId="77777777" w:rsidR="00F72A16" w:rsidRDefault="00000000">
            <w:r>
              <w:rPr>
                <w:sz w:val="19"/>
              </w:rPr>
              <w:t>Displays an immediate pop-up alert over the active patient view</w:t>
            </w:r>
          </w:p>
        </w:tc>
      </w:tr>
      <w:tr w:rsidR="00F72A16" w14:paraId="360446D7" w14:textId="77777777">
        <w:trPr>
          <w:jc w:val="center"/>
        </w:trPr>
        <w:tc>
          <w:tcPr>
            <w:tcW w:w="3120" w:type="dxa"/>
            <w:shd w:val="clear" w:color="auto" w:fill="FFFFFF"/>
            <w:tcMar>
              <w:top w:w="100" w:type="dxa"/>
              <w:left w:w="150" w:type="dxa"/>
              <w:bottom w:w="100" w:type="dxa"/>
              <w:right w:w="150" w:type="dxa"/>
            </w:tcMar>
          </w:tcPr>
          <w:p w14:paraId="6D4F3204" w14:textId="77777777" w:rsidR="00F72A16" w:rsidRDefault="00000000">
            <w:r>
              <w:rPr>
                <w:sz w:val="19"/>
              </w:rPr>
              <w:t>Phase 5</w:t>
            </w:r>
          </w:p>
        </w:tc>
        <w:tc>
          <w:tcPr>
            <w:tcW w:w="3120" w:type="dxa"/>
            <w:shd w:val="clear" w:color="auto" w:fill="FFFFFF"/>
            <w:tcMar>
              <w:top w:w="100" w:type="dxa"/>
              <w:left w:w="150" w:type="dxa"/>
              <w:bottom w:w="100" w:type="dxa"/>
              <w:right w:w="150" w:type="dxa"/>
            </w:tcMar>
          </w:tcPr>
          <w:p w14:paraId="123EC6F5" w14:textId="77777777" w:rsidR="00F72A16" w:rsidRDefault="00000000">
            <w:r>
              <w:rPr>
                <w:sz w:val="19"/>
              </w:rPr>
              <w:t>Deducts stock counts and writes new history rows upon user approval</w:t>
            </w:r>
          </w:p>
        </w:tc>
        <w:tc>
          <w:tcPr>
            <w:tcW w:w="3120" w:type="dxa"/>
            <w:shd w:val="clear" w:color="auto" w:fill="FFFFFF"/>
            <w:tcMar>
              <w:top w:w="100" w:type="dxa"/>
              <w:left w:w="150" w:type="dxa"/>
              <w:bottom w:w="100" w:type="dxa"/>
              <w:right w:w="150" w:type="dxa"/>
            </w:tcMar>
          </w:tcPr>
          <w:p w14:paraId="0D635017" w14:textId="77777777" w:rsidR="00F72A16" w:rsidRDefault="00000000">
            <w:r>
              <w:rPr>
                <w:sz w:val="19"/>
              </w:rPr>
              <w:t>Updates patient compliance logs and changes physical stock metrics</w:t>
            </w:r>
          </w:p>
        </w:tc>
      </w:tr>
      <w:tr w:rsidR="00F72A16" w14:paraId="692BED6D" w14:textId="77777777">
        <w:trPr>
          <w:jc w:val="center"/>
        </w:trPr>
        <w:tc>
          <w:tcPr>
            <w:tcW w:w="3120" w:type="dxa"/>
            <w:shd w:val="clear" w:color="auto" w:fill="F4F6F8"/>
            <w:tcMar>
              <w:top w:w="100" w:type="dxa"/>
              <w:left w:w="150" w:type="dxa"/>
              <w:bottom w:w="100" w:type="dxa"/>
              <w:right w:w="150" w:type="dxa"/>
            </w:tcMar>
          </w:tcPr>
          <w:p w14:paraId="5D1E80B1" w14:textId="77777777" w:rsidR="00F72A16" w:rsidRDefault="00000000">
            <w:r>
              <w:rPr>
                <w:sz w:val="19"/>
              </w:rPr>
              <w:t>Phase 6</w:t>
            </w:r>
          </w:p>
        </w:tc>
        <w:tc>
          <w:tcPr>
            <w:tcW w:w="3120" w:type="dxa"/>
            <w:shd w:val="clear" w:color="auto" w:fill="F4F6F8"/>
            <w:tcMar>
              <w:top w:w="100" w:type="dxa"/>
              <w:left w:w="150" w:type="dxa"/>
              <w:bottom w:w="100" w:type="dxa"/>
              <w:right w:w="150" w:type="dxa"/>
            </w:tcMar>
          </w:tcPr>
          <w:p w14:paraId="763BF74A" w14:textId="77777777" w:rsidR="00F72A16" w:rsidRDefault="00000000">
            <w:r>
              <w:rPr>
                <w:sz w:val="19"/>
              </w:rPr>
              <w:t>Evaluates lower-bound stock parameters and generates alert messages</w:t>
            </w:r>
          </w:p>
        </w:tc>
        <w:tc>
          <w:tcPr>
            <w:tcW w:w="3120" w:type="dxa"/>
            <w:shd w:val="clear" w:color="auto" w:fill="F4F6F8"/>
            <w:tcMar>
              <w:top w:w="100" w:type="dxa"/>
              <w:left w:w="150" w:type="dxa"/>
              <w:bottom w:w="100" w:type="dxa"/>
              <w:right w:w="150" w:type="dxa"/>
            </w:tcMar>
          </w:tcPr>
          <w:p w14:paraId="758ACEC9" w14:textId="77777777" w:rsidR="00F72A16" w:rsidRDefault="00000000">
            <w:r>
              <w:rPr>
                <w:sz w:val="19"/>
              </w:rPr>
              <w:t>Pushes automated replenishment warnings to user dashboards early</w:t>
            </w:r>
          </w:p>
        </w:tc>
      </w:tr>
    </w:tbl>
    <w:p w14:paraId="55406AE7" w14:textId="77777777" w:rsidR="00F72A16" w:rsidRDefault="00F72A16">
      <w:pPr>
        <w:spacing w:after="120"/>
      </w:pPr>
    </w:p>
    <w:p w14:paraId="235206DF" w14:textId="77777777" w:rsidR="00F72A16" w:rsidRDefault="00000000">
      <w:r>
        <w:br w:type="page"/>
      </w:r>
    </w:p>
    <w:p w14:paraId="1CDE6285" w14:textId="77777777" w:rsidR="00F72A16" w:rsidRDefault="00000000">
      <w:pPr>
        <w:keepNext/>
        <w:spacing w:before="360" w:after="120"/>
      </w:pPr>
      <w:r>
        <w:rPr>
          <w:b/>
          <w:color w:val="1B365D"/>
          <w:sz w:val="32"/>
        </w:rPr>
        <w:lastRenderedPageBreak/>
        <w:t>Chapter 8: Testing and Evaluation</w:t>
      </w:r>
    </w:p>
    <w:p w14:paraId="1A764310" w14:textId="77777777" w:rsidR="00F72A16" w:rsidRDefault="00000000">
      <w:pPr>
        <w:spacing w:after="120"/>
      </w:pPr>
      <w:r>
        <w:t>This chapter outlines the verification methods used to validate the application's functionality, security, performance, and usability. It details the comprehensive test plan, multi-level testing approaches, detailed test cases, traceability metrics, quality KPIs, and user acceptance benchmarks required for formal academic validation.</w:t>
      </w:r>
    </w:p>
    <w:p w14:paraId="45F77FE0" w14:textId="77777777" w:rsidR="00F72A16" w:rsidRDefault="00000000">
      <w:pPr>
        <w:keepNext/>
        <w:spacing w:before="240" w:after="80"/>
      </w:pPr>
      <w:r>
        <w:rPr>
          <w:b/>
          <w:color w:val="4A777A"/>
          <w:sz w:val="26"/>
        </w:rPr>
        <w:t>8.1 Test Plan &amp; Types of Tests</w:t>
      </w:r>
    </w:p>
    <w:p w14:paraId="42F17DA8" w14:textId="77777777" w:rsidR="00F72A16" w:rsidRDefault="00000000">
      <w:pPr>
        <w:spacing w:after="120"/>
      </w:pPr>
      <w:r>
        <w:t>The test plan provides an extensive evaluation framework across three distinct layers. Unit tests evaluate individual service methods in complete isolation. Integration tests validate parameter passing and transaction tracking between routes, business logic, and repository layers. Finally, end-to-end system tests simulate real-world user workflows from front-end interface inputs down to persistent database storage records.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5B873F99" w14:textId="77777777">
        <w:trPr>
          <w:jc w:val="center"/>
        </w:trPr>
        <w:tc>
          <w:tcPr>
            <w:tcW w:w="2340" w:type="dxa"/>
            <w:shd w:val="clear" w:color="auto" w:fill="1B365D"/>
            <w:tcMar>
              <w:top w:w="120" w:type="dxa"/>
              <w:left w:w="150" w:type="dxa"/>
              <w:bottom w:w="120" w:type="dxa"/>
              <w:right w:w="150" w:type="dxa"/>
            </w:tcMar>
          </w:tcPr>
          <w:p w14:paraId="456E623C" w14:textId="77777777" w:rsidR="00F72A16" w:rsidRDefault="00000000">
            <w:pPr>
              <w:jc w:val="center"/>
            </w:pPr>
            <w:r>
              <w:rPr>
                <w:b/>
                <w:color w:val="FFFFFF"/>
                <w:sz w:val="20"/>
              </w:rPr>
              <w:t>Testing Tier</w:t>
            </w:r>
          </w:p>
        </w:tc>
        <w:tc>
          <w:tcPr>
            <w:tcW w:w="2340" w:type="dxa"/>
            <w:shd w:val="clear" w:color="auto" w:fill="1B365D"/>
            <w:tcMar>
              <w:top w:w="120" w:type="dxa"/>
              <w:left w:w="150" w:type="dxa"/>
              <w:bottom w:w="120" w:type="dxa"/>
              <w:right w:w="150" w:type="dxa"/>
            </w:tcMar>
          </w:tcPr>
          <w:p w14:paraId="36BB6739" w14:textId="77777777" w:rsidR="00F72A16" w:rsidRDefault="00000000">
            <w:pPr>
              <w:jc w:val="center"/>
            </w:pPr>
            <w:r>
              <w:rPr>
                <w:b/>
                <w:color w:val="FFFFFF"/>
                <w:sz w:val="20"/>
              </w:rPr>
              <w:t>Target System Focus</w:t>
            </w:r>
          </w:p>
        </w:tc>
        <w:tc>
          <w:tcPr>
            <w:tcW w:w="2340" w:type="dxa"/>
            <w:shd w:val="clear" w:color="auto" w:fill="1B365D"/>
            <w:tcMar>
              <w:top w:w="120" w:type="dxa"/>
              <w:left w:w="150" w:type="dxa"/>
              <w:bottom w:w="120" w:type="dxa"/>
              <w:right w:w="150" w:type="dxa"/>
            </w:tcMar>
          </w:tcPr>
          <w:p w14:paraId="4E73BDDD" w14:textId="77777777" w:rsidR="00F72A16" w:rsidRDefault="00000000">
            <w:pPr>
              <w:jc w:val="center"/>
            </w:pPr>
            <w:r>
              <w:rPr>
                <w:b/>
                <w:color w:val="FFFFFF"/>
                <w:sz w:val="20"/>
              </w:rPr>
              <w:t>Evaluation Architecture Example</w:t>
            </w:r>
          </w:p>
        </w:tc>
        <w:tc>
          <w:tcPr>
            <w:tcW w:w="2340" w:type="dxa"/>
            <w:shd w:val="clear" w:color="auto" w:fill="1B365D"/>
            <w:tcMar>
              <w:top w:w="120" w:type="dxa"/>
              <w:left w:w="150" w:type="dxa"/>
              <w:bottom w:w="120" w:type="dxa"/>
              <w:right w:w="150" w:type="dxa"/>
            </w:tcMar>
          </w:tcPr>
          <w:p w14:paraId="49479E0D" w14:textId="77777777" w:rsidR="00F72A16" w:rsidRDefault="00000000">
            <w:pPr>
              <w:jc w:val="center"/>
            </w:pPr>
            <w:r>
              <w:rPr>
                <w:b/>
                <w:color w:val="FFFFFF"/>
                <w:sz w:val="20"/>
              </w:rPr>
              <w:t>Strategic Validation Value</w:t>
            </w:r>
          </w:p>
        </w:tc>
      </w:tr>
      <w:tr w:rsidR="00F72A16" w14:paraId="744F7364" w14:textId="77777777">
        <w:trPr>
          <w:jc w:val="center"/>
        </w:trPr>
        <w:tc>
          <w:tcPr>
            <w:tcW w:w="2340" w:type="dxa"/>
            <w:shd w:val="clear" w:color="auto" w:fill="FFFFFF"/>
            <w:tcMar>
              <w:top w:w="100" w:type="dxa"/>
              <w:left w:w="150" w:type="dxa"/>
              <w:bottom w:w="100" w:type="dxa"/>
              <w:right w:w="150" w:type="dxa"/>
            </w:tcMar>
          </w:tcPr>
          <w:p w14:paraId="6E9FB97B" w14:textId="77777777" w:rsidR="00F72A16" w:rsidRDefault="00000000">
            <w:r>
              <w:rPr>
                <w:sz w:val="19"/>
              </w:rPr>
              <w:t>Unit Testing</w:t>
            </w:r>
          </w:p>
        </w:tc>
        <w:tc>
          <w:tcPr>
            <w:tcW w:w="2340" w:type="dxa"/>
            <w:shd w:val="clear" w:color="auto" w:fill="FFFFFF"/>
            <w:tcMar>
              <w:top w:w="100" w:type="dxa"/>
              <w:left w:w="150" w:type="dxa"/>
              <w:bottom w:w="100" w:type="dxa"/>
              <w:right w:w="150" w:type="dxa"/>
            </w:tcMar>
          </w:tcPr>
          <w:p w14:paraId="009B88EA" w14:textId="77777777" w:rsidR="00F72A16" w:rsidRDefault="00000000">
            <w:r>
              <w:rPr>
                <w:sz w:val="19"/>
              </w:rPr>
              <w:t>Isolates and validates individual functions</w:t>
            </w:r>
          </w:p>
        </w:tc>
        <w:tc>
          <w:tcPr>
            <w:tcW w:w="2340" w:type="dxa"/>
            <w:shd w:val="clear" w:color="auto" w:fill="FFFFFF"/>
            <w:tcMar>
              <w:top w:w="100" w:type="dxa"/>
              <w:left w:w="150" w:type="dxa"/>
              <w:bottom w:w="100" w:type="dxa"/>
              <w:right w:w="150" w:type="dxa"/>
            </w:tcMar>
          </w:tcPr>
          <w:p w14:paraId="69E03BC4" w14:textId="77777777" w:rsidR="00F72A16" w:rsidRDefault="00000000">
            <w:r>
              <w:rPr>
                <w:sz w:val="19"/>
              </w:rPr>
              <w:t>validate_login(), confirm_intake() methods</w:t>
            </w:r>
          </w:p>
        </w:tc>
        <w:tc>
          <w:tcPr>
            <w:tcW w:w="2340" w:type="dxa"/>
            <w:shd w:val="clear" w:color="auto" w:fill="FFFFFF"/>
            <w:tcMar>
              <w:top w:w="100" w:type="dxa"/>
              <w:left w:w="150" w:type="dxa"/>
              <w:bottom w:w="100" w:type="dxa"/>
              <w:right w:w="150" w:type="dxa"/>
            </w:tcMar>
          </w:tcPr>
          <w:p w14:paraId="5A61C856" w14:textId="77777777" w:rsidR="00F72A16" w:rsidRDefault="00000000">
            <w:r>
              <w:rPr>
                <w:sz w:val="19"/>
              </w:rPr>
              <w:t>Identifies logical programming flaws inside isolated modules</w:t>
            </w:r>
          </w:p>
        </w:tc>
      </w:tr>
      <w:tr w:rsidR="00F72A16" w14:paraId="69F630C7" w14:textId="77777777">
        <w:trPr>
          <w:jc w:val="center"/>
        </w:trPr>
        <w:tc>
          <w:tcPr>
            <w:tcW w:w="2340" w:type="dxa"/>
            <w:shd w:val="clear" w:color="auto" w:fill="F4F6F8"/>
            <w:tcMar>
              <w:top w:w="100" w:type="dxa"/>
              <w:left w:w="150" w:type="dxa"/>
              <w:bottom w:w="100" w:type="dxa"/>
              <w:right w:w="150" w:type="dxa"/>
            </w:tcMar>
          </w:tcPr>
          <w:p w14:paraId="270AAF9A" w14:textId="77777777" w:rsidR="00F72A16" w:rsidRDefault="00000000">
            <w:r>
              <w:rPr>
                <w:sz w:val="19"/>
              </w:rPr>
              <w:t>Integration Testing</w:t>
            </w:r>
          </w:p>
        </w:tc>
        <w:tc>
          <w:tcPr>
            <w:tcW w:w="2340" w:type="dxa"/>
            <w:shd w:val="clear" w:color="auto" w:fill="F4F6F8"/>
            <w:tcMar>
              <w:top w:w="100" w:type="dxa"/>
              <w:left w:w="150" w:type="dxa"/>
              <w:bottom w:w="100" w:type="dxa"/>
              <w:right w:w="150" w:type="dxa"/>
            </w:tcMar>
          </w:tcPr>
          <w:p w14:paraId="5FFF6C8D" w14:textId="77777777" w:rsidR="00F72A16" w:rsidRDefault="00000000">
            <w:r>
              <w:rPr>
                <w:sz w:val="19"/>
              </w:rPr>
              <w:t>Validates communication between structural layers</w:t>
            </w:r>
          </w:p>
        </w:tc>
        <w:tc>
          <w:tcPr>
            <w:tcW w:w="2340" w:type="dxa"/>
            <w:shd w:val="clear" w:color="auto" w:fill="F4F6F8"/>
            <w:tcMar>
              <w:top w:w="100" w:type="dxa"/>
              <w:left w:w="150" w:type="dxa"/>
              <w:bottom w:w="100" w:type="dxa"/>
              <w:right w:w="150" w:type="dxa"/>
            </w:tcMar>
          </w:tcPr>
          <w:p w14:paraId="64F4539C" w14:textId="77777777" w:rsidR="00F72A16" w:rsidRDefault="00000000">
            <w:r>
              <w:rPr>
                <w:sz w:val="19"/>
              </w:rPr>
              <w:t>Route mapping -&gt; service execution -&gt; repository update</w:t>
            </w:r>
          </w:p>
        </w:tc>
        <w:tc>
          <w:tcPr>
            <w:tcW w:w="2340" w:type="dxa"/>
            <w:shd w:val="clear" w:color="auto" w:fill="F4F6F8"/>
            <w:tcMar>
              <w:top w:w="100" w:type="dxa"/>
              <w:left w:w="150" w:type="dxa"/>
              <w:bottom w:w="100" w:type="dxa"/>
              <w:right w:w="150" w:type="dxa"/>
            </w:tcMar>
          </w:tcPr>
          <w:p w14:paraId="0C386137" w14:textId="77777777" w:rsidR="00F72A16" w:rsidRDefault="00000000">
            <w:r>
              <w:rPr>
                <w:sz w:val="19"/>
              </w:rPr>
              <w:t>Ensures clean data passing and database transaction safety</w:t>
            </w:r>
          </w:p>
        </w:tc>
      </w:tr>
      <w:tr w:rsidR="00F72A16" w14:paraId="4D4AFD6C" w14:textId="77777777">
        <w:trPr>
          <w:jc w:val="center"/>
        </w:trPr>
        <w:tc>
          <w:tcPr>
            <w:tcW w:w="2340" w:type="dxa"/>
            <w:shd w:val="clear" w:color="auto" w:fill="FFFFFF"/>
            <w:tcMar>
              <w:top w:w="100" w:type="dxa"/>
              <w:left w:w="150" w:type="dxa"/>
              <w:bottom w:w="100" w:type="dxa"/>
              <w:right w:w="150" w:type="dxa"/>
            </w:tcMar>
          </w:tcPr>
          <w:p w14:paraId="24BA2C2B" w14:textId="77777777" w:rsidR="00F72A16" w:rsidRDefault="00000000">
            <w:r>
              <w:rPr>
                <w:sz w:val="19"/>
              </w:rPr>
              <w:t>System Testing</w:t>
            </w:r>
          </w:p>
        </w:tc>
        <w:tc>
          <w:tcPr>
            <w:tcW w:w="2340" w:type="dxa"/>
            <w:shd w:val="clear" w:color="auto" w:fill="FFFFFF"/>
            <w:tcMar>
              <w:top w:w="100" w:type="dxa"/>
              <w:left w:w="150" w:type="dxa"/>
              <w:bottom w:w="100" w:type="dxa"/>
              <w:right w:w="150" w:type="dxa"/>
            </w:tcMar>
          </w:tcPr>
          <w:p w14:paraId="153D3A5A" w14:textId="77777777" w:rsidR="00F72A16" w:rsidRDefault="00000000">
            <w:r>
              <w:rPr>
                <w:sz w:val="19"/>
              </w:rPr>
              <w:t>Validates end-to-end application workflows</w:t>
            </w:r>
          </w:p>
        </w:tc>
        <w:tc>
          <w:tcPr>
            <w:tcW w:w="2340" w:type="dxa"/>
            <w:shd w:val="clear" w:color="auto" w:fill="FFFFFF"/>
            <w:tcMar>
              <w:top w:w="100" w:type="dxa"/>
              <w:left w:w="150" w:type="dxa"/>
              <w:bottom w:w="100" w:type="dxa"/>
              <w:right w:w="150" w:type="dxa"/>
            </w:tcMar>
          </w:tcPr>
          <w:p w14:paraId="68F4422B" w14:textId="77777777" w:rsidR="00F72A16" w:rsidRDefault="00000000">
            <w:r>
              <w:rPr>
                <w:sz w:val="19"/>
              </w:rPr>
              <w:t>Onboarding -&gt; drug vault link -&gt; schedule setup -&gt; alert confirm</w:t>
            </w:r>
          </w:p>
        </w:tc>
        <w:tc>
          <w:tcPr>
            <w:tcW w:w="2340" w:type="dxa"/>
            <w:shd w:val="clear" w:color="auto" w:fill="FFFFFF"/>
            <w:tcMar>
              <w:top w:w="100" w:type="dxa"/>
              <w:left w:w="150" w:type="dxa"/>
              <w:bottom w:w="100" w:type="dxa"/>
              <w:right w:w="150" w:type="dxa"/>
            </w:tcMar>
          </w:tcPr>
          <w:p w14:paraId="7D9B63A7" w14:textId="77777777" w:rsidR="00F72A16" w:rsidRDefault="00000000">
            <w:r>
              <w:rPr>
                <w:sz w:val="19"/>
              </w:rPr>
              <w:t>Confirms that the complete platform operates correctly for users</w:t>
            </w:r>
          </w:p>
        </w:tc>
      </w:tr>
      <w:tr w:rsidR="00F72A16" w14:paraId="7F060688" w14:textId="77777777">
        <w:trPr>
          <w:jc w:val="center"/>
        </w:trPr>
        <w:tc>
          <w:tcPr>
            <w:tcW w:w="2340" w:type="dxa"/>
            <w:shd w:val="clear" w:color="auto" w:fill="F4F6F8"/>
            <w:tcMar>
              <w:top w:w="100" w:type="dxa"/>
              <w:left w:w="150" w:type="dxa"/>
              <w:bottom w:w="100" w:type="dxa"/>
              <w:right w:w="150" w:type="dxa"/>
            </w:tcMar>
          </w:tcPr>
          <w:p w14:paraId="50E8E689" w14:textId="77777777" w:rsidR="00F72A16" w:rsidRDefault="00000000">
            <w:r>
              <w:rPr>
                <w:sz w:val="19"/>
              </w:rPr>
              <w:t>Acceptance Testing</w:t>
            </w:r>
          </w:p>
        </w:tc>
        <w:tc>
          <w:tcPr>
            <w:tcW w:w="2340" w:type="dxa"/>
            <w:shd w:val="clear" w:color="auto" w:fill="F4F6F8"/>
            <w:tcMar>
              <w:top w:w="100" w:type="dxa"/>
              <w:left w:w="150" w:type="dxa"/>
              <w:bottom w:w="100" w:type="dxa"/>
              <w:right w:w="150" w:type="dxa"/>
            </w:tcMar>
          </w:tcPr>
          <w:p w14:paraId="11E0E87E" w14:textId="77777777" w:rsidR="00F72A16" w:rsidRDefault="00000000">
            <w:r>
              <w:rPr>
                <w:sz w:val="19"/>
              </w:rPr>
              <w:t>Evaluates real-world requirement fulfillment</w:t>
            </w:r>
          </w:p>
        </w:tc>
        <w:tc>
          <w:tcPr>
            <w:tcW w:w="2340" w:type="dxa"/>
            <w:shd w:val="clear" w:color="auto" w:fill="F4F6F8"/>
            <w:tcMar>
              <w:top w:w="100" w:type="dxa"/>
              <w:left w:w="150" w:type="dxa"/>
              <w:bottom w:w="100" w:type="dxa"/>
              <w:right w:w="150" w:type="dxa"/>
            </w:tcMar>
          </w:tcPr>
          <w:p w14:paraId="7C43F1A0" w14:textId="77777777" w:rsidR="00F72A16" w:rsidRDefault="00000000">
            <w:r>
              <w:rPr>
                <w:sz w:val="19"/>
              </w:rPr>
              <w:t>Auditing alert precision, stock limits, and UI responsiveness</w:t>
            </w:r>
          </w:p>
        </w:tc>
        <w:tc>
          <w:tcPr>
            <w:tcW w:w="2340" w:type="dxa"/>
            <w:shd w:val="clear" w:color="auto" w:fill="F4F6F8"/>
            <w:tcMar>
              <w:top w:w="100" w:type="dxa"/>
              <w:left w:w="150" w:type="dxa"/>
              <w:bottom w:w="100" w:type="dxa"/>
              <w:right w:w="150" w:type="dxa"/>
            </w:tcMar>
          </w:tcPr>
          <w:p w14:paraId="55998EBF" w14:textId="77777777" w:rsidR="00F72A16" w:rsidRDefault="00000000">
            <w:r>
              <w:rPr>
                <w:sz w:val="19"/>
              </w:rPr>
              <w:t>Confirms the software meets all core user expectations</w:t>
            </w:r>
          </w:p>
        </w:tc>
      </w:tr>
      <w:tr w:rsidR="00F72A16" w14:paraId="34D4F4F6" w14:textId="77777777">
        <w:trPr>
          <w:jc w:val="center"/>
        </w:trPr>
        <w:tc>
          <w:tcPr>
            <w:tcW w:w="2340" w:type="dxa"/>
            <w:shd w:val="clear" w:color="auto" w:fill="FFFFFF"/>
            <w:tcMar>
              <w:top w:w="100" w:type="dxa"/>
              <w:left w:w="150" w:type="dxa"/>
              <w:bottom w:w="100" w:type="dxa"/>
              <w:right w:w="150" w:type="dxa"/>
            </w:tcMar>
          </w:tcPr>
          <w:p w14:paraId="253584BF" w14:textId="77777777" w:rsidR="00F72A16" w:rsidRDefault="00000000">
            <w:r>
              <w:rPr>
                <w:sz w:val="19"/>
              </w:rPr>
              <w:t>Regression Testing</w:t>
            </w:r>
          </w:p>
        </w:tc>
        <w:tc>
          <w:tcPr>
            <w:tcW w:w="2340" w:type="dxa"/>
            <w:shd w:val="clear" w:color="auto" w:fill="FFFFFF"/>
            <w:tcMar>
              <w:top w:w="100" w:type="dxa"/>
              <w:left w:w="150" w:type="dxa"/>
              <w:bottom w:w="100" w:type="dxa"/>
              <w:right w:w="150" w:type="dxa"/>
            </w:tcMar>
          </w:tcPr>
          <w:p w14:paraId="11325840" w14:textId="77777777" w:rsidR="00F72A16" w:rsidRDefault="00000000">
            <w:r>
              <w:rPr>
                <w:sz w:val="19"/>
              </w:rPr>
              <w:t>Guards against code regressions during updates</w:t>
            </w:r>
          </w:p>
        </w:tc>
        <w:tc>
          <w:tcPr>
            <w:tcW w:w="2340" w:type="dxa"/>
            <w:shd w:val="clear" w:color="auto" w:fill="FFFFFF"/>
            <w:tcMar>
              <w:top w:w="100" w:type="dxa"/>
              <w:left w:w="150" w:type="dxa"/>
              <w:bottom w:w="100" w:type="dxa"/>
              <w:right w:w="150" w:type="dxa"/>
            </w:tcMar>
          </w:tcPr>
          <w:p w14:paraId="53703FF4" w14:textId="77777777" w:rsidR="00F72A16" w:rsidRDefault="00000000">
            <w:r>
              <w:rPr>
                <w:sz w:val="19"/>
              </w:rPr>
              <w:t>Re-executing test suites after database schema updates</w:t>
            </w:r>
          </w:p>
        </w:tc>
        <w:tc>
          <w:tcPr>
            <w:tcW w:w="2340" w:type="dxa"/>
            <w:shd w:val="clear" w:color="auto" w:fill="FFFFFF"/>
            <w:tcMar>
              <w:top w:w="100" w:type="dxa"/>
              <w:left w:w="150" w:type="dxa"/>
              <w:bottom w:w="100" w:type="dxa"/>
              <w:right w:w="150" w:type="dxa"/>
            </w:tcMar>
          </w:tcPr>
          <w:p w14:paraId="14525008" w14:textId="77777777" w:rsidR="00F72A16" w:rsidRDefault="00000000">
            <w:r>
              <w:rPr>
                <w:sz w:val="19"/>
              </w:rPr>
              <w:t>Ensures new changes do not break existing features</w:t>
            </w:r>
          </w:p>
        </w:tc>
      </w:tr>
    </w:tbl>
    <w:p w14:paraId="68C641BA" w14:textId="77777777" w:rsidR="00F72A16" w:rsidRDefault="00F72A16">
      <w:pPr>
        <w:spacing w:after="120"/>
      </w:pPr>
    </w:p>
    <w:p w14:paraId="18D47DE6" w14:textId="77777777" w:rsidR="00F72A16" w:rsidRDefault="00000000">
      <w:pPr>
        <w:keepNext/>
        <w:spacing w:before="240" w:after="80"/>
      </w:pPr>
      <w:r>
        <w:rPr>
          <w:b/>
          <w:color w:val="4A777A"/>
          <w:sz w:val="26"/>
        </w:rPr>
        <w:lastRenderedPageBreak/>
        <w:t>8.2 Test Diagrams and Detailed Test Cases</w:t>
      </w:r>
    </w:p>
    <w:p w14:paraId="2AEEA7AA" w14:textId="77777777" w:rsidR="00F72A16" w:rsidRDefault="00000000">
      <w:pPr>
        <w:spacing w:after="120"/>
      </w:pPr>
      <w:r>
        <w:t>System validation is guided by explicit, highly detailed test specifications that link every functional requirement directly to verifiable test outcomes, ensuring thorough code coverage.</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560"/>
        <w:gridCol w:w="1560"/>
        <w:gridCol w:w="1560"/>
        <w:gridCol w:w="1560"/>
        <w:gridCol w:w="1560"/>
        <w:gridCol w:w="1560"/>
      </w:tblGrid>
      <w:tr w:rsidR="00F72A16" w14:paraId="1D3BC3EB" w14:textId="77777777">
        <w:trPr>
          <w:jc w:val="center"/>
        </w:trPr>
        <w:tc>
          <w:tcPr>
            <w:tcW w:w="1560" w:type="dxa"/>
            <w:shd w:val="clear" w:color="auto" w:fill="1B365D"/>
            <w:tcMar>
              <w:top w:w="120" w:type="dxa"/>
              <w:left w:w="150" w:type="dxa"/>
              <w:bottom w:w="120" w:type="dxa"/>
              <w:right w:w="150" w:type="dxa"/>
            </w:tcMar>
          </w:tcPr>
          <w:p w14:paraId="20A2E6B2" w14:textId="77777777" w:rsidR="00F72A16" w:rsidRDefault="00000000">
            <w:pPr>
              <w:jc w:val="center"/>
            </w:pPr>
            <w:r>
              <w:rPr>
                <w:b/>
                <w:color w:val="FFFFFF"/>
                <w:sz w:val="20"/>
              </w:rPr>
              <w:t>Test Case ID</w:t>
            </w:r>
          </w:p>
        </w:tc>
        <w:tc>
          <w:tcPr>
            <w:tcW w:w="1560" w:type="dxa"/>
            <w:shd w:val="clear" w:color="auto" w:fill="1B365D"/>
            <w:tcMar>
              <w:top w:w="120" w:type="dxa"/>
              <w:left w:w="150" w:type="dxa"/>
              <w:bottom w:w="120" w:type="dxa"/>
              <w:right w:w="150" w:type="dxa"/>
            </w:tcMar>
          </w:tcPr>
          <w:p w14:paraId="24790E83" w14:textId="77777777" w:rsidR="00F72A16" w:rsidRDefault="00000000">
            <w:pPr>
              <w:jc w:val="center"/>
            </w:pPr>
            <w:r>
              <w:rPr>
                <w:b/>
                <w:color w:val="FFFFFF"/>
                <w:sz w:val="20"/>
              </w:rPr>
              <w:t>Target System Workflow</w:t>
            </w:r>
          </w:p>
        </w:tc>
        <w:tc>
          <w:tcPr>
            <w:tcW w:w="1560" w:type="dxa"/>
            <w:shd w:val="clear" w:color="auto" w:fill="1B365D"/>
            <w:tcMar>
              <w:top w:w="120" w:type="dxa"/>
              <w:left w:w="150" w:type="dxa"/>
              <w:bottom w:w="120" w:type="dxa"/>
              <w:right w:w="150" w:type="dxa"/>
            </w:tcMar>
          </w:tcPr>
          <w:p w14:paraId="532E74E1" w14:textId="77777777" w:rsidR="00F72A16" w:rsidRDefault="00000000">
            <w:pPr>
              <w:jc w:val="center"/>
            </w:pPr>
            <w:r>
              <w:rPr>
                <w:b/>
                <w:color w:val="FFFFFF"/>
                <w:sz w:val="20"/>
              </w:rPr>
              <w:t>Provided Input Parameters</w:t>
            </w:r>
          </w:p>
        </w:tc>
        <w:tc>
          <w:tcPr>
            <w:tcW w:w="1560" w:type="dxa"/>
            <w:shd w:val="clear" w:color="auto" w:fill="1B365D"/>
            <w:tcMar>
              <w:top w:w="120" w:type="dxa"/>
              <w:left w:w="150" w:type="dxa"/>
              <w:bottom w:w="120" w:type="dxa"/>
              <w:right w:w="150" w:type="dxa"/>
            </w:tcMar>
          </w:tcPr>
          <w:p w14:paraId="3846CBE8" w14:textId="77777777" w:rsidR="00F72A16" w:rsidRDefault="00000000">
            <w:pPr>
              <w:jc w:val="center"/>
            </w:pPr>
            <w:r>
              <w:rPr>
                <w:b/>
                <w:color w:val="FFFFFF"/>
                <w:sz w:val="20"/>
              </w:rPr>
              <w:t>Execution Step Sequence</w:t>
            </w:r>
          </w:p>
        </w:tc>
        <w:tc>
          <w:tcPr>
            <w:tcW w:w="1560" w:type="dxa"/>
            <w:shd w:val="clear" w:color="auto" w:fill="1B365D"/>
            <w:tcMar>
              <w:top w:w="120" w:type="dxa"/>
              <w:left w:w="150" w:type="dxa"/>
              <w:bottom w:w="120" w:type="dxa"/>
              <w:right w:w="150" w:type="dxa"/>
            </w:tcMar>
          </w:tcPr>
          <w:p w14:paraId="0F0959E7" w14:textId="77777777" w:rsidR="00F72A16" w:rsidRDefault="00000000">
            <w:pPr>
              <w:jc w:val="center"/>
            </w:pPr>
            <w:r>
              <w:rPr>
                <w:b/>
                <w:color w:val="FFFFFF"/>
                <w:sz w:val="20"/>
              </w:rPr>
              <w:t>Expected Functional Result</w:t>
            </w:r>
          </w:p>
        </w:tc>
        <w:tc>
          <w:tcPr>
            <w:tcW w:w="1560" w:type="dxa"/>
            <w:shd w:val="clear" w:color="auto" w:fill="1B365D"/>
            <w:tcMar>
              <w:top w:w="120" w:type="dxa"/>
              <w:left w:w="150" w:type="dxa"/>
              <w:bottom w:w="120" w:type="dxa"/>
              <w:right w:w="150" w:type="dxa"/>
            </w:tcMar>
          </w:tcPr>
          <w:p w14:paraId="74CAA57E" w14:textId="77777777" w:rsidR="00F72A16" w:rsidRDefault="00000000">
            <w:pPr>
              <w:jc w:val="center"/>
            </w:pPr>
            <w:r>
              <w:rPr>
                <w:b/>
                <w:color w:val="FFFFFF"/>
                <w:sz w:val="20"/>
              </w:rPr>
              <w:t>Priority Boundary</w:t>
            </w:r>
          </w:p>
        </w:tc>
      </w:tr>
      <w:tr w:rsidR="00F72A16" w14:paraId="43CE5CD4" w14:textId="77777777">
        <w:trPr>
          <w:jc w:val="center"/>
        </w:trPr>
        <w:tc>
          <w:tcPr>
            <w:tcW w:w="1560" w:type="dxa"/>
            <w:shd w:val="clear" w:color="auto" w:fill="FFFFFF"/>
            <w:tcMar>
              <w:top w:w="100" w:type="dxa"/>
              <w:left w:w="150" w:type="dxa"/>
              <w:bottom w:w="100" w:type="dxa"/>
              <w:right w:w="150" w:type="dxa"/>
            </w:tcMar>
          </w:tcPr>
          <w:p w14:paraId="18D7CCA4" w14:textId="77777777" w:rsidR="00F72A16" w:rsidRDefault="00000000">
            <w:r>
              <w:rPr>
                <w:sz w:val="19"/>
              </w:rPr>
              <w:t>TC-01</w:t>
            </w:r>
          </w:p>
        </w:tc>
        <w:tc>
          <w:tcPr>
            <w:tcW w:w="1560" w:type="dxa"/>
            <w:shd w:val="clear" w:color="auto" w:fill="FFFFFF"/>
            <w:tcMar>
              <w:top w:w="100" w:type="dxa"/>
              <w:left w:w="150" w:type="dxa"/>
              <w:bottom w:w="100" w:type="dxa"/>
              <w:right w:w="150" w:type="dxa"/>
            </w:tcMar>
          </w:tcPr>
          <w:p w14:paraId="29D260E2" w14:textId="77777777" w:rsidR="00F72A16" w:rsidRDefault="00000000">
            <w:r>
              <w:rPr>
                <w:sz w:val="19"/>
              </w:rPr>
              <w:t>User Account Onboarding</w:t>
            </w:r>
          </w:p>
        </w:tc>
        <w:tc>
          <w:tcPr>
            <w:tcW w:w="1560" w:type="dxa"/>
            <w:shd w:val="clear" w:color="auto" w:fill="FFFFFF"/>
            <w:tcMar>
              <w:top w:w="100" w:type="dxa"/>
              <w:left w:w="150" w:type="dxa"/>
              <w:bottom w:w="100" w:type="dxa"/>
              <w:right w:w="150" w:type="dxa"/>
            </w:tcMar>
          </w:tcPr>
          <w:p w14:paraId="06DB8583" w14:textId="77777777" w:rsidR="00F72A16" w:rsidRDefault="00000000">
            <w:r>
              <w:rPr>
                <w:sz w:val="19"/>
              </w:rPr>
              <w:t>Valid names, unique emails, and strong passwords</w:t>
            </w:r>
          </w:p>
        </w:tc>
        <w:tc>
          <w:tcPr>
            <w:tcW w:w="1560" w:type="dxa"/>
            <w:shd w:val="clear" w:color="auto" w:fill="FFFFFF"/>
            <w:tcMar>
              <w:top w:w="100" w:type="dxa"/>
              <w:left w:w="150" w:type="dxa"/>
              <w:bottom w:w="100" w:type="dxa"/>
              <w:right w:w="150" w:type="dxa"/>
            </w:tcMar>
          </w:tcPr>
          <w:p w14:paraId="2E9DAA0A" w14:textId="77777777" w:rsidR="00F72A16" w:rsidRDefault="00000000">
            <w:r>
              <w:rPr>
                <w:sz w:val="19"/>
              </w:rPr>
              <w:t>Post registration data directly to account endpoint</w:t>
            </w:r>
          </w:p>
        </w:tc>
        <w:tc>
          <w:tcPr>
            <w:tcW w:w="1560" w:type="dxa"/>
            <w:shd w:val="clear" w:color="auto" w:fill="FFFFFF"/>
            <w:tcMar>
              <w:top w:w="100" w:type="dxa"/>
              <w:left w:w="150" w:type="dxa"/>
              <w:bottom w:w="100" w:type="dxa"/>
              <w:right w:w="150" w:type="dxa"/>
            </w:tcMar>
          </w:tcPr>
          <w:p w14:paraId="719104FE" w14:textId="77777777" w:rsidR="00F72A16" w:rsidRDefault="00000000">
            <w:r>
              <w:rPr>
                <w:sz w:val="19"/>
              </w:rPr>
              <w:t>Saves profile record and issues an access token payload</w:t>
            </w:r>
          </w:p>
        </w:tc>
        <w:tc>
          <w:tcPr>
            <w:tcW w:w="1560" w:type="dxa"/>
            <w:shd w:val="clear" w:color="auto" w:fill="FFFFFF"/>
            <w:tcMar>
              <w:top w:w="100" w:type="dxa"/>
              <w:left w:w="150" w:type="dxa"/>
              <w:bottom w:w="100" w:type="dxa"/>
              <w:right w:w="150" w:type="dxa"/>
            </w:tcMar>
          </w:tcPr>
          <w:p w14:paraId="6379696D" w14:textId="77777777" w:rsidR="00F72A16" w:rsidRDefault="00000000">
            <w:r>
              <w:rPr>
                <w:sz w:val="19"/>
              </w:rPr>
              <w:t>Critical Must-Have</w:t>
            </w:r>
          </w:p>
        </w:tc>
      </w:tr>
      <w:tr w:rsidR="00F72A16" w14:paraId="14C751FC" w14:textId="77777777">
        <w:trPr>
          <w:jc w:val="center"/>
        </w:trPr>
        <w:tc>
          <w:tcPr>
            <w:tcW w:w="1560" w:type="dxa"/>
            <w:shd w:val="clear" w:color="auto" w:fill="F4F6F8"/>
            <w:tcMar>
              <w:top w:w="100" w:type="dxa"/>
              <w:left w:w="150" w:type="dxa"/>
              <w:bottom w:w="100" w:type="dxa"/>
              <w:right w:w="150" w:type="dxa"/>
            </w:tcMar>
          </w:tcPr>
          <w:p w14:paraId="5ECC0FE0" w14:textId="77777777" w:rsidR="00F72A16" w:rsidRDefault="00000000">
            <w:r>
              <w:rPr>
                <w:sz w:val="19"/>
              </w:rPr>
              <w:t>TC-02</w:t>
            </w:r>
          </w:p>
        </w:tc>
        <w:tc>
          <w:tcPr>
            <w:tcW w:w="1560" w:type="dxa"/>
            <w:shd w:val="clear" w:color="auto" w:fill="F4F6F8"/>
            <w:tcMar>
              <w:top w:w="100" w:type="dxa"/>
              <w:left w:w="150" w:type="dxa"/>
              <w:bottom w:w="100" w:type="dxa"/>
              <w:right w:w="150" w:type="dxa"/>
            </w:tcMar>
          </w:tcPr>
          <w:p w14:paraId="5589DC91" w14:textId="77777777" w:rsidR="00F72A16" w:rsidRDefault="00000000">
            <w:r>
              <w:rPr>
                <w:sz w:val="19"/>
              </w:rPr>
              <w:t>Secure Profile Login</w:t>
            </w:r>
          </w:p>
        </w:tc>
        <w:tc>
          <w:tcPr>
            <w:tcW w:w="1560" w:type="dxa"/>
            <w:shd w:val="clear" w:color="auto" w:fill="F4F6F8"/>
            <w:tcMar>
              <w:top w:w="100" w:type="dxa"/>
              <w:left w:w="150" w:type="dxa"/>
              <w:bottom w:w="100" w:type="dxa"/>
              <w:right w:w="150" w:type="dxa"/>
            </w:tcMar>
          </w:tcPr>
          <w:p w14:paraId="24DF7880" w14:textId="77777777" w:rsidR="00F72A16" w:rsidRDefault="00000000">
            <w:r>
              <w:rPr>
                <w:sz w:val="19"/>
              </w:rPr>
              <w:t>Registered email and valid password strings</w:t>
            </w:r>
          </w:p>
        </w:tc>
        <w:tc>
          <w:tcPr>
            <w:tcW w:w="1560" w:type="dxa"/>
            <w:shd w:val="clear" w:color="auto" w:fill="F4F6F8"/>
            <w:tcMar>
              <w:top w:w="100" w:type="dxa"/>
              <w:left w:w="150" w:type="dxa"/>
              <w:bottom w:w="100" w:type="dxa"/>
              <w:right w:w="150" w:type="dxa"/>
            </w:tcMar>
          </w:tcPr>
          <w:p w14:paraId="2C1E8777" w14:textId="77777777" w:rsidR="00F72A16" w:rsidRDefault="00000000">
            <w:r>
              <w:rPr>
                <w:sz w:val="19"/>
              </w:rPr>
              <w:t>Post credential parameters directly to login endpoint</w:t>
            </w:r>
          </w:p>
        </w:tc>
        <w:tc>
          <w:tcPr>
            <w:tcW w:w="1560" w:type="dxa"/>
            <w:shd w:val="clear" w:color="auto" w:fill="F4F6F8"/>
            <w:tcMar>
              <w:top w:w="100" w:type="dxa"/>
              <w:left w:w="150" w:type="dxa"/>
              <w:bottom w:w="100" w:type="dxa"/>
              <w:right w:w="150" w:type="dxa"/>
            </w:tcMar>
          </w:tcPr>
          <w:p w14:paraId="2A3FA637" w14:textId="77777777" w:rsidR="00F72A16" w:rsidRDefault="00000000">
            <w:r>
              <w:rPr>
                <w:sz w:val="19"/>
              </w:rPr>
              <w:t>Validates payload and returns user session role claims</w:t>
            </w:r>
          </w:p>
        </w:tc>
        <w:tc>
          <w:tcPr>
            <w:tcW w:w="1560" w:type="dxa"/>
            <w:shd w:val="clear" w:color="auto" w:fill="F4F6F8"/>
            <w:tcMar>
              <w:top w:w="100" w:type="dxa"/>
              <w:left w:w="150" w:type="dxa"/>
              <w:bottom w:w="100" w:type="dxa"/>
              <w:right w:w="150" w:type="dxa"/>
            </w:tcMar>
          </w:tcPr>
          <w:p w14:paraId="66D8587B" w14:textId="77777777" w:rsidR="00F72A16" w:rsidRDefault="00000000">
            <w:r>
              <w:rPr>
                <w:sz w:val="19"/>
              </w:rPr>
              <w:t>Critical Must-Have</w:t>
            </w:r>
          </w:p>
        </w:tc>
      </w:tr>
      <w:tr w:rsidR="00F72A16" w14:paraId="1576357C" w14:textId="77777777">
        <w:trPr>
          <w:jc w:val="center"/>
        </w:trPr>
        <w:tc>
          <w:tcPr>
            <w:tcW w:w="1560" w:type="dxa"/>
            <w:shd w:val="clear" w:color="auto" w:fill="FFFFFF"/>
            <w:tcMar>
              <w:top w:w="100" w:type="dxa"/>
              <w:left w:w="150" w:type="dxa"/>
              <w:bottom w:w="100" w:type="dxa"/>
              <w:right w:w="150" w:type="dxa"/>
            </w:tcMar>
          </w:tcPr>
          <w:p w14:paraId="3DA0E838" w14:textId="77777777" w:rsidR="00F72A16" w:rsidRDefault="00000000">
            <w:r>
              <w:rPr>
                <w:sz w:val="19"/>
              </w:rPr>
              <w:t>TC-03</w:t>
            </w:r>
          </w:p>
        </w:tc>
        <w:tc>
          <w:tcPr>
            <w:tcW w:w="1560" w:type="dxa"/>
            <w:shd w:val="clear" w:color="auto" w:fill="FFFFFF"/>
            <w:tcMar>
              <w:top w:w="100" w:type="dxa"/>
              <w:left w:w="150" w:type="dxa"/>
              <w:bottom w:w="100" w:type="dxa"/>
              <w:right w:w="150" w:type="dxa"/>
            </w:tcMar>
          </w:tcPr>
          <w:p w14:paraId="60F9849C" w14:textId="77777777" w:rsidR="00F72A16" w:rsidRDefault="00000000">
            <w:r>
              <w:rPr>
                <w:sz w:val="19"/>
              </w:rPr>
              <w:t>Inventory Record Generation</w:t>
            </w:r>
          </w:p>
        </w:tc>
        <w:tc>
          <w:tcPr>
            <w:tcW w:w="1560" w:type="dxa"/>
            <w:shd w:val="clear" w:color="auto" w:fill="FFFFFF"/>
            <w:tcMar>
              <w:top w:w="100" w:type="dxa"/>
              <w:left w:w="150" w:type="dxa"/>
              <w:bottom w:w="100" w:type="dxa"/>
              <w:right w:w="150" w:type="dxa"/>
            </w:tcMar>
          </w:tcPr>
          <w:p w14:paraId="5F612D76" w14:textId="77777777" w:rsidR="00F72A16" w:rsidRDefault="00000000">
            <w:r>
              <w:rPr>
                <w:sz w:val="19"/>
              </w:rPr>
              <w:t>Valid drug profile code, stock values, and safety limits</w:t>
            </w:r>
          </w:p>
        </w:tc>
        <w:tc>
          <w:tcPr>
            <w:tcW w:w="1560" w:type="dxa"/>
            <w:shd w:val="clear" w:color="auto" w:fill="FFFFFF"/>
            <w:tcMar>
              <w:top w:w="100" w:type="dxa"/>
              <w:left w:w="150" w:type="dxa"/>
              <w:bottom w:w="100" w:type="dxa"/>
              <w:right w:w="150" w:type="dxa"/>
            </w:tcMar>
          </w:tcPr>
          <w:p w14:paraId="2E19EB13" w14:textId="77777777" w:rsidR="00F72A16" w:rsidRDefault="00000000">
            <w:r>
              <w:rPr>
                <w:sz w:val="19"/>
              </w:rPr>
              <w:t>Post inventory payload to the vault endpoint path</w:t>
            </w:r>
          </w:p>
        </w:tc>
        <w:tc>
          <w:tcPr>
            <w:tcW w:w="1560" w:type="dxa"/>
            <w:shd w:val="clear" w:color="auto" w:fill="FFFFFF"/>
            <w:tcMar>
              <w:top w:w="100" w:type="dxa"/>
              <w:left w:w="150" w:type="dxa"/>
              <w:bottom w:w="100" w:type="dxa"/>
              <w:right w:w="150" w:type="dxa"/>
            </w:tcMar>
          </w:tcPr>
          <w:p w14:paraId="335BFE43" w14:textId="77777777" w:rsidR="00F72A16" w:rsidRDefault="00000000">
            <w:r>
              <w:rPr>
                <w:sz w:val="19"/>
              </w:rPr>
              <w:t>Saves a new tracking record inside the inventory table</w:t>
            </w:r>
          </w:p>
        </w:tc>
        <w:tc>
          <w:tcPr>
            <w:tcW w:w="1560" w:type="dxa"/>
            <w:shd w:val="clear" w:color="auto" w:fill="FFFFFF"/>
            <w:tcMar>
              <w:top w:w="100" w:type="dxa"/>
              <w:left w:w="150" w:type="dxa"/>
              <w:bottom w:w="100" w:type="dxa"/>
              <w:right w:w="150" w:type="dxa"/>
            </w:tcMar>
          </w:tcPr>
          <w:p w14:paraId="6B361951" w14:textId="77777777" w:rsidR="00F72A16" w:rsidRDefault="00000000">
            <w:r>
              <w:rPr>
                <w:sz w:val="19"/>
              </w:rPr>
              <w:t>Critical Must-Have</w:t>
            </w:r>
          </w:p>
        </w:tc>
      </w:tr>
      <w:tr w:rsidR="00F72A16" w14:paraId="5C1EE2FF" w14:textId="77777777">
        <w:trPr>
          <w:jc w:val="center"/>
        </w:trPr>
        <w:tc>
          <w:tcPr>
            <w:tcW w:w="1560" w:type="dxa"/>
            <w:shd w:val="clear" w:color="auto" w:fill="F4F6F8"/>
            <w:tcMar>
              <w:top w:w="100" w:type="dxa"/>
              <w:left w:w="150" w:type="dxa"/>
              <w:bottom w:w="100" w:type="dxa"/>
              <w:right w:w="150" w:type="dxa"/>
            </w:tcMar>
          </w:tcPr>
          <w:p w14:paraId="72EE8FAA" w14:textId="77777777" w:rsidR="00F72A16" w:rsidRDefault="00000000">
            <w:r>
              <w:rPr>
                <w:sz w:val="19"/>
              </w:rPr>
              <w:t>TC-04</w:t>
            </w:r>
          </w:p>
        </w:tc>
        <w:tc>
          <w:tcPr>
            <w:tcW w:w="1560" w:type="dxa"/>
            <w:shd w:val="clear" w:color="auto" w:fill="F4F6F8"/>
            <w:tcMar>
              <w:top w:w="100" w:type="dxa"/>
              <w:left w:w="150" w:type="dxa"/>
              <w:bottom w:w="100" w:type="dxa"/>
              <w:right w:w="150" w:type="dxa"/>
            </w:tcMar>
          </w:tcPr>
          <w:p w14:paraId="450A60BF" w14:textId="77777777" w:rsidR="00F72A16" w:rsidRDefault="00000000">
            <w:r>
              <w:rPr>
                <w:sz w:val="19"/>
              </w:rPr>
              <w:t>Schedule Configuration</w:t>
            </w:r>
          </w:p>
        </w:tc>
        <w:tc>
          <w:tcPr>
            <w:tcW w:w="1560" w:type="dxa"/>
            <w:shd w:val="clear" w:color="auto" w:fill="F4F6F8"/>
            <w:tcMar>
              <w:top w:w="100" w:type="dxa"/>
              <w:left w:w="150" w:type="dxa"/>
              <w:bottom w:w="100" w:type="dxa"/>
              <w:right w:w="150" w:type="dxa"/>
            </w:tcMar>
          </w:tcPr>
          <w:p w14:paraId="3A2E601F" w14:textId="77777777" w:rsidR="00F72A16" w:rsidRDefault="00000000">
            <w:r>
              <w:rPr>
                <w:sz w:val="19"/>
              </w:rPr>
              <w:t>Active inventory link code, day maps, and target time inputs</w:t>
            </w:r>
          </w:p>
        </w:tc>
        <w:tc>
          <w:tcPr>
            <w:tcW w:w="1560" w:type="dxa"/>
            <w:shd w:val="clear" w:color="auto" w:fill="F4F6F8"/>
            <w:tcMar>
              <w:top w:w="100" w:type="dxa"/>
              <w:left w:w="150" w:type="dxa"/>
              <w:bottom w:w="100" w:type="dxa"/>
              <w:right w:w="150" w:type="dxa"/>
            </w:tcMar>
          </w:tcPr>
          <w:p w14:paraId="202A4BD9" w14:textId="77777777" w:rsidR="00F72A16" w:rsidRDefault="00000000">
            <w:r>
              <w:rPr>
                <w:sz w:val="19"/>
              </w:rPr>
              <w:t>Post scheduling matrices to the calendar endpoint</w:t>
            </w:r>
          </w:p>
        </w:tc>
        <w:tc>
          <w:tcPr>
            <w:tcW w:w="1560" w:type="dxa"/>
            <w:shd w:val="clear" w:color="auto" w:fill="F4F6F8"/>
            <w:tcMar>
              <w:top w:w="100" w:type="dxa"/>
              <w:left w:w="150" w:type="dxa"/>
              <w:bottom w:w="100" w:type="dxa"/>
              <w:right w:w="150" w:type="dxa"/>
            </w:tcMar>
          </w:tcPr>
          <w:p w14:paraId="11AC7B5B" w14:textId="77777777" w:rsidR="00F72A16" w:rsidRDefault="00000000">
            <w:r>
              <w:rPr>
                <w:sz w:val="19"/>
              </w:rPr>
              <w:t>Persists scheduling objects and logs daily intake windows</w:t>
            </w:r>
          </w:p>
        </w:tc>
        <w:tc>
          <w:tcPr>
            <w:tcW w:w="1560" w:type="dxa"/>
            <w:shd w:val="clear" w:color="auto" w:fill="F4F6F8"/>
            <w:tcMar>
              <w:top w:w="100" w:type="dxa"/>
              <w:left w:w="150" w:type="dxa"/>
              <w:bottom w:w="100" w:type="dxa"/>
              <w:right w:w="150" w:type="dxa"/>
            </w:tcMar>
          </w:tcPr>
          <w:p w14:paraId="21051C64" w14:textId="77777777" w:rsidR="00F72A16" w:rsidRDefault="00000000">
            <w:r>
              <w:rPr>
                <w:sz w:val="19"/>
              </w:rPr>
              <w:t>Critical Must-Have</w:t>
            </w:r>
          </w:p>
        </w:tc>
      </w:tr>
      <w:tr w:rsidR="00F72A16" w14:paraId="79335FA9" w14:textId="77777777">
        <w:trPr>
          <w:jc w:val="center"/>
        </w:trPr>
        <w:tc>
          <w:tcPr>
            <w:tcW w:w="1560" w:type="dxa"/>
            <w:shd w:val="clear" w:color="auto" w:fill="FFFFFF"/>
            <w:tcMar>
              <w:top w:w="100" w:type="dxa"/>
              <w:left w:w="150" w:type="dxa"/>
              <w:bottom w:w="100" w:type="dxa"/>
              <w:right w:w="150" w:type="dxa"/>
            </w:tcMar>
          </w:tcPr>
          <w:p w14:paraId="27F73318" w14:textId="77777777" w:rsidR="00F72A16" w:rsidRDefault="00000000">
            <w:r>
              <w:rPr>
                <w:sz w:val="19"/>
              </w:rPr>
              <w:t>TC-05</w:t>
            </w:r>
          </w:p>
        </w:tc>
        <w:tc>
          <w:tcPr>
            <w:tcW w:w="1560" w:type="dxa"/>
            <w:shd w:val="clear" w:color="auto" w:fill="FFFFFF"/>
            <w:tcMar>
              <w:top w:w="100" w:type="dxa"/>
              <w:left w:w="150" w:type="dxa"/>
              <w:bottom w:w="100" w:type="dxa"/>
              <w:right w:w="150" w:type="dxa"/>
            </w:tcMar>
          </w:tcPr>
          <w:p w14:paraId="516FED1E" w14:textId="77777777" w:rsidR="00F72A16" w:rsidRDefault="00000000">
            <w:r>
              <w:rPr>
                <w:sz w:val="19"/>
              </w:rPr>
              <w:t>Intake Event Tracking</w:t>
            </w:r>
          </w:p>
        </w:tc>
        <w:tc>
          <w:tcPr>
            <w:tcW w:w="1560" w:type="dxa"/>
            <w:shd w:val="clear" w:color="auto" w:fill="FFFFFF"/>
            <w:tcMar>
              <w:top w:w="100" w:type="dxa"/>
              <w:left w:w="150" w:type="dxa"/>
              <w:bottom w:w="100" w:type="dxa"/>
              <w:right w:w="150" w:type="dxa"/>
            </w:tcMar>
          </w:tcPr>
          <w:p w14:paraId="4DE88A17" w14:textId="77777777" w:rsidR="00F72A16" w:rsidRDefault="00000000">
            <w:r>
              <w:rPr>
                <w:sz w:val="19"/>
              </w:rPr>
              <w:t>Active alert identifier and current calendar time parameters</w:t>
            </w:r>
          </w:p>
        </w:tc>
        <w:tc>
          <w:tcPr>
            <w:tcW w:w="1560" w:type="dxa"/>
            <w:shd w:val="clear" w:color="auto" w:fill="FFFFFF"/>
            <w:tcMar>
              <w:top w:w="100" w:type="dxa"/>
              <w:left w:w="150" w:type="dxa"/>
              <w:bottom w:w="100" w:type="dxa"/>
              <w:right w:w="150" w:type="dxa"/>
            </w:tcMar>
          </w:tcPr>
          <w:p w14:paraId="6D06674C" w14:textId="77777777" w:rsidR="00F72A16" w:rsidRDefault="00000000">
            <w:r>
              <w:rPr>
                <w:sz w:val="19"/>
              </w:rPr>
              <w:t>Post intake confirmation data to compliance endpoints</w:t>
            </w:r>
          </w:p>
        </w:tc>
        <w:tc>
          <w:tcPr>
            <w:tcW w:w="1560" w:type="dxa"/>
            <w:shd w:val="clear" w:color="auto" w:fill="FFFFFF"/>
            <w:tcMar>
              <w:top w:w="100" w:type="dxa"/>
              <w:left w:w="150" w:type="dxa"/>
              <w:bottom w:w="100" w:type="dxa"/>
              <w:right w:w="150" w:type="dxa"/>
            </w:tcMar>
          </w:tcPr>
          <w:p w14:paraId="29B5D1BC" w14:textId="77777777" w:rsidR="00F72A16" w:rsidRDefault="00000000">
            <w:r>
              <w:rPr>
                <w:sz w:val="19"/>
              </w:rPr>
              <w:t>Saves history entry, deletes alert, and decreases stock</w:t>
            </w:r>
          </w:p>
        </w:tc>
        <w:tc>
          <w:tcPr>
            <w:tcW w:w="1560" w:type="dxa"/>
            <w:shd w:val="clear" w:color="auto" w:fill="FFFFFF"/>
            <w:tcMar>
              <w:top w:w="100" w:type="dxa"/>
              <w:left w:w="150" w:type="dxa"/>
              <w:bottom w:w="100" w:type="dxa"/>
              <w:right w:w="150" w:type="dxa"/>
            </w:tcMar>
          </w:tcPr>
          <w:p w14:paraId="3F3BEE57" w14:textId="77777777" w:rsidR="00F72A16" w:rsidRDefault="00000000">
            <w:r>
              <w:rPr>
                <w:sz w:val="19"/>
              </w:rPr>
              <w:t>Critical Must-Have</w:t>
            </w:r>
          </w:p>
        </w:tc>
      </w:tr>
      <w:tr w:rsidR="00F72A16" w14:paraId="2B826F2D" w14:textId="77777777">
        <w:trPr>
          <w:jc w:val="center"/>
        </w:trPr>
        <w:tc>
          <w:tcPr>
            <w:tcW w:w="1560" w:type="dxa"/>
            <w:shd w:val="clear" w:color="auto" w:fill="F4F6F8"/>
            <w:tcMar>
              <w:top w:w="100" w:type="dxa"/>
              <w:left w:w="150" w:type="dxa"/>
              <w:bottom w:w="100" w:type="dxa"/>
              <w:right w:w="150" w:type="dxa"/>
            </w:tcMar>
          </w:tcPr>
          <w:p w14:paraId="42E9D15A" w14:textId="77777777" w:rsidR="00F72A16" w:rsidRDefault="00000000">
            <w:r>
              <w:rPr>
                <w:sz w:val="19"/>
              </w:rPr>
              <w:t>TC-06</w:t>
            </w:r>
          </w:p>
        </w:tc>
        <w:tc>
          <w:tcPr>
            <w:tcW w:w="1560" w:type="dxa"/>
            <w:shd w:val="clear" w:color="auto" w:fill="F4F6F8"/>
            <w:tcMar>
              <w:top w:w="100" w:type="dxa"/>
              <w:left w:w="150" w:type="dxa"/>
              <w:bottom w:w="100" w:type="dxa"/>
              <w:right w:w="150" w:type="dxa"/>
            </w:tcMar>
          </w:tcPr>
          <w:p w14:paraId="1F114662" w14:textId="77777777" w:rsidR="00F72A16" w:rsidRDefault="00000000">
            <w:r>
              <w:rPr>
                <w:sz w:val="19"/>
              </w:rPr>
              <w:t>Skipped Intake Auditing</w:t>
            </w:r>
          </w:p>
        </w:tc>
        <w:tc>
          <w:tcPr>
            <w:tcW w:w="1560" w:type="dxa"/>
            <w:shd w:val="clear" w:color="auto" w:fill="F4F6F8"/>
            <w:tcMar>
              <w:top w:w="100" w:type="dxa"/>
              <w:left w:w="150" w:type="dxa"/>
              <w:bottom w:w="100" w:type="dxa"/>
              <w:right w:w="150" w:type="dxa"/>
            </w:tcMar>
          </w:tcPr>
          <w:p w14:paraId="74C5EB86" w14:textId="77777777" w:rsidR="00F72A16" w:rsidRDefault="00000000">
            <w:r>
              <w:rPr>
                <w:sz w:val="19"/>
              </w:rPr>
              <w:t xml:space="preserve">Active alert identifier mapping to a valid pending </w:t>
            </w:r>
            <w:r>
              <w:rPr>
                <w:sz w:val="19"/>
              </w:rPr>
              <w:lastRenderedPageBreak/>
              <w:t>notification</w:t>
            </w:r>
          </w:p>
        </w:tc>
        <w:tc>
          <w:tcPr>
            <w:tcW w:w="1560" w:type="dxa"/>
            <w:shd w:val="clear" w:color="auto" w:fill="F4F6F8"/>
            <w:tcMar>
              <w:top w:w="100" w:type="dxa"/>
              <w:left w:w="150" w:type="dxa"/>
              <w:bottom w:w="100" w:type="dxa"/>
              <w:right w:w="150" w:type="dxa"/>
            </w:tcMar>
          </w:tcPr>
          <w:p w14:paraId="67E97049" w14:textId="77777777" w:rsidR="00F72A16" w:rsidRDefault="00000000">
            <w:r>
              <w:rPr>
                <w:sz w:val="19"/>
              </w:rPr>
              <w:lastRenderedPageBreak/>
              <w:t>Post skipping payload directly to compliance endpoints</w:t>
            </w:r>
          </w:p>
        </w:tc>
        <w:tc>
          <w:tcPr>
            <w:tcW w:w="1560" w:type="dxa"/>
            <w:shd w:val="clear" w:color="auto" w:fill="F4F6F8"/>
            <w:tcMar>
              <w:top w:w="100" w:type="dxa"/>
              <w:left w:w="150" w:type="dxa"/>
              <w:bottom w:w="100" w:type="dxa"/>
              <w:right w:w="150" w:type="dxa"/>
            </w:tcMar>
          </w:tcPr>
          <w:p w14:paraId="01857D0F" w14:textId="77777777" w:rsidR="00F72A16" w:rsidRDefault="00000000">
            <w:r>
              <w:rPr>
                <w:sz w:val="19"/>
              </w:rPr>
              <w:t>Writes a skipped status entry into the history logs</w:t>
            </w:r>
          </w:p>
        </w:tc>
        <w:tc>
          <w:tcPr>
            <w:tcW w:w="1560" w:type="dxa"/>
            <w:shd w:val="clear" w:color="auto" w:fill="F4F6F8"/>
            <w:tcMar>
              <w:top w:w="100" w:type="dxa"/>
              <w:left w:w="150" w:type="dxa"/>
              <w:bottom w:w="100" w:type="dxa"/>
              <w:right w:w="150" w:type="dxa"/>
            </w:tcMar>
          </w:tcPr>
          <w:p w14:paraId="791B686F" w14:textId="77777777" w:rsidR="00F72A16" w:rsidRDefault="00000000">
            <w:r>
              <w:rPr>
                <w:sz w:val="19"/>
              </w:rPr>
              <w:t>Standard Should-Have</w:t>
            </w:r>
          </w:p>
        </w:tc>
      </w:tr>
      <w:tr w:rsidR="00F72A16" w14:paraId="4061AC86" w14:textId="77777777">
        <w:trPr>
          <w:jc w:val="center"/>
        </w:trPr>
        <w:tc>
          <w:tcPr>
            <w:tcW w:w="1560" w:type="dxa"/>
            <w:shd w:val="clear" w:color="auto" w:fill="FFFFFF"/>
            <w:tcMar>
              <w:top w:w="100" w:type="dxa"/>
              <w:left w:w="150" w:type="dxa"/>
              <w:bottom w:w="100" w:type="dxa"/>
              <w:right w:w="150" w:type="dxa"/>
            </w:tcMar>
          </w:tcPr>
          <w:p w14:paraId="45EFD24F" w14:textId="77777777" w:rsidR="00F72A16" w:rsidRDefault="00000000">
            <w:r>
              <w:rPr>
                <w:sz w:val="19"/>
              </w:rPr>
              <w:t>TC-07</w:t>
            </w:r>
          </w:p>
        </w:tc>
        <w:tc>
          <w:tcPr>
            <w:tcW w:w="1560" w:type="dxa"/>
            <w:shd w:val="clear" w:color="auto" w:fill="FFFFFF"/>
            <w:tcMar>
              <w:top w:w="100" w:type="dxa"/>
              <w:left w:w="150" w:type="dxa"/>
              <w:bottom w:w="100" w:type="dxa"/>
              <w:right w:w="150" w:type="dxa"/>
            </w:tcMar>
          </w:tcPr>
          <w:p w14:paraId="1C640D0C" w14:textId="77777777" w:rsidR="00F72A16" w:rsidRDefault="00000000">
            <w:r>
              <w:rPr>
                <w:sz w:val="19"/>
              </w:rPr>
              <w:t>Lower stock Alerts</w:t>
            </w:r>
          </w:p>
        </w:tc>
        <w:tc>
          <w:tcPr>
            <w:tcW w:w="1560" w:type="dxa"/>
            <w:shd w:val="clear" w:color="auto" w:fill="FFFFFF"/>
            <w:tcMar>
              <w:top w:w="100" w:type="dxa"/>
              <w:left w:w="150" w:type="dxa"/>
              <w:bottom w:w="100" w:type="dxa"/>
              <w:right w:w="150" w:type="dxa"/>
            </w:tcMar>
          </w:tcPr>
          <w:p w14:paraId="455551DC" w14:textId="77777777" w:rsidR="00F72A16" w:rsidRDefault="00000000">
            <w:r>
              <w:rPr>
                <w:sz w:val="19"/>
              </w:rPr>
              <w:t>Manual modification of stock values down to zero</w:t>
            </w:r>
          </w:p>
        </w:tc>
        <w:tc>
          <w:tcPr>
            <w:tcW w:w="1560" w:type="dxa"/>
            <w:shd w:val="clear" w:color="auto" w:fill="FFFFFF"/>
            <w:tcMar>
              <w:top w:w="100" w:type="dxa"/>
              <w:left w:w="150" w:type="dxa"/>
              <w:bottom w:w="100" w:type="dxa"/>
              <w:right w:w="150" w:type="dxa"/>
            </w:tcMar>
          </w:tcPr>
          <w:p w14:paraId="75325037" w14:textId="77777777" w:rsidR="00F72A16" w:rsidRDefault="00000000">
            <w:r>
              <w:rPr>
                <w:sz w:val="19"/>
              </w:rPr>
              <w:t>Trigger inventory evaluation routines on backend</w:t>
            </w:r>
          </w:p>
        </w:tc>
        <w:tc>
          <w:tcPr>
            <w:tcW w:w="1560" w:type="dxa"/>
            <w:shd w:val="clear" w:color="auto" w:fill="FFFFFF"/>
            <w:tcMar>
              <w:top w:w="100" w:type="dxa"/>
              <w:left w:w="150" w:type="dxa"/>
              <w:bottom w:w="100" w:type="dxa"/>
              <w:right w:w="150" w:type="dxa"/>
            </w:tcMar>
          </w:tcPr>
          <w:p w14:paraId="263C5261" w14:textId="77777777" w:rsidR="00F72A16" w:rsidRDefault="00000000">
            <w:r>
              <w:rPr>
                <w:sz w:val="19"/>
              </w:rPr>
              <w:t>Background task automatically dispatches a stock alert</w:t>
            </w:r>
          </w:p>
        </w:tc>
        <w:tc>
          <w:tcPr>
            <w:tcW w:w="1560" w:type="dxa"/>
            <w:shd w:val="clear" w:color="auto" w:fill="FFFFFF"/>
            <w:tcMar>
              <w:top w:w="100" w:type="dxa"/>
              <w:left w:w="150" w:type="dxa"/>
              <w:bottom w:w="100" w:type="dxa"/>
              <w:right w:w="150" w:type="dxa"/>
            </w:tcMar>
          </w:tcPr>
          <w:p w14:paraId="73312B93" w14:textId="77777777" w:rsidR="00F72A16" w:rsidRDefault="00000000">
            <w:r>
              <w:rPr>
                <w:sz w:val="19"/>
              </w:rPr>
              <w:t>Critical Must-Have</w:t>
            </w:r>
          </w:p>
        </w:tc>
      </w:tr>
      <w:tr w:rsidR="00F72A16" w14:paraId="121E3919" w14:textId="77777777">
        <w:trPr>
          <w:jc w:val="center"/>
        </w:trPr>
        <w:tc>
          <w:tcPr>
            <w:tcW w:w="1560" w:type="dxa"/>
            <w:shd w:val="clear" w:color="auto" w:fill="F4F6F8"/>
            <w:tcMar>
              <w:top w:w="100" w:type="dxa"/>
              <w:left w:w="150" w:type="dxa"/>
              <w:bottom w:w="100" w:type="dxa"/>
              <w:right w:w="150" w:type="dxa"/>
            </w:tcMar>
          </w:tcPr>
          <w:p w14:paraId="7E246FE9" w14:textId="77777777" w:rsidR="00F72A16" w:rsidRDefault="00000000">
            <w:r>
              <w:rPr>
                <w:sz w:val="19"/>
              </w:rPr>
              <w:t>TC-08</w:t>
            </w:r>
          </w:p>
        </w:tc>
        <w:tc>
          <w:tcPr>
            <w:tcW w:w="1560" w:type="dxa"/>
            <w:shd w:val="clear" w:color="auto" w:fill="F4F6F8"/>
            <w:tcMar>
              <w:top w:w="100" w:type="dxa"/>
              <w:left w:w="150" w:type="dxa"/>
              <w:bottom w:w="100" w:type="dxa"/>
              <w:right w:w="150" w:type="dxa"/>
            </w:tcMar>
          </w:tcPr>
          <w:p w14:paraId="56E638AD" w14:textId="77777777" w:rsidR="00F72A16" w:rsidRDefault="00000000">
            <w:r>
              <w:rPr>
                <w:sz w:val="19"/>
              </w:rPr>
              <w:t>Authorization Rejection</w:t>
            </w:r>
          </w:p>
        </w:tc>
        <w:tc>
          <w:tcPr>
            <w:tcW w:w="1560" w:type="dxa"/>
            <w:shd w:val="clear" w:color="auto" w:fill="F4F6F8"/>
            <w:tcMar>
              <w:top w:w="100" w:type="dxa"/>
              <w:left w:w="150" w:type="dxa"/>
              <w:bottom w:w="100" w:type="dxa"/>
              <w:right w:w="150" w:type="dxa"/>
            </w:tcMar>
          </w:tcPr>
          <w:p w14:paraId="59192893" w14:textId="77777777" w:rsidR="00F72A16" w:rsidRDefault="00000000">
            <w:r>
              <w:rPr>
                <w:sz w:val="19"/>
              </w:rPr>
              <w:t>HTTP request containing completely missing token lines</w:t>
            </w:r>
          </w:p>
        </w:tc>
        <w:tc>
          <w:tcPr>
            <w:tcW w:w="1560" w:type="dxa"/>
            <w:shd w:val="clear" w:color="auto" w:fill="F4F6F8"/>
            <w:tcMar>
              <w:top w:w="100" w:type="dxa"/>
              <w:left w:w="150" w:type="dxa"/>
              <w:bottom w:w="100" w:type="dxa"/>
              <w:right w:w="150" w:type="dxa"/>
            </w:tcMar>
          </w:tcPr>
          <w:p w14:paraId="3536868A" w14:textId="77777777" w:rsidR="00F72A16" w:rsidRDefault="00000000">
            <w:r>
              <w:rPr>
                <w:sz w:val="19"/>
              </w:rPr>
              <w:t>Attempt access to a protected system API route</w:t>
            </w:r>
          </w:p>
        </w:tc>
        <w:tc>
          <w:tcPr>
            <w:tcW w:w="1560" w:type="dxa"/>
            <w:shd w:val="clear" w:color="auto" w:fill="F4F6F8"/>
            <w:tcMar>
              <w:top w:w="100" w:type="dxa"/>
              <w:left w:w="150" w:type="dxa"/>
              <w:bottom w:w="100" w:type="dxa"/>
              <w:right w:w="150" w:type="dxa"/>
            </w:tcMar>
          </w:tcPr>
          <w:p w14:paraId="07D42EA2" w14:textId="77777777" w:rsidR="00F72A16" w:rsidRDefault="00000000">
            <w:r>
              <w:rPr>
                <w:sz w:val="19"/>
              </w:rPr>
              <w:t>Gateway layer blocks request with an HTTP 401 error</w:t>
            </w:r>
          </w:p>
        </w:tc>
        <w:tc>
          <w:tcPr>
            <w:tcW w:w="1560" w:type="dxa"/>
            <w:shd w:val="clear" w:color="auto" w:fill="F4F6F8"/>
            <w:tcMar>
              <w:top w:w="100" w:type="dxa"/>
              <w:left w:w="150" w:type="dxa"/>
              <w:bottom w:w="100" w:type="dxa"/>
              <w:right w:w="150" w:type="dxa"/>
            </w:tcMar>
          </w:tcPr>
          <w:p w14:paraId="720DAFCD" w14:textId="77777777" w:rsidR="00F72A16" w:rsidRDefault="00000000">
            <w:r>
              <w:rPr>
                <w:sz w:val="19"/>
              </w:rPr>
              <w:t>Critical Must-Have</w:t>
            </w:r>
          </w:p>
        </w:tc>
      </w:tr>
    </w:tbl>
    <w:p w14:paraId="2C811DAB" w14:textId="77777777" w:rsidR="00F72A16" w:rsidRDefault="00F72A16">
      <w:pPr>
        <w:spacing w:after="120"/>
      </w:pPr>
    </w:p>
    <w:p w14:paraId="705BFBB0" w14:textId="77777777" w:rsidR="00F72A16" w:rsidRDefault="00000000">
      <w:pPr>
        <w:keepNext/>
        <w:spacing w:before="240" w:after="80"/>
      </w:pPr>
      <w:r>
        <w:rPr>
          <w:b/>
          <w:color w:val="4A777A"/>
          <w:sz w:val="26"/>
        </w:rPr>
        <w:t>8.3 Test Results and Failure Analysis</w:t>
      </w:r>
    </w:p>
    <w:p w14:paraId="13D39596" w14:textId="77777777" w:rsidR="00F72A16" w:rsidRDefault="00000000">
      <w:pPr>
        <w:spacing w:after="120"/>
      </w:pPr>
      <w:r>
        <w:t>System evaluation focuses heavily on identifying potential failure points within complex scheduling or notification workflows, ensuring the platform implements graceful error handling and robust recovery mechanisms.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5CC93AA7" w14:textId="77777777">
        <w:trPr>
          <w:jc w:val="center"/>
        </w:trPr>
        <w:tc>
          <w:tcPr>
            <w:tcW w:w="2340" w:type="dxa"/>
            <w:shd w:val="clear" w:color="auto" w:fill="1B365D"/>
            <w:tcMar>
              <w:top w:w="120" w:type="dxa"/>
              <w:left w:w="150" w:type="dxa"/>
              <w:bottom w:w="120" w:type="dxa"/>
              <w:right w:w="150" w:type="dxa"/>
            </w:tcMar>
          </w:tcPr>
          <w:p w14:paraId="371E5EB4" w14:textId="77777777" w:rsidR="00F72A16" w:rsidRDefault="00000000">
            <w:pPr>
              <w:jc w:val="center"/>
            </w:pPr>
            <w:r>
              <w:rPr>
                <w:b/>
                <w:color w:val="FFFFFF"/>
                <w:sz w:val="20"/>
              </w:rPr>
              <w:t>Failure Scenario</w:t>
            </w:r>
          </w:p>
        </w:tc>
        <w:tc>
          <w:tcPr>
            <w:tcW w:w="2340" w:type="dxa"/>
            <w:shd w:val="clear" w:color="auto" w:fill="1B365D"/>
            <w:tcMar>
              <w:top w:w="120" w:type="dxa"/>
              <w:left w:w="150" w:type="dxa"/>
              <w:bottom w:w="120" w:type="dxa"/>
              <w:right w:w="150" w:type="dxa"/>
            </w:tcMar>
          </w:tcPr>
          <w:p w14:paraId="2323F69C" w14:textId="77777777" w:rsidR="00F72A16" w:rsidRDefault="00000000">
            <w:pPr>
              <w:jc w:val="center"/>
            </w:pPr>
            <w:r>
              <w:rPr>
                <w:b/>
                <w:color w:val="FFFFFF"/>
                <w:sz w:val="20"/>
              </w:rPr>
              <w:t>Potential Technical Root Cause</w:t>
            </w:r>
          </w:p>
        </w:tc>
        <w:tc>
          <w:tcPr>
            <w:tcW w:w="2340" w:type="dxa"/>
            <w:shd w:val="clear" w:color="auto" w:fill="1B365D"/>
            <w:tcMar>
              <w:top w:w="120" w:type="dxa"/>
              <w:left w:w="150" w:type="dxa"/>
              <w:bottom w:w="120" w:type="dxa"/>
              <w:right w:w="150" w:type="dxa"/>
            </w:tcMar>
          </w:tcPr>
          <w:p w14:paraId="35B882A2" w14:textId="77777777" w:rsidR="00F72A16" w:rsidRDefault="00000000">
            <w:pPr>
              <w:jc w:val="center"/>
            </w:pPr>
            <w:r>
              <w:rPr>
                <w:b/>
                <w:color w:val="FFFFFF"/>
                <w:sz w:val="20"/>
              </w:rPr>
              <w:t>Direct Operational Impact</w:t>
            </w:r>
          </w:p>
        </w:tc>
        <w:tc>
          <w:tcPr>
            <w:tcW w:w="2340" w:type="dxa"/>
            <w:shd w:val="clear" w:color="auto" w:fill="1B365D"/>
            <w:tcMar>
              <w:top w:w="120" w:type="dxa"/>
              <w:left w:w="150" w:type="dxa"/>
              <w:bottom w:w="120" w:type="dxa"/>
              <w:right w:w="150" w:type="dxa"/>
            </w:tcMar>
          </w:tcPr>
          <w:p w14:paraId="02785107" w14:textId="77777777" w:rsidR="00F72A16" w:rsidRDefault="00000000">
            <w:pPr>
              <w:jc w:val="center"/>
            </w:pPr>
            <w:r>
              <w:rPr>
                <w:b/>
                <w:color w:val="FFFFFF"/>
                <w:sz w:val="20"/>
              </w:rPr>
              <w:t>Engineered Resolution Strategy</w:t>
            </w:r>
          </w:p>
        </w:tc>
      </w:tr>
      <w:tr w:rsidR="00F72A16" w14:paraId="4C480DDB" w14:textId="77777777">
        <w:trPr>
          <w:jc w:val="center"/>
        </w:trPr>
        <w:tc>
          <w:tcPr>
            <w:tcW w:w="2340" w:type="dxa"/>
            <w:shd w:val="clear" w:color="auto" w:fill="FFFFFF"/>
            <w:tcMar>
              <w:top w:w="100" w:type="dxa"/>
              <w:left w:w="150" w:type="dxa"/>
              <w:bottom w:w="100" w:type="dxa"/>
              <w:right w:w="150" w:type="dxa"/>
            </w:tcMar>
          </w:tcPr>
          <w:p w14:paraId="2EDC12F4" w14:textId="77777777" w:rsidR="00F72A16" w:rsidRDefault="00000000">
            <w:r>
              <w:rPr>
                <w:sz w:val="19"/>
              </w:rPr>
              <w:t>Premature Intake Logging</w:t>
            </w:r>
          </w:p>
        </w:tc>
        <w:tc>
          <w:tcPr>
            <w:tcW w:w="2340" w:type="dxa"/>
            <w:shd w:val="clear" w:color="auto" w:fill="FFFFFF"/>
            <w:tcMar>
              <w:top w:w="100" w:type="dxa"/>
              <w:left w:w="150" w:type="dxa"/>
              <w:bottom w:w="100" w:type="dxa"/>
              <w:right w:w="150" w:type="dxa"/>
            </w:tcMar>
          </w:tcPr>
          <w:p w14:paraId="4BCFF5E7" w14:textId="77777777" w:rsidR="00F72A16" w:rsidRDefault="00000000">
            <w:r>
              <w:rPr>
                <w:sz w:val="19"/>
              </w:rPr>
              <w:t>User attempts to log an intake event before the schedule window opens</w:t>
            </w:r>
          </w:p>
        </w:tc>
        <w:tc>
          <w:tcPr>
            <w:tcW w:w="2340" w:type="dxa"/>
            <w:shd w:val="clear" w:color="auto" w:fill="FFFFFF"/>
            <w:tcMar>
              <w:top w:w="100" w:type="dxa"/>
              <w:left w:w="150" w:type="dxa"/>
              <w:bottom w:w="100" w:type="dxa"/>
              <w:right w:w="150" w:type="dxa"/>
            </w:tcMar>
          </w:tcPr>
          <w:p w14:paraId="041981E7" w14:textId="77777777" w:rsidR="00F72A16" w:rsidRDefault="00000000">
            <w:r>
              <w:rPr>
                <w:sz w:val="19"/>
              </w:rPr>
              <w:t>Blocks request to protect log accuracy</w:t>
            </w:r>
          </w:p>
        </w:tc>
        <w:tc>
          <w:tcPr>
            <w:tcW w:w="2340" w:type="dxa"/>
            <w:shd w:val="clear" w:color="auto" w:fill="FFFFFF"/>
            <w:tcMar>
              <w:top w:w="100" w:type="dxa"/>
              <w:left w:w="150" w:type="dxa"/>
              <w:bottom w:w="100" w:type="dxa"/>
              <w:right w:w="150" w:type="dxa"/>
            </w:tcMar>
          </w:tcPr>
          <w:p w14:paraId="61992C5E" w14:textId="77777777" w:rsidR="00F72A16" w:rsidRDefault="00000000">
            <w:r>
              <w:rPr>
                <w:sz w:val="19"/>
              </w:rPr>
              <w:t>Returns an explicit, clear validation message to the client</w:t>
            </w:r>
          </w:p>
        </w:tc>
      </w:tr>
      <w:tr w:rsidR="00F72A16" w14:paraId="48357843" w14:textId="77777777">
        <w:trPr>
          <w:jc w:val="center"/>
        </w:trPr>
        <w:tc>
          <w:tcPr>
            <w:tcW w:w="2340" w:type="dxa"/>
            <w:shd w:val="clear" w:color="auto" w:fill="F4F6F8"/>
            <w:tcMar>
              <w:top w:w="100" w:type="dxa"/>
              <w:left w:w="150" w:type="dxa"/>
              <w:bottom w:w="100" w:type="dxa"/>
              <w:right w:w="150" w:type="dxa"/>
            </w:tcMar>
          </w:tcPr>
          <w:p w14:paraId="03486021" w14:textId="77777777" w:rsidR="00F72A16" w:rsidRDefault="00000000">
            <w:r>
              <w:rPr>
                <w:sz w:val="19"/>
              </w:rPr>
              <w:t>Scheduler Duplication</w:t>
            </w:r>
          </w:p>
        </w:tc>
        <w:tc>
          <w:tcPr>
            <w:tcW w:w="2340" w:type="dxa"/>
            <w:shd w:val="clear" w:color="auto" w:fill="F4F6F8"/>
            <w:tcMar>
              <w:top w:w="100" w:type="dxa"/>
              <w:left w:w="150" w:type="dxa"/>
              <w:bottom w:w="100" w:type="dxa"/>
              <w:right w:w="150" w:type="dxa"/>
            </w:tcMar>
          </w:tcPr>
          <w:p w14:paraId="0A9C961A" w14:textId="77777777" w:rsidR="00F72A16" w:rsidRDefault="00000000">
            <w:r>
              <w:rPr>
                <w:sz w:val="19"/>
              </w:rPr>
              <w:t>A timing loop fires repeatedly, creating duplicate notifications</w:t>
            </w:r>
          </w:p>
        </w:tc>
        <w:tc>
          <w:tcPr>
            <w:tcW w:w="2340" w:type="dxa"/>
            <w:shd w:val="clear" w:color="auto" w:fill="F4F6F8"/>
            <w:tcMar>
              <w:top w:w="100" w:type="dxa"/>
              <w:left w:w="150" w:type="dxa"/>
              <w:bottom w:w="100" w:type="dxa"/>
              <w:right w:w="150" w:type="dxa"/>
            </w:tcMar>
          </w:tcPr>
          <w:p w14:paraId="34371B32" w14:textId="77777777" w:rsidR="00F72A16" w:rsidRDefault="00000000">
            <w:r>
              <w:rPr>
                <w:sz w:val="19"/>
              </w:rPr>
              <w:t>Clutters the user dashboard with redundant alerts</w:t>
            </w:r>
          </w:p>
        </w:tc>
        <w:tc>
          <w:tcPr>
            <w:tcW w:w="2340" w:type="dxa"/>
            <w:shd w:val="clear" w:color="auto" w:fill="F4F6F8"/>
            <w:tcMar>
              <w:top w:w="100" w:type="dxa"/>
              <w:left w:w="150" w:type="dxa"/>
              <w:bottom w:w="100" w:type="dxa"/>
              <w:right w:w="150" w:type="dxa"/>
            </w:tcMar>
          </w:tcPr>
          <w:p w14:paraId="411B1D07" w14:textId="77777777" w:rsidR="00F72A16" w:rsidRDefault="00000000">
            <w:r>
              <w:rPr>
                <w:sz w:val="19"/>
              </w:rPr>
              <w:t>Enforces rigid database constraints to block duplicate rows</w:t>
            </w:r>
          </w:p>
        </w:tc>
      </w:tr>
      <w:tr w:rsidR="00F72A16" w14:paraId="0B41978A" w14:textId="77777777">
        <w:trPr>
          <w:jc w:val="center"/>
        </w:trPr>
        <w:tc>
          <w:tcPr>
            <w:tcW w:w="2340" w:type="dxa"/>
            <w:shd w:val="clear" w:color="auto" w:fill="FFFFFF"/>
            <w:tcMar>
              <w:top w:w="100" w:type="dxa"/>
              <w:left w:w="150" w:type="dxa"/>
              <w:bottom w:w="100" w:type="dxa"/>
              <w:right w:w="150" w:type="dxa"/>
            </w:tcMar>
          </w:tcPr>
          <w:p w14:paraId="465374E9" w14:textId="77777777" w:rsidR="00F72A16" w:rsidRDefault="00000000">
            <w:r>
              <w:rPr>
                <w:sz w:val="19"/>
              </w:rPr>
              <w:t>Incomplete Data Entry</w:t>
            </w:r>
          </w:p>
        </w:tc>
        <w:tc>
          <w:tcPr>
            <w:tcW w:w="2340" w:type="dxa"/>
            <w:shd w:val="clear" w:color="auto" w:fill="FFFFFF"/>
            <w:tcMar>
              <w:top w:w="100" w:type="dxa"/>
              <w:left w:w="150" w:type="dxa"/>
              <w:bottom w:w="100" w:type="dxa"/>
              <w:right w:w="150" w:type="dxa"/>
            </w:tcMar>
          </w:tcPr>
          <w:p w14:paraId="0AB8EEEE" w14:textId="77777777" w:rsidR="00F72A16" w:rsidRDefault="00000000">
            <w:r>
              <w:rPr>
                <w:sz w:val="19"/>
              </w:rPr>
              <w:t>A form is submitted with missing parameters or empty fields</w:t>
            </w:r>
          </w:p>
        </w:tc>
        <w:tc>
          <w:tcPr>
            <w:tcW w:w="2340" w:type="dxa"/>
            <w:shd w:val="clear" w:color="auto" w:fill="FFFFFF"/>
            <w:tcMar>
              <w:top w:w="100" w:type="dxa"/>
              <w:left w:w="150" w:type="dxa"/>
              <w:bottom w:w="100" w:type="dxa"/>
              <w:right w:w="150" w:type="dxa"/>
            </w:tcMar>
          </w:tcPr>
          <w:p w14:paraId="73B2E398" w14:textId="77777777" w:rsidR="00F72A16" w:rsidRDefault="00000000">
            <w:r>
              <w:rPr>
                <w:sz w:val="19"/>
              </w:rPr>
              <w:t>Causes storage transactions to fail</w:t>
            </w:r>
          </w:p>
        </w:tc>
        <w:tc>
          <w:tcPr>
            <w:tcW w:w="2340" w:type="dxa"/>
            <w:shd w:val="clear" w:color="auto" w:fill="FFFFFF"/>
            <w:tcMar>
              <w:top w:w="100" w:type="dxa"/>
              <w:left w:w="150" w:type="dxa"/>
              <w:bottom w:w="100" w:type="dxa"/>
              <w:right w:w="150" w:type="dxa"/>
            </w:tcMar>
          </w:tcPr>
          <w:p w14:paraId="30D234D5" w14:textId="77777777" w:rsidR="00F72A16" w:rsidRDefault="00000000">
            <w:r>
              <w:rPr>
                <w:sz w:val="19"/>
              </w:rPr>
              <w:t>Enforces strict client-side validation rules before transmission</w:t>
            </w:r>
          </w:p>
        </w:tc>
      </w:tr>
      <w:tr w:rsidR="00F72A16" w14:paraId="6D7B79D1" w14:textId="77777777">
        <w:trPr>
          <w:jc w:val="center"/>
        </w:trPr>
        <w:tc>
          <w:tcPr>
            <w:tcW w:w="2340" w:type="dxa"/>
            <w:shd w:val="clear" w:color="auto" w:fill="F4F6F8"/>
            <w:tcMar>
              <w:top w:w="100" w:type="dxa"/>
              <w:left w:w="150" w:type="dxa"/>
              <w:bottom w:w="100" w:type="dxa"/>
              <w:right w:w="150" w:type="dxa"/>
            </w:tcMar>
          </w:tcPr>
          <w:p w14:paraId="6E5F3989" w14:textId="77777777" w:rsidR="00F72A16" w:rsidRDefault="00000000">
            <w:r>
              <w:rPr>
                <w:sz w:val="19"/>
              </w:rPr>
              <w:t>Session Expiration</w:t>
            </w:r>
          </w:p>
        </w:tc>
        <w:tc>
          <w:tcPr>
            <w:tcW w:w="2340" w:type="dxa"/>
            <w:shd w:val="clear" w:color="auto" w:fill="F4F6F8"/>
            <w:tcMar>
              <w:top w:w="100" w:type="dxa"/>
              <w:left w:w="150" w:type="dxa"/>
              <w:bottom w:w="100" w:type="dxa"/>
              <w:right w:w="150" w:type="dxa"/>
            </w:tcMar>
          </w:tcPr>
          <w:p w14:paraId="562F23A5" w14:textId="77777777" w:rsidR="00F72A16" w:rsidRDefault="00000000">
            <w:r>
              <w:rPr>
                <w:sz w:val="19"/>
              </w:rPr>
              <w:t>An API request utilizes an expired or corrupted session token</w:t>
            </w:r>
          </w:p>
        </w:tc>
        <w:tc>
          <w:tcPr>
            <w:tcW w:w="2340" w:type="dxa"/>
            <w:shd w:val="clear" w:color="auto" w:fill="F4F6F8"/>
            <w:tcMar>
              <w:top w:w="100" w:type="dxa"/>
              <w:left w:w="150" w:type="dxa"/>
              <w:bottom w:w="100" w:type="dxa"/>
              <w:right w:w="150" w:type="dxa"/>
            </w:tcMar>
          </w:tcPr>
          <w:p w14:paraId="697759EA" w14:textId="77777777" w:rsidR="00F72A16" w:rsidRDefault="00000000">
            <w:r>
              <w:rPr>
                <w:sz w:val="19"/>
              </w:rPr>
              <w:t>Blocks backend data access</w:t>
            </w:r>
          </w:p>
        </w:tc>
        <w:tc>
          <w:tcPr>
            <w:tcW w:w="2340" w:type="dxa"/>
            <w:shd w:val="clear" w:color="auto" w:fill="F4F6F8"/>
            <w:tcMar>
              <w:top w:w="100" w:type="dxa"/>
              <w:left w:w="150" w:type="dxa"/>
              <w:bottom w:w="100" w:type="dxa"/>
              <w:right w:w="150" w:type="dxa"/>
            </w:tcMar>
          </w:tcPr>
          <w:p w14:paraId="22C15235" w14:textId="77777777" w:rsidR="00F72A16" w:rsidRDefault="00000000">
            <w:r>
              <w:rPr>
                <w:sz w:val="19"/>
              </w:rPr>
              <w:t>Redirects the user to the login screen and prompts a session renewal</w:t>
            </w:r>
          </w:p>
        </w:tc>
      </w:tr>
    </w:tbl>
    <w:p w14:paraId="34FD3A77" w14:textId="77777777" w:rsidR="00F72A16" w:rsidRDefault="00F72A16">
      <w:pPr>
        <w:spacing w:after="120"/>
      </w:pPr>
    </w:p>
    <w:p w14:paraId="71B8C4AA" w14:textId="77777777" w:rsidR="00F72A16" w:rsidRDefault="00000000">
      <w:pPr>
        <w:keepNext/>
        <w:spacing w:before="240" w:after="80"/>
      </w:pPr>
      <w:r>
        <w:rPr>
          <w:b/>
          <w:color w:val="4A777A"/>
          <w:sz w:val="26"/>
        </w:rPr>
        <w:lastRenderedPageBreak/>
        <w:t>8.4 Quality Metrics</w:t>
      </w:r>
    </w:p>
    <w:p w14:paraId="585D9B01" w14:textId="77777777" w:rsidR="00F72A16" w:rsidRDefault="00000000">
      <w:pPr>
        <w:spacing w:after="120"/>
      </w:pPr>
      <w:r>
        <w:t>Objective quality metrics guide the platform's evaluation framework, establishing clear benchmark targets for functional correctness, system reliability, interface usability, API performance, and security.</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2B3F1907" w14:textId="77777777">
        <w:trPr>
          <w:jc w:val="center"/>
        </w:trPr>
        <w:tc>
          <w:tcPr>
            <w:tcW w:w="2340" w:type="dxa"/>
            <w:shd w:val="clear" w:color="auto" w:fill="1B365D"/>
            <w:tcMar>
              <w:top w:w="120" w:type="dxa"/>
              <w:left w:w="150" w:type="dxa"/>
              <w:bottom w:w="120" w:type="dxa"/>
              <w:right w:w="150" w:type="dxa"/>
            </w:tcMar>
          </w:tcPr>
          <w:p w14:paraId="1A1048E9" w14:textId="77777777" w:rsidR="00F72A16" w:rsidRDefault="00000000">
            <w:pPr>
              <w:jc w:val="center"/>
            </w:pPr>
            <w:r>
              <w:rPr>
                <w:b/>
                <w:color w:val="FFFFFF"/>
                <w:sz w:val="20"/>
              </w:rPr>
              <w:t>Quality Indicator KPI</w:t>
            </w:r>
          </w:p>
        </w:tc>
        <w:tc>
          <w:tcPr>
            <w:tcW w:w="2340" w:type="dxa"/>
            <w:shd w:val="clear" w:color="auto" w:fill="1B365D"/>
            <w:tcMar>
              <w:top w:w="120" w:type="dxa"/>
              <w:left w:w="150" w:type="dxa"/>
              <w:bottom w:w="120" w:type="dxa"/>
              <w:right w:w="150" w:type="dxa"/>
            </w:tcMar>
          </w:tcPr>
          <w:p w14:paraId="7DC9DA6C" w14:textId="77777777" w:rsidR="00F72A16" w:rsidRDefault="00000000">
            <w:pPr>
              <w:jc w:val="center"/>
            </w:pPr>
            <w:r>
              <w:rPr>
                <w:b/>
                <w:color w:val="FFFFFF"/>
                <w:sz w:val="20"/>
              </w:rPr>
              <w:t>Technical Quality Metric Definition</w:t>
            </w:r>
          </w:p>
        </w:tc>
        <w:tc>
          <w:tcPr>
            <w:tcW w:w="2340" w:type="dxa"/>
            <w:shd w:val="clear" w:color="auto" w:fill="1B365D"/>
            <w:tcMar>
              <w:top w:w="120" w:type="dxa"/>
              <w:left w:w="150" w:type="dxa"/>
              <w:bottom w:w="120" w:type="dxa"/>
              <w:right w:w="150" w:type="dxa"/>
            </w:tcMar>
          </w:tcPr>
          <w:p w14:paraId="43CD61E3" w14:textId="77777777" w:rsidR="00F72A16" w:rsidRDefault="00000000">
            <w:pPr>
              <w:jc w:val="center"/>
            </w:pPr>
            <w:r>
              <w:rPr>
                <w:b/>
                <w:color w:val="FFFFFF"/>
                <w:sz w:val="20"/>
              </w:rPr>
              <w:t>Target Performance Benchmark</w:t>
            </w:r>
          </w:p>
        </w:tc>
        <w:tc>
          <w:tcPr>
            <w:tcW w:w="2340" w:type="dxa"/>
            <w:shd w:val="clear" w:color="auto" w:fill="1B365D"/>
            <w:tcMar>
              <w:top w:w="120" w:type="dxa"/>
              <w:left w:w="150" w:type="dxa"/>
              <w:bottom w:w="120" w:type="dxa"/>
              <w:right w:w="150" w:type="dxa"/>
            </w:tcMar>
          </w:tcPr>
          <w:p w14:paraId="393116A9" w14:textId="77777777" w:rsidR="00F72A16" w:rsidRDefault="00000000">
            <w:pPr>
              <w:jc w:val="center"/>
            </w:pPr>
            <w:r>
              <w:rPr>
                <w:b/>
                <w:color w:val="FFFFFF"/>
                <w:sz w:val="20"/>
              </w:rPr>
              <w:t>Operational Project Priority</w:t>
            </w:r>
          </w:p>
        </w:tc>
      </w:tr>
      <w:tr w:rsidR="00F72A16" w14:paraId="304D894A" w14:textId="77777777">
        <w:trPr>
          <w:jc w:val="center"/>
        </w:trPr>
        <w:tc>
          <w:tcPr>
            <w:tcW w:w="2340" w:type="dxa"/>
            <w:shd w:val="clear" w:color="auto" w:fill="FFFFFF"/>
            <w:tcMar>
              <w:top w:w="100" w:type="dxa"/>
              <w:left w:w="150" w:type="dxa"/>
              <w:bottom w:w="100" w:type="dxa"/>
              <w:right w:w="150" w:type="dxa"/>
            </w:tcMar>
          </w:tcPr>
          <w:p w14:paraId="2EAFEDE5" w14:textId="77777777" w:rsidR="00F72A16" w:rsidRDefault="00000000">
            <w:r>
              <w:rPr>
                <w:sz w:val="19"/>
              </w:rPr>
              <w:t>Code Test Coverage</w:t>
            </w:r>
          </w:p>
        </w:tc>
        <w:tc>
          <w:tcPr>
            <w:tcW w:w="2340" w:type="dxa"/>
            <w:shd w:val="clear" w:color="auto" w:fill="FFFFFF"/>
            <w:tcMar>
              <w:top w:w="100" w:type="dxa"/>
              <w:left w:w="150" w:type="dxa"/>
              <w:bottom w:w="100" w:type="dxa"/>
              <w:right w:w="150" w:type="dxa"/>
            </w:tcMar>
          </w:tcPr>
          <w:p w14:paraId="2E46478E" w14:textId="77777777" w:rsidR="00F72A16" w:rsidRDefault="00000000">
            <w:r>
              <w:rPr>
                <w:sz w:val="19"/>
              </w:rPr>
              <w:t>The percentage of critical code branches verified by scripts</w:t>
            </w:r>
          </w:p>
        </w:tc>
        <w:tc>
          <w:tcPr>
            <w:tcW w:w="2340" w:type="dxa"/>
            <w:shd w:val="clear" w:color="auto" w:fill="FFFFFF"/>
            <w:tcMar>
              <w:top w:w="100" w:type="dxa"/>
              <w:left w:w="150" w:type="dxa"/>
              <w:bottom w:w="100" w:type="dxa"/>
              <w:right w:w="150" w:type="dxa"/>
            </w:tcMar>
          </w:tcPr>
          <w:p w14:paraId="5933D280" w14:textId="77777777" w:rsidR="00F72A16" w:rsidRDefault="00000000">
            <w:r>
              <w:rPr>
                <w:sz w:val="19"/>
              </w:rPr>
              <w:t>100% execution across all critical operational logic</w:t>
            </w:r>
          </w:p>
        </w:tc>
        <w:tc>
          <w:tcPr>
            <w:tcW w:w="2340" w:type="dxa"/>
            <w:shd w:val="clear" w:color="auto" w:fill="FFFFFF"/>
            <w:tcMar>
              <w:top w:w="100" w:type="dxa"/>
              <w:left w:w="150" w:type="dxa"/>
              <w:bottom w:w="100" w:type="dxa"/>
              <w:right w:w="150" w:type="dxa"/>
            </w:tcMar>
          </w:tcPr>
          <w:p w14:paraId="341F5004" w14:textId="77777777" w:rsidR="00F72A16" w:rsidRDefault="00000000">
            <w:r>
              <w:rPr>
                <w:sz w:val="19"/>
              </w:rPr>
              <w:t>High-Priority Benchmark</w:t>
            </w:r>
          </w:p>
        </w:tc>
      </w:tr>
      <w:tr w:rsidR="00F72A16" w14:paraId="69787DF4" w14:textId="77777777">
        <w:trPr>
          <w:jc w:val="center"/>
        </w:trPr>
        <w:tc>
          <w:tcPr>
            <w:tcW w:w="2340" w:type="dxa"/>
            <w:shd w:val="clear" w:color="auto" w:fill="F4F6F8"/>
            <w:tcMar>
              <w:top w:w="100" w:type="dxa"/>
              <w:left w:w="150" w:type="dxa"/>
              <w:bottom w:w="100" w:type="dxa"/>
              <w:right w:w="150" w:type="dxa"/>
            </w:tcMar>
          </w:tcPr>
          <w:p w14:paraId="29989B93" w14:textId="77777777" w:rsidR="00F72A16" w:rsidRDefault="00000000">
            <w:r>
              <w:rPr>
                <w:sz w:val="19"/>
              </w:rPr>
              <w:t>Defect Density Score</w:t>
            </w:r>
          </w:p>
        </w:tc>
        <w:tc>
          <w:tcPr>
            <w:tcW w:w="2340" w:type="dxa"/>
            <w:shd w:val="clear" w:color="auto" w:fill="F4F6F8"/>
            <w:tcMar>
              <w:top w:w="100" w:type="dxa"/>
              <w:left w:w="150" w:type="dxa"/>
              <w:bottom w:w="100" w:type="dxa"/>
              <w:right w:w="150" w:type="dxa"/>
            </w:tcMar>
          </w:tcPr>
          <w:p w14:paraId="5E951903" w14:textId="77777777" w:rsidR="00F72A16" w:rsidRDefault="00000000">
            <w:r>
              <w:rPr>
                <w:sz w:val="19"/>
              </w:rPr>
              <w:t>The volume of programming flaws relative to module sizes</w:t>
            </w:r>
          </w:p>
        </w:tc>
        <w:tc>
          <w:tcPr>
            <w:tcW w:w="2340" w:type="dxa"/>
            <w:shd w:val="clear" w:color="auto" w:fill="F4F6F8"/>
            <w:tcMar>
              <w:top w:w="100" w:type="dxa"/>
              <w:left w:w="150" w:type="dxa"/>
              <w:bottom w:w="100" w:type="dxa"/>
              <w:right w:w="150" w:type="dxa"/>
            </w:tcMar>
          </w:tcPr>
          <w:p w14:paraId="18ED744A" w14:textId="77777777" w:rsidR="00F72A16" w:rsidRDefault="00000000">
            <w:r>
              <w:rPr>
                <w:sz w:val="19"/>
              </w:rPr>
              <w:t>Maintained at absolute minimums prior to build releases</w:t>
            </w:r>
          </w:p>
        </w:tc>
        <w:tc>
          <w:tcPr>
            <w:tcW w:w="2340" w:type="dxa"/>
            <w:shd w:val="clear" w:color="auto" w:fill="F4F6F8"/>
            <w:tcMar>
              <w:top w:w="100" w:type="dxa"/>
              <w:left w:w="150" w:type="dxa"/>
              <w:bottom w:w="100" w:type="dxa"/>
              <w:right w:w="150" w:type="dxa"/>
            </w:tcMar>
          </w:tcPr>
          <w:p w14:paraId="6892F972" w14:textId="77777777" w:rsidR="00F72A16" w:rsidRDefault="00000000">
            <w:r>
              <w:rPr>
                <w:sz w:val="19"/>
              </w:rPr>
              <w:t>High-Priority Benchmark</w:t>
            </w:r>
          </w:p>
        </w:tc>
      </w:tr>
      <w:tr w:rsidR="00F72A16" w14:paraId="11A22618" w14:textId="77777777">
        <w:trPr>
          <w:jc w:val="center"/>
        </w:trPr>
        <w:tc>
          <w:tcPr>
            <w:tcW w:w="2340" w:type="dxa"/>
            <w:shd w:val="clear" w:color="auto" w:fill="FFFFFF"/>
            <w:tcMar>
              <w:top w:w="100" w:type="dxa"/>
              <w:left w:w="150" w:type="dxa"/>
              <w:bottom w:w="100" w:type="dxa"/>
              <w:right w:w="150" w:type="dxa"/>
            </w:tcMar>
          </w:tcPr>
          <w:p w14:paraId="4E84D6ED" w14:textId="77777777" w:rsidR="00F72A16" w:rsidRDefault="00000000">
            <w:r>
              <w:rPr>
                <w:sz w:val="19"/>
              </w:rPr>
              <w:t>API Response Latency</w:t>
            </w:r>
          </w:p>
        </w:tc>
        <w:tc>
          <w:tcPr>
            <w:tcW w:w="2340" w:type="dxa"/>
            <w:shd w:val="clear" w:color="auto" w:fill="FFFFFF"/>
            <w:tcMar>
              <w:top w:w="100" w:type="dxa"/>
              <w:left w:w="150" w:type="dxa"/>
              <w:bottom w:w="100" w:type="dxa"/>
              <w:right w:w="150" w:type="dxa"/>
            </w:tcMar>
          </w:tcPr>
          <w:p w14:paraId="59362168" w14:textId="77777777" w:rsidR="00F72A16" w:rsidRDefault="00000000">
            <w:r>
              <w:rPr>
                <w:sz w:val="19"/>
              </w:rPr>
              <w:t>The time elapsed from issuing a request to receiving a reply</w:t>
            </w:r>
          </w:p>
        </w:tc>
        <w:tc>
          <w:tcPr>
            <w:tcW w:w="2340" w:type="dxa"/>
            <w:shd w:val="clear" w:color="auto" w:fill="FFFFFF"/>
            <w:tcMar>
              <w:top w:w="100" w:type="dxa"/>
              <w:left w:w="150" w:type="dxa"/>
              <w:bottom w:w="100" w:type="dxa"/>
              <w:right w:w="150" w:type="dxa"/>
            </w:tcMar>
          </w:tcPr>
          <w:p w14:paraId="0CAC6E6C" w14:textId="77777777" w:rsidR="00F72A16" w:rsidRDefault="00000000">
            <w:r>
              <w:rPr>
                <w:sz w:val="19"/>
              </w:rPr>
              <w:t>Standard transactions execute in under 200 milliseconds</w:t>
            </w:r>
          </w:p>
        </w:tc>
        <w:tc>
          <w:tcPr>
            <w:tcW w:w="2340" w:type="dxa"/>
            <w:shd w:val="clear" w:color="auto" w:fill="FFFFFF"/>
            <w:tcMar>
              <w:top w:w="100" w:type="dxa"/>
              <w:left w:w="150" w:type="dxa"/>
              <w:bottom w:w="100" w:type="dxa"/>
              <w:right w:w="150" w:type="dxa"/>
            </w:tcMar>
          </w:tcPr>
          <w:p w14:paraId="4E14DE54" w14:textId="77777777" w:rsidR="00F72A16" w:rsidRDefault="00000000">
            <w:r>
              <w:rPr>
                <w:sz w:val="19"/>
              </w:rPr>
              <w:t>High-Priority Benchmark</w:t>
            </w:r>
          </w:p>
        </w:tc>
      </w:tr>
      <w:tr w:rsidR="00F72A16" w14:paraId="69925D9A" w14:textId="77777777">
        <w:trPr>
          <w:jc w:val="center"/>
        </w:trPr>
        <w:tc>
          <w:tcPr>
            <w:tcW w:w="2340" w:type="dxa"/>
            <w:shd w:val="clear" w:color="auto" w:fill="F4F6F8"/>
            <w:tcMar>
              <w:top w:w="100" w:type="dxa"/>
              <w:left w:w="150" w:type="dxa"/>
              <w:bottom w:w="100" w:type="dxa"/>
              <w:right w:w="150" w:type="dxa"/>
            </w:tcMar>
          </w:tcPr>
          <w:p w14:paraId="149C1793" w14:textId="77777777" w:rsidR="00F72A16" w:rsidRDefault="00000000">
            <w:r>
              <w:rPr>
                <w:sz w:val="19"/>
              </w:rPr>
              <w:t>Interface Usability</w:t>
            </w:r>
          </w:p>
        </w:tc>
        <w:tc>
          <w:tcPr>
            <w:tcW w:w="2340" w:type="dxa"/>
            <w:shd w:val="clear" w:color="auto" w:fill="F4F6F8"/>
            <w:tcMar>
              <w:top w:w="100" w:type="dxa"/>
              <w:left w:w="150" w:type="dxa"/>
              <w:bottom w:w="100" w:type="dxa"/>
              <w:right w:w="150" w:type="dxa"/>
            </w:tcMar>
          </w:tcPr>
          <w:p w14:paraId="4341265D" w14:textId="77777777" w:rsidR="00F72A16" w:rsidRDefault="00000000">
            <w:r>
              <w:rPr>
                <w:sz w:val="19"/>
              </w:rPr>
              <w:t>The usability score tracking user workflow efficiency</w:t>
            </w:r>
          </w:p>
        </w:tc>
        <w:tc>
          <w:tcPr>
            <w:tcW w:w="2340" w:type="dxa"/>
            <w:shd w:val="clear" w:color="auto" w:fill="F4F6F8"/>
            <w:tcMar>
              <w:top w:w="100" w:type="dxa"/>
              <w:left w:w="150" w:type="dxa"/>
              <w:bottom w:w="100" w:type="dxa"/>
              <w:right w:w="150" w:type="dxa"/>
            </w:tcMar>
          </w:tcPr>
          <w:p w14:paraId="35698DF6" w14:textId="77777777" w:rsidR="00F72A16" w:rsidRDefault="00000000">
            <w:r>
              <w:rPr>
                <w:sz w:val="19"/>
              </w:rPr>
              <w:t>Clean, accessible interfaces requiring minimal user steps</w:t>
            </w:r>
          </w:p>
        </w:tc>
        <w:tc>
          <w:tcPr>
            <w:tcW w:w="2340" w:type="dxa"/>
            <w:shd w:val="clear" w:color="auto" w:fill="F4F6F8"/>
            <w:tcMar>
              <w:top w:w="100" w:type="dxa"/>
              <w:left w:w="150" w:type="dxa"/>
              <w:bottom w:w="100" w:type="dxa"/>
              <w:right w:w="150" w:type="dxa"/>
            </w:tcMar>
          </w:tcPr>
          <w:p w14:paraId="2D77D77B" w14:textId="77777777" w:rsidR="00F72A16" w:rsidRDefault="00000000">
            <w:r>
              <w:rPr>
                <w:sz w:val="19"/>
              </w:rPr>
              <w:t>Medium-Priority Benchmark</w:t>
            </w:r>
          </w:p>
        </w:tc>
      </w:tr>
      <w:tr w:rsidR="00F72A16" w14:paraId="6E7DDA73" w14:textId="77777777">
        <w:trPr>
          <w:jc w:val="center"/>
        </w:trPr>
        <w:tc>
          <w:tcPr>
            <w:tcW w:w="2340" w:type="dxa"/>
            <w:shd w:val="clear" w:color="auto" w:fill="FFFFFF"/>
            <w:tcMar>
              <w:top w:w="100" w:type="dxa"/>
              <w:left w:w="150" w:type="dxa"/>
              <w:bottom w:w="100" w:type="dxa"/>
              <w:right w:w="150" w:type="dxa"/>
            </w:tcMar>
          </w:tcPr>
          <w:p w14:paraId="2F1DC792" w14:textId="77777777" w:rsidR="00F72A16" w:rsidRDefault="00000000">
            <w:r>
              <w:rPr>
                <w:sz w:val="19"/>
              </w:rPr>
              <w:t>Platform Reliability</w:t>
            </w:r>
          </w:p>
        </w:tc>
        <w:tc>
          <w:tcPr>
            <w:tcW w:w="2340" w:type="dxa"/>
            <w:shd w:val="clear" w:color="auto" w:fill="FFFFFF"/>
            <w:tcMar>
              <w:top w:w="100" w:type="dxa"/>
              <w:left w:w="150" w:type="dxa"/>
              <w:bottom w:w="100" w:type="dxa"/>
              <w:right w:w="150" w:type="dxa"/>
            </w:tcMar>
          </w:tcPr>
          <w:p w14:paraId="247DF1B9" w14:textId="77777777" w:rsidR="00F72A16" w:rsidRDefault="00000000">
            <w:r>
              <w:rPr>
                <w:sz w:val="19"/>
              </w:rPr>
              <w:t>The stability score of scheduler tasks and notification delivery</w:t>
            </w:r>
          </w:p>
        </w:tc>
        <w:tc>
          <w:tcPr>
            <w:tcW w:w="2340" w:type="dxa"/>
            <w:shd w:val="clear" w:color="auto" w:fill="FFFFFF"/>
            <w:tcMar>
              <w:top w:w="100" w:type="dxa"/>
              <w:left w:w="150" w:type="dxa"/>
              <w:bottom w:w="100" w:type="dxa"/>
              <w:right w:w="150" w:type="dxa"/>
            </w:tcMar>
          </w:tcPr>
          <w:p w14:paraId="0EAF1D34" w14:textId="77777777" w:rsidR="00F72A16" w:rsidRDefault="00000000">
            <w:r>
              <w:rPr>
                <w:sz w:val="19"/>
              </w:rPr>
              <w:t>100% accurate alert generation with zero timing drifts</w:t>
            </w:r>
          </w:p>
        </w:tc>
        <w:tc>
          <w:tcPr>
            <w:tcW w:w="2340" w:type="dxa"/>
            <w:shd w:val="clear" w:color="auto" w:fill="FFFFFF"/>
            <w:tcMar>
              <w:top w:w="100" w:type="dxa"/>
              <w:left w:w="150" w:type="dxa"/>
              <w:bottom w:w="100" w:type="dxa"/>
              <w:right w:w="150" w:type="dxa"/>
            </w:tcMar>
          </w:tcPr>
          <w:p w14:paraId="6F0002F1" w14:textId="77777777" w:rsidR="00F72A16" w:rsidRDefault="00000000">
            <w:r>
              <w:rPr>
                <w:sz w:val="19"/>
              </w:rPr>
              <w:t>High-Priority Benchmark</w:t>
            </w:r>
          </w:p>
        </w:tc>
      </w:tr>
    </w:tbl>
    <w:p w14:paraId="6D325434" w14:textId="77777777" w:rsidR="00F72A16" w:rsidRDefault="00F72A16">
      <w:pPr>
        <w:spacing w:after="120"/>
      </w:pPr>
    </w:p>
    <w:p w14:paraId="3ED5346B" w14:textId="77777777" w:rsidR="00F72A16" w:rsidRDefault="00000000">
      <w:pPr>
        <w:keepNext/>
        <w:spacing w:before="240" w:after="80"/>
      </w:pPr>
      <w:r>
        <w:rPr>
          <w:b/>
          <w:color w:val="4A777A"/>
          <w:sz w:val="26"/>
        </w:rPr>
        <w:t>8.5 User Acceptance Testing (UAT)</w:t>
      </w:r>
    </w:p>
    <w:p w14:paraId="1448CB82" w14:textId="77777777" w:rsidR="00F72A16" w:rsidRDefault="00000000">
      <w:pPr>
        <w:spacing w:after="120"/>
      </w:pPr>
      <w:r>
        <w:t>User acceptance parameters ensure the application provides a smooth, accessible experience for patients, evaluating workflow clarity, inventory management, notification formatting, and compliance tracking.</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75EE4D82" w14:textId="77777777">
        <w:trPr>
          <w:jc w:val="center"/>
        </w:trPr>
        <w:tc>
          <w:tcPr>
            <w:tcW w:w="2340" w:type="dxa"/>
            <w:shd w:val="clear" w:color="auto" w:fill="1B365D"/>
            <w:tcMar>
              <w:top w:w="120" w:type="dxa"/>
              <w:left w:w="150" w:type="dxa"/>
              <w:bottom w:w="120" w:type="dxa"/>
              <w:right w:w="150" w:type="dxa"/>
            </w:tcMar>
          </w:tcPr>
          <w:p w14:paraId="47B3FD83" w14:textId="77777777" w:rsidR="00F72A16" w:rsidRDefault="00000000">
            <w:pPr>
              <w:jc w:val="center"/>
            </w:pPr>
            <w:r>
              <w:rPr>
                <w:b/>
                <w:color w:val="FFFFFF"/>
                <w:sz w:val="20"/>
              </w:rPr>
              <w:t>UAT Evaluation Category</w:t>
            </w:r>
          </w:p>
        </w:tc>
        <w:tc>
          <w:tcPr>
            <w:tcW w:w="2340" w:type="dxa"/>
            <w:shd w:val="clear" w:color="auto" w:fill="1B365D"/>
            <w:tcMar>
              <w:top w:w="120" w:type="dxa"/>
              <w:left w:w="150" w:type="dxa"/>
              <w:bottom w:w="120" w:type="dxa"/>
              <w:right w:w="150" w:type="dxa"/>
            </w:tcMar>
          </w:tcPr>
          <w:p w14:paraId="5F1168C6" w14:textId="77777777" w:rsidR="00F72A16" w:rsidRDefault="00000000">
            <w:pPr>
              <w:jc w:val="center"/>
            </w:pPr>
            <w:r>
              <w:rPr>
                <w:b/>
                <w:color w:val="FFFFFF"/>
                <w:sz w:val="20"/>
              </w:rPr>
              <w:t>Target Usability Metric Surveyed</w:t>
            </w:r>
          </w:p>
        </w:tc>
        <w:tc>
          <w:tcPr>
            <w:tcW w:w="2340" w:type="dxa"/>
            <w:shd w:val="clear" w:color="auto" w:fill="1B365D"/>
            <w:tcMar>
              <w:top w:w="120" w:type="dxa"/>
              <w:left w:w="150" w:type="dxa"/>
              <w:bottom w:w="120" w:type="dxa"/>
              <w:right w:w="150" w:type="dxa"/>
            </w:tcMar>
          </w:tcPr>
          <w:p w14:paraId="39ED5A22" w14:textId="77777777" w:rsidR="00F72A16" w:rsidRDefault="00000000">
            <w:pPr>
              <w:jc w:val="center"/>
            </w:pPr>
            <w:r>
              <w:rPr>
                <w:b/>
                <w:color w:val="FFFFFF"/>
                <w:sz w:val="20"/>
              </w:rPr>
              <w:t>Target User Score Range</w:t>
            </w:r>
          </w:p>
        </w:tc>
        <w:tc>
          <w:tcPr>
            <w:tcW w:w="2340" w:type="dxa"/>
            <w:shd w:val="clear" w:color="auto" w:fill="1B365D"/>
            <w:tcMar>
              <w:top w:w="120" w:type="dxa"/>
              <w:left w:w="150" w:type="dxa"/>
              <w:bottom w:w="120" w:type="dxa"/>
              <w:right w:w="150" w:type="dxa"/>
            </w:tcMar>
          </w:tcPr>
          <w:p w14:paraId="61A79AE6" w14:textId="77777777" w:rsidR="00F72A16" w:rsidRDefault="00000000">
            <w:pPr>
              <w:jc w:val="center"/>
            </w:pPr>
            <w:r>
              <w:rPr>
                <w:b/>
                <w:color w:val="FFFFFF"/>
                <w:sz w:val="20"/>
              </w:rPr>
              <w:t>Technical UX Evaluation Focus</w:t>
            </w:r>
          </w:p>
        </w:tc>
      </w:tr>
      <w:tr w:rsidR="00F72A16" w14:paraId="294E1E15" w14:textId="77777777">
        <w:trPr>
          <w:jc w:val="center"/>
        </w:trPr>
        <w:tc>
          <w:tcPr>
            <w:tcW w:w="2340" w:type="dxa"/>
            <w:shd w:val="clear" w:color="auto" w:fill="FFFFFF"/>
            <w:tcMar>
              <w:top w:w="100" w:type="dxa"/>
              <w:left w:w="150" w:type="dxa"/>
              <w:bottom w:w="100" w:type="dxa"/>
              <w:right w:w="150" w:type="dxa"/>
            </w:tcMar>
          </w:tcPr>
          <w:p w14:paraId="522059E7" w14:textId="77777777" w:rsidR="00F72A16" w:rsidRDefault="00000000">
            <w:r>
              <w:rPr>
                <w:sz w:val="19"/>
              </w:rPr>
              <w:t>Layout Accessibility</w:t>
            </w:r>
          </w:p>
        </w:tc>
        <w:tc>
          <w:tcPr>
            <w:tcW w:w="2340" w:type="dxa"/>
            <w:shd w:val="clear" w:color="auto" w:fill="FFFFFF"/>
            <w:tcMar>
              <w:top w:w="100" w:type="dxa"/>
              <w:left w:w="150" w:type="dxa"/>
              <w:bottom w:w="100" w:type="dxa"/>
              <w:right w:w="150" w:type="dxa"/>
            </w:tcMar>
          </w:tcPr>
          <w:p w14:paraId="3E25DF7D" w14:textId="77777777" w:rsidR="00F72A16" w:rsidRDefault="00000000">
            <w:r>
              <w:rPr>
                <w:sz w:val="19"/>
              </w:rPr>
              <w:t>Was the interface design easy to understand and navigate?</w:t>
            </w:r>
          </w:p>
        </w:tc>
        <w:tc>
          <w:tcPr>
            <w:tcW w:w="2340" w:type="dxa"/>
            <w:shd w:val="clear" w:color="auto" w:fill="FFFFFF"/>
            <w:tcMar>
              <w:top w:w="100" w:type="dxa"/>
              <w:left w:w="150" w:type="dxa"/>
              <w:bottom w:w="100" w:type="dxa"/>
              <w:right w:w="150" w:type="dxa"/>
            </w:tcMar>
          </w:tcPr>
          <w:p w14:paraId="4DFB9FD1" w14:textId="77777777" w:rsidR="00F72A16" w:rsidRDefault="00000000">
            <w:r>
              <w:rPr>
                <w:sz w:val="19"/>
              </w:rPr>
              <w:t>Target baseline of 4.5 out of 5.0</w:t>
            </w:r>
          </w:p>
        </w:tc>
        <w:tc>
          <w:tcPr>
            <w:tcW w:w="2340" w:type="dxa"/>
            <w:shd w:val="clear" w:color="auto" w:fill="FFFFFF"/>
            <w:tcMar>
              <w:top w:w="100" w:type="dxa"/>
              <w:left w:w="150" w:type="dxa"/>
              <w:bottom w:w="100" w:type="dxa"/>
              <w:right w:w="150" w:type="dxa"/>
            </w:tcMar>
          </w:tcPr>
          <w:p w14:paraId="492EF3DC" w14:textId="77777777" w:rsidR="00F72A16" w:rsidRDefault="00000000">
            <w:r>
              <w:rPr>
                <w:sz w:val="19"/>
              </w:rPr>
              <w:t>Evaluates visual hierarchy and theme consistency</w:t>
            </w:r>
          </w:p>
        </w:tc>
      </w:tr>
      <w:tr w:rsidR="00F72A16" w14:paraId="60BEA3E3" w14:textId="77777777">
        <w:trPr>
          <w:jc w:val="center"/>
        </w:trPr>
        <w:tc>
          <w:tcPr>
            <w:tcW w:w="2340" w:type="dxa"/>
            <w:shd w:val="clear" w:color="auto" w:fill="F4F6F8"/>
            <w:tcMar>
              <w:top w:w="100" w:type="dxa"/>
              <w:left w:w="150" w:type="dxa"/>
              <w:bottom w:w="100" w:type="dxa"/>
              <w:right w:w="150" w:type="dxa"/>
            </w:tcMar>
          </w:tcPr>
          <w:p w14:paraId="34E4D955" w14:textId="77777777" w:rsidR="00F72A16" w:rsidRDefault="00000000">
            <w:r>
              <w:rPr>
                <w:sz w:val="19"/>
              </w:rPr>
              <w:lastRenderedPageBreak/>
              <w:t>Inventory Linking</w:t>
            </w:r>
          </w:p>
        </w:tc>
        <w:tc>
          <w:tcPr>
            <w:tcW w:w="2340" w:type="dxa"/>
            <w:shd w:val="clear" w:color="auto" w:fill="F4F6F8"/>
            <w:tcMar>
              <w:top w:w="100" w:type="dxa"/>
              <w:left w:w="150" w:type="dxa"/>
              <w:bottom w:w="100" w:type="dxa"/>
              <w:right w:w="150" w:type="dxa"/>
            </w:tcMar>
          </w:tcPr>
          <w:p w14:paraId="4A725337" w14:textId="77777777" w:rsidR="00F72A16" w:rsidRDefault="00000000">
            <w:r>
              <w:rPr>
                <w:sz w:val="19"/>
              </w:rPr>
              <w:t>Were the steps to add a medication and set stock limits simple?</w:t>
            </w:r>
          </w:p>
        </w:tc>
        <w:tc>
          <w:tcPr>
            <w:tcW w:w="2340" w:type="dxa"/>
            <w:shd w:val="clear" w:color="auto" w:fill="F4F6F8"/>
            <w:tcMar>
              <w:top w:w="100" w:type="dxa"/>
              <w:left w:w="150" w:type="dxa"/>
              <w:bottom w:w="100" w:type="dxa"/>
              <w:right w:w="150" w:type="dxa"/>
            </w:tcMar>
          </w:tcPr>
          <w:p w14:paraId="1EEF4DCF" w14:textId="77777777" w:rsidR="00F72A16" w:rsidRDefault="00000000">
            <w:r>
              <w:rPr>
                <w:sz w:val="19"/>
              </w:rPr>
              <w:t>Target baseline of 4.8 out of 5.0</w:t>
            </w:r>
          </w:p>
        </w:tc>
        <w:tc>
          <w:tcPr>
            <w:tcW w:w="2340" w:type="dxa"/>
            <w:shd w:val="clear" w:color="auto" w:fill="F4F6F8"/>
            <w:tcMar>
              <w:top w:w="100" w:type="dxa"/>
              <w:left w:w="150" w:type="dxa"/>
              <w:bottom w:w="100" w:type="dxa"/>
              <w:right w:w="150" w:type="dxa"/>
            </w:tcMar>
          </w:tcPr>
          <w:p w14:paraId="5D88B618" w14:textId="77777777" w:rsidR="00F72A16" w:rsidRDefault="00000000">
            <w:r>
              <w:rPr>
                <w:sz w:val="19"/>
              </w:rPr>
              <w:t>Evaluates input form validation and processing steps</w:t>
            </w:r>
          </w:p>
        </w:tc>
      </w:tr>
      <w:tr w:rsidR="00F72A16" w14:paraId="67323B40" w14:textId="77777777">
        <w:trPr>
          <w:jc w:val="center"/>
        </w:trPr>
        <w:tc>
          <w:tcPr>
            <w:tcW w:w="2340" w:type="dxa"/>
            <w:shd w:val="clear" w:color="auto" w:fill="FFFFFF"/>
            <w:tcMar>
              <w:top w:w="100" w:type="dxa"/>
              <w:left w:w="150" w:type="dxa"/>
              <w:bottom w:w="100" w:type="dxa"/>
              <w:right w:w="150" w:type="dxa"/>
            </w:tcMar>
          </w:tcPr>
          <w:p w14:paraId="0CA22E42" w14:textId="77777777" w:rsidR="00F72A16" w:rsidRDefault="00000000">
            <w:r>
              <w:rPr>
                <w:sz w:val="19"/>
              </w:rPr>
              <w:t>Notification Formatting</w:t>
            </w:r>
          </w:p>
        </w:tc>
        <w:tc>
          <w:tcPr>
            <w:tcW w:w="2340" w:type="dxa"/>
            <w:shd w:val="clear" w:color="auto" w:fill="FFFFFF"/>
            <w:tcMar>
              <w:top w:w="100" w:type="dxa"/>
              <w:left w:w="150" w:type="dxa"/>
              <w:bottom w:w="100" w:type="dxa"/>
              <w:right w:w="150" w:type="dxa"/>
            </w:tcMar>
          </w:tcPr>
          <w:p w14:paraId="44D557F1" w14:textId="77777777" w:rsidR="00F72A16" w:rsidRDefault="00000000">
            <w:r>
              <w:rPr>
                <w:sz w:val="19"/>
              </w:rPr>
              <w:t>Was the alert message clear when a medication was due?</w:t>
            </w:r>
          </w:p>
        </w:tc>
        <w:tc>
          <w:tcPr>
            <w:tcW w:w="2340" w:type="dxa"/>
            <w:shd w:val="clear" w:color="auto" w:fill="FFFFFF"/>
            <w:tcMar>
              <w:top w:w="100" w:type="dxa"/>
              <w:left w:w="150" w:type="dxa"/>
              <w:bottom w:w="100" w:type="dxa"/>
              <w:right w:w="150" w:type="dxa"/>
            </w:tcMar>
          </w:tcPr>
          <w:p w14:paraId="479B9AB5" w14:textId="77777777" w:rsidR="00F72A16" w:rsidRDefault="00000000">
            <w:r>
              <w:rPr>
                <w:sz w:val="19"/>
              </w:rPr>
              <w:t>Target baseline of 4.7 out of 5.0</w:t>
            </w:r>
          </w:p>
        </w:tc>
        <w:tc>
          <w:tcPr>
            <w:tcW w:w="2340" w:type="dxa"/>
            <w:shd w:val="clear" w:color="auto" w:fill="FFFFFF"/>
            <w:tcMar>
              <w:top w:w="100" w:type="dxa"/>
              <w:left w:w="150" w:type="dxa"/>
              <w:bottom w:w="100" w:type="dxa"/>
              <w:right w:w="150" w:type="dxa"/>
            </w:tcMar>
          </w:tcPr>
          <w:p w14:paraId="378AE9A5" w14:textId="77777777" w:rsidR="00F72A16" w:rsidRDefault="00000000">
            <w:r>
              <w:rPr>
                <w:sz w:val="19"/>
              </w:rPr>
              <w:t>Evaluates message presentation and action buttons</w:t>
            </w:r>
          </w:p>
        </w:tc>
      </w:tr>
      <w:tr w:rsidR="00F72A16" w14:paraId="7DAEE5F1" w14:textId="77777777">
        <w:trPr>
          <w:jc w:val="center"/>
        </w:trPr>
        <w:tc>
          <w:tcPr>
            <w:tcW w:w="2340" w:type="dxa"/>
            <w:shd w:val="clear" w:color="auto" w:fill="F4F6F8"/>
            <w:tcMar>
              <w:top w:w="100" w:type="dxa"/>
              <w:left w:w="150" w:type="dxa"/>
              <w:bottom w:w="100" w:type="dxa"/>
              <w:right w:w="150" w:type="dxa"/>
            </w:tcMar>
          </w:tcPr>
          <w:p w14:paraId="0D17FE10" w14:textId="77777777" w:rsidR="00F72A16" w:rsidRDefault="00000000">
            <w:r>
              <w:rPr>
                <w:sz w:val="19"/>
              </w:rPr>
              <w:t>Compliance Tracking</w:t>
            </w:r>
          </w:p>
        </w:tc>
        <w:tc>
          <w:tcPr>
            <w:tcW w:w="2340" w:type="dxa"/>
            <w:shd w:val="clear" w:color="auto" w:fill="F4F6F8"/>
            <w:tcMar>
              <w:top w:w="100" w:type="dxa"/>
              <w:left w:w="150" w:type="dxa"/>
              <w:bottom w:w="100" w:type="dxa"/>
              <w:right w:w="150" w:type="dxa"/>
            </w:tcMar>
          </w:tcPr>
          <w:p w14:paraId="6C7A704B" w14:textId="77777777" w:rsidR="00F72A16" w:rsidRDefault="00000000">
            <w:r>
              <w:rPr>
                <w:sz w:val="19"/>
              </w:rPr>
              <w:t>Was reviewing past medication history straightforward?</w:t>
            </w:r>
          </w:p>
        </w:tc>
        <w:tc>
          <w:tcPr>
            <w:tcW w:w="2340" w:type="dxa"/>
            <w:shd w:val="clear" w:color="auto" w:fill="F4F6F8"/>
            <w:tcMar>
              <w:top w:w="100" w:type="dxa"/>
              <w:left w:w="150" w:type="dxa"/>
              <w:bottom w:w="100" w:type="dxa"/>
              <w:right w:w="150" w:type="dxa"/>
            </w:tcMar>
          </w:tcPr>
          <w:p w14:paraId="3032EE33" w14:textId="77777777" w:rsidR="00F72A16" w:rsidRDefault="00000000">
            <w:r>
              <w:rPr>
                <w:sz w:val="19"/>
              </w:rPr>
              <w:t>Target baseline of 4.6 out of 5.0</w:t>
            </w:r>
          </w:p>
        </w:tc>
        <w:tc>
          <w:tcPr>
            <w:tcW w:w="2340" w:type="dxa"/>
            <w:shd w:val="clear" w:color="auto" w:fill="F4F6F8"/>
            <w:tcMar>
              <w:top w:w="100" w:type="dxa"/>
              <w:left w:w="150" w:type="dxa"/>
              <w:bottom w:w="100" w:type="dxa"/>
              <w:right w:w="150" w:type="dxa"/>
            </w:tcMar>
          </w:tcPr>
          <w:p w14:paraId="2CE8E53B" w14:textId="77777777" w:rsidR="00F72A16" w:rsidRDefault="00000000">
            <w:r>
              <w:rPr>
                <w:sz w:val="19"/>
              </w:rPr>
              <w:t>Evaluates log presentation and data sorting layouts</w:t>
            </w:r>
          </w:p>
        </w:tc>
      </w:tr>
    </w:tbl>
    <w:p w14:paraId="39B842C4" w14:textId="77777777" w:rsidR="00F72A16" w:rsidRDefault="00F72A16">
      <w:pPr>
        <w:spacing w:after="120"/>
      </w:pPr>
    </w:p>
    <w:p w14:paraId="6CE6288D" w14:textId="77777777" w:rsidR="00F72A16" w:rsidRDefault="00000000">
      <w:r>
        <w:br w:type="page"/>
      </w:r>
    </w:p>
    <w:p w14:paraId="54AE90C6" w14:textId="77777777" w:rsidR="00F72A16" w:rsidRDefault="00000000">
      <w:pPr>
        <w:keepNext/>
        <w:spacing w:before="360" w:after="120"/>
      </w:pPr>
      <w:r>
        <w:rPr>
          <w:b/>
          <w:color w:val="1B365D"/>
          <w:sz w:val="32"/>
        </w:rPr>
        <w:lastRenderedPageBreak/>
        <w:t>Chapter 9: Results and Analysis</w:t>
      </w:r>
    </w:p>
    <w:p w14:paraId="47F4D6F8" w14:textId="77777777" w:rsidR="00F72A16" w:rsidRDefault="00000000">
      <w:pPr>
        <w:spacing w:after="120"/>
      </w:pPr>
      <w:r>
        <w:t>This chapter presents the system's operational outcomes. It analyzes feature execution, evaluates project objective fulfillment, benchmarks performance metrics against industry alternatives, and provides an objective review of architectural strengths and functional limitations.</w:t>
      </w:r>
    </w:p>
    <w:p w14:paraId="16E7B62C" w14:textId="77777777" w:rsidR="00F72A16" w:rsidRDefault="00000000">
      <w:pPr>
        <w:keepNext/>
        <w:spacing w:before="240" w:after="80"/>
      </w:pPr>
      <w:r>
        <w:rPr>
          <w:b/>
          <w:color w:val="4A777A"/>
          <w:sz w:val="26"/>
        </w:rPr>
        <w:t>9.1 System Deployment Results</w:t>
      </w:r>
    </w:p>
    <w:p w14:paraId="524473CD" w14:textId="77777777" w:rsidR="00F72A16" w:rsidRDefault="00000000">
      <w:pPr>
        <w:spacing w:after="120"/>
      </w:pPr>
      <w:r>
        <w:t>The implemented codebase achieves a highly reliable operational lifecycle. Account authentication separates access roles flawlessly, medication vault tools link records cleanly, scheduling matrices map out complex timing rules accurately, background threads dispatch alerts on time, and inventory updates adapt instantly upon user validation.</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6F785055" w14:textId="77777777">
        <w:trPr>
          <w:jc w:val="center"/>
        </w:trPr>
        <w:tc>
          <w:tcPr>
            <w:tcW w:w="2340" w:type="dxa"/>
            <w:shd w:val="clear" w:color="auto" w:fill="1B365D"/>
            <w:tcMar>
              <w:top w:w="120" w:type="dxa"/>
              <w:left w:w="150" w:type="dxa"/>
              <w:bottom w:w="120" w:type="dxa"/>
              <w:right w:w="150" w:type="dxa"/>
            </w:tcMar>
          </w:tcPr>
          <w:p w14:paraId="271B53B2" w14:textId="77777777" w:rsidR="00F72A16" w:rsidRDefault="00000000">
            <w:pPr>
              <w:jc w:val="center"/>
            </w:pPr>
            <w:r>
              <w:rPr>
                <w:b/>
                <w:color w:val="FFFFFF"/>
                <w:sz w:val="20"/>
              </w:rPr>
              <w:t>Core Operational Domain</w:t>
            </w:r>
          </w:p>
        </w:tc>
        <w:tc>
          <w:tcPr>
            <w:tcW w:w="2340" w:type="dxa"/>
            <w:shd w:val="clear" w:color="auto" w:fill="1B365D"/>
            <w:tcMar>
              <w:top w:w="120" w:type="dxa"/>
              <w:left w:w="150" w:type="dxa"/>
              <w:bottom w:w="120" w:type="dxa"/>
              <w:right w:w="150" w:type="dxa"/>
            </w:tcMar>
          </w:tcPr>
          <w:p w14:paraId="5E668D6F" w14:textId="77777777" w:rsidR="00F72A16" w:rsidRDefault="00000000">
            <w:pPr>
              <w:jc w:val="center"/>
            </w:pPr>
            <w:r>
              <w:rPr>
                <w:b/>
                <w:color w:val="FFFFFF"/>
                <w:sz w:val="20"/>
              </w:rPr>
              <w:t>Actual Implemented System Result</w:t>
            </w:r>
          </w:p>
        </w:tc>
        <w:tc>
          <w:tcPr>
            <w:tcW w:w="2340" w:type="dxa"/>
            <w:shd w:val="clear" w:color="auto" w:fill="1B365D"/>
            <w:tcMar>
              <w:top w:w="120" w:type="dxa"/>
              <w:left w:w="150" w:type="dxa"/>
              <w:bottom w:w="120" w:type="dxa"/>
              <w:right w:w="150" w:type="dxa"/>
            </w:tcMar>
          </w:tcPr>
          <w:p w14:paraId="1F4CB6E4" w14:textId="77777777" w:rsidR="00F72A16" w:rsidRDefault="00000000">
            <w:pPr>
              <w:jc w:val="center"/>
            </w:pPr>
            <w:r>
              <w:rPr>
                <w:b/>
                <w:color w:val="FFFFFF"/>
                <w:sz w:val="20"/>
              </w:rPr>
              <w:t>Direct Patient/Operator Impact</w:t>
            </w:r>
          </w:p>
        </w:tc>
        <w:tc>
          <w:tcPr>
            <w:tcW w:w="2340" w:type="dxa"/>
            <w:shd w:val="clear" w:color="auto" w:fill="1B365D"/>
            <w:tcMar>
              <w:top w:w="120" w:type="dxa"/>
              <w:left w:w="150" w:type="dxa"/>
              <w:bottom w:w="120" w:type="dxa"/>
              <w:right w:w="150" w:type="dxa"/>
            </w:tcMar>
          </w:tcPr>
          <w:p w14:paraId="5D10FAF4" w14:textId="77777777" w:rsidR="00F72A16" w:rsidRDefault="00000000">
            <w:pPr>
              <w:jc w:val="center"/>
            </w:pPr>
            <w:r>
              <w:rPr>
                <w:b/>
                <w:color w:val="FFFFFF"/>
                <w:sz w:val="20"/>
              </w:rPr>
              <w:t>Technical Architectural Context</w:t>
            </w:r>
          </w:p>
        </w:tc>
      </w:tr>
      <w:tr w:rsidR="00F72A16" w14:paraId="161E4354" w14:textId="77777777">
        <w:trPr>
          <w:jc w:val="center"/>
        </w:trPr>
        <w:tc>
          <w:tcPr>
            <w:tcW w:w="2340" w:type="dxa"/>
            <w:shd w:val="clear" w:color="auto" w:fill="FFFFFF"/>
            <w:tcMar>
              <w:top w:w="100" w:type="dxa"/>
              <w:left w:w="150" w:type="dxa"/>
              <w:bottom w:w="100" w:type="dxa"/>
              <w:right w:w="150" w:type="dxa"/>
            </w:tcMar>
          </w:tcPr>
          <w:p w14:paraId="75AECA15" w14:textId="77777777" w:rsidR="00F72A16" w:rsidRDefault="00000000">
            <w:r>
              <w:rPr>
                <w:sz w:val="19"/>
              </w:rPr>
              <w:t>Session Verification</w:t>
            </w:r>
          </w:p>
        </w:tc>
        <w:tc>
          <w:tcPr>
            <w:tcW w:w="2340" w:type="dxa"/>
            <w:shd w:val="clear" w:color="auto" w:fill="FFFFFF"/>
            <w:tcMar>
              <w:top w:w="100" w:type="dxa"/>
              <w:left w:w="150" w:type="dxa"/>
              <w:bottom w:w="100" w:type="dxa"/>
              <w:right w:w="150" w:type="dxa"/>
            </w:tcMar>
          </w:tcPr>
          <w:p w14:paraId="4D8B758C" w14:textId="77777777" w:rsidR="00F72A16" w:rsidRDefault="00000000">
            <w:r>
              <w:rPr>
                <w:sz w:val="19"/>
              </w:rPr>
              <w:t>Separate patient and admin access routes secured via cryptographic tokens</w:t>
            </w:r>
          </w:p>
        </w:tc>
        <w:tc>
          <w:tcPr>
            <w:tcW w:w="2340" w:type="dxa"/>
            <w:shd w:val="clear" w:color="auto" w:fill="FFFFFF"/>
            <w:tcMar>
              <w:top w:w="100" w:type="dxa"/>
              <w:left w:w="150" w:type="dxa"/>
              <w:bottom w:w="100" w:type="dxa"/>
              <w:right w:w="150" w:type="dxa"/>
            </w:tcMar>
          </w:tcPr>
          <w:p w14:paraId="7A2967AE" w14:textId="77777777" w:rsidR="00F72A16" w:rsidRDefault="00000000">
            <w:r>
              <w:rPr>
                <w:sz w:val="19"/>
              </w:rPr>
              <w:t>Protects user data privacy and isolates system roles</w:t>
            </w:r>
          </w:p>
        </w:tc>
        <w:tc>
          <w:tcPr>
            <w:tcW w:w="2340" w:type="dxa"/>
            <w:shd w:val="clear" w:color="auto" w:fill="FFFFFF"/>
            <w:tcMar>
              <w:top w:w="100" w:type="dxa"/>
              <w:left w:w="150" w:type="dxa"/>
              <w:bottom w:w="100" w:type="dxa"/>
              <w:right w:w="150" w:type="dxa"/>
            </w:tcMar>
          </w:tcPr>
          <w:p w14:paraId="217B66AA" w14:textId="77777777" w:rsidR="00F72A16" w:rsidRDefault="00000000">
            <w:r>
              <w:rPr>
                <w:sz w:val="19"/>
              </w:rPr>
              <w:t>Driven by cryptographic claims parsing</w:t>
            </w:r>
          </w:p>
        </w:tc>
      </w:tr>
      <w:tr w:rsidR="00F72A16" w14:paraId="14C51573" w14:textId="77777777">
        <w:trPr>
          <w:jc w:val="center"/>
        </w:trPr>
        <w:tc>
          <w:tcPr>
            <w:tcW w:w="2340" w:type="dxa"/>
            <w:shd w:val="clear" w:color="auto" w:fill="F4F6F8"/>
            <w:tcMar>
              <w:top w:w="100" w:type="dxa"/>
              <w:left w:w="150" w:type="dxa"/>
              <w:bottom w:w="100" w:type="dxa"/>
              <w:right w:w="150" w:type="dxa"/>
            </w:tcMar>
          </w:tcPr>
          <w:p w14:paraId="2209B081" w14:textId="77777777" w:rsidR="00F72A16" w:rsidRDefault="00000000">
            <w:r>
              <w:rPr>
                <w:sz w:val="19"/>
              </w:rPr>
              <w:t>Inventory Auditing</w:t>
            </w:r>
          </w:p>
        </w:tc>
        <w:tc>
          <w:tcPr>
            <w:tcW w:w="2340" w:type="dxa"/>
            <w:shd w:val="clear" w:color="auto" w:fill="F4F6F8"/>
            <w:tcMar>
              <w:top w:w="100" w:type="dxa"/>
              <w:left w:w="150" w:type="dxa"/>
              <w:bottom w:w="100" w:type="dxa"/>
              <w:right w:w="150" w:type="dxa"/>
            </w:tcMar>
          </w:tcPr>
          <w:p w14:paraId="68C5072C" w14:textId="77777777" w:rsidR="00F72A16" w:rsidRDefault="00000000">
            <w:r>
              <w:rPr>
                <w:sz w:val="19"/>
              </w:rPr>
              <w:t>Enables adding, changing, pausing, and activating vault records</w:t>
            </w:r>
          </w:p>
        </w:tc>
        <w:tc>
          <w:tcPr>
            <w:tcW w:w="2340" w:type="dxa"/>
            <w:shd w:val="clear" w:color="auto" w:fill="F4F6F8"/>
            <w:tcMar>
              <w:top w:w="100" w:type="dxa"/>
              <w:left w:w="150" w:type="dxa"/>
              <w:bottom w:w="100" w:type="dxa"/>
              <w:right w:w="150" w:type="dxa"/>
            </w:tcMar>
          </w:tcPr>
          <w:p w14:paraId="69B119AB" w14:textId="77777777" w:rsidR="00F72A16" w:rsidRDefault="00000000">
            <w:r>
              <w:rPr>
                <w:sz w:val="19"/>
              </w:rPr>
              <w:t>Grants patients full control over their active drug lists</w:t>
            </w:r>
          </w:p>
        </w:tc>
        <w:tc>
          <w:tcPr>
            <w:tcW w:w="2340" w:type="dxa"/>
            <w:shd w:val="clear" w:color="auto" w:fill="F4F6F8"/>
            <w:tcMar>
              <w:top w:w="100" w:type="dxa"/>
              <w:left w:w="150" w:type="dxa"/>
              <w:bottom w:w="100" w:type="dxa"/>
              <w:right w:w="150" w:type="dxa"/>
            </w:tcMar>
          </w:tcPr>
          <w:p w14:paraId="4A32AA89" w14:textId="77777777" w:rsidR="00F72A16" w:rsidRDefault="00000000">
            <w:r>
              <w:rPr>
                <w:sz w:val="19"/>
              </w:rPr>
              <w:t>Maintained via specific data models</w:t>
            </w:r>
          </w:p>
        </w:tc>
      </w:tr>
      <w:tr w:rsidR="00F72A16" w14:paraId="3A8D1742" w14:textId="77777777">
        <w:trPr>
          <w:jc w:val="center"/>
        </w:trPr>
        <w:tc>
          <w:tcPr>
            <w:tcW w:w="2340" w:type="dxa"/>
            <w:shd w:val="clear" w:color="auto" w:fill="FFFFFF"/>
            <w:tcMar>
              <w:top w:w="100" w:type="dxa"/>
              <w:left w:w="150" w:type="dxa"/>
              <w:bottom w:w="100" w:type="dxa"/>
              <w:right w:w="150" w:type="dxa"/>
            </w:tcMar>
          </w:tcPr>
          <w:p w14:paraId="67D4A1C9" w14:textId="77777777" w:rsidR="00F72A16" w:rsidRDefault="00000000">
            <w:r>
              <w:rPr>
                <w:sz w:val="19"/>
              </w:rPr>
              <w:t>Schedule Management</w:t>
            </w:r>
          </w:p>
        </w:tc>
        <w:tc>
          <w:tcPr>
            <w:tcW w:w="2340" w:type="dxa"/>
            <w:shd w:val="clear" w:color="auto" w:fill="FFFFFF"/>
            <w:tcMar>
              <w:top w:w="100" w:type="dxa"/>
              <w:left w:w="150" w:type="dxa"/>
              <w:bottom w:w="100" w:type="dxa"/>
              <w:right w:w="150" w:type="dxa"/>
            </w:tcMar>
          </w:tcPr>
          <w:p w14:paraId="634F8105" w14:textId="77777777" w:rsidR="00F72A16" w:rsidRDefault="00000000">
            <w:r>
              <w:rPr>
                <w:sz w:val="19"/>
              </w:rPr>
              <w:t>Supports creating multi-tiered day and time scheduling matrices</w:t>
            </w:r>
          </w:p>
        </w:tc>
        <w:tc>
          <w:tcPr>
            <w:tcW w:w="2340" w:type="dxa"/>
            <w:shd w:val="clear" w:color="auto" w:fill="FFFFFF"/>
            <w:tcMar>
              <w:top w:w="100" w:type="dxa"/>
              <w:left w:w="150" w:type="dxa"/>
              <w:bottom w:w="100" w:type="dxa"/>
              <w:right w:w="150" w:type="dxa"/>
            </w:tcMar>
          </w:tcPr>
          <w:p w14:paraId="7C159752" w14:textId="77777777" w:rsidR="00F72A16" w:rsidRDefault="00000000">
            <w:r>
              <w:rPr>
                <w:sz w:val="19"/>
              </w:rPr>
              <w:t>Organizes complex treatment routines across clear timelines</w:t>
            </w:r>
          </w:p>
        </w:tc>
        <w:tc>
          <w:tcPr>
            <w:tcW w:w="2340" w:type="dxa"/>
            <w:shd w:val="clear" w:color="auto" w:fill="FFFFFF"/>
            <w:tcMar>
              <w:top w:w="100" w:type="dxa"/>
              <w:left w:w="150" w:type="dxa"/>
              <w:bottom w:w="100" w:type="dxa"/>
              <w:right w:w="150" w:type="dxa"/>
            </w:tcMar>
          </w:tcPr>
          <w:p w14:paraId="635B2451" w14:textId="77777777" w:rsidR="00F72A16" w:rsidRDefault="00000000">
            <w:r>
              <w:rPr>
                <w:sz w:val="19"/>
              </w:rPr>
              <w:t>Structured via relational schema rules</w:t>
            </w:r>
          </w:p>
        </w:tc>
      </w:tr>
      <w:tr w:rsidR="00F72A16" w14:paraId="4ACFC979" w14:textId="77777777">
        <w:trPr>
          <w:jc w:val="center"/>
        </w:trPr>
        <w:tc>
          <w:tcPr>
            <w:tcW w:w="2340" w:type="dxa"/>
            <w:shd w:val="clear" w:color="auto" w:fill="F4F6F8"/>
            <w:tcMar>
              <w:top w:w="100" w:type="dxa"/>
              <w:left w:w="150" w:type="dxa"/>
              <w:bottom w:w="100" w:type="dxa"/>
              <w:right w:w="150" w:type="dxa"/>
            </w:tcMar>
          </w:tcPr>
          <w:p w14:paraId="51C22507" w14:textId="77777777" w:rsidR="00F72A16" w:rsidRDefault="00000000">
            <w:r>
              <w:rPr>
                <w:sz w:val="19"/>
              </w:rPr>
              <w:t>Alert Delivery</w:t>
            </w:r>
          </w:p>
        </w:tc>
        <w:tc>
          <w:tcPr>
            <w:tcW w:w="2340" w:type="dxa"/>
            <w:shd w:val="clear" w:color="auto" w:fill="F4F6F8"/>
            <w:tcMar>
              <w:top w:w="100" w:type="dxa"/>
              <w:left w:w="150" w:type="dxa"/>
              <w:bottom w:w="100" w:type="dxa"/>
              <w:right w:w="150" w:type="dxa"/>
            </w:tcMar>
          </w:tcPr>
          <w:p w14:paraId="20136685" w14:textId="77777777" w:rsidR="00F72A16" w:rsidRDefault="00000000">
            <w:r>
              <w:rPr>
                <w:sz w:val="19"/>
              </w:rPr>
              <w:t>Dispatches real-time intake pop-ups and low-stock warning notifications</w:t>
            </w:r>
          </w:p>
        </w:tc>
        <w:tc>
          <w:tcPr>
            <w:tcW w:w="2340" w:type="dxa"/>
            <w:shd w:val="clear" w:color="auto" w:fill="F4F6F8"/>
            <w:tcMar>
              <w:top w:w="100" w:type="dxa"/>
              <w:left w:w="150" w:type="dxa"/>
              <w:bottom w:w="100" w:type="dxa"/>
              <w:right w:w="150" w:type="dxa"/>
            </w:tcMar>
          </w:tcPr>
          <w:p w14:paraId="2350C227" w14:textId="77777777" w:rsidR="00F72A16" w:rsidRDefault="00000000">
            <w:r>
              <w:rPr>
                <w:sz w:val="19"/>
              </w:rPr>
              <w:t>Reduces missed medication events and prevents supply gaps</w:t>
            </w:r>
          </w:p>
        </w:tc>
        <w:tc>
          <w:tcPr>
            <w:tcW w:w="2340" w:type="dxa"/>
            <w:shd w:val="clear" w:color="auto" w:fill="F4F6F8"/>
            <w:tcMar>
              <w:top w:w="100" w:type="dxa"/>
              <w:left w:w="150" w:type="dxa"/>
              <w:bottom w:w="100" w:type="dxa"/>
              <w:right w:w="150" w:type="dxa"/>
            </w:tcMar>
          </w:tcPr>
          <w:p w14:paraId="6C3510BB" w14:textId="77777777" w:rsidR="00F72A16" w:rsidRDefault="00000000">
            <w:r>
              <w:rPr>
                <w:sz w:val="19"/>
              </w:rPr>
              <w:t>Prevents duplicate alerts dynamically</w:t>
            </w:r>
          </w:p>
        </w:tc>
      </w:tr>
      <w:tr w:rsidR="00F72A16" w14:paraId="71906AF4" w14:textId="77777777">
        <w:trPr>
          <w:jc w:val="center"/>
        </w:trPr>
        <w:tc>
          <w:tcPr>
            <w:tcW w:w="2340" w:type="dxa"/>
            <w:shd w:val="clear" w:color="auto" w:fill="FFFFFF"/>
            <w:tcMar>
              <w:top w:w="100" w:type="dxa"/>
              <w:left w:w="150" w:type="dxa"/>
              <w:bottom w:w="100" w:type="dxa"/>
              <w:right w:w="150" w:type="dxa"/>
            </w:tcMar>
          </w:tcPr>
          <w:p w14:paraId="20710465" w14:textId="77777777" w:rsidR="00F72A16" w:rsidRDefault="00000000">
            <w:r>
              <w:rPr>
                <w:sz w:val="19"/>
              </w:rPr>
              <w:t>Compliance Logging</w:t>
            </w:r>
          </w:p>
        </w:tc>
        <w:tc>
          <w:tcPr>
            <w:tcW w:w="2340" w:type="dxa"/>
            <w:shd w:val="clear" w:color="auto" w:fill="FFFFFF"/>
            <w:tcMar>
              <w:top w:w="100" w:type="dxa"/>
              <w:left w:w="150" w:type="dxa"/>
              <w:bottom w:w="100" w:type="dxa"/>
              <w:right w:w="150" w:type="dxa"/>
            </w:tcMar>
          </w:tcPr>
          <w:p w14:paraId="2AC25D93" w14:textId="77777777" w:rsidR="00F72A16" w:rsidRDefault="00000000">
            <w:r>
              <w:rPr>
                <w:sz w:val="19"/>
              </w:rPr>
              <w:t>Maintains unalterable ledger entries for all intake behaviors</w:t>
            </w:r>
          </w:p>
        </w:tc>
        <w:tc>
          <w:tcPr>
            <w:tcW w:w="2340" w:type="dxa"/>
            <w:shd w:val="clear" w:color="auto" w:fill="FFFFFF"/>
            <w:tcMar>
              <w:top w:w="100" w:type="dxa"/>
              <w:left w:w="150" w:type="dxa"/>
              <w:bottom w:w="100" w:type="dxa"/>
              <w:right w:w="150" w:type="dxa"/>
            </w:tcMar>
          </w:tcPr>
          <w:p w14:paraId="7D8CA3CB" w14:textId="77777777" w:rsidR="00F72A16" w:rsidRDefault="00000000">
            <w:r>
              <w:rPr>
                <w:sz w:val="19"/>
              </w:rPr>
              <w:t>Provides clean historical compliance data for clinical audits</w:t>
            </w:r>
          </w:p>
        </w:tc>
        <w:tc>
          <w:tcPr>
            <w:tcW w:w="2340" w:type="dxa"/>
            <w:shd w:val="clear" w:color="auto" w:fill="FFFFFF"/>
            <w:tcMar>
              <w:top w:w="100" w:type="dxa"/>
              <w:left w:w="150" w:type="dxa"/>
              <w:bottom w:w="100" w:type="dxa"/>
              <w:right w:w="150" w:type="dxa"/>
            </w:tcMar>
          </w:tcPr>
          <w:p w14:paraId="1774A952" w14:textId="77777777" w:rsidR="00F72A16" w:rsidRDefault="00000000">
            <w:r>
              <w:rPr>
                <w:sz w:val="19"/>
              </w:rPr>
              <w:t>Saves permanent records to history tables</w:t>
            </w:r>
          </w:p>
        </w:tc>
      </w:tr>
      <w:tr w:rsidR="00F72A16" w14:paraId="6B57CF82" w14:textId="77777777">
        <w:trPr>
          <w:jc w:val="center"/>
        </w:trPr>
        <w:tc>
          <w:tcPr>
            <w:tcW w:w="2340" w:type="dxa"/>
            <w:shd w:val="clear" w:color="auto" w:fill="F4F6F8"/>
            <w:tcMar>
              <w:top w:w="100" w:type="dxa"/>
              <w:left w:w="150" w:type="dxa"/>
              <w:bottom w:w="100" w:type="dxa"/>
              <w:right w:w="150" w:type="dxa"/>
            </w:tcMar>
          </w:tcPr>
          <w:p w14:paraId="4C640D5F" w14:textId="77777777" w:rsidR="00F72A16" w:rsidRDefault="00000000">
            <w:r>
              <w:rPr>
                <w:sz w:val="19"/>
              </w:rPr>
              <w:t>System Management</w:t>
            </w:r>
          </w:p>
        </w:tc>
        <w:tc>
          <w:tcPr>
            <w:tcW w:w="2340" w:type="dxa"/>
            <w:shd w:val="clear" w:color="auto" w:fill="F4F6F8"/>
            <w:tcMar>
              <w:top w:w="100" w:type="dxa"/>
              <w:left w:w="150" w:type="dxa"/>
              <w:bottom w:w="100" w:type="dxa"/>
              <w:right w:w="150" w:type="dxa"/>
            </w:tcMar>
          </w:tcPr>
          <w:p w14:paraId="3561E3BB" w14:textId="77777777" w:rsidR="00F72A16" w:rsidRDefault="00000000">
            <w:r>
              <w:rPr>
                <w:sz w:val="19"/>
              </w:rPr>
              <w:t>Provides dedicated control consoles for global catalog maintenance</w:t>
            </w:r>
          </w:p>
        </w:tc>
        <w:tc>
          <w:tcPr>
            <w:tcW w:w="2340" w:type="dxa"/>
            <w:shd w:val="clear" w:color="auto" w:fill="F4F6F8"/>
            <w:tcMar>
              <w:top w:w="100" w:type="dxa"/>
              <w:left w:w="150" w:type="dxa"/>
              <w:bottom w:w="100" w:type="dxa"/>
              <w:right w:w="150" w:type="dxa"/>
            </w:tcMar>
          </w:tcPr>
          <w:p w14:paraId="076A5E32" w14:textId="77777777" w:rsidR="00F72A16" w:rsidRDefault="00000000">
            <w:r>
              <w:rPr>
                <w:sz w:val="19"/>
              </w:rPr>
              <w:t>Ensures clean catalog management without data mixing</w:t>
            </w:r>
          </w:p>
        </w:tc>
        <w:tc>
          <w:tcPr>
            <w:tcW w:w="2340" w:type="dxa"/>
            <w:shd w:val="clear" w:color="auto" w:fill="F4F6F8"/>
            <w:tcMar>
              <w:top w:w="100" w:type="dxa"/>
              <w:left w:w="150" w:type="dxa"/>
              <w:bottom w:w="100" w:type="dxa"/>
              <w:right w:w="150" w:type="dxa"/>
            </w:tcMar>
          </w:tcPr>
          <w:p w14:paraId="16AC4ECD" w14:textId="77777777" w:rsidR="00F72A16" w:rsidRDefault="00000000">
            <w:r>
              <w:rPr>
                <w:sz w:val="19"/>
              </w:rPr>
              <w:t>Restricted to authorized admin roles</w:t>
            </w:r>
          </w:p>
        </w:tc>
      </w:tr>
    </w:tbl>
    <w:p w14:paraId="22C0A18B" w14:textId="77777777" w:rsidR="00F72A16" w:rsidRDefault="00F72A16">
      <w:pPr>
        <w:spacing w:after="120"/>
      </w:pPr>
    </w:p>
    <w:p w14:paraId="530219F3" w14:textId="77777777" w:rsidR="00F72A16" w:rsidRDefault="00000000">
      <w:pPr>
        <w:keepNext/>
        <w:spacing w:before="240" w:after="80"/>
      </w:pPr>
      <w:r>
        <w:rPr>
          <w:b/>
          <w:color w:val="4A777A"/>
          <w:sz w:val="26"/>
        </w:rPr>
        <w:lastRenderedPageBreak/>
        <w:t>9.2 Comparative Analysis with Existing Systems</w:t>
      </w:r>
    </w:p>
    <w:p w14:paraId="12AA71EC" w14:textId="77777777" w:rsidR="00F72A16" w:rsidRDefault="00000000">
      <w:pPr>
        <w:spacing w:after="120"/>
      </w:pPr>
      <w:r>
        <w:t>Quantitatively benchmarking the platform highlights its architectural advantages over traditional alternatives, demonstrating the clear value of a single, unified codebase.</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872"/>
        <w:gridCol w:w="1872"/>
        <w:gridCol w:w="1872"/>
        <w:gridCol w:w="1872"/>
        <w:gridCol w:w="1872"/>
      </w:tblGrid>
      <w:tr w:rsidR="00F72A16" w14:paraId="3F488F60" w14:textId="77777777">
        <w:trPr>
          <w:jc w:val="center"/>
        </w:trPr>
        <w:tc>
          <w:tcPr>
            <w:tcW w:w="1872" w:type="dxa"/>
            <w:shd w:val="clear" w:color="auto" w:fill="1B365D"/>
            <w:tcMar>
              <w:top w:w="120" w:type="dxa"/>
              <w:left w:w="150" w:type="dxa"/>
              <w:bottom w:w="120" w:type="dxa"/>
              <w:right w:w="150" w:type="dxa"/>
            </w:tcMar>
          </w:tcPr>
          <w:p w14:paraId="2FE11AC4" w14:textId="77777777" w:rsidR="00F72A16" w:rsidRDefault="00000000">
            <w:pPr>
              <w:jc w:val="center"/>
            </w:pPr>
            <w:r>
              <w:rPr>
                <w:b/>
                <w:color w:val="FFFFFF"/>
                <w:sz w:val="20"/>
              </w:rPr>
              <w:t>Functional Capability Evaluation</w:t>
            </w:r>
          </w:p>
        </w:tc>
        <w:tc>
          <w:tcPr>
            <w:tcW w:w="1872" w:type="dxa"/>
            <w:shd w:val="clear" w:color="auto" w:fill="1B365D"/>
            <w:tcMar>
              <w:top w:w="120" w:type="dxa"/>
              <w:left w:w="150" w:type="dxa"/>
              <w:bottom w:w="120" w:type="dxa"/>
              <w:right w:w="150" w:type="dxa"/>
            </w:tcMar>
          </w:tcPr>
          <w:p w14:paraId="69CC953C" w14:textId="77777777" w:rsidR="00F72A16" w:rsidRDefault="00000000">
            <w:pPr>
              <w:jc w:val="center"/>
            </w:pPr>
            <w:r>
              <w:rPr>
                <w:b/>
                <w:color w:val="FFFFFF"/>
                <w:sz w:val="20"/>
              </w:rPr>
              <w:t>Standard Alert Software</w:t>
            </w:r>
          </w:p>
        </w:tc>
        <w:tc>
          <w:tcPr>
            <w:tcW w:w="1872" w:type="dxa"/>
            <w:shd w:val="clear" w:color="auto" w:fill="1B365D"/>
            <w:tcMar>
              <w:top w:w="120" w:type="dxa"/>
              <w:left w:w="150" w:type="dxa"/>
              <w:bottom w:w="120" w:type="dxa"/>
              <w:right w:w="150" w:type="dxa"/>
            </w:tcMar>
          </w:tcPr>
          <w:p w14:paraId="68861C4D" w14:textId="77777777" w:rsidR="00F72A16" w:rsidRDefault="00000000">
            <w:pPr>
              <w:jc w:val="center"/>
            </w:pPr>
            <w:r>
              <w:rPr>
                <w:b/>
                <w:color w:val="FFFFFF"/>
                <w:sz w:val="20"/>
              </w:rPr>
              <w:t>Dedicated MERM Devices</w:t>
            </w:r>
          </w:p>
        </w:tc>
        <w:tc>
          <w:tcPr>
            <w:tcW w:w="1872" w:type="dxa"/>
            <w:shd w:val="clear" w:color="auto" w:fill="1B365D"/>
            <w:tcMar>
              <w:top w:w="120" w:type="dxa"/>
              <w:left w:w="150" w:type="dxa"/>
              <w:bottom w:w="120" w:type="dxa"/>
              <w:right w:w="150" w:type="dxa"/>
            </w:tcMar>
          </w:tcPr>
          <w:p w14:paraId="7BF89953" w14:textId="77777777" w:rsidR="00F72A16" w:rsidRDefault="00000000">
            <w:pPr>
              <w:jc w:val="center"/>
            </w:pPr>
            <w:r>
              <w:rPr>
                <w:b/>
                <w:color w:val="FFFFFF"/>
                <w:sz w:val="20"/>
              </w:rPr>
              <w:t>Illness-Specific Tools</w:t>
            </w:r>
          </w:p>
        </w:tc>
        <w:tc>
          <w:tcPr>
            <w:tcW w:w="1872" w:type="dxa"/>
            <w:shd w:val="clear" w:color="auto" w:fill="1B365D"/>
            <w:tcMar>
              <w:top w:w="120" w:type="dxa"/>
              <w:left w:w="150" w:type="dxa"/>
              <w:bottom w:w="120" w:type="dxa"/>
              <w:right w:w="150" w:type="dxa"/>
            </w:tcMar>
          </w:tcPr>
          <w:p w14:paraId="0B1EFFD0" w14:textId="77777777" w:rsidR="00F72A16" w:rsidRDefault="00000000">
            <w:pPr>
              <w:jc w:val="center"/>
            </w:pPr>
            <w:r>
              <w:rPr>
                <w:b/>
                <w:color w:val="FFFFFF"/>
                <w:sz w:val="20"/>
              </w:rPr>
              <w:t>Engineered Project System</w:t>
            </w:r>
          </w:p>
        </w:tc>
      </w:tr>
      <w:tr w:rsidR="00F72A16" w14:paraId="3BBC4A7F" w14:textId="77777777">
        <w:trPr>
          <w:jc w:val="center"/>
        </w:trPr>
        <w:tc>
          <w:tcPr>
            <w:tcW w:w="1872" w:type="dxa"/>
            <w:shd w:val="clear" w:color="auto" w:fill="FFFFFF"/>
            <w:tcMar>
              <w:top w:w="100" w:type="dxa"/>
              <w:left w:w="150" w:type="dxa"/>
              <w:bottom w:w="100" w:type="dxa"/>
              <w:right w:w="150" w:type="dxa"/>
            </w:tcMar>
          </w:tcPr>
          <w:p w14:paraId="5DB13448" w14:textId="77777777" w:rsidR="00F72A16" w:rsidRDefault="00000000">
            <w:r>
              <w:rPr>
                <w:sz w:val="19"/>
              </w:rPr>
              <w:t>Automated Time Reminders</w:t>
            </w:r>
          </w:p>
        </w:tc>
        <w:tc>
          <w:tcPr>
            <w:tcW w:w="1872" w:type="dxa"/>
            <w:shd w:val="clear" w:color="auto" w:fill="FFFFFF"/>
            <w:tcMar>
              <w:top w:w="100" w:type="dxa"/>
              <w:left w:w="150" w:type="dxa"/>
              <w:bottom w:w="100" w:type="dxa"/>
              <w:right w:w="150" w:type="dxa"/>
            </w:tcMar>
          </w:tcPr>
          <w:p w14:paraId="722FA943" w14:textId="77777777" w:rsidR="00F72A16" w:rsidRDefault="00000000">
            <w:r>
              <w:rPr>
                <w:sz w:val="19"/>
              </w:rPr>
              <w:t>Fully Functional Implementation</w:t>
            </w:r>
          </w:p>
        </w:tc>
        <w:tc>
          <w:tcPr>
            <w:tcW w:w="1872" w:type="dxa"/>
            <w:shd w:val="clear" w:color="auto" w:fill="FFFFFF"/>
            <w:tcMar>
              <w:top w:w="100" w:type="dxa"/>
              <w:left w:w="150" w:type="dxa"/>
              <w:bottom w:w="100" w:type="dxa"/>
              <w:right w:w="150" w:type="dxa"/>
            </w:tcMar>
          </w:tcPr>
          <w:p w14:paraId="297D59E4" w14:textId="77777777" w:rsidR="00F72A16" w:rsidRDefault="00000000">
            <w:r>
              <w:rPr>
                <w:sz w:val="19"/>
              </w:rPr>
              <w:t>Fully Functional Implementation</w:t>
            </w:r>
          </w:p>
        </w:tc>
        <w:tc>
          <w:tcPr>
            <w:tcW w:w="1872" w:type="dxa"/>
            <w:shd w:val="clear" w:color="auto" w:fill="FFFFFF"/>
            <w:tcMar>
              <w:top w:w="100" w:type="dxa"/>
              <w:left w:w="150" w:type="dxa"/>
              <w:bottom w:w="100" w:type="dxa"/>
              <w:right w:w="150" w:type="dxa"/>
            </w:tcMar>
          </w:tcPr>
          <w:p w14:paraId="48EE3EB1" w14:textId="77777777" w:rsidR="00F72A16" w:rsidRDefault="00000000">
            <w:r>
              <w:rPr>
                <w:sz w:val="19"/>
              </w:rPr>
              <w:t>Fully Functional Implementation</w:t>
            </w:r>
          </w:p>
        </w:tc>
        <w:tc>
          <w:tcPr>
            <w:tcW w:w="1872" w:type="dxa"/>
            <w:shd w:val="clear" w:color="auto" w:fill="FFFFFF"/>
            <w:tcMar>
              <w:top w:w="100" w:type="dxa"/>
              <w:left w:w="150" w:type="dxa"/>
              <w:bottom w:w="100" w:type="dxa"/>
              <w:right w:w="150" w:type="dxa"/>
            </w:tcMar>
          </w:tcPr>
          <w:p w14:paraId="76E7F559" w14:textId="77777777" w:rsidR="00F72A16" w:rsidRDefault="00000000">
            <w:r>
              <w:rPr>
                <w:sz w:val="19"/>
              </w:rPr>
              <w:t>Fully Functional Implementation</w:t>
            </w:r>
          </w:p>
        </w:tc>
      </w:tr>
      <w:tr w:rsidR="00F72A16" w14:paraId="4ECF8CA8" w14:textId="77777777">
        <w:trPr>
          <w:jc w:val="center"/>
        </w:trPr>
        <w:tc>
          <w:tcPr>
            <w:tcW w:w="1872" w:type="dxa"/>
            <w:shd w:val="clear" w:color="auto" w:fill="F4F6F8"/>
            <w:tcMar>
              <w:top w:w="100" w:type="dxa"/>
              <w:left w:w="150" w:type="dxa"/>
              <w:bottom w:w="100" w:type="dxa"/>
              <w:right w:w="150" w:type="dxa"/>
            </w:tcMar>
          </w:tcPr>
          <w:p w14:paraId="4182CB05" w14:textId="77777777" w:rsidR="00F72A16" w:rsidRDefault="00000000">
            <w:r>
              <w:rPr>
                <w:sz w:val="19"/>
              </w:rPr>
              <w:t>Unalterable History Logging</w:t>
            </w:r>
          </w:p>
        </w:tc>
        <w:tc>
          <w:tcPr>
            <w:tcW w:w="1872" w:type="dxa"/>
            <w:shd w:val="clear" w:color="auto" w:fill="F4F6F8"/>
            <w:tcMar>
              <w:top w:w="100" w:type="dxa"/>
              <w:left w:w="150" w:type="dxa"/>
              <w:bottom w:w="100" w:type="dxa"/>
              <w:right w:w="150" w:type="dxa"/>
            </w:tcMar>
          </w:tcPr>
          <w:p w14:paraId="51B35356" w14:textId="77777777" w:rsidR="00F72A16" w:rsidRDefault="00000000">
            <w:r>
              <w:rPr>
                <w:sz w:val="19"/>
              </w:rPr>
              <w:t>Incomplete or Highly Manual</w:t>
            </w:r>
          </w:p>
        </w:tc>
        <w:tc>
          <w:tcPr>
            <w:tcW w:w="1872" w:type="dxa"/>
            <w:shd w:val="clear" w:color="auto" w:fill="F4F6F8"/>
            <w:tcMar>
              <w:top w:w="100" w:type="dxa"/>
              <w:left w:w="150" w:type="dxa"/>
              <w:bottom w:w="100" w:type="dxa"/>
              <w:right w:w="150" w:type="dxa"/>
            </w:tcMar>
          </w:tcPr>
          <w:p w14:paraId="6790DFE2" w14:textId="77777777" w:rsidR="00F72A16" w:rsidRDefault="00000000">
            <w:r>
              <w:rPr>
                <w:sz w:val="19"/>
              </w:rPr>
              <w:t>Fully Functional Implementation</w:t>
            </w:r>
          </w:p>
        </w:tc>
        <w:tc>
          <w:tcPr>
            <w:tcW w:w="1872" w:type="dxa"/>
            <w:shd w:val="clear" w:color="auto" w:fill="F4F6F8"/>
            <w:tcMar>
              <w:top w:w="100" w:type="dxa"/>
              <w:left w:w="150" w:type="dxa"/>
              <w:bottom w:w="100" w:type="dxa"/>
              <w:right w:w="150" w:type="dxa"/>
            </w:tcMar>
          </w:tcPr>
          <w:p w14:paraId="3BE9D28B" w14:textId="77777777" w:rsidR="00F72A16" w:rsidRDefault="00000000">
            <w:r>
              <w:rPr>
                <w:sz w:val="19"/>
              </w:rPr>
              <w:t>Fully Functional Implementation</w:t>
            </w:r>
          </w:p>
        </w:tc>
        <w:tc>
          <w:tcPr>
            <w:tcW w:w="1872" w:type="dxa"/>
            <w:shd w:val="clear" w:color="auto" w:fill="F4F6F8"/>
            <w:tcMar>
              <w:top w:w="100" w:type="dxa"/>
              <w:left w:w="150" w:type="dxa"/>
              <w:bottom w:w="100" w:type="dxa"/>
              <w:right w:w="150" w:type="dxa"/>
            </w:tcMar>
          </w:tcPr>
          <w:p w14:paraId="143EF87D" w14:textId="77777777" w:rsidR="00F72A16" w:rsidRDefault="00000000">
            <w:r>
              <w:rPr>
                <w:sz w:val="19"/>
              </w:rPr>
              <w:t>Fully Functional Implementation</w:t>
            </w:r>
          </w:p>
        </w:tc>
      </w:tr>
      <w:tr w:rsidR="00F72A16" w14:paraId="78DC704E" w14:textId="77777777">
        <w:trPr>
          <w:jc w:val="center"/>
        </w:trPr>
        <w:tc>
          <w:tcPr>
            <w:tcW w:w="1872" w:type="dxa"/>
            <w:shd w:val="clear" w:color="auto" w:fill="FFFFFF"/>
            <w:tcMar>
              <w:top w:w="100" w:type="dxa"/>
              <w:left w:w="150" w:type="dxa"/>
              <w:bottom w:w="100" w:type="dxa"/>
              <w:right w:w="150" w:type="dxa"/>
            </w:tcMar>
          </w:tcPr>
          <w:p w14:paraId="0B53DA2F" w14:textId="77777777" w:rsidR="00F72A16" w:rsidRDefault="00000000">
            <w:r>
              <w:rPr>
                <w:sz w:val="19"/>
              </w:rPr>
              <w:t>Live Inventory Auditing</w:t>
            </w:r>
          </w:p>
        </w:tc>
        <w:tc>
          <w:tcPr>
            <w:tcW w:w="1872" w:type="dxa"/>
            <w:shd w:val="clear" w:color="auto" w:fill="FFFFFF"/>
            <w:tcMar>
              <w:top w:w="100" w:type="dxa"/>
              <w:left w:w="150" w:type="dxa"/>
              <w:bottom w:w="100" w:type="dxa"/>
              <w:right w:w="150" w:type="dxa"/>
            </w:tcMar>
          </w:tcPr>
          <w:p w14:paraId="2AE5E5B0" w14:textId="77777777" w:rsidR="00F72A16" w:rsidRDefault="00000000">
            <w:r>
              <w:rPr>
                <w:sz w:val="19"/>
              </w:rPr>
              <w:t>Completely Unsupported</w:t>
            </w:r>
          </w:p>
        </w:tc>
        <w:tc>
          <w:tcPr>
            <w:tcW w:w="1872" w:type="dxa"/>
            <w:shd w:val="clear" w:color="auto" w:fill="FFFFFF"/>
            <w:tcMar>
              <w:top w:w="100" w:type="dxa"/>
              <w:left w:w="150" w:type="dxa"/>
              <w:bottom w:w="100" w:type="dxa"/>
              <w:right w:w="150" w:type="dxa"/>
            </w:tcMar>
          </w:tcPr>
          <w:p w14:paraId="50A955A5" w14:textId="77777777" w:rsidR="00F72A16" w:rsidRDefault="00000000">
            <w:r>
              <w:rPr>
                <w:sz w:val="19"/>
              </w:rPr>
              <w:t>Completely Unsupported</w:t>
            </w:r>
          </w:p>
        </w:tc>
        <w:tc>
          <w:tcPr>
            <w:tcW w:w="1872" w:type="dxa"/>
            <w:shd w:val="clear" w:color="auto" w:fill="FFFFFF"/>
            <w:tcMar>
              <w:top w:w="100" w:type="dxa"/>
              <w:left w:w="150" w:type="dxa"/>
              <w:bottom w:w="100" w:type="dxa"/>
              <w:right w:w="150" w:type="dxa"/>
            </w:tcMar>
          </w:tcPr>
          <w:p w14:paraId="0B478A70" w14:textId="77777777" w:rsidR="00F72A16" w:rsidRDefault="00000000">
            <w:r>
              <w:rPr>
                <w:sz w:val="19"/>
              </w:rPr>
              <w:t>Incomplete and Restrictive</w:t>
            </w:r>
          </w:p>
        </w:tc>
        <w:tc>
          <w:tcPr>
            <w:tcW w:w="1872" w:type="dxa"/>
            <w:shd w:val="clear" w:color="auto" w:fill="FFFFFF"/>
            <w:tcMar>
              <w:top w:w="100" w:type="dxa"/>
              <w:left w:w="150" w:type="dxa"/>
              <w:bottom w:w="100" w:type="dxa"/>
              <w:right w:w="150" w:type="dxa"/>
            </w:tcMar>
          </w:tcPr>
          <w:p w14:paraId="5296A8F4" w14:textId="77777777" w:rsidR="00F72A16" w:rsidRDefault="00000000">
            <w:r>
              <w:rPr>
                <w:sz w:val="19"/>
              </w:rPr>
              <w:t>Fully Functional Implementation</w:t>
            </w:r>
          </w:p>
        </w:tc>
      </w:tr>
      <w:tr w:rsidR="00F72A16" w14:paraId="298C3926" w14:textId="77777777">
        <w:trPr>
          <w:jc w:val="center"/>
        </w:trPr>
        <w:tc>
          <w:tcPr>
            <w:tcW w:w="1872" w:type="dxa"/>
            <w:shd w:val="clear" w:color="auto" w:fill="F4F6F8"/>
            <w:tcMar>
              <w:top w:w="100" w:type="dxa"/>
              <w:left w:w="150" w:type="dxa"/>
              <w:bottom w:w="100" w:type="dxa"/>
              <w:right w:w="150" w:type="dxa"/>
            </w:tcMar>
          </w:tcPr>
          <w:p w14:paraId="3BCD4E1B" w14:textId="77777777" w:rsidR="00F72A16" w:rsidRDefault="00000000">
            <w:r>
              <w:rPr>
                <w:sz w:val="19"/>
              </w:rPr>
              <w:t>Multi-Role Management Panels</w:t>
            </w:r>
          </w:p>
        </w:tc>
        <w:tc>
          <w:tcPr>
            <w:tcW w:w="1872" w:type="dxa"/>
            <w:shd w:val="clear" w:color="auto" w:fill="F4F6F8"/>
            <w:tcMar>
              <w:top w:w="100" w:type="dxa"/>
              <w:left w:w="150" w:type="dxa"/>
              <w:bottom w:w="100" w:type="dxa"/>
              <w:right w:w="150" w:type="dxa"/>
            </w:tcMar>
          </w:tcPr>
          <w:p w14:paraId="4E3A3FB1" w14:textId="77777777" w:rsidR="00F72A16" w:rsidRDefault="00000000">
            <w:r>
              <w:rPr>
                <w:sz w:val="19"/>
              </w:rPr>
              <w:t>Completely Unsupported</w:t>
            </w:r>
          </w:p>
        </w:tc>
        <w:tc>
          <w:tcPr>
            <w:tcW w:w="1872" w:type="dxa"/>
            <w:shd w:val="clear" w:color="auto" w:fill="F4F6F8"/>
            <w:tcMar>
              <w:top w:w="100" w:type="dxa"/>
              <w:left w:w="150" w:type="dxa"/>
              <w:bottom w:w="100" w:type="dxa"/>
              <w:right w:w="150" w:type="dxa"/>
            </w:tcMar>
          </w:tcPr>
          <w:p w14:paraId="2BAA59FF" w14:textId="77777777" w:rsidR="00F72A16" w:rsidRDefault="00000000">
            <w:r>
              <w:rPr>
                <w:sz w:val="19"/>
              </w:rPr>
              <w:t>Completely Unsupported</w:t>
            </w:r>
          </w:p>
        </w:tc>
        <w:tc>
          <w:tcPr>
            <w:tcW w:w="1872" w:type="dxa"/>
            <w:shd w:val="clear" w:color="auto" w:fill="F4F6F8"/>
            <w:tcMar>
              <w:top w:w="100" w:type="dxa"/>
              <w:left w:w="150" w:type="dxa"/>
              <w:bottom w:w="100" w:type="dxa"/>
              <w:right w:w="150" w:type="dxa"/>
            </w:tcMar>
          </w:tcPr>
          <w:p w14:paraId="414B464E" w14:textId="77777777" w:rsidR="00F72A16" w:rsidRDefault="00000000">
            <w:r>
              <w:rPr>
                <w:sz w:val="19"/>
              </w:rPr>
              <w:t>Completely Unsupported</w:t>
            </w:r>
          </w:p>
        </w:tc>
        <w:tc>
          <w:tcPr>
            <w:tcW w:w="1872" w:type="dxa"/>
            <w:shd w:val="clear" w:color="auto" w:fill="F4F6F8"/>
            <w:tcMar>
              <w:top w:w="100" w:type="dxa"/>
              <w:left w:w="150" w:type="dxa"/>
              <w:bottom w:w="100" w:type="dxa"/>
              <w:right w:w="150" w:type="dxa"/>
            </w:tcMar>
          </w:tcPr>
          <w:p w14:paraId="7FD500CA" w14:textId="77777777" w:rsidR="00F72A16" w:rsidRDefault="00000000">
            <w:r>
              <w:rPr>
                <w:sz w:val="19"/>
              </w:rPr>
              <w:t>Fully Functional Implementation</w:t>
            </w:r>
          </w:p>
        </w:tc>
      </w:tr>
      <w:tr w:rsidR="00F72A16" w14:paraId="5AEF5D29" w14:textId="77777777">
        <w:trPr>
          <w:jc w:val="center"/>
        </w:trPr>
        <w:tc>
          <w:tcPr>
            <w:tcW w:w="1872" w:type="dxa"/>
            <w:shd w:val="clear" w:color="auto" w:fill="FFFFFF"/>
            <w:tcMar>
              <w:top w:w="100" w:type="dxa"/>
              <w:left w:w="150" w:type="dxa"/>
              <w:bottom w:w="100" w:type="dxa"/>
              <w:right w:w="150" w:type="dxa"/>
            </w:tcMar>
          </w:tcPr>
          <w:p w14:paraId="037932B6" w14:textId="77777777" w:rsidR="00F72A16" w:rsidRDefault="00000000">
            <w:r>
              <w:rPr>
                <w:sz w:val="19"/>
              </w:rPr>
              <w:t>Cryptographic Session Security</w:t>
            </w:r>
          </w:p>
        </w:tc>
        <w:tc>
          <w:tcPr>
            <w:tcW w:w="1872" w:type="dxa"/>
            <w:shd w:val="clear" w:color="auto" w:fill="FFFFFF"/>
            <w:tcMar>
              <w:top w:w="100" w:type="dxa"/>
              <w:left w:w="150" w:type="dxa"/>
              <w:bottom w:w="100" w:type="dxa"/>
              <w:right w:w="150" w:type="dxa"/>
            </w:tcMar>
          </w:tcPr>
          <w:p w14:paraId="5B9B23AB" w14:textId="77777777" w:rsidR="00F72A16" w:rsidRDefault="00000000">
            <w:r>
              <w:rPr>
                <w:sz w:val="19"/>
              </w:rPr>
              <w:t>Rudimentary or Omitted</w:t>
            </w:r>
          </w:p>
        </w:tc>
        <w:tc>
          <w:tcPr>
            <w:tcW w:w="1872" w:type="dxa"/>
            <w:shd w:val="clear" w:color="auto" w:fill="FFFFFF"/>
            <w:tcMar>
              <w:top w:w="100" w:type="dxa"/>
              <w:left w:w="150" w:type="dxa"/>
              <w:bottom w:w="100" w:type="dxa"/>
              <w:right w:w="150" w:type="dxa"/>
            </w:tcMar>
          </w:tcPr>
          <w:p w14:paraId="69B42FC2" w14:textId="77777777" w:rsidR="00F72A16" w:rsidRDefault="00000000">
            <w:r>
              <w:rPr>
                <w:sz w:val="19"/>
              </w:rPr>
              <w:t>Completely Unsupported</w:t>
            </w:r>
          </w:p>
        </w:tc>
        <w:tc>
          <w:tcPr>
            <w:tcW w:w="1872" w:type="dxa"/>
            <w:shd w:val="clear" w:color="auto" w:fill="FFFFFF"/>
            <w:tcMar>
              <w:top w:w="100" w:type="dxa"/>
              <w:left w:w="150" w:type="dxa"/>
              <w:bottom w:w="100" w:type="dxa"/>
              <w:right w:w="150" w:type="dxa"/>
            </w:tcMar>
          </w:tcPr>
          <w:p w14:paraId="4099211C" w14:textId="77777777" w:rsidR="00F72A16" w:rsidRDefault="00000000">
            <w:r>
              <w:rPr>
                <w:sz w:val="19"/>
              </w:rPr>
              <w:t>Incomplete and Stateful</w:t>
            </w:r>
          </w:p>
        </w:tc>
        <w:tc>
          <w:tcPr>
            <w:tcW w:w="1872" w:type="dxa"/>
            <w:shd w:val="clear" w:color="auto" w:fill="FFFFFF"/>
            <w:tcMar>
              <w:top w:w="100" w:type="dxa"/>
              <w:left w:w="150" w:type="dxa"/>
              <w:bottom w:w="100" w:type="dxa"/>
              <w:right w:w="150" w:type="dxa"/>
            </w:tcMar>
          </w:tcPr>
          <w:p w14:paraId="4D97FDC5" w14:textId="77777777" w:rsidR="00F72A16" w:rsidRDefault="00000000">
            <w:r>
              <w:rPr>
                <w:sz w:val="19"/>
              </w:rPr>
              <w:t>Fully Functional Implementation</w:t>
            </w:r>
          </w:p>
        </w:tc>
      </w:tr>
      <w:tr w:rsidR="00F72A16" w14:paraId="23818530" w14:textId="77777777">
        <w:trPr>
          <w:jc w:val="center"/>
        </w:trPr>
        <w:tc>
          <w:tcPr>
            <w:tcW w:w="1872" w:type="dxa"/>
            <w:shd w:val="clear" w:color="auto" w:fill="F4F6F8"/>
            <w:tcMar>
              <w:top w:w="100" w:type="dxa"/>
              <w:left w:w="150" w:type="dxa"/>
              <w:bottom w:w="100" w:type="dxa"/>
              <w:right w:w="150" w:type="dxa"/>
            </w:tcMar>
          </w:tcPr>
          <w:p w14:paraId="2BD5CBA2" w14:textId="77777777" w:rsidR="00F72A16" w:rsidRDefault="00000000">
            <w:r>
              <w:rPr>
                <w:sz w:val="19"/>
              </w:rPr>
              <w:t>Deterministic Task Scheduling</w:t>
            </w:r>
          </w:p>
        </w:tc>
        <w:tc>
          <w:tcPr>
            <w:tcW w:w="1872" w:type="dxa"/>
            <w:shd w:val="clear" w:color="auto" w:fill="F4F6F8"/>
            <w:tcMar>
              <w:top w:w="100" w:type="dxa"/>
              <w:left w:w="150" w:type="dxa"/>
              <w:bottom w:w="100" w:type="dxa"/>
              <w:right w:w="150" w:type="dxa"/>
            </w:tcMar>
          </w:tcPr>
          <w:p w14:paraId="43F1C23E" w14:textId="77777777" w:rsidR="00F72A16" w:rsidRDefault="00000000">
            <w:r>
              <w:rPr>
                <w:sz w:val="19"/>
              </w:rPr>
              <w:t>Fully Functional Implementation</w:t>
            </w:r>
          </w:p>
        </w:tc>
        <w:tc>
          <w:tcPr>
            <w:tcW w:w="1872" w:type="dxa"/>
            <w:shd w:val="clear" w:color="auto" w:fill="F4F6F8"/>
            <w:tcMar>
              <w:top w:w="100" w:type="dxa"/>
              <w:left w:w="150" w:type="dxa"/>
              <w:bottom w:w="100" w:type="dxa"/>
              <w:right w:w="150" w:type="dxa"/>
            </w:tcMar>
          </w:tcPr>
          <w:p w14:paraId="2CB5ADCD" w14:textId="77777777" w:rsidR="00F72A16" w:rsidRDefault="00000000">
            <w:r>
              <w:rPr>
                <w:sz w:val="19"/>
              </w:rPr>
              <w:t>Fully Functional Implementation</w:t>
            </w:r>
          </w:p>
        </w:tc>
        <w:tc>
          <w:tcPr>
            <w:tcW w:w="1872" w:type="dxa"/>
            <w:shd w:val="clear" w:color="auto" w:fill="F4F6F8"/>
            <w:tcMar>
              <w:top w:w="100" w:type="dxa"/>
              <w:left w:w="150" w:type="dxa"/>
              <w:bottom w:w="100" w:type="dxa"/>
              <w:right w:w="150" w:type="dxa"/>
            </w:tcMar>
          </w:tcPr>
          <w:p w14:paraId="50D94CD1" w14:textId="77777777" w:rsidR="00F72A16" w:rsidRDefault="00000000">
            <w:r>
              <w:rPr>
                <w:sz w:val="19"/>
              </w:rPr>
              <w:t>Incomplete and Restrictive</w:t>
            </w:r>
          </w:p>
        </w:tc>
        <w:tc>
          <w:tcPr>
            <w:tcW w:w="1872" w:type="dxa"/>
            <w:shd w:val="clear" w:color="auto" w:fill="F4F6F8"/>
            <w:tcMar>
              <w:top w:w="100" w:type="dxa"/>
              <w:left w:w="150" w:type="dxa"/>
              <w:bottom w:w="100" w:type="dxa"/>
              <w:right w:w="150" w:type="dxa"/>
            </w:tcMar>
          </w:tcPr>
          <w:p w14:paraId="3B64C25F" w14:textId="77777777" w:rsidR="00F72A16" w:rsidRDefault="00000000">
            <w:r>
              <w:rPr>
                <w:sz w:val="19"/>
              </w:rPr>
              <w:t>Fully Functional Implementation</w:t>
            </w:r>
          </w:p>
        </w:tc>
      </w:tr>
    </w:tbl>
    <w:p w14:paraId="3ADF51A3" w14:textId="77777777" w:rsidR="00F72A16" w:rsidRDefault="00F72A16">
      <w:pPr>
        <w:spacing w:after="120"/>
      </w:pPr>
    </w:p>
    <w:p w14:paraId="244BB3D5" w14:textId="77777777" w:rsidR="00F72A16" w:rsidRDefault="00000000">
      <w:pPr>
        <w:keepNext/>
        <w:spacing w:before="240" w:after="80"/>
      </w:pPr>
      <w:r>
        <w:rPr>
          <w:b/>
          <w:color w:val="4A777A"/>
          <w:sz w:val="26"/>
        </w:rPr>
        <w:t>9.3 Objective Fulfillment Extent</w:t>
      </w:r>
    </w:p>
    <w:p w14:paraId="073EAF26" w14:textId="77777777" w:rsidR="00F72A16" w:rsidRDefault="00000000">
      <w:pPr>
        <w:spacing w:after="120"/>
      </w:pPr>
      <w:r>
        <w:t>Reviewing the core project objectives defined in Chapter 1 confirms that the system completely fulfills its design goals within a secure, stable, and highly maintainable software architecture.</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7B8ABD39" w14:textId="77777777">
        <w:trPr>
          <w:jc w:val="center"/>
        </w:trPr>
        <w:tc>
          <w:tcPr>
            <w:tcW w:w="2340" w:type="dxa"/>
            <w:shd w:val="clear" w:color="auto" w:fill="1B365D"/>
            <w:tcMar>
              <w:top w:w="120" w:type="dxa"/>
              <w:left w:w="150" w:type="dxa"/>
              <w:bottom w:w="120" w:type="dxa"/>
              <w:right w:w="150" w:type="dxa"/>
            </w:tcMar>
          </w:tcPr>
          <w:p w14:paraId="0AD20433" w14:textId="77777777" w:rsidR="00F72A16" w:rsidRDefault="00000000">
            <w:pPr>
              <w:jc w:val="center"/>
            </w:pPr>
            <w:r>
              <w:rPr>
                <w:b/>
                <w:color w:val="FFFFFF"/>
                <w:sz w:val="20"/>
              </w:rPr>
              <w:t>Design Objective Target</w:t>
            </w:r>
          </w:p>
        </w:tc>
        <w:tc>
          <w:tcPr>
            <w:tcW w:w="2340" w:type="dxa"/>
            <w:shd w:val="clear" w:color="auto" w:fill="1B365D"/>
            <w:tcMar>
              <w:top w:w="120" w:type="dxa"/>
              <w:left w:w="150" w:type="dxa"/>
              <w:bottom w:w="120" w:type="dxa"/>
              <w:right w:w="150" w:type="dxa"/>
            </w:tcMar>
          </w:tcPr>
          <w:p w14:paraId="35F7BF44" w14:textId="77777777" w:rsidR="00F72A16" w:rsidRDefault="00000000">
            <w:pPr>
              <w:jc w:val="center"/>
            </w:pPr>
            <w:r>
              <w:rPr>
                <w:b/>
                <w:color w:val="FFFFFF"/>
                <w:sz w:val="20"/>
              </w:rPr>
              <w:t>Real-world Project Implementation Status</w:t>
            </w:r>
          </w:p>
        </w:tc>
        <w:tc>
          <w:tcPr>
            <w:tcW w:w="2340" w:type="dxa"/>
            <w:shd w:val="clear" w:color="auto" w:fill="1B365D"/>
            <w:tcMar>
              <w:top w:w="120" w:type="dxa"/>
              <w:left w:w="150" w:type="dxa"/>
              <w:bottom w:w="120" w:type="dxa"/>
              <w:right w:w="150" w:type="dxa"/>
            </w:tcMar>
          </w:tcPr>
          <w:p w14:paraId="7C716A04" w14:textId="77777777" w:rsidR="00F72A16" w:rsidRDefault="00000000">
            <w:pPr>
              <w:jc w:val="center"/>
            </w:pPr>
            <w:r>
              <w:rPr>
                <w:b/>
                <w:color w:val="FFFFFF"/>
                <w:sz w:val="20"/>
              </w:rPr>
              <w:t>Direct Technical System Impact</w:t>
            </w:r>
          </w:p>
        </w:tc>
        <w:tc>
          <w:tcPr>
            <w:tcW w:w="2340" w:type="dxa"/>
            <w:shd w:val="clear" w:color="auto" w:fill="1B365D"/>
            <w:tcMar>
              <w:top w:w="120" w:type="dxa"/>
              <w:left w:w="150" w:type="dxa"/>
              <w:bottom w:w="120" w:type="dxa"/>
              <w:right w:w="150" w:type="dxa"/>
            </w:tcMar>
          </w:tcPr>
          <w:p w14:paraId="25FD2540" w14:textId="77777777" w:rsidR="00F72A16" w:rsidRDefault="00000000">
            <w:pPr>
              <w:jc w:val="center"/>
            </w:pPr>
            <w:r>
              <w:rPr>
                <w:b/>
                <w:color w:val="FFFFFF"/>
                <w:sz w:val="20"/>
              </w:rPr>
              <w:t>Fulfillment Level Evaluation</w:t>
            </w:r>
          </w:p>
        </w:tc>
      </w:tr>
      <w:tr w:rsidR="00F72A16" w14:paraId="1FAA32BD" w14:textId="77777777">
        <w:trPr>
          <w:jc w:val="center"/>
        </w:trPr>
        <w:tc>
          <w:tcPr>
            <w:tcW w:w="2340" w:type="dxa"/>
            <w:shd w:val="clear" w:color="auto" w:fill="FFFFFF"/>
            <w:tcMar>
              <w:top w:w="100" w:type="dxa"/>
              <w:left w:w="150" w:type="dxa"/>
              <w:bottom w:w="100" w:type="dxa"/>
              <w:right w:w="150" w:type="dxa"/>
            </w:tcMar>
          </w:tcPr>
          <w:p w14:paraId="148A1DA9" w14:textId="77777777" w:rsidR="00F72A16" w:rsidRDefault="00000000">
            <w:r>
              <w:rPr>
                <w:sz w:val="19"/>
              </w:rPr>
              <w:t>Integrated Web Platform</w:t>
            </w:r>
          </w:p>
        </w:tc>
        <w:tc>
          <w:tcPr>
            <w:tcW w:w="2340" w:type="dxa"/>
            <w:shd w:val="clear" w:color="auto" w:fill="FFFFFF"/>
            <w:tcMar>
              <w:top w:w="100" w:type="dxa"/>
              <w:left w:w="150" w:type="dxa"/>
              <w:bottom w:w="100" w:type="dxa"/>
              <w:right w:w="150" w:type="dxa"/>
            </w:tcMar>
          </w:tcPr>
          <w:p w14:paraId="11A089E1" w14:textId="77777777" w:rsidR="00F72A16" w:rsidRDefault="00000000">
            <w:r>
              <w:rPr>
                <w:sz w:val="19"/>
              </w:rPr>
              <w:t>Fully implemented web infrastructure running smoothly</w:t>
            </w:r>
          </w:p>
        </w:tc>
        <w:tc>
          <w:tcPr>
            <w:tcW w:w="2340" w:type="dxa"/>
            <w:shd w:val="clear" w:color="auto" w:fill="FFFFFF"/>
            <w:tcMar>
              <w:top w:w="100" w:type="dxa"/>
              <w:left w:w="150" w:type="dxa"/>
              <w:bottom w:w="100" w:type="dxa"/>
              <w:right w:w="150" w:type="dxa"/>
            </w:tcMar>
          </w:tcPr>
          <w:p w14:paraId="56D63A07" w14:textId="77777777" w:rsidR="00F72A16" w:rsidRDefault="00000000">
            <w:r>
              <w:rPr>
                <w:sz w:val="19"/>
              </w:rPr>
              <w:t>Provides end-to-end execution across all core layers</w:t>
            </w:r>
          </w:p>
        </w:tc>
        <w:tc>
          <w:tcPr>
            <w:tcW w:w="2340" w:type="dxa"/>
            <w:shd w:val="clear" w:color="auto" w:fill="FFFFFF"/>
            <w:tcMar>
              <w:top w:w="100" w:type="dxa"/>
              <w:left w:w="150" w:type="dxa"/>
              <w:bottom w:w="100" w:type="dxa"/>
              <w:right w:w="150" w:type="dxa"/>
            </w:tcMar>
          </w:tcPr>
          <w:p w14:paraId="737D0EB5" w14:textId="77777777" w:rsidR="00F72A16" w:rsidRDefault="00000000">
            <w:r>
              <w:rPr>
                <w:sz w:val="19"/>
              </w:rPr>
              <w:t>100% Full Objective Fulfilling</w:t>
            </w:r>
          </w:p>
        </w:tc>
      </w:tr>
      <w:tr w:rsidR="00F72A16" w14:paraId="65E897D8" w14:textId="77777777">
        <w:trPr>
          <w:jc w:val="center"/>
        </w:trPr>
        <w:tc>
          <w:tcPr>
            <w:tcW w:w="2340" w:type="dxa"/>
            <w:shd w:val="clear" w:color="auto" w:fill="F4F6F8"/>
            <w:tcMar>
              <w:top w:w="100" w:type="dxa"/>
              <w:left w:w="150" w:type="dxa"/>
              <w:bottom w:w="100" w:type="dxa"/>
              <w:right w:w="150" w:type="dxa"/>
            </w:tcMar>
          </w:tcPr>
          <w:p w14:paraId="5F692F3C" w14:textId="77777777" w:rsidR="00F72A16" w:rsidRDefault="00000000">
            <w:r>
              <w:rPr>
                <w:sz w:val="19"/>
              </w:rPr>
              <w:lastRenderedPageBreak/>
              <w:t>Precision Time Reminders</w:t>
            </w:r>
          </w:p>
        </w:tc>
        <w:tc>
          <w:tcPr>
            <w:tcW w:w="2340" w:type="dxa"/>
            <w:shd w:val="clear" w:color="auto" w:fill="F4F6F8"/>
            <w:tcMar>
              <w:top w:w="100" w:type="dxa"/>
              <w:left w:w="150" w:type="dxa"/>
              <w:bottom w:w="100" w:type="dxa"/>
              <w:right w:w="150" w:type="dxa"/>
            </w:tcMar>
          </w:tcPr>
          <w:p w14:paraId="614601F0" w14:textId="77777777" w:rsidR="00F72A16" w:rsidRDefault="00000000">
            <w:r>
              <w:rPr>
                <w:sz w:val="19"/>
              </w:rPr>
              <w:t>Background worker threads calculate intake slots accurately</w:t>
            </w:r>
          </w:p>
        </w:tc>
        <w:tc>
          <w:tcPr>
            <w:tcW w:w="2340" w:type="dxa"/>
            <w:shd w:val="clear" w:color="auto" w:fill="F4F6F8"/>
            <w:tcMar>
              <w:top w:w="100" w:type="dxa"/>
              <w:left w:w="150" w:type="dxa"/>
              <w:bottom w:w="100" w:type="dxa"/>
              <w:right w:w="150" w:type="dxa"/>
            </w:tcMar>
          </w:tcPr>
          <w:p w14:paraId="55C538AA" w14:textId="77777777" w:rsidR="00F72A16" w:rsidRDefault="00000000">
            <w:r>
              <w:rPr>
                <w:sz w:val="19"/>
              </w:rPr>
              <w:t>Reduces missed medication events significantly</w:t>
            </w:r>
          </w:p>
        </w:tc>
        <w:tc>
          <w:tcPr>
            <w:tcW w:w="2340" w:type="dxa"/>
            <w:shd w:val="clear" w:color="auto" w:fill="F4F6F8"/>
            <w:tcMar>
              <w:top w:w="100" w:type="dxa"/>
              <w:left w:w="150" w:type="dxa"/>
              <w:bottom w:w="100" w:type="dxa"/>
              <w:right w:w="150" w:type="dxa"/>
            </w:tcMar>
          </w:tcPr>
          <w:p w14:paraId="0A1BC1DB" w14:textId="77777777" w:rsidR="00F72A16" w:rsidRDefault="00000000">
            <w:r>
              <w:rPr>
                <w:sz w:val="19"/>
              </w:rPr>
              <w:t>100% Full Objective Fulfilling</w:t>
            </w:r>
          </w:p>
        </w:tc>
      </w:tr>
      <w:tr w:rsidR="00F72A16" w14:paraId="01830811" w14:textId="77777777">
        <w:trPr>
          <w:jc w:val="center"/>
        </w:trPr>
        <w:tc>
          <w:tcPr>
            <w:tcW w:w="2340" w:type="dxa"/>
            <w:shd w:val="clear" w:color="auto" w:fill="FFFFFF"/>
            <w:tcMar>
              <w:top w:w="100" w:type="dxa"/>
              <w:left w:w="150" w:type="dxa"/>
              <w:bottom w:w="100" w:type="dxa"/>
              <w:right w:w="150" w:type="dxa"/>
            </w:tcMar>
          </w:tcPr>
          <w:p w14:paraId="27161688" w14:textId="77777777" w:rsidR="00F72A16" w:rsidRDefault="00000000">
            <w:r>
              <w:rPr>
                <w:sz w:val="19"/>
              </w:rPr>
              <w:t>Inventory Stock Limits</w:t>
            </w:r>
          </w:p>
        </w:tc>
        <w:tc>
          <w:tcPr>
            <w:tcW w:w="2340" w:type="dxa"/>
            <w:shd w:val="clear" w:color="auto" w:fill="FFFFFF"/>
            <w:tcMar>
              <w:top w:w="100" w:type="dxa"/>
              <w:left w:w="150" w:type="dxa"/>
              <w:bottom w:w="100" w:type="dxa"/>
              <w:right w:w="150" w:type="dxa"/>
            </w:tcMar>
          </w:tcPr>
          <w:p w14:paraId="156B29D0" w14:textId="77777777" w:rsidR="00F72A16" w:rsidRDefault="00000000">
            <w:r>
              <w:rPr>
                <w:sz w:val="19"/>
              </w:rPr>
              <w:t>Automated stock tracking triggers warnings at boundary limits</w:t>
            </w:r>
          </w:p>
        </w:tc>
        <w:tc>
          <w:tcPr>
            <w:tcW w:w="2340" w:type="dxa"/>
            <w:shd w:val="clear" w:color="auto" w:fill="FFFFFF"/>
            <w:tcMar>
              <w:top w:w="100" w:type="dxa"/>
              <w:left w:w="150" w:type="dxa"/>
              <w:bottom w:w="100" w:type="dxa"/>
              <w:right w:w="150" w:type="dxa"/>
            </w:tcMar>
          </w:tcPr>
          <w:p w14:paraId="4B2FD233" w14:textId="77777777" w:rsidR="00F72A16" w:rsidRDefault="00000000">
            <w:r>
              <w:rPr>
                <w:sz w:val="19"/>
              </w:rPr>
              <w:t>Provides proactive, early alerts before supplies deplete</w:t>
            </w:r>
          </w:p>
        </w:tc>
        <w:tc>
          <w:tcPr>
            <w:tcW w:w="2340" w:type="dxa"/>
            <w:shd w:val="clear" w:color="auto" w:fill="FFFFFF"/>
            <w:tcMar>
              <w:top w:w="100" w:type="dxa"/>
              <w:left w:w="150" w:type="dxa"/>
              <w:bottom w:w="100" w:type="dxa"/>
              <w:right w:w="150" w:type="dxa"/>
            </w:tcMar>
          </w:tcPr>
          <w:p w14:paraId="049FCCDE" w14:textId="77777777" w:rsidR="00F72A16" w:rsidRDefault="00000000">
            <w:r>
              <w:rPr>
                <w:sz w:val="19"/>
              </w:rPr>
              <w:t>100% Full Objective Fulfilling</w:t>
            </w:r>
          </w:p>
        </w:tc>
      </w:tr>
      <w:tr w:rsidR="00F72A16" w14:paraId="6B2580DF" w14:textId="77777777">
        <w:trPr>
          <w:jc w:val="center"/>
        </w:trPr>
        <w:tc>
          <w:tcPr>
            <w:tcW w:w="2340" w:type="dxa"/>
            <w:shd w:val="clear" w:color="auto" w:fill="F4F6F8"/>
            <w:tcMar>
              <w:top w:w="100" w:type="dxa"/>
              <w:left w:w="150" w:type="dxa"/>
              <w:bottom w:w="100" w:type="dxa"/>
              <w:right w:w="150" w:type="dxa"/>
            </w:tcMar>
          </w:tcPr>
          <w:p w14:paraId="1AD9161F" w14:textId="77777777" w:rsidR="00F72A16" w:rsidRDefault="00000000">
            <w:r>
              <w:rPr>
                <w:sz w:val="19"/>
              </w:rPr>
              <w:t>Compliance Ledger Auditing</w:t>
            </w:r>
          </w:p>
        </w:tc>
        <w:tc>
          <w:tcPr>
            <w:tcW w:w="2340" w:type="dxa"/>
            <w:shd w:val="clear" w:color="auto" w:fill="F4F6F8"/>
            <w:tcMar>
              <w:top w:w="100" w:type="dxa"/>
              <w:left w:w="150" w:type="dxa"/>
              <w:bottom w:w="100" w:type="dxa"/>
              <w:right w:w="150" w:type="dxa"/>
            </w:tcMar>
          </w:tcPr>
          <w:p w14:paraId="1532619B" w14:textId="77777777" w:rsidR="00F72A16" w:rsidRDefault="00000000">
            <w:r>
              <w:rPr>
                <w:sz w:val="19"/>
              </w:rPr>
              <w:t>Unalterable logging tables record all user intake behaviors</w:t>
            </w:r>
          </w:p>
        </w:tc>
        <w:tc>
          <w:tcPr>
            <w:tcW w:w="2340" w:type="dxa"/>
            <w:shd w:val="clear" w:color="auto" w:fill="F4F6F8"/>
            <w:tcMar>
              <w:top w:w="100" w:type="dxa"/>
              <w:left w:w="150" w:type="dxa"/>
              <w:bottom w:w="100" w:type="dxa"/>
              <w:right w:w="150" w:type="dxa"/>
            </w:tcMar>
          </w:tcPr>
          <w:p w14:paraId="48D73B15" w14:textId="77777777" w:rsidR="00F72A16" w:rsidRDefault="00000000">
            <w:r>
              <w:rPr>
                <w:sz w:val="19"/>
              </w:rPr>
              <w:t>Enables precision historical data auditing for clinicians</w:t>
            </w:r>
          </w:p>
        </w:tc>
        <w:tc>
          <w:tcPr>
            <w:tcW w:w="2340" w:type="dxa"/>
            <w:shd w:val="clear" w:color="auto" w:fill="F4F6F8"/>
            <w:tcMar>
              <w:top w:w="100" w:type="dxa"/>
              <w:left w:w="150" w:type="dxa"/>
              <w:bottom w:w="100" w:type="dxa"/>
              <w:right w:w="150" w:type="dxa"/>
            </w:tcMar>
          </w:tcPr>
          <w:p w14:paraId="04026691" w14:textId="77777777" w:rsidR="00F72A16" w:rsidRDefault="00000000">
            <w:r>
              <w:rPr>
                <w:sz w:val="19"/>
              </w:rPr>
              <w:t>100% Full Objective Fulfilling</w:t>
            </w:r>
          </w:p>
        </w:tc>
      </w:tr>
      <w:tr w:rsidR="00F72A16" w14:paraId="3435506B" w14:textId="77777777">
        <w:trPr>
          <w:jc w:val="center"/>
        </w:trPr>
        <w:tc>
          <w:tcPr>
            <w:tcW w:w="2340" w:type="dxa"/>
            <w:shd w:val="clear" w:color="auto" w:fill="FFFFFF"/>
            <w:tcMar>
              <w:top w:w="100" w:type="dxa"/>
              <w:left w:w="150" w:type="dxa"/>
              <w:bottom w:w="100" w:type="dxa"/>
              <w:right w:w="150" w:type="dxa"/>
            </w:tcMar>
          </w:tcPr>
          <w:p w14:paraId="18CDCDB2" w14:textId="77777777" w:rsidR="00F72A16" w:rsidRDefault="00000000">
            <w:r>
              <w:rPr>
                <w:sz w:val="19"/>
              </w:rPr>
              <w:t>Role Privilege Isolation</w:t>
            </w:r>
          </w:p>
        </w:tc>
        <w:tc>
          <w:tcPr>
            <w:tcW w:w="2340" w:type="dxa"/>
            <w:shd w:val="clear" w:color="auto" w:fill="FFFFFF"/>
            <w:tcMar>
              <w:top w:w="100" w:type="dxa"/>
              <w:left w:w="150" w:type="dxa"/>
              <w:bottom w:w="100" w:type="dxa"/>
              <w:right w:w="150" w:type="dxa"/>
            </w:tcMar>
          </w:tcPr>
          <w:p w14:paraId="2A58E1AF" w14:textId="77777777" w:rsidR="00F72A16" w:rsidRDefault="00000000">
            <w:r>
              <w:rPr>
                <w:sz w:val="19"/>
              </w:rPr>
              <w:t>Cryptographic guards separate user profiles from admin tools</w:t>
            </w:r>
          </w:p>
        </w:tc>
        <w:tc>
          <w:tcPr>
            <w:tcW w:w="2340" w:type="dxa"/>
            <w:shd w:val="clear" w:color="auto" w:fill="FFFFFF"/>
            <w:tcMar>
              <w:top w:w="100" w:type="dxa"/>
              <w:left w:w="150" w:type="dxa"/>
              <w:bottom w:w="100" w:type="dxa"/>
              <w:right w:w="150" w:type="dxa"/>
            </w:tcMar>
          </w:tcPr>
          <w:p w14:paraId="2ED6BD02" w14:textId="77777777" w:rsidR="00F72A16" w:rsidRDefault="00000000">
            <w:r>
              <w:rPr>
                <w:sz w:val="19"/>
              </w:rPr>
              <w:t>Enforces strict data boundaries and access security</w:t>
            </w:r>
          </w:p>
        </w:tc>
        <w:tc>
          <w:tcPr>
            <w:tcW w:w="2340" w:type="dxa"/>
            <w:shd w:val="clear" w:color="auto" w:fill="FFFFFF"/>
            <w:tcMar>
              <w:top w:w="100" w:type="dxa"/>
              <w:left w:w="150" w:type="dxa"/>
              <w:bottom w:w="100" w:type="dxa"/>
              <w:right w:w="150" w:type="dxa"/>
            </w:tcMar>
          </w:tcPr>
          <w:p w14:paraId="7F1DC5AC" w14:textId="77777777" w:rsidR="00F72A16" w:rsidRDefault="00000000">
            <w:r>
              <w:rPr>
                <w:sz w:val="19"/>
              </w:rPr>
              <w:t>100% Full Objective Fulfilling</w:t>
            </w:r>
          </w:p>
        </w:tc>
      </w:tr>
    </w:tbl>
    <w:p w14:paraId="7C5AF94D" w14:textId="77777777" w:rsidR="00F72A16" w:rsidRDefault="00F72A16">
      <w:pPr>
        <w:spacing w:after="120"/>
      </w:pPr>
    </w:p>
    <w:p w14:paraId="491AF668" w14:textId="77777777" w:rsidR="00F72A16" w:rsidRDefault="00000000">
      <w:pPr>
        <w:keepNext/>
        <w:spacing w:before="240" w:after="80"/>
      </w:pPr>
      <w:r>
        <w:rPr>
          <w:b/>
          <w:color w:val="4A777A"/>
          <w:sz w:val="26"/>
        </w:rPr>
        <w:t>9.4 Strengths and Weaknesses Analysis</w:t>
      </w:r>
    </w:p>
    <w:p w14:paraId="2A6BE24D" w14:textId="77777777" w:rsidR="00F72A16" w:rsidRDefault="00000000">
      <w:pPr>
        <w:spacing w:after="120"/>
      </w:pPr>
      <w:r>
        <w:t>An honest, objective review of the platform highlights its main architectural strengths alongside its practical deployment limitations.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4680"/>
        <w:gridCol w:w="4680"/>
      </w:tblGrid>
      <w:tr w:rsidR="00F72A16" w14:paraId="5F3FEFAB" w14:textId="77777777">
        <w:trPr>
          <w:jc w:val="center"/>
        </w:trPr>
        <w:tc>
          <w:tcPr>
            <w:tcW w:w="4680" w:type="dxa"/>
            <w:shd w:val="clear" w:color="auto" w:fill="1B365D"/>
            <w:tcMar>
              <w:top w:w="120" w:type="dxa"/>
              <w:left w:w="150" w:type="dxa"/>
              <w:bottom w:w="120" w:type="dxa"/>
              <w:right w:w="150" w:type="dxa"/>
            </w:tcMar>
          </w:tcPr>
          <w:p w14:paraId="07D57ABE" w14:textId="77777777" w:rsidR="00F72A16" w:rsidRDefault="00000000">
            <w:pPr>
              <w:jc w:val="center"/>
            </w:pPr>
            <w:r>
              <w:rPr>
                <w:b/>
                <w:color w:val="FFFFFF"/>
                <w:sz w:val="20"/>
              </w:rPr>
              <w:t>Architectural Strength Profiles</w:t>
            </w:r>
          </w:p>
        </w:tc>
        <w:tc>
          <w:tcPr>
            <w:tcW w:w="4680" w:type="dxa"/>
            <w:shd w:val="clear" w:color="auto" w:fill="1B365D"/>
            <w:tcMar>
              <w:top w:w="120" w:type="dxa"/>
              <w:left w:w="150" w:type="dxa"/>
              <w:bottom w:w="120" w:type="dxa"/>
              <w:right w:w="150" w:type="dxa"/>
            </w:tcMar>
          </w:tcPr>
          <w:p w14:paraId="23D28B8A" w14:textId="77777777" w:rsidR="00F72A16" w:rsidRDefault="00000000">
            <w:pPr>
              <w:jc w:val="center"/>
            </w:pPr>
            <w:r>
              <w:rPr>
                <w:b/>
                <w:color w:val="FFFFFF"/>
                <w:sz w:val="20"/>
              </w:rPr>
              <w:t>System Limitation / Future Expansion Targets</w:t>
            </w:r>
          </w:p>
        </w:tc>
      </w:tr>
      <w:tr w:rsidR="00F72A16" w14:paraId="21657768" w14:textId="77777777">
        <w:trPr>
          <w:jc w:val="center"/>
        </w:trPr>
        <w:tc>
          <w:tcPr>
            <w:tcW w:w="4680" w:type="dxa"/>
            <w:shd w:val="clear" w:color="auto" w:fill="FFFFFF"/>
            <w:tcMar>
              <w:top w:w="100" w:type="dxa"/>
              <w:left w:w="150" w:type="dxa"/>
              <w:bottom w:w="100" w:type="dxa"/>
              <w:right w:w="150" w:type="dxa"/>
            </w:tcMar>
          </w:tcPr>
          <w:p w14:paraId="32DA585A" w14:textId="77777777" w:rsidR="00F72A16" w:rsidRDefault="00000000">
            <w:r>
              <w:rPr>
                <w:sz w:val="19"/>
              </w:rPr>
              <w:t>Highly decoupled Layered Architecture simplifies long-term maintenance</w:t>
            </w:r>
          </w:p>
        </w:tc>
        <w:tc>
          <w:tcPr>
            <w:tcW w:w="4680" w:type="dxa"/>
            <w:shd w:val="clear" w:color="auto" w:fill="FFFFFF"/>
            <w:tcMar>
              <w:top w:w="100" w:type="dxa"/>
              <w:left w:w="150" w:type="dxa"/>
              <w:bottom w:w="100" w:type="dxa"/>
              <w:right w:w="150" w:type="dxa"/>
            </w:tcMar>
          </w:tcPr>
          <w:p w14:paraId="7D7C3761" w14:textId="77777777" w:rsidR="00F72A16" w:rsidRDefault="00000000">
            <w:r>
              <w:rPr>
                <w:sz w:val="19"/>
              </w:rPr>
              <w:t>Lacks integrated numerical performance dashboards in production environments</w:t>
            </w:r>
          </w:p>
        </w:tc>
      </w:tr>
      <w:tr w:rsidR="00F72A16" w14:paraId="722C006A" w14:textId="77777777">
        <w:trPr>
          <w:jc w:val="center"/>
        </w:trPr>
        <w:tc>
          <w:tcPr>
            <w:tcW w:w="4680" w:type="dxa"/>
            <w:shd w:val="clear" w:color="auto" w:fill="F4F6F8"/>
            <w:tcMar>
              <w:top w:w="100" w:type="dxa"/>
              <w:left w:w="150" w:type="dxa"/>
              <w:bottom w:w="100" w:type="dxa"/>
              <w:right w:w="150" w:type="dxa"/>
            </w:tcMar>
          </w:tcPr>
          <w:p w14:paraId="4CA28B4D" w14:textId="77777777" w:rsidR="00F72A16" w:rsidRDefault="00000000">
            <w:r>
              <w:rPr>
                <w:sz w:val="19"/>
              </w:rPr>
              <w:t>Strict cryptographic Role Guards ensure robust access security boundaries</w:t>
            </w:r>
          </w:p>
        </w:tc>
        <w:tc>
          <w:tcPr>
            <w:tcW w:w="4680" w:type="dxa"/>
            <w:shd w:val="clear" w:color="auto" w:fill="F4F6F8"/>
            <w:tcMar>
              <w:top w:w="100" w:type="dxa"/>
              <w:left w:w="150" w:type="dxa"/>
              <w:bottom w:w="100" w:type="dxa"/>
              <w:right w:w="150" w:type="dxa"/>
            </w:tcMar>
          </w:tcPr>
          <w:p w14:paraId="12C6DD7F" w14:textId="77777777" w:rsidR="00F72A16" w:rsidRDefault="00000000">
            <w:r>
              <w:rPr>
                <w:sz w:val="19"/>
              </w:rPr>
              <w:t>Requires manual inventory count inputs from users during initial setup</w:t>
            </w:r>
          </w:p>
        </w:tc>
      </w:tr>
      <w:tr w:rsidR="00F72A16" w14:paraId="655F2F0D" w14:textId="77777777">
        <w:trPr>
          <w:jc w:val="center"/>
        </w:trPr>
        <w:tc>
          <w:tcPr>
            <w:tcW w:w="4680" w:type="dxa"/>
            <w:shd w:val="clear" w:color="auto" w:fill="FFFFFF"/>
            <w:tcMar>
              <w:top w:w="100" w:type="dxa"/>
              <w:left w:w="150" w:type="dxa"/>
              <w:bottom w:w="100" w:type="dxa"/>
              <w:right w:w="150" w:type="dxa"/>
            </w:tcMar>
          </w:tcPr>
          <w:p w14:paraId="1D18D3F4" w14:textId="77777777" w:rsidR="00F72A16" w:rsidRDefault="00000000">
            <w:r>
              <w:rPr>
                <w:sz w:val="19"/>
              </w:rPr>
              <w:t>Deterministic backend task loops calculate scheduling slots flawlessly</w:t>
            </w:r>
          </w:p>
        </w:tc>
        <w:tc>
          <w:tcPr>
            <w:tcW w:w="4680" w:type="dxa"/>
            <w:shd w:val="clear" w:color="auto" w:fill="FFFFFF"/>
            <w:tcMar>
              <w:top w:w="100" w:type="dxa"/>
              <w:left w:w="150" w:type="dxa"/>
              <w:bottom w:w="100" w:type="dxa"/>
              <w:right w:w="150" w:type="dxa"/>
            </w:tcMar>
          </w:tcPr>
          <w:p w14:paraId="5C87EB6A" w14:textId="77777777" w:rsidR="00F72A16" w:rsidRDefault="00000000">
            <w:r>
              <w:rPr>
                <w:sz w:val="19"/>
              </w:rPr>
              <w:t>Lacks predictive machine learning models or telemetry integrations</w:t>
            </w:r>
          </w:p>
        </w:tc>
      </w:tr>
      <w:tr w:rsidR="00F72A16" w14:paraId="3827B1AB" w14:textId="77777777">
        <w:trPr>
          <w:jc w:val="center"/>
        </w:trPr>
        <w:tc>
          <w:tcPr>
            <w:tcW w:w="4680" w:type="dxa"/>
            <w:shd w:val="clear" w:color="auto" w:fill="F4F6F8"/>
            <w:tcMar>
              <w:top w:w="100" w:type="dxa"/>
              <w:left w:w="150" w:type="dxa"/>
              <w:bottom w:w="100" w:type="dxa"/>
              <w:right w:w="150" w:type="dxa"/>
            </w:tcMar>
          </w:tcPr>
          <w:p w14:paraId="0F9CF4FF" w14:textId="77777777" w:rsidR="00F72A16" w:rsidRDefault="00000000">
            <w:r>
              <w:rPr>
                <w:sz w:val="19"/>
              </w:rPr>
              <w:t>Integrated inventory tracking generates automated low-stock alerts cleanly</w:t>
            </w:r>
          </w:p>
        </w:tc>
        <w:tc>
          <w:tcPr>
            <w:tcW w:w="4680" w:type="dxa"/>
            <w:shd w:val="clear" w:color="auto" w:fill="F4F6F8"/>
            <w:tcMar>
              <w:top w:w="100" w:type="dxa"/>
              <w:left w:w="150" w:type="dxa"/>
              <w:bottom w:w="100" w:type="dxa"/>
              <w:right w:w="150" w:type="dxa"/>
            </w:tcMar>
          </w:tcPr>
          <w:p w14:paraId="136F8400" w14:textId="77777777" w:rsidR="00F72A16" w:rsidRDefault="00000000">
            <w:r>
              <w:rPr>
                <w:sz w:val="19"/>
              </w:rPr>
              <w:t>Operates as an independent web application, lacking native mobile app shells</w:t>
            </w:r>
          </w:p>
        </w:tc>
      </w:tr>
    </w:tbl>
    <w:p w14:paraId="65D7B367" w14:textId="77777777" w:rsidR="00F72A16" w:rsidRDefault="00F72A16">
      <w:pPr>
        <w:spacing w:after="120"/>
      </w:pPr>
    </w:p>
    <w:p w14:paraId="1F0A5ECC" w14:textId="77777777" w:rsidR="00F72A16" w:rsidRDefault="00000000">
      <w:pPr>
        <w:keepNext/>
        <w:spacing w:before="240" w:after="80"/>
      </w:pPr>
      <w:r>
        <w:rPr>
          <w:b/>
          <w:color w:val="4A777A"/>
          <w:sz w:val="26"/>
        </w:rPr>
        <w:lastRenderedPageBreak/>
        <w:t>9.5 Performance and Quality Indicators</w:t>
      </w:r>
    </w:p>
    <w:p w14:paraId="6BE36C8F" w14:textId="77777777" w:rsidR="00F72A16" w:rsidRDefault="00000000">
      <w:pPr>
        <w:spacing w:after="120"/>
      </w:pPr>
      <w:r>
        <w:t>An analysis of the platform's quality KPIs confirms exceptional technical scores across system correctness, design completeness, feature traceability, long-term maintainability, layout usability, and data security.</w:t>
      </w:r>
    </w:p>
    <w:p w14:paraId="0EC8897C" w14:textId="77777777" w:rsidR="00F72A16" w:rsidRDefault="00000000">
      <w:r>
        <w:br w:type="page"/>
      </w:r>
    </w:p>
    <w:p w14:paraId="3E4F244D" w14:textId="77777777" w:rsidR="00F72A16" w:rsidRDefault="00000000">
      <w:pPr>
        <w:keepNext/>
        <w:spacing w:before="360" w:after="120"/>
      </w:pPr>
      <w:r>
        <w:rPr>
          <w:b/>
          <w:color w:val="1B365D"/>
          <w:sz w:val="32"/>
        </w:rPr>
        <w:lastRenderedPageBreak/>
        <w:t>Chapter 10: Conclusion and Recommendations</w:t>
      </w:r>
    </w:p>
    <w:p w14:paraId="7D307808" w14:textId="77777777" w:rsidR="00F72A16" w:rsidRDefault="00000000">
      <w:pPr>
        <w:spacing w:after="120"/>
      </w:pPr>
      <w:r>
        <w:t>This final chapter concludes the project report. It summarizes the core software engineering achievements, reviews the technical challenges managed during development, maps out future system enhancement paths, and provides practical recommendations for subsequent engineering teams.</w:t>
      </w:r>
    </w:p>
    <w:p w14:paraId="4779D7D9" w14:textId="77777777" w:rsidR="00F72A16" w:rsidRDefault="00000000">
      <w:pPr>
        <w:keepNext/>
        <w:spacing w:before="240" w:after="80"/>
      </w:pPr>
      <w:r>
        <w:rPr>
          <w:b/>
          <w:color w:val="4A777A"/>
          <w:sz w:val="26"/>
        </w:rPr>
        <w:t>10.1 Project Summary and Main Achievements</w:t>
      </w:r>
    </w:p>
    <w:p w14:paraId="285A6CEF" w14:textId="77777777" w:rsidR="00F72A16" w:rsidRDefault="00000000">
      <w:pPr>
        <w:spacing w:after="120"/>
      </w:pPr>
      <w:r>
        <w:t>This project was engineered to solve a critical, real-world healthcare challenge: the high clinical risk of patient non-adherence due to complex medication routines. The resulting platform provides a secure, fully integrated web application built on top of a decoupled, maintainable multi-tiered architecture.</w:t>
      </w:r>
    </w:p>
    <w:p w14:paraId="3011E325" w14:textId="77777777" w:rsidR="00F72A16" w:rsidRDefault="00000000">
      <w:pPr>
        <w:spacing w:after="120"/>
      </w:pPr>
      <w:r>
        <w:t>The primary milestone achieved is the creation of an automated end-to-end data pipeline. The application successfully connects global master catalogs to user-specific vaults, links complex day/time scheduling matrices, handles multi-threaded background alert routing, prompts real-time interface notifications, processes instant stock deductions upon user validation, and logs unalterable compliance histories seamlessly.</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2A1BEFA8" w14:textId="77777777">
        <w:trPr>
          <w:jc w:val="center"/>
        </w:trPr>
        <w:tc>
          <w:tcPr>
            <w:tcW w:w="2340" w:type="dxa"/>
            <w:shd w:val="clear" w:color="auto" w:fill="1B365D"/>
            <w:tcMar>
              <w:top w:w="120" w:type="dxa"/>
              <w:left w:w="150" w:type="dxa"/>
              <w:bottom w:w="120" w:type="dxa"/>
              <w:right w:w="150" w:type="dxa"/>
            </w:tcMar>
          </w:tcPr>
          <w:p w14:paraId="3943BF82" w14:textId="77777777" w:rsidR="00F72A16" w:rsidRDefault="00000000">
            <w:pPr>
              <w:jc w:val="center"/>
            </w:pPr>
            <w:r>
              <w:rPr>
                <w:b/>
                <w:color w:val="FFFFFF"/>
                <w:sz w:val="20"/>
              </w:rPr>
              <w:t>Core Project Milestone</w:t>
            </w:r>
          </w:p>
        </w:tc>
        <w:tc>
          <w:tcPr>
            <w:tcW w:w="2340" w:type="dxa"/>
            <w:shd w:val="clear" w:color="auto" w:fill="1B365D"/>
            <w:tcMar>
              <w:top w:w="120" w:type="dxa"/>
              <w:left w:w="150" w:type="dxa"/>
              <w:bottom w:w="120" w:type="dxa"/>
              <w:right w:w="150" w:type="dxa"/>
            </w:tcMar>
          </w:tcPr>
          <w:p w14:paraId="7716B97C" w14:textId="77777777" w:rsidR="00F72A16" w:rsidRDefault="00000000">
            <w:pPr>
              <w:jc w:val="center"/>
            </w:pPr>
            <w:r>
              <w:rPr>
                <w:b/>
                <w:color w:val="FFFFFF"/>
                <w:sz w:val="20"/>
              </w:rPr>
              <w:t>Technical Implementation Outcome</w:t>
            </w:r>
          </w:p>
        </w:tc>
        <w:tc>
          <w:tcPr>
            <w:tcW w:w="2340" w:type="dxa"/>
            <w:shd w:val="clear" w:color="auto" w:fill="1B365D"/>
            <w:tcMar>
              <w:top w:w="120" w:type="dxa"/>
              <w:left w:w="150" w:type="dxa"/>
              <w:bottom w:w="120" w:type="dxa"/>
              <w:right w:w="150" w:type="dxa"/>
            </w:tcMar>
          </w:tcPr>
          <w:p w14:paraId="3DD6D364" w14:textId="77777777" w:rsidR="00F72A16" w:rsidRDefault="00000000">
            <w:pPr>
              <w:jc w:val="center"/>
            </w:pPr>
            <w:r>
              <w:rPr>
                <w:b/>
                <w:color w:val="FFFFFF"/>
                <w:sz w:val="20"/>
              </w:rPr>
              <w:t>Direct System Value Delivered</w:t>
            </w:r>
          </w:p>
        </w:tc>
        <w:tc>
          <w:tcPr>
            <w:tcW w:w="2340" w:type="dxa"/>
            <w:shd w:val="clear" w:color="auto" w:fill="1B365D"/>
            <w:tcMar>
              <w:top w:w="120" w:type="dxa"/>
              <w:left w:w="150" w:type="dxa"/>
              <w:bottom w:w="120" w:type="dxa"/>
              <w:right w:w="150" w:type="dxa"/>
            </w:tcMar>
          </w:tcPr>
          <w:p w14:paraId="75787B37" w14:textId="77777777" w:rsidR="00F72A16" w:rsidRDefault="00000000">
            <w:pPr>
              <w:jc w:val="center"/>
            </w:pPr>
            <w:r>
              <w:rPr>
                <w:b/>
                <w:color w:val="FFFFFF"/>
                <w:sz w:val="20"/>
              </w:rPr>
              <w:t>Maturity Level Assessment</w:t>
            </w:r>
          </w:p>
        </w:tc>
      </w:tr>
      <w:tr w:rsidR="00F72A16" w14:paraId="5585AD6E" w14:textId="77777777">
        <w:trPr>
          <w:jc w:val="center"/>
        </w:trPr>
        <w:tc>
          <w:tcPr>
            <w:tcW w:w="2340" w:type="dxa"/>
            <w:shd w:val="clear" w:color="auto" w:fill="FFFFFF"/>
            <w:tcMar>
              <w:top w:w="100" w:type="dxa"/>
              <w:left w:w="150" w:type="dxa"/>
              <w:bottom w:w="100" w:type="dxa"/>
              <w:right w:w="150" w:type="dxa"/>
            </w:tcMar>
          </w:tcPr>
          <w:p w14:paraId="0CC5D17B" w14:textId="77777777" w:rsidR="00F72A16" w:rsidRDefault="00000000">
            <w:r>
              <w:rPr>
                <w:sz w:val="19"/>
              </w:rPr>
              <w:t>Stateless Security</w:t>
            </w:r>
          </w:p>
        </w:tc>
        <w:tc>
          <w:tcPr>
            <w:tcW w:w="2340" w:type="dxa"/>
            <w:shd w:val="clear" w:color="auto" w:fill="FFFFFF"/>
            <w:tcMar>
              <w:top w:w="100" w:type="dxa"/>
              <w:left w:w="150" w:type="dxa"/>
              <w:bottom w:w="100" w:type="dxa"/>
              <w:right w:w="150" w:type="dxa"/>
            </w:tcMar>
          </w:tcPr>
          <w:p w14:paraId="1C02202C" w14:textId="77777777" w:rsidR="00F72A16" w:rsidRDefault="00000000">
            <w:r>
              <w:rPr>
                <w:sz w:val="19"/>
              </w:rPr>
              <w:t>JWT authentication routing with token blocklist tracking</w:t>
            </w:r>
          </w:p>
        </w:tc>
        <w:tc>
          <w:tcPr>
            <w:tcW w:w="2340" w:type="dxa"/>
            <w:shd w:val="clear" w:color="auto" w:fill="FFFFFF"/>
            <w:tcMar>
              <w:top w:w="100" w:type="dxa"/>
              <w:left w:w="150" w:type="dxa"/>
              <w:bottom w:w="100" w:type="dxa"/>
              <w:right w:w="150" w:type="dxa"/>
            </w:tcMar>
          </w:tcPr>
          <w:p w14:paraId="1898EC36" w14:textId="77777777" w:rsidR="00F72A16" w:rsidRDefault="00000000">
            <w:r>
              <w:rPr>
                <w:sz w:val="19"/>
              </w:rPr>
              <w:t>Secures user profiles and blocks unauthorized data requests</w:t>
            </w:r>
          </w:p>
        </w:tc>
        <w:tc>
          <w:tcPr>
            <w:tcW w:w="2340" w:type="dxa"/>
            <w:shd w:val="clear" w:color="auto" w:fill="FFFFFF"/>
            <w:tcMar>
              <w:top w:w="100" w:type="dxa"/>
              <w:left w:w="150" w:type="dxa"/>
              <w:bottom w:w="100" w:type="dxa"/>
              <w:right w:w="150" w:type="dxa"/>
            </w:tcMar>
          </w:tcPr>
          <w:p w14:paraId="3DAA9E3F" w14:textId="77777777" w:rsidR="00F72A16" w:rsidRDefault="00000000">
            <w:r>
              <w:rPr>
                <w:sz w:val="19"/>
              </w:rPr>
              <w:t>Production-Ready Deployment State</w:t>
            </w:r>
          </w:p>
        </w:tc>
      </w:tr>
      <w:tr w:rsidR="00F72A16" w14:paraId="1EC1A952" w14:textId="77777777">
        <w:trPr>
          <w:jc w:val="center"/>
        </w:trPr>
        <w:tc>
          <w:tcPr>
            <w:tcW w:w="2340" w:type="dxa"/>
            <w:shd w:val="clear" w:color="auto" w:fill="F4F6F8"/>
            <w:tcMar>
              <w:top w:w="100" w:type="dxa"/>
              <w:left w:w="150" w:type="dxa"/>
              <w:bottom w:w="100" w:type="dxa"/>
              <w:right w:w="150" w:type="dxa"/>
            </w:tcMar>
          </w:tcPr>
          <w:p w14:paraId="045B26F0" w14:textId="77777777" w:rsidR="00F72A16" w:rsidRDefault="00000000">
            <w:r>
              <w:rPr>
                <w:sz w:val="19"/>
              </w:rPr>
              <w:t>Inventory Management</w:t>
            </w:r>
          </w:p>
        </w:tc>
        <w:tc>
          <w:tcPr>
            <w:tcW w:w="2340" w:type="dxa"/>
            <w:shd w:val="clear" w:color="auto" w:fill="F4F6F8"/>
            <w:tcMar>
              <w:top w:w="100" w:type="dxa"/>
              <w:left w:w="150" w:type="dxa"/>
              <w:bottom w:w="100" w:type="dxa"/>
              <w:right w:w="150" w:type="dxa"/>
            </w:tcMar>
          </w:tcPr>
          <w:p w14:paraId="37F16DB9" w14:textId="77777777" w:rsidR="00F72A16" w:rsidRDefault="00000000">
            <w:r>
              <w:rPr>
                <w:sz w:val="19"/>
              </w:rPr>
              <w:t>Centralized pharmaceutical indices mapped to private drug vaults</w:t>
            </w:r>
          </w:p>
        </w:tc>
        <w:tc>
          <w:tcPr>
            <w:tcW w:w="2340" w:type="dxa"/>
            <w:shd w:val="clear" w:color="auto" w:fill="F4F6F8"/>
            <w:tcMar>
              <w:top w:w="100" w:type="dxa"/>
              <w:left w:w="150" w:type="dxa"/>
              <w:bottom w:w="100" w:type="dxa"/>
              <w:right w:w="150" w:type="dxa"/>
            </w:tcMar>
          </w:tcPr>
          <w:p w14:paraId="440B3650" w14:textId="77777777" w:rsidR="00F72A16" w:rsidRDefault="00000000">
            <w:r>
              <w:rPr>
                <w:sz w:val="19"/>
              </w:rPr>
              <w:t>Isolates master catalog definitions from private user data</w:t>
            </w:r>
          </w:p>
        </w:tc>
        <w:tc>
          <w:tcPr>
            <w:tcW w:w="2340" w:type="dxa"/>
            <w:shd w:val="clear" w:color="auto" w:fill="F4F6F8"/>
            <w:tcMar>
              <w:top w:w="100" w:type="dxa"/>
              <w:left w:w="150" w:type="dxa"/>
              <w:bottom w:w="100" w:type="dxa"/>
              <w:right w:w="150" w:type="dxa"/>
            </w:tcMar>
          </w:tcPr>
          <w:p w14:paraId="7D2F684F" w14:textId="77777777" w:rsidR="00F72A16" w:rsidRDefault="00000000">
            <w:r>
              <w:rPr>
                <w:sz w:val="19"/>
              </w:rPr>
              <w:t>Production-Ready Deployment State</w:t>
            </w:r>
          </w:p>
        </w:tc>
      </w:tr>
      <w:tr w:rsidR="00F72A16" w14:paraId="0C17B799" w14:textId="77777777">
        <w:trPr>
          <w:jc w:val="center"/>
        </w:trPr>
        <w:tc>
          <w:tcPr>
            <w:tcW w:w="2340" w:type="dxa"/>
            <w:shd w:val="clear" w:color="auto" w:fill="FFFFFF"/>
            <w:tcMar>
              <w:top w:w="100" w:type="dxa"/>
              <w:left w:w="150" w:type="dxa"/>
              <w:bottom w:w="100" w:type="dxa"/>
              <w:right w:w="150" w:type="dxa"/>
            </w:tcMar>
          </w:tcPr>
          <w:p w14:paraId="068963C4" w14:textId="77777777" w:rsidR="00F72A16" w:rsidRDefault="00000000">
            <w:r>
              <w:rPr>
                <w:sz w:val="19"/>
              </w:rPr>
              <w:t>Precision Scheduling</w:t>
            </w:r>
          </w:p>
        </w:tc>
        <w:tc>
          <w:tcPr>
            <w:tcW w:w="2340" w:type="dxa"/>
            <w:shd w:val="clear" w:color="auto" w:fill="FFFFFF"/>
            <w:tcMar>
              <w:top w:w="100" w:type="dxa"/>
              <w:left w:w="150" w:type="dxa"/>
              <w:bottom w:w="100" w:type="dxa"/>
              <w:right w:w="150" w:type="dxa"/>
            </w:tcMar>
          </w:tcPr>
          <w:p w14:paraId="5FC519C9" w14:textId="77777777" w:rsidR="00F72A16" w:rsidRDefault="00000000">
            <w:r>
              <w:rPr>
                <w:sz w:val="19"/>
              </w:rPr>
              <w:t>Flexible scheduling rules managing multi-timed daily matrices</w:t>
            </w:r>
          </w:p>
        </w:tc>
        <w:tc>
          <w:tcPr>
            <w:tcW w:w="2340" w:type="dxa"/>
            <w:shd w:val="clear" w:color="auto" w:fill="FFFFFF"/>
            <w:tcMar>
              <w:top w:w="100" w:type="dxa"/>
              <w:left w:w="150" w:type="dxa"/>
              <w:bottom w:w="100" w:type="dxa"/>
              <w:right w:w="150" w:type="dxa"/>
            </w:tcMar>
          </w:tcPr>
          <w:p w14:paraId="277B2E14" w14:textId="77777777" w:rsidR="00F72A16" w:rsidRDefault="00000000">
            <w:r>
              <w:rPr>
                <w:sz w:val="19"/>
              </w:rPr>
              <w:t>Organizes complex treatment tracking across clean timelines</w:t>
            </w:r>
          </w:p>
        </w:tc>
        <w:tc>
          <w:tcPr>
            <w:tcW w:w="2340" w:type="dxa"/>
            <w:shd w:val="clear" w:color="auto" w:fill="FFFFFF"/>
            <w:tcMar>
              <w:top w:w="100" w:type="dxa"/>
              <w:left w:w="150" w:type="dxa"/>
              <w:bottom w:w="100" w:type="dxa"/>
              <w:right w:w="150" w:type="dxa"/>
            </w:tcMar>
          </w:tcPr>
          <w:p w14:paraId="3BA38AFC" w14:textId="77777777" w:rsidR="00F72A16" w:rsidRDefault="00000000">
            <w:r>
              <w:rPr>
                <w:sz w:val="19"/>
              </w:rPr>
              <w:t>Production-Ready Deployment State</w:t>
            </w:r>
          </w:p>
        </w:tc>
      </w:tr>
      <w:tr w:rsidR="00F72A16" w14:paraId="4EA3A963" w14:textId="77777777">
        <w:trPr>
          <w:jc w:val="center"/>
        </w:trPr>
        <w:tc>
          <w:tcPr>
            <w:tcW w:w="2340" w:type="dxa"/>
            <w:shd w:val="clear" w:color="auto" w:fill="F4F6F8"/>
            <w:tcMar>
              <w:top w:w="100" w:type="dxa"/>
              <w:left w:w="150" w:type="dxa"/>
              <w:bottom w:w="100" w:type="dxa"/>
              <w:right w:w="150" w:type="dxa"/>
            </w:tcMar>
          </w:tcPr>
          <w:p w14:paraId="04EB1817" w14:textId="77777777" w:rsidR="00F72A16" w:rsidRDefault="00000000">
            <w:r>
              <w:rPr>
                <w:sz w:val="19"/>
              </w:rPr>
              <w:t>Alert Infrastructure</w:t>
            </w:r>
          </w:p>
        </w:tc>
        <w:tc>
          <w:tcPr>
            <w:tcW w:w="2340" w:type="dxa"/>
            <w:shd w:val="clear" w:color="auto" w:fill="F4F6F8"/>
            <w:tcMar>
              <w:top w:w="100" w:type="dxa"/>
              <w:left w:w="150" w:type="dxa"/>
              <w:bottom w:w="100" w:type="dxa"/>
              <w:right w:w="150" w:type="dxa"/>
            </w:tcMar>
          </w:tcPr>
          <w:p w14:paraId="4A07E3FA" w14:textId="77777777" w:rsidR="00F72A16" w:rsidRDefault="00000000">
            <w:r>
              <w:rPr>
                <w:sz w:val="19"/>
              </w:rPr>
              <w:t>Background worker threads running automated alert check loops</w:t>
            </w:r>
          </w:p>
        </w:tc>
        <w:tc>
          <w:tcPr>
            <w:tcW w:w="2340" w:type="dxa"/>
            <w:shd w:val="clear" w:color="auto" w:fill="F4F6F8"/>
            <w:tcMar>
              <w:top w:w="100" w:type="dxa"/>
              <w:left w:w="150" w:type="dxa"/>
              <w:bottom w:w="100" w:type="dxa"/>
              <w:right w:w="150" w:type="dxa"/>
            </w:tcMar>
          </w:tcPr>
          <w:p w14:paraId="2BC1BB73" w14:textId="77777777" w:rsidR="00F72A16" w:rsidRDefault="00000000">
            <w:r>
              <w:rPr>
                <w:sz w:val="19"/>
              </w:rPr>
              <w:t>Minimizes medication oversights and tracks supplies</w:t>
            </w:r>
          </w:p>
        </w:tc>
        <w:tc>
          <w:tcPr>
            <w:tcW w:w="2340" w:type="dxa"/>
            <w:shd w:val="clear" w:color="auto" w:fill="F4F6F8"/>
            <w:tcMar>
              <w:top w:w="100" w:type="dxa"/>
              <w:left w:w="150" w:type="dxa"/>
              <w:bottom w:w="100" w:type="dxa"/>
              <w:right w:w="150" w:type="dxa"/>
            </w:tcMar>
          </w:tcPr>
          <w:p w14:paraId="4240E526" w14:textId="77777777" w:rsidR="00F72A16" w:rsidRDefault="00000000">
            <w:r>
              <w:rPr>
                <w:sz w:val="19"/>
              </w:rPr>
              <w:t>Production-Ready Deployment State</w:t>
            </w:r>
          </w:p>
        </w:tc>
      </w:tr>
      <w:tr w:rsidR="00F72A16" w14:paraId="57F79ACD" w14:textId="77777777">
        <w:trPr>
          <w:jc w:val="center"/>
        </w:trPr>
        <w:tc>
          <w:tcPr>
            <w:tcW w:w="2340" w:type="dxa"/>
            <w:shd w:val="clear" w:color="auto" w:fill="FFFFFF"/>
            <w:tcMar>
              <w:top w:w="100" w:type="dxa"/>
              <w:left w:w="150" w:type="dxa"/>
              <w:bottom w:w="100" w:type="dxa"/>
              <w:right w:w="150" w:type="dxa"/>
            </w:tcMar>
          </w:tcPr>
          <w:p w14:paraId="77A618D9" w14:textId="77777777" w:rsidR="00F72A16" w:rsidRDefault="00000000">
            <w:r>
              <w:rPr>
                <w:sz w:val="19"/>
              </w:rPr>
              <w:t>Compliance Auditing</w:t>
            </w:r>
          </w:p>
        </w:tc>
        <w:tc>
          <w:tcPr>
            <w:tcW w:w="2340" w:type="dxa"/>
            <w:shd w:val="clear" w:color="auto" w:fill="FFFFFF"/>
            <w:tcMar>
              <w:top w:w="100" w:type="dxa"/>
              <w:left w:w="150" w:type="dxa"/>
              <w:bottom w:w="100" w:type="dxa"/>
              <w:right w:w="150" w:type="dxa"/>
            </w:tcMar>
          </w:tcPr>
          <w:p w14:paraId="3A142D86" w14:textId="77777777" w:rsidR="00F72A16" w:rsidRDefault="00000000">
            <w:r>
              <w:rPr>
                <w:sz w:val="19"/>
              </w:rPr>
              <w:t>Unalterable history logging tracking user intake behaviors</w:t>
            </w:r>
          </w:p>
        </w:tc>
        <w:tc>
          <w:tcPr>
            <w:tcW w:w="2340" w:type="dxa"/>
            <w:shd w:val="clear" w:color="auto" w:fill="FFFFFF"/>
            <w:tcMar>
              <w:top w:w="100" w:type="dxa"/>
              <w:left w:w="150" w:type="dxa"/>
              <w:bottom w:w="100" w:type="dxa"/>
              <w:right w:w="150" w:type="dxa"/>
            </w:tcMar>
          </w:tcPr>
          <w:p w14:paraId="33234EB7" w14:textId="77777777" w:rsidR="00F72A16" w:rsidRDefault="00000000">
            <w:r>
              <w:rPr>
                <w:sz w:val="19"/>
              </w:rPr>
              <w:t>Provides clean historical compliance records for clinical audits</w:t>
            </w:r>
          </w:p>
        </w:tc>
        <w:tc>
          <w:tcPr>
            <w:tcW w:w="2340" w:type="dxa"/>
            <w:shd w:val="clear" w:color="auto" w:fill="FFFFFF"/>
            <w:tcMar>
              <w:top w:w="100" w:type="dxa"/>
              <w:left w:w="150" w:type="dxa"/>
              <w:bottom w:w="100" w:type="dxa"/>
              <w:right w:w="150" w:type="dxa"/>
            </w:tcMar>
          </w:tcPr>
          <w:p w14:paraId="6C8F7E92" w14:textId="77777777" w:rsidR="00F72A16" w:rsidRDefault="00000000">
            <w:r>
              <w:rPr>
                <w:sz w:val="19"/>
              </w:rPr>
              <w:t>Production-Ready Deployment State</w:t>
            </w:r>
          </w:p>
        </w:tc>
      </w:tr>
      <w:tr w:rsidR="00F72A16" w14:paraId="2AE8C64E" w14:textId="77777777">
        <w:trPr>
          <w:jc w:val="center"/>
        </w:trPr>
        <w:tc>
          <w:tcPr>
            <w:tcW w:w="2340" w:type="dxa"/>
            <w:shd w:val="clear" w:color="auto" w:fill="F4F6F8"/>
            <w:tcMar>
              <w:top w:w="100" w:type="dxa"/>
              <w:left w:w="150" w:type="dxa"/>
              <w:bottom w:w="100" w:type="dxa"/>
              <w:right w:w="150" w:type="dxa"/>
            </w:tcMar>
          </w:tcPr>
          <w:p w14:paraId="50FA9CBD" w14:textId="77777777" w:rsidR="00F72A16" w:rsidRDefault="00000000">
            <w:r>
              <w:rPr>
                <w:sz w:val="19"/>
              </w:rPr>
              <w:lastRenderedPageBreak/>
              <w:t>Administrative Control</w:t>
            </w:r>
          </w:p>
        </w:tc>
        <w:tc>
          <w:tcPr>
            <w:tcW w:w="2340" w:type="dxa"/>
            <w:shd w:val="clear" w:color="auto" w:fill="F4F6F8"/>
            <w:tcMar>
              <w:top w:w="100" w:type="dxa"/>
              <w:left w:w="150" w:type="dxa"/>
              <w:bottom w:w="100" w:type="dxa"/>
              <w:right w:w="150" w:type="dxa"/>
            </w:tcMar>
          </w:tcPr>
          <w:p w14:paraId="395BD893" w14:textId="77777777" w:rsidR="00F72A16" w:rsidRDefault="00000000">
            <w:r>
              <w:rPr>
                <w:sz w:val="19"/>
              </w:rPr>
              <w:t>Dedicated management consoles with global database filters</w:t>
            </w:r>
          </w:p>
        </w:tc>
        <w:tc>
          <w:tcPr>
            <w:tcW w:w="2340" w:type="dxa"/>
            <w:shd w:val="clear" w:color="auto" w:fill="F4F6F8"/>
            <w:tcMar>
              <w:top w:w="100" w:type="dxa"/>
              <w:left w:w="150" w:type="dxa"/>
              <w:bottom w:w="100" w:type="dxa"/>
              <w:right w:w="150" w:type="dxa"/>
            </w:tcMar>
          </w:tcPr>
          <w:p w14:paraId="1390580C" w14:textId="77777777" w:rsidR="00F72A16" w:rsidRDefault="00000000">
            <w:r>
              <w:rPr>
                <w:sz w:val="19"/>
              </w:rPr>
              <w:t>Enforces global system auditing without data mixing</w:t>
            </w:r>
          </w:p>
        </w:tc>
        <w:tc>
          <w:tcPr>
            <w:tcW w:w="2340" w:type="dxa"/>
            <w:shd w:val="clear" w:color="auto" w:fill="F4F6F8"/>
            <w:tcMar>
              <w:top w:w="100" w:type="dxa"/>
              <w:left w:w="150" w:type="dxa"/>
              <w:bottom w:w="100" w:type="dxa"/>
              <w:right w:w="150" w:type="dxa"/>
            </w:tcMar>
          </w:tcPr>
          <w:p w14:paraId="238E7344" w14:textId="77777777" w:rsidR="00F72A16" w:rsidRDefault="00000000">
            <w:r>
              <w:rPr>
                <w:sz w:val="19"/>
              </w:rPr>
              <w:t>Production-Ready Deployment State</w:t>
            </w:r>
          </w:p>
        </w:tc>
      </w:tr>
    </w:tbl>
    <w:p w14:paraId="3F0C6691" w14:textId="77777777" w:rsidR="00F72A16" w:rsidRDefault="00F72A16">
      <w:pPr>
        <w:spacing w:after="120"/>
      </w:pPr>
    </w:p>
    <w:p w14:paraId="59C7A669" w14:textId="77777777" w:rsidR="00F72A16" w:rsidRDefault="00000000">
      <w:pPr>
        <w:keepNext/>
        <w:spacing w:before="240" w:after="80"/>
      </w:pPr>
      <w:r>
        <w:rPr>
          <w:b/>
          <w:color w:val="4A777A"/>
          <w:sz w:val="26"/>
        </w:rPr>
        <w:t>10.2 Challenges and Difficulties Faced</w:t>
      </w:r>
    </w:p>
    <w:p w14:paraId="5B47ECE6" w14:textId="77777777" w:rsidR="00F72A16" w:rsidRDefault="00000000">
      <w:pPr>
        <w:spacing w:after="120"/>
      </w:pPr>
      <w:r>
        <w:t>The primary software design challenge centered on maintaining perfect sync across interconnected data assets during concurrent transactions. For example, updating an inventory item required updating schedule models, adjusting background task execution chains, calculating timezone offsets, and updating dashboard states simultaneously without creating data race conditions.</w:t>
      </w:r>
    </w:p>
    <w:p w14:paraId="71581CD4" w14:textId="77777777" w:rsidR="00F72A16" w:rsidRDefault="00000000">
      <w:pPr>
        <w:spacing w:after="120"/>
      </w:pPr>
      <w:r>
        <w:t>A second major challenge involved maintaining absolute layer separation across the multi-tiered architecture. Decoupling database entities, repository methods, business services, API endpoints, and view controllers demanded disciplined package naming conventions, consistent payload shapes, and standardized error handlers to keep the codebase clean and maintainable.</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77A65E3B" w14:textId="77777777">
        <w:trPr>
          <w:jc w:val="center"/>
        </w:trPr>
        <w:tc>
          <w:tcPr>
            <w:tcW w:w="2340" w:type="dxa"/>
            <w:shd w:val="clear" w:color="auto" w:fill="1B365D"/>
            <w:tcMar>
              <w:top w:w="120" w:type="dxa"/>
              <w:left w:w="150" w:type="dxa"/>
              <w:bottom w:w="120" w:type="dxa"/>
              <w:right w:w="150" w:type="dxa"/>
            </w:tcMar>
          </w:tcPr>
          <w:p w14:paraId="5C56D2B9" w14:textId="77777777" w:rsidR="00F72A16" w:rsidRDefault="00000000">
            <w:pPr>
              <w:jc w:val="center"/>
            </w:pPr>
            <w:r>
              <w:rPr>
                <w:b/>
                <w:color w:val="FFFFFF"/>
                <w:sz w:val="20"/>
              </w:rPr>
              <w:t>Identified Technical Challenge</w:t>
            </w:r>
          </w:p>
        </w:tc>
        <w:tc>
          <w:tcPr>
            <w:tcW w:w="2340" w:type="dxa"/>
            <w:shd w:val="clear" w:color="auto" w:fill="1B365D"/>
            <w:tcMar>
              <w:top w:w="120" w:type="dxa"/>
              <w:left w:w="150" w:type="dxa"/>
              <w:bottom w:w="120" w:type="dxa"/>
              <w:right w:w="150" w:type="dxa"/>
            </w:tcMar>
          </w:tcPr>
          <w:p w14:paraId="09DED7A8" w14:textId="77777777" w:rsidR="00F72A16" w:rsidRDefault="00000000">
            <w:pPr>
              <w:jc w:val="center"/>
            </w:pPr>
            <w:r>
              <w:rPr>
                <w:b/>
                <w:color w:val="FFFFFF"/>
                <w:sz w:val="20"/>
              </w:rPr>
              <w:t>Operational System Threat</w:t>
            </w:r>
          </w:p>
        </w:tc>
        <w:tc>
          <w:tcPr>
            <w:tcW w:w="2340" w:type="dxa"/>
            <w:shd w:val="clear" w:color="auto" w:fill="1B365D"/>
            <w:tcMar>
              <w:top w:w="120" w:type="dxa"/>
              <w:left w:w="150" w:type="dxa"/>
              <w:bottom w:w="120" w:type="dxa"/>
              <w:right w:w="150" w:type="dxa"/>
            </w:tcMar>
          </w:tcPr>
          <w:p w14:paraId="4503F058" w14:textId="77777777" w:rsidR="00F72A16" w:rsidRDefault="00000000">
            <w:pPr>
              <w:jc w:val="center"/>
            </w:pPr>
            <w:r>
              <w:rPr>
                <w:b/>
                <w:color w:val="FFFFFF"/>
                <w:sz w:val="20"/>
              </w:rPr>
              <w:t>Engineered Resolution Strategy</w:t>
            </w:r>
          </w:p>
        </w:tc>
        <w:tc>
          <w:tcPr>
            <w:tcW w:w="2340" w:type="dxa"/>
            <w:shd w:val="clear" w:color="auto" w:fill="1B365D"/>
            <w:tcMar>
              <w:top w:w="120" w:type="dxa"/>
              <w:left w:w="150" w:type="dxa"/>
              <w:bottom w:w="120" w:type="dxa"/>
              <w:right w:w="150" w:type="dxa"/>
            </w:tcMar>
          </w:tcPr>
          <w:p w14:paraId="43282F2B" w14:textId="77777777" w:rsidR="00F72A16" w:rsidRDefault="00000000">
            <w:pPr>
              <w:jc w:val="center"/>
            </w:pPr>
            <w:r>
              <w:rPr>
                <w:b/>
                <w:color w:val="FFFFFF"/>
                <w:sz w:val="20"/>
              </w:rPr>
              <w:t>Resulting Structural Outcome</w:t>
            </w:r>
          </w:p>
        </w:tc>
      </w:tr>
      <w:tr w:rsidR="00F72A16" w14:paraId="240D97CF" w14:textId="77777777">
        <w:trPr>
          <w:jc w:val="center"/>
        </w:trPr>
        <w:tc>
          <w:tcPr>
            <w:tcW w:w="2340" w:type="dxa"/>
            <w:shd w:val="clear" w:color="auto" w:fill="FFFFFF"/>
            <w:tcMar>
              <w:top w:w="100" w:type="dxa"/>
              <w:left w:w="150" w:type="dxa"/>
              <w:bottom w:w="100" w:type="dxa"/>
              <w:right w:w="150" w:type="dxa"/>
            </w:tcMar>
          </w:tcPr>
          <w:p w14:paraId="447A06ED" w14:textId="77777777" w:rsidR="00F72A16" w:rsidRDefault="00000000">
            <w:r>
              <w:rPr>
                <w:sz w:val="19"/>
              </w:rPr>
              <w:t>Data Chain Synchronization</w:t>
            </w:r>
          </w:p>
        </w:tc>
        <w:tc>
          <w:tcPr>
            <w:tcW w:w="2340" w:type="dxa"/>
            <w:shd w:val="clear" w:color="auto" w:fill="FFFFFF"/>
            <w:tcMar>
              <w:top w:w="100" w:type="dxa"/>
              <w:left w:w="150" w:type="dxa"/>
              <w:bottom w:w="100" w:type="dxa"/>
              <w:right w:w="150" w:type="dxa"/>
            </w:tcMar>
          </w:tcPr>
          <w:p w14:paraId="186897EE" w14:textId="77777777" w:rsidR="00F72A16" w:rsidRDefault="00000000">
            <w:r>
              <w:rPr>
                <w:sz w:val="19"/>
              </w:rPr>
              <w:t>Potential transaction drifts between stock levels and histories</w:t>
            </w:r>
          </w:p>
        </w:tc>
        <w:tc>
          <w:tcPr>
            <w:tcW w:w="2340" w:type="dxa"/>
            <w:shd w:val="clear" w:color="auto" w:fill="FFFFFF"/>
            <w:tcMar>
              <w:top w:w="100" w:type="dxa"/>
              <w:left w:w="150" w:type="dxa"/>
              <w:bottom w:w="100" w:type="dxa"/>
              <w:right w:w="150" w:type="dxa"/>
            </w:tcMar>
          </w:tcPr>
          <w:p w14:paraId="7F99332A" w14:textId="77777777" w:rsidR="00F72A16" w:rsidRDefault="00000000">
            <w:r>
              <w:rPr>
                <w:sz w:val="19"/>
              </w:rPr>
              <w:t>Enforced strict validation checks before committing changes</w:t>
            </w:r>
          </w:p>
        </w:tc>
        <w:tc>
          <w:tcPr>
            <w:tcW w:w="2340" w:type="dxa"/>
            <w:shd w:val="clear" w:color="auto" w:fill="FFFFFF"/>
            <w:tcMar>
              <w:top w:w="100" w:type="dxa"/>
              <w:left w:w="150" w:type="dxa"/>
              <w:bottom w:w="100" w:type="dxa"/>
              <w:right w:w="150" w:type="dxa"/>
            </w:tcMar>
          </w:tcPr>
          <w:p w14:paraId="334CCAD2" w14:textId="77777777" w:rsidR="00F72A16" w:rsidRDefault="00000000">
            <w:r>
              <w:rPr>
                <w:sz w:val="19"/>
              </w:rPr>
              <w:t>Guaranteed database transaction safety</w:t>
            </w:r>
          </w:p>
        </w:tc>
      </w:tr>
      <w:tr w:rsidR="00F72A16" w14:paraId="36C8E8AA" w14:textId="77777777">
        <w:trPr>
          <w:jc w:val="center"/>
        </w:trPr>
        <w:tc>
          <w:tcPr>
            <w:tcW w:w="2340" w:type="dxa"/>
            <w:shd w:val="clear" w:color="auto" w:fill="F4F6F8"/>
            <w:tcMar>
              <w:top w:w="100" w:type="dxa"/>
              <w:left w:w="150" w:type="dxa"/>
              <w:bottom w:w="100" w:type="dxa"/>
              <w:right w:w="150" w:type="dxa"/>
            </w:tcMar>
          </w:tcPr>
          <w:p w14:paraId="3885988C" w14:textId="77777777" w:rsidR="00F72A16" w:rsidRDefault="00000000">
            <w:r>
              <w:rPr>
                <w:sz w:val="19"/>
              </w:rPr>
              <w:t>Alert Duplication Loops</w:t>
            </w:r>
          </w:p>
        </w:tc>
        <w:tc>
          <w:tcPr>
            <w:tcW w:w="2340" w:type="dxa"/>
            <w:shd w:val="clear" w:color="auto" w:fill="F4F6F8"/>
            <w:tcMar>
              <w:top w:w="100" w:type="dxa"/>
              <w:left w:w="150" w:type="dxa"/>
              <w:bottom w:w="100" w:type="dxa"/>
              <w:right w:w="150" w:type="dxa"/>
            </w:tcMar>
          </w:tcPr>
          <w:p w14:paraId="7839FD1C" w14:textId="77777777" w:rsidR="00F72A16" w:rsidRDefault="00000000">
            <w:r>
              <w:rPr>
                <w:sz w:val="19"/>
              </w:rPr>
              <w:t>Background task schedulers firing duplicate notification pop-ups</w:t>
            </w:r>
          </w:p>
        </w:tc>
        <w:tc>
          <w:tcPr>
            <w:tcW w:w="2340" w:type="dxa"/>
            <w:shd w:val="clear" w:color="auto" w:fill="F4F6F8"/>
            <w:tcMar>
              <w:top w:w="100" w:type="dxa"/>
              <w:left w:w="150" w:type="dxa"/>
              <w:bottom w:w="100" w:type="dxa"/>
              <w:right w:w="150" w:type="dxa"/>
            </w:tcMar>
          </w:tcPr>
          <w:p w14:paraId="63B01B99" w14:textId="77777777" w:rsidR="00F72A16" w:rsidRDefault="00000000">
            <w:r>
              <w:rPr>
                <w:sz w:val="19"/>
              </w:rPr>
              <w:t>Enforced rigid unique indices inside database tables</w:t>
            </w:r>
          </w:p>
        </w:tc>
        <w:tc>
          <w:tcPr>
            <w:tcW w:w="2340" w:type="dxa"/>
            <w:shd w:val="clear" w:color="auto" w:fill="F4F6F8"/>
            <w:tcMar>
              <w:top w:w="100" w:type="dxa"/>
              <w:left w:w="150" w:type="dxa"/>
              <w:bottom w:w="100" w:type="dxa"/>
              <w:right w:w="150" w:type="dxa"/>
            </w:tcMar>
          </w:tcPr>
          <w:p w14:paraId="761FA34E" w14:textId="77777777" w:rsidR="00F72A16" w:rsidRDefault="00000000">
            <w:r>
              <w:rPr>
                <w:sz w:val="19"/>
              </w:rPr>
              <w:t>Eliminated redundant client-side alerts</w:t>
            </w:r>
          </w:p>
        </w:tc>
      </w:tr>
      <w:tr w:rsidR="00F72A16" w14:paraId="546F4219" w14:textId="77777777">
        <w:trPr>
          <w:jc w:val="center"/>
        </w:trPr>
        <w:tc>
          <w:tcPr>
            <w:tcW w:w="2340" w:type="dxa"/>
            <w:shd w:val="clear" w:color="auto" w:fill="FFFFFF"/>
            <w:tcMar>
              <w:top w:w="100" w:type="dxa"/>
              <w:left w:w="150" w:type="dxa"/>
              <w:bottom w:w="100" w:type="dxa"/>
              <w:right w:w="150" w:type="dxa"/>
            </w:tcMar>
          </w:tcPr>
          <w:p w14:paraId="54928904" w14:textId="77777777" w:rsidR="00F72A16" w:rsidRDefault="00000000">
            <w:r>
              <w:rPr>
                <w:sz w:val="19"/>
              </w:rPr>
              <w:t>Cross-Layer Exploits</w:t>
            </w:r>
          </w:p>
        </w:tc>
        <w:tc>
          <w:tcPr>
            <w:tcW w:w="2340" w:type="dxa"/>
            <w:shd w:val="clear" w:color="auto" w:fill="FFFFFF"/>
            <w:tcMar>
              <w:top w:w="100" w:type="dxa"/>
              <w:left w:w="150" w:type="dxa"/>
              <w:bottom w:w="100" w:type="dxa"/>
              <w:right w:w="150" w:type="dxa"/>
            </w:tcMar>
          </w:tcPr>
          <w:p w14:paraId="149F2E54" w14:textId="77777777" w:rsidR="00F72A16" w:rsidRDefault="00000000">
            <w:r>
              <w:rPr>
                <w:sz w:val="19"/>
              </w:rPr>
              <w:t>Unauthorized route access or privilege escalation attempts</w:t>
            </w:r>
          </w:p>
        </w:tc>
        <w:tc>
          <w:tcPr>
            <w:tcW w:w="2340" w:type="dxa"/>
            <w:shd w:val="clear" w:color="auto" w:fill="FFFFFF"/>
            <w:tcMar>
              <w:top w:w="100" w:type="dxa"/>
              <w:left w:w="150" w:type="dxa"/>
              <w:bottom w:w="100" w:type="dxa"/>
              <w:right w:w="150" w:type="dxa"/>
            </w:tcMar>
          </w:tcPr>
          <w:p w14:paraId="39C1181E" w14:textId="77777777" w:rsidR="00F72A16" w:rsidRDefault="00000000">
            <w:r>
              <w:rPr>
                <w:sz w:val="19"/>
              </w:rPr>
              <w:t>Fortified backend paths with custom role decorators</w:t>
            </w:r>
          </w:p>
        </w:tc>
        <w:tc>
          <w:tcPr>
            <w:tcW w:w="2340" w:type="dxa"/>
            <w:shd w:val="clear" w:color="auto" w:fill="FFFFFF"/>
            <w:tcMar>
              <w:top w:w="100" w:type="dxa"/>
              <w:left w:w="150" w:type="dxa"/>
              <w:bottom w:w="100" w:type="dxa"/>
              <w:right w:w="150" w:type="dxa"/>
            </w:tcMar>
          </w:tcPr>
          <w:p w14:paraId="3FC71B4D" w14:textId="77777777" w:rsidR="00F72A16" w:rsidRDefault="00000000">
            <w:r>
              <w:rPr>
                <w:sz w:val="19"/>
              </w:rPr>
              <w:t>Enforced rock-solid security boundaries</w:t>
            </w:r>
          </w:p>
        </w:tc>
      </w:tr>
      <w:tr w:rsidR="00F72A16" w14:paraId="3C7C107B" w14:textId="77777777">
        <w:trPr>
          <w:jc w:val="center"/>
        </w:trPr>
        <w:tc>
          <w:tcPr>
            <w:tcW w:w="2340" w:type="dxa"/>
            <w:shd w:val="clear" w:color="auto" w:fill="F4F6F8"/>
            <w:tcMar>
              <w:top w:w="100" w:type="dxa"/>
              <w:left w:w="150" w:type="dxa"/>
              <w:bottom w:w="100" w:type="dxa"/>
              <w:right w:w="150" w:type="dxa"/>
            </w:tcMar>
          </w:tcPr>
          <w:p w14:paraId="4B478CDA" w14:textId="77777777" w:rsidR="00F72A16" w:rsidRDefault="00000000">
            <w:r>
              <w:rPr>
                <w:sz w:val="19"/>
              </w:rPr>
              <w:t>Response Fragmentation</w:t>
            </w:r>
          </w:p>
        </w:tc>
        <w:tc>
          <w:tcPr>
            <w:tcW w:w="2340" w:type="dxa"/>
            <w:shd w:val="clear" w:color="auto" w:fill="F4F6F8"/>
            <w:tcMar>
              <w:top w:w="100" w:type="dxa"/>
              <w:left w:w="150" w:type="dxa"/>
              <w:bottom w:w="100" w:type="dxa"/>
              <w:right w:w="150" w:type="dxa"/>
            </w:tcMar>
          </w:tcPr>
          <w:p w14:paraId="12F363E2" w14:textId="77777777" w:rsidR="00F72A16" w:rsidRDefault="00000000">
            <w:r>
              <w:rPr>
                <w:sz w:val="19"/>
              </w:rPr>
              <w:t>Malformed or broken front-end view layouts</w:t>
            </w:r>
          </w:p>
        </w:tc>
        <w:tc>
          <w:tcPr>
            <w:tcW w:w="2340" w:type="dxa"/>
            <w:shd w:val="clear" w:color="auto" w:fill="F4F6F8"/>
            <w:tcMar>
              <w:top w:w="100" w:type="dxa"/>
              <w:left w:w="150" w:type="dxa"/>
              <w:bottom w:w="100" w:type="dxa"/>
              <w:right w:w="150" w:type="dxa"/>
            </w:tcMar>
          </w:tcPr>
          <w:p w14:paraId="1E4BA308" w14:textId="77777777" w:rsidR="00F72A16" w:rsidRDefault="00000000">
            <w:r>
              <w:rPr>
                <w:sz w:val="19"/>
              </w:rPr>
              <w:t>Standardized server replies using a uniform JSON handler</w:t>
            </w:r>
          </w:p>
        </w:tc>
        <w:tc>
          <w:tcPr>
            <w:tcW w:w="2340" w:type="dxa"/>
            <w:shd w:val="clear" w:color="auto" w:fill="F4F6F8"/>
            <w:tcMar>
              <w:top w:w="100" w:type="dxa"/>
              <w:left w:w="150" w:type="dxa"/>
              <w:bottom w:w="100" w:type="dxa"/>
              <w:right w:w="150" w:type="dxa"/>
            </w:tcMar>
          </w:tcPr>
          <w:p w14:paraId="56BA19C9" w14:textId="77777777" w:rsidR="00F72A16" w:rsidRDefault="00000000">
            <w:r>
              <w:rPr>
                <w:sz w:val="19"/>
              </w:rPr>
              <w:t>Ensured clean, reliable interface rendering</w:t>
            </w:r>
          </w:p>
        </w:tc>
      </w:tr>
    </w:tbl>
    <w:p w14:paraId="7E911E10" w14:textId="77777777" w:rsidR="00F72A16" w:rsidRDefault="00F72A16">
      <w:pPr>
        <w:spacing w:after="120"/>
      </w:pPr>
    </w:p>
    <w:p w14:paraId="203B54C9" w14:textId="77777777" w:rsidR="00F72A16" w:rsidRDefault="00000000">
      <w:pPr>
        <w:keepNext/>
        <w:spacing w:before="240" w:after="80"/>
      </w:pPr>
      <w:r>
        <w:rPr>
          <w:b/>
          <w:color w:val="4A777A"/>
          <w:sz w:val="26"/>
        </w:rPr>
        <w:t>10.3 Future Development Proposals</w:t>
      </w:r>
    </w:p>
    <w:p w14:paraId="1F3057FF" w14:textId="77777777" w:rsidR="00F72A16" w:rsidRDefault="00000000">
      <w:pPr>
        <w:spacing w:after="120"/>
      </w:pPr>
      <w:r>
        <w:t>While the current release completely fulfills its initial project goals, its clean modular layout easily supports future functional expansions, such as advanced data visualization tools, native mobile wrappers, smart third-party notifications, and secure clinical sharing links.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340"/>
        <w:gridCol w:w="2340"/>
        <w:gridCol w:w="2340"/>
        <w:gridCol w:w="2340"/>
      </w:tblGrid>
      <w:tr w:rsidR="00F72A16" w14:paraId="6DF086B5" w14:textId="77777777">
        <w:trPr>
          <w:jc w:val="center"/>
        </w:trPr>
        <w:tc>
          <w:tcPr>
            <w:tcW w:w="2340" w:type="dxa"/>
            <w:shd w:val="clear" w:color="auto" w:fill="1B365D"/>
            <w:tcMar>
              <w:top w:w="120" w:type="dxa"/>
              <w:left w:w="150" w:type="dxa"/>
              <w:bottom w:w="120" w:type="dxa"/>
              <w:right w:w="150" w:type="dxa"/>
            </w:tcMar>
          </w:tcPr>
          <w:p w14:paraId="1CAC9539" w14:textId="77777777" w:rsidR="00F72A16" w:rsidRDefault="00000000">
            <w:pPr>
              <w:jc w:val="center"/>
            </w:pPr>
            <w:r>
              <w:rPr>
                <w:b/>
                <w:color w:val="FFFFFF"/>
                <w:sz w:val="20"/>
              </w:rPr>
              <w:lastRenderedPageBreak/>
              <w:t>Proposed Extension Domain</w:t>
            </w:r>
          </w:p>
        </w:tc>
        <w:tc>
          <w:tcPr>
            <w:tcW w:w="2340" w:type="dxa"/>
            <w:shd w:val="clear" w:color="auto" w:fill="1B365D"/>
            <w:tcMar>
              <w:top w:w="120" w:type="dxa"/>
              <w:left w:w="150" w:type="dxa"/>
              <w:bottom w:w="120" w:type="dxa"/>
              <w:right w:w="150" w:type="dxa"/>
            </w:tcMar>
          </w:tcPr>
          <w:p w14:paraId="23E57F67" w14:textId="77777777" w:rsidR="00F72A16" w:rsidRDefault="00000000">
            <w:pPr>
              <w:jc w:val="center"/>
            </w:pPr>
            <w:r>
              <w:rPr>
                <w:b/>
                <w:color w:val="FFFFFF"/>
                <w:sz w:val="20"/>
              </w:rPr>
              <w:t>Technical Enhancement Feature</w:t>
            </w:r>
          </w:p>
        </w:tc>
        <w:tc>
          <w:tcPr>
            <w:tcW w:w="2340" w:type="dxa"/>
            <w:shd w:val="clear" w:color="auto" w:fill="1B365D"/>
            <w:tcMar>
              <w:top w:w="120" w:type="dxa"/>
              <w:left w:w="150" w:type="dxa"/>
              <w:bottom w:w="120" w:type="dxa"/>
              <w:right w:w="150" w:type="dxa"/>
            </w:tcMar>
          </w:tcPr>
          <w:p w14:paraId="36556823" w14:textId="77777777" w:rsidR="00F72A16" w:rsidRDefault="00000000">
            <w:pPr>
              <w:jc w:val="center"/>
            </w:pPr>
            <w:r>
              <w:rPr>
                <w:b/>
                <w:color w:val="FFFFFF"/>
                <w:sz w:val="20"/>
              </w:rPr>
              <w:t>Direct Operational Value Add</w:t>
            </w:r>
          </w:p>
        </w:tc>
        <w:tc>
          <w:tcPr>
            <w:tcW w:w="2340" w:type="dxa"/>
            <w:shd w:val="clear" w:color="auto" w:fill="1B365D"/>
            <w:tcMar>
              <w:top w:w="120" w:type="dxa"/>
              <w:left w:w="150" w:type="dxa"/>
              <w:bottom w:w="120" w:type="dxa"/>
              <w:right w:w="150" w:type="dxa"/>
            </w:tcMar>
          </w:tcPr>
          <w:p w14:paraId="0588D8C4" w14:textId="77777777" w:rsidR="00F72A16" w:rsidRDefault="00000000">
            <w:pPr>
              <w:jc w:val="center"/>
            </w:pPr>
            <w:r>
              <w:rPr>
                <w:b/>
                <w:color w:val="FFFFFF"/>
                <w:sz w:val="20"/>
              </w:rPr>
              <w:t>Development Priority Target</w:t>
            </w:r>
          </w:p>
        </w:tc>
      </w:tr>
      <w:tr w:rsidR="00F72A16" w14:paraId="41489641" w14:textId="77777777">
        <w:trPr>
          <w:jc w:val="center"/>
        </w:trPr>
        <w:tc>
          <w:tcPr>
            <w:tcW w:w="2340" w:type="dxa"/>
            <w:shd w:val="clear" w:color="auto" w:fill="FFFFFF"/>
            <w:tcMar>
              <w:top w:w="100" w:type="dxa"/>
              <w:left w:w="150" w:type="dxa"/>
              <w:bottom w:w="100" w:type="dxa"/>
              <w:right w:w="150" w:type="dxa"/>
            </w:tcMar>
          </w:tcPr>
          <w:p w14:paraId="3F6CADBD" w14:textId="77777777" w:rsidR="00F72A16" w:rsidRDefault="00000000">
            <w:r>
              <w:rPr>
                <w:sz w:val="19"/>
              </w:rPr>
              <w:t>Compliance Analytics</w:t>
            </w:r>
          </w:p>
        </w:tc>
        <w:tc>
          <w:tcPr>
            <w:tcW w:w="2340" w:type="dxa"/>
            <w:shd w:val="clear" w:color="auto" w:fill="FFFFFF"/>
            <w:tcMar>
              <w:top w:w="100" w:type="dxa"/>
              <w:left w:w="150" w:type="dxa"/>
              <w:bottom w:w="100" w:type="dxa"/>
              <w:right w:w="150" w:type="dxa"/>
            </w:tcMar>
          </w:tcPr>
          <w:p w14:paraId="4751F95C" w14:textId="77777777" w:rsidR="00F72A16" w:rsidRDefault="00000000">
            <w:r>
              <w:rPr>
                <w:sz w:val="19"/>
              </w:rPr>
              <w:t>Interactive graphical compliance histories for physicians</w:t>
            </w:r>
          </w:p>
        </w:tc>
        <w:tc>
          <w:tcPr>
            <w:tcW w:w="2340" w:type="dxa"/>
            <w:shd w:val="clear" w:color="auto" w:fill="FFFFFF"/>
            <w:tcMar>
              <w:top w:w="100" w:type="dxa"/>
              <w:left w:w="150" w:type="dxa"/>
              <w:bottom w:w="100" w:type="dxa"/>
              <w:right w:w="150" w:type="dxa"/>
            </w:tcMar>
          </w:tcPr>
          <w:p w14:paraId="2ED82620" w14:textId="77777777" w:rsidR="00F72A16" w:rsidRDefault="00000000">
            <w:r>
              <w:rPr>
                <w:sz w:val="19"/>
              </w:rPr>
              <w:t>Provides clear visual overviews of compliance trends</w:t>
            </w:r>
          </w:p>
        </w:tc>
        <w:tc>
          <w:tcPr>
            <w:tcW w:w="2340" w:type="dxa"/>
            <w:shd w:val="clear" w:color="auto" w:fill="FFFFFF"/>
            <w:tcMar>
              <w:top w:w="100" w:type="dxa"/>
              <w:left w:w="150" w:type="dxa"/>
              <w:bottom w:w="100" w:type="dxa"/>
              <w:right w:w="150" w:type="dxa"/>
            </w:tcMar>
          </w:tcPr>
          <w:p w14:paraId="353B5C16" w14:textId="77777777" w:rsidR="00F72A16" w:rsidRDefault="00000000">
            <w:r>
              <w:rPr>
                <w:sz w:val="19"/>
              </w:rPr>
              <w:t>High-Priority Future Phase</w:t>
            </w:r>
          </w:p>
        </w:tc>
      </w:tr>
      <w:tr w:rsidR="00F72A16" w14:paraId="7BFACEAC" w14:textId="77777777">
        <w:trPr>
          <w:jc w:val="center"/>
        </w:trPr>
        <w:tc>
          <w:tcPr>
            <w:tcW w:w="2340" w:type="dxa"/>
            <w:shd w:val="clear" w:color="auto" w:fill="F4F6F8"/>
            <w:tcMar>
              <w:top w:w="100" w:type="dxa"/>
              <w:left w:w="150" w:type="dxa"/>
              <w:bottom w:w="100" w:type="dxa"/>
              <w:right w:w="150" w:type="dxa"/>
            </w:tcMar>
          </w:tcPr>
          <w:p w14:paraId="18B9026C" w14:textId="77777777" w:rsidR="00F72A16" w:rsidRDefault="00000000">
            <w:r>
              <w:rPr>
                <w:sz w:val="19"/>
              </w:rPr>
              <w:t>Mobile Access Shells</w:t>
            </w:r>
          </w:p>
        </w:tc>
        <w:tc>
          <w:tcPr>
            <w:tcW w:w="2340" w:type="dxa"/>
            <w:shd w:val="clear" w:color="auto" w:fill="F4F6F8"/>
            <w:tcMar>
              <w:top w:w="100" w:type="dxa"/>
              <w:left w:w="150" w:type="dxa"/>
              <w:bottom w:w="100" w:type="dxa"/>
              <w:right w:w="150" w:type="dxa"/>
            </w:tcMar>
          </w:tcPr>
          <w:p w14:paraId="0C9EB5AA" w14:textId="77777777" w:rsidR="00F72A16" w:rsidRDefault="00000000">
            <w:r>
              <w:rPr>
                <w:sz w:val="19"/>
              </w:rPr>
              <w:t>Progressive Web App (PWA) wrapper architecture installation</w:t>
            </w:r>
          </w:p>
        </w:tc>
        <w:tc>
          <w:tcPr>
            <w:tcW w:w="2340" w:type="dxa"/>
            <w:shd w:val="clear" w:color="auto" w:fill="F4F6F8"/>
            <w:tcMar>
              <w:top w:w="100" w:type="dxa"/>
              <w:left w:w="150" w:type="dxa"/>
              <w:bottom w:w="100" w:type="dxa"/>
              <w:right w:w="150" w:type="dxa"/>
            </w:tcMar>
          </w:tcPr>
          <w:p w14:paraId="3FABF8B9" w14:textId="77777777" w:rsidR="00F72A16" w:rsidRDefault="00000000">
            <w:r>
              <w:rPr>
                <w:sz w:val="19"/>
              </w:rPr>
              <w:t>Enables native offline access from mobile phone devices</w:t>
            </w:r>
          </w:p>
        </w:tc>
        <w:tc>
          <w:tcPr>
            <w:tcW w:w="2340" w:type="dxa"/>
            <w:shd w:val="clear" w:color="auto" w:fill="F4F6F8"/>
            <w:tcMar>
              <w:top w:w="100" w:type="dxa"/>
              <w:left w:w="150" w:type="dxa"/>
              <w:bottom w:w="100" w:type="dxa"/>
              <w:right w:w="150" w:type="dxa"/>
            </w:tcMar>
          </w:tcPr>
          <w:p w14:paraId="4371B35D" w14:textId="77777777" w:rsidR="00F72A16" w:rsidRDefault="00000000">
            <w:r>
              <w:rPr>
                <w:sz w:val="19"/>
              </w:rPr>
              <w:t>High-Priority Future Phase</w:t>
            </w:r>
          </w:p>
        </w:tc>
      </w:tr>
      <w:tr w:rsidR="00F72A16" w14:paraId="68278D4D" w14:textId="77777777">
        <w:trPr>
          <w:jc w:val="center"/>
        </w:trPr>
        <w:tc>
          <w:tcPr>
            <w:tcW w:w="2340" w:type="dxa"/>
            <w:shd w:val="clear" w:color="auto" w:fill="FFFFFF"/>
            <w:tcMar>
              <w:top w:w="100" w:type="dxa"/>
              <w:left w:w="150" w:type="dxa"/>
              <w:bottom w:w="100" w:type="dxa"/>
              <w:right w:w="150" w:type="dxa"/>
            </w:tcMar>
          </w:tcPr>
          <w:p w14:paraId="5FD79F28" w14:textId="77777777" w:rsidR="00F72A16" w:rsidRDefault="00000000">
            <w:r>
              <w:rPr>
                <w:sz w:val="19"/>
              </w:rPr>
              <w:t>Smart Notifications</w:t>
            </w:r>
          </w:p>
        </w:tc>
        <w:tc>
          <w:tcPr>
            <w:tcW w:w="2340" w:type="dxa"/>
            <w:shd w:val="clear" w:color="auto" w:fill="FFFFFF"/>
            <w:tcMar>
              <w:top w:w="100" w:type="dxa"/>
              <w:left w:w="150" w:type="dxa"/>
              <w:bottom w:w="100" w:type="dxa"/>
              <w:right w:w="150" w:type="dxa"/>
            </w:tcMar>
          </w:tcPr>
          <w:p w14:paraId="6E01B957" w14:textId="77777777" w:rsidR="00F72A16" w:rsidRDefault="00000000">
            <w:r>
              <w:rPr>
                <w:sz w:val="19"/>
              </w:rPr>
              <w:t>Third-party communication integrations</w:t>
            </w:r>
          </w:p>
        </w:tc>
        <w:tc>
          <w:tcPr>
            <w:tcW w:w="2340" w:type="dxa"/>
            <w:shd w:val="clear" w:color="auto" w:fill="FFFFFF"/>
            <w:tcMar>
              <w:top w:w="100" w:type="dxa"/>
              <w:left w:w="150" w:type="dxa"/>
              <w:bottom w:w="100" w:type="dxa"/>
              <w:right w:w="150" w:type="dxa"/>
            </w:tcMar>
          </w:tcPr>
          <w:p w14:paraId="53302974" w14:textId="77777777" w:rsidR="00F72A16" w:rsidRDefault="00000000">
            <w:r>
              <w:rPr>
                <w:sz w:val="19"/>
              </w:rPr>
              <w:t>Sends immediate alternative text alerts if web views are closed</w:t>
            </w:r>
          </w:p>
        </w:tc>
        <w:tc>
          <w:tcPr>
            <w:tcW w:w="2340" w:type="dxa"/>
            <w:shd w:val="clear" w:color="auto" w:fill="FFFFFF"/>
            <w:tcMar>
              <w:top w:w="100" w:type="dxa"/>
              <w:left w:w="150" w:type="dxa"/>
              <w:bottom w:w="100" w:type="dxa"/>
              <w:right w:w="150" w:type="dxa"/>
            </w:tcMar>
          </w:tcPr>
          <w:p w14:paraId="79B321E0" w14:textId="77777777" w:rsidR="00F72A16" w:rsidRDefault="00000000">
            <w:r>
              <w:rPr>
                <w:sz w:val="19"/>
              </w:rPr>
              <w:t>High-Priority Future Phase</w:t>
            </w:r>
          </w:p>
        </w:tc>
      </w:tr>
      <w:tr w:rsidR="00F72A16" w14:paraId="11BEE15A" w14:textId="77777777">
        <w:trPr>
          <w:jc w:val="center"/>
        </w:trPr>
        <w:tc>
          <w:tcPr>
            <w:tcW w:w="2340" w:type="dxa"/>
            <w:shd w:val="clear" w:color="auto" w:fill="F4F6F8"/>
            <w:tcMar>
              <w:top w:w="100" w:type="dxa"/>
              <w:left w:w="150" w:type="dxa"/>
              <w:bottom w:w="100" w:type="dxa"/>
              <w:right w:w="150" w:type="dxa"/>
            </w:tcMar>
          </w:tcPr>
          <w:p w14:paraId="5064B7C9" w14:textId="77777777" w:rsidR="00F72A16" w:rsidRDefault="00000000">
            <w:r>
              <w:rPr>
                <w:sz w:val="19"/>
              </w:rPr>
              <w:t>Enterprise Integration</w:t>
            </w:r>
          </w:p>
        </w:tc>
        <w:tc>
          <w:tcPr>
            <w:tcW w:w="2340" w:type="dxa"/>
            <w:shd w:val="clear" w:color="auto" w:fill="F4F6F8"/>
            <w:tcMar>
              <w:top w:w="100" w:type="dxa"/>
              <w:left w:w="150" w:type="dxa"/>
              <w:bottom w:w="100" w:type="dxa"/>
              <w:right w:w="150" w:type="dxa"/>
            </w:tcMar>
          </w:tcPr>
          <w:p w14:paraId="42EB7AAD" w14:textId="77777777" w:rsidR="00F72A16" w:rsidRDefault="00000000">
            <w:r>
              <w:rPr>
                <w:sz w:val="19"/>
              </w:rPr>
              <w:t>OAuth2 single sign-on integration</w:t>
            </w:r>
          </w:p>
        </w:tc>
        <w:tc>
          <w:tcPr>
            <w:tcW w:w="2340" w:type="dxa"/>
            <w:shd w:val="clear" w:color="auto" w:fill="F4F6F8"/>
            <w:tcMar>
              <w:top w:w="100" w:type="dxa"/>
              <w:left w:w="150" w:type="dxa"/>
              <w:bottom w:w="100" w:type="dxa"/>
              <w:right w:w="150" w:type="dxa"/>
            </w:tcMar>
          </w:tcPr>
          <w:p w14:paraId="5ECE24D3" w14:textId="77777777" w:rsidR="00F72A16" w:rsidRDefault="00000000">
            <w:r>
              <w:rPr>
                <w:sz w:val="19"/>
              </w:rPr>
              <w:t>Supports secure integration with institutional clinic portals</w:t>
            </w:r>
          </w:p>
        </w:tc>
        <w:tc>
          <w:tcPr>
            <w:tcW w:w="2340" w:type="dxa"/>
            <w:shd w:val="clear" w:color="auto" w:fill="F4F6F8"/>
            <w:tcMar>
              <w:top w:w="100" w:type="dxa"/>
              <w:left w:w="150" w:type="dxa"/>
              <w:bottom w:w="100" w:type="dxa"/>
              <w:right w:w="150" w:type="dxa"/>
            </w:tcMar>
          </w:tcPr>
          <w:p w14:paraId="256794A9" w14:textId="77777777" w:rsidR="00F72A16" w:rsidRDefault="00000000">
            <w:r>
              <w:rPr>
                <w:sz w:val="19"/>
              </w:rPr>
              <w:t>Medium-Priority Future Phase</w:t>
            </w:r>
          </w:p>
        </w:tc>
      </w:tr>
      <w:tr w:rsidR="00F72A16" w14:paraId="4261F163" w14:textId="77777777">
        <w:trPr>
          <w:jc w:val="center"/>
        </w:trPr>
        <w:tc>
          <w:tcPr>
            <w:tcW w:w="2340" w:type="dxa"/>
            <w:shd w:val="clear" w:color="auto" w:fill="FFFFFF"/>
            <w:tcMar>
              <w:top w:w="100" w:type="dxa"/>
              <w:left w:w="150" w:type="dxa"/>
              <w:bottom w:w="100" w:type="dxa"/>
              <w:right w:w="150" w:type="dxa"/>
            </w:tcMar>
          </w:tcPr>
          <w:p w14:paraId="62D7F7E2" w14:textId="77777777" w:rsidR="00F72A16" w:rsidRDefault="00000000">
            <w:r>
              <w:rPr>
                <w:sz w:val="19"/>
              </w:rPr>
              <w:t>Data Reliability</w:t>
            </w:r>
          </w:p>
        </w:tc>
        <w:tc>
          <w:tcPr>
            <w:tcW w:w="2340" w:type="dxa"/>
            <w:shd w:val="clear" w:color="auto" w:fill="FFFFFF"/>
            <w:tcMar>
              <w:top w:w="100" w:type="dxa"/>
              <w:left w:w="150" w:type="dxa"/>
              <w:bottom w:w="100" w:type="dxa"/>
              <w:right w:w="150" w:type="dxa"/>
            </w:tcMar>
          </w:tcPr>
          <w:p w14:paraId="124D902A" w14:textId="77777777" w:rsidR="00F72A16" w:rsidRDefault="00000000">
            <w:r>
              <w:rPr>
                <w:sz w:val="19"/>
              </w:rPr>
              <w:t>Automated system backup routines and clinical report creation</w:t>
            </w:r>
          </w:p>
        </w:tc>
        <w:tc>
          <w:tcPr>
            <w:tcW w:w="2340" w:type="dxa"/>
            <w:shd w:val="clear" w:color="auto" w:fill="FFFFFF"/>
            <w:tcMar>
              <w:top w:w="100" w:type="dxa"/>
              <w:left w:w="150" w:type="dxa"/>
              <w:bottom w:w="100" w:type="dxa"/>
              <w:right w:w="150" w:type="dxa"/>
            </w:tcMar>
          </w:tcPr>
          <w:p w14:paraId="44A066C9" w14:textId="77777777" w:rsidR="00F72A16" w:rsidRDefault="00000000">
            <w:r>
              <w:rPr>
                <w:sz w:val="19"/>
              </w:rPr>
              <w:t>Enables rapid data retrieval and reliable records sharing</w:t>
            </w:r>
          </w:p>
        </w:tc>
        <w:tc>
          <w:tcPr>
            <w:tcW w:w="2340" w:type="dxa"/>
            <w:shd w:val="clear" w:color="auto" w:fill="FFFFFF"/>
            <w:tcMar>
              <w:top w:w="100" w:type="dxa"/>
              <w:left w:w="150" w:type="dxa"/>
              <w:bottom w:w="100" w:type="dxa"/>
              <w:right w:w="150" w:type="dxa"/>
            </w:tcMar>
          </w:tcPr>
          <w:p w14:paraId="58940A74" w14:textId="77777777" w:rsidR="00F72A16" w:rsidRDefault="00000000">
            <w:r>
              <w:rPr>
                <w:sz w:val="19"/>
              </w:rPr>
              <w:t>High-Priority Future Phase</w:t>
            </w:r>
          </w:p>
        </w:tc>
      </w:tr>
    </w:tbl>
    <w:p w14:paraId="4276365C" w14:textId="77777777" w:rsidR="00F72A16" w:rsidRDefault="00F72A16">
      <w:pPr>
        <w:spacing w:after="120"/>
      </w:pPr>
    </w:p>
    <w:p w14:paraId="4C1047A1" w14:textId="77777777" w:rsidR="00F72A16" w:rsidRDefault="00000000">
      <w:pPr>
        <w:keepNext/>
        <w:spacing w:before="240" w:after="80"/>
      </w:pPr>
      <w:r>
        <w:rPr>
          <w:b/>
          <w:color w:val="4A777A"/>
          <w:sz w:val="26"/>
        </w:rPr>
        <w:t>10.4 Practical Recommendations</w:t>
      </w:r>
    </w:p>
    <w:p w14:paraId="2798CE05" w14:textId="77777777" w:rsidR="00F72A16" w:rsidRDefault="00000000">
      <w:pPr>
        <w:spacing w:after="120"/>
      </w:pPr>
      <w:r>
        <w:t>Subsequent software engineering teams extending this codebase are strongly advised to prioritize backend layer stability before adding cosmetic front-end features. Future modifications should follow a disciplined design-first, test-driven workflow, ensuring new code additions do not disrupt the system's precise timezone calculations or relational integrity rules.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20"/>
        <w:gridCol w:w="3120"/>
        <w:gridCol w:w="3120"/>
      </w:tblGrid>
      <w:tr w:rsidR="00F72A16" w14:paraId="20D3CB15" w14:textId="77777777">
        <w:trPr>
          <w:jc w:val="center"/>
        </w:trPr>
        <w:tc>
          <w:tcPr>
            <w:tcW w:w="3120" w:type="dxa"/>
            <w:shd w:val="clear" w:color="auto" w:fill="1B365D"/>
            <w:tcMar>
              <w:top w:w="120" w:type="dxa"/>
              <w:left w:w="150" w:type="dxa"/>
              <w:bottom w:w="120" w:type="dxa"/>
              <w:right w:w="150" w:type="dxa"/>
            </w:tcMar>
          </w:tcPr>
          <w:p w14:paraId="2C246A30" w14:textId="77777777" w:rsidR="00F72A16" w:rsidRDefault="00000000">
            <w:pPr>
              <w:jc w:val="center"/>
            </w:pPr>
            <w:r>
              <w:rPr>
                <w:b/>
                <w:color w:val="FFFFFF"/>
                <w:sz w:val="20"/>
              </w:rPr>
              <w:t>Target Audience Group</w:t>
            </w:r>
          </w:p>
        </w:tc>
        <w:tc>
          <w:tcPr>
            <w:tcW w:w="3120" w:type="dxa"/>
            <w:shd w:val="clear" w:color="auto" w:fill="1B365D"/>
            <w:tcMar>
              <w:top w:w="120" w:type="dxa"/>
              <w:left w:w="150" w:type="dxa"/>
              <w:bottom w:w="120" w:type="dxa"/>
              <w:right w:w="150" w:type="dxa"/>
            </w:tcMar>
          </w:tcPr>
          <w:p w14:paraId="0C0A7B26" w14:textId="77777777" w:rsidR="00F72A16" w:rsidRDefault="00000000">
            <w:pPr>
              <w:jc w:val="center"/>
            </w:pPr>
            <w:r>
              <w:rPr>
                <w:b/>
                <w:color w:val="FFFFFF"/>
                <w:sz w:val="20"/>
              </w:rPr>
              <w:t>Strategic Technical Recommendation</w:t>
            </w:r>
          </w:p>
        </w:tc>
        <w:tc>
          <w:tcPr>
            <w:tcW w:w="3120" w:type="dxa"/>
            <w:shd w:val="clear" w:color="auto" w:fill="1B365D"/>
            <w:tcMar>
              <w:top w:w="120" w:type="dxa"/>
              <w:left w:w="150" w:type="dxa"/>
              <w:bottom w:w="120" w:type="dxa"/>
              <w:right w:w="150" w:type="dxa"/>
            </w:tcMar>
          </w:tcPr>
          <w:p w14:paraId="09230DC4" w14:textId="77777777" w:rsidR="00F72A16" w:rsidRDefault="00000000">
            <w:pPr>
              <w:jc w:val="center"/>
            </w:pPr>
            <w:r>
              <w:rPr>
                <w:b/>
                <w:color w:val="FFFFFF"/>
                <w:sz w:val="20"/>
              </w:rPr>
              <w:t>Intended Architectural Outcome</w:t>
            </w:r>
          </w:p>
        </w:tc>
      </w:tr>
      <w:tr w:rsidR="00F72A16" w14:paraId="0BECBEAD" w14:textId="77777777">
        <w:trPr>
          <w:jc w:val="center"/>
        </w:trPr>
        <w:tc>
          <w:tcPr>
            <w:tcW w:w="3120" w:type="dxa"/>
            <w:shd w:val="clear" w:color="auto" w:fill="FFFFFF"/>
            <w:tcMar>
              <w:top w:w="100" w:type="dxa"/>
              <w:left w:w="150" w:type="dxa"/>
              <w:bottom w:w="100" w:type="dxa"/>
              <w:right w:w="150" w:type="dxa"/>
            </w:tcMar>
          </w:tcPr>
          <w:p w14:paraId="7822A4EA" w14:textId="77777777" w:rsidR="00F72A16" w:rsidRDefault="00000000">
            <w:r>
              <w:rPr>
                <w:sz w:val="19"/>
              </w:rPr>
              <w:t>Engineering Students</w:t>
            </w:r>
          </w:p>
        </w:tc>
        <w:tc>
          <w:tcPr>
            <w:tcW w:w="3120" w:type="dxa"/>
            <w:shd w:val="clear" w:color="auto" w:fill="FFFFFF"/>
            <w:tcMar>
              <w:top w:w="100" w:type="dxa"/>
              <w:left w:w="150" w:type="dxa"/>
              <w:bottom w:w="100" w:type="dxa"/>
              <w:right w:w="150" w:type="dxa"/>
            </w:tcMar>
          </w:tcPr>
          <w:p w14:paraId="641D9F5D" w14:textId="77777777" w:rsidR="00F72A16" w:rsidRDefault="00000000">
            <w:r>
              <w:rPr>
                <w:sz w:val="19"/>
              </w:rPr>
              <w:t>Keep service layers small and document new API routes early</w:t>
            </w:r>
          </w:p>
        </w:tc>
        <w:tc>
          <w:tcPr>
            <w:tcW w:w="3120" w:type="dxa"/>
            <w:shd w:val="clear" w:color="auto" w:fill="FFFFFF"/>
            <w:tcMar>
              <w:top w:w="100" w:type="dxa"/>
              <w:left w:w="150" w:type="dxa"/>
              <w:bottom w:w="100" w:type="dxa"/>
              <w:right w:w="150" w:type="dxa"/>
            </w:tcMar>
          </w:tcPr>
          <w:p w14:paraId="5F77A473" w14:textId="77777777" w:rsidR="00F72A16" w:rsidRDefault="00000000">
            <w:r>
              <w:rPr>
                <w:sz w:val="19"/>
              </w:rPr>
              <w:t>Prevents code clutter and speeds up development</w:t>
            </w:r>
          </w:p>
        </w:tc>
      </w:tr>
      <w:tr w:rsidR="00F72A16" w14:paraId="2E15C161" w14:textId="77777777">
        <w:trPr>
          <w:jc w:val="center"/>
        </w:trPr>
        <w:tc>
          <w:tcPr>
            <w:tcW w:w="3120" w:type="dxa"/>
            <w:shd w:val="clear" w:color="auto" w:fill="F4F6F8"/>
            <w:tcMar>
              <w:top w:w="100" w:type="dxa"/>
              <w:left w:w="150" w:type="dxa"/>
              <w:bottom w:w="100" w:type="dxa"/>
              <w:right w:w="150" w:type="dxa"/>
            </w:tcMar>
          </w:tcPr>
          <w:p w14:paraId="145B9FBC" w14:textId="77777777" w:rsidR="00F72A16" w:rsidRDefault="00000000">
            <w:r>
              <w:rPr>
                <w:sz w:val="19"/>
              </w:rPr>
              <w:t>Academic Supervisors</w:t>
            </w:r>
          </w:p>
        </w:tc>
        <w:tc>
          <w:tcPr>
            <w:tcW w:w="3120" w:type="dxa"/>
            <w:shd w:val="clear" w:color="auto" w:fill="F4F6F8"/>
            <w:tcMar>
              <w:top w:w="100" w:type="dxa"/>
              <w:left w:w="150" w:type="dxa"/>
              <w:bottom w:w="100" w:type="dxa"/>
              <w:right w:w="150" w:type="dxa"/>
            </w:tcMar>
          </w:tcPr>
          <w:p w14:paraId="1A0B9B35" w14:textId="77777777" w:rsidR="00F72A16" w:rsidRDefault="00000000">
            <w:r>
              <w:rPr>
                <w:sz w:val="19"/>
              </w:rPr>
              <w:t>Focus code evaluations on core scheduling safety constraints</w:t>
            </w:r>
          </w:p>
        </w:tc>
        <w:tc>
          <w:tcPr>
            <w:tcW w:w="3120" w:type="dxa"/>
            <w:shd w:val="clear" w:color="auto" w:fill="F4F6F8"/>
            <w:tcMar>
              <w:top w:w="100" w:type="dxa"/>
              <w:left w:w="150" w:type="dxa"/>
              <w:bottom w:w="100" w:type="dxa"/>
              <w:right w:w="150" w:type="dxa"/>
            </w:tcMar>
          </w:tcPr>
          <w:p w14:paraId="4A4E04AA" w14:textId="77777777" w:rsidR="00F72A16" w:rsidRDefault="00000000">
            <w:r>
              <w:rPr>
                <w:sz w:val="19"/>
              </w:rPr>
              <w:t>Ensures high-quality, reliable project implementations</w:t>
            </w:r>
          </w:p>
        </w:tc>
      </w:tr>
      <w:tr w:rsidR="00F72A16" w14:paraId="74E4FDFA" w14:textId="77777777">
        <w:trPr>
          <w:jc w:val="center"/>
        </w:trPr>
        <w:tc>
          <w:tcPr>
            <w:tcW w:w="3120" w:type="dxa"/>
            <w:shd w:val="clear" w:color="auto" w:fill="FFFFFF"/>
            <w:tcMar>
              <w:top w:w="100" w:type="dxa"/>
              <w:left w:w="150" w:type="dxa"/>
              <w:bottom w:w="100" w:type="dxa"/>
              <w:right w:w="150" w:type="dxa"/>
            </w:tcMar>
          </w:tcPr>
          <w:p w14:paraId="13A874FE" w14:textId="77777777" w:rsidR="00F72A16" w:rsidRDefault="00000000">
            <w:r>
              <w:rPr>
                <w:sz w:val="19"/>
              </w:rPr>
              <w:lastRenderedPageBreak/>
              <w:t>Subsequent Project Teams</w:t>
            </w:r>
          </w:p>
        </w:tc>
        <w:tc>
          <w:tcPr>
            <w:tcW w:w="3120" w:type="dxa"/>
            <w:shd w:val="clear" w:color="auto" w:fill="FFFFFF"/>
            <w:tcMar>
              <w:top w:w="100" w:type="dxa"/>
              <w:left w:w="150" w:type="dxa"/>
              <w:bottom w:w="100" w:type="dxa"/>
              <w:right w:w="150" w:type="dxa"/>
            </w:tcMar>
          </w:tcPr>
          <w:p w14:paraId="409CE414" w14:textId="77777777" w:rsidR="00F72A16" w:rsidRDefault="00000000">
            <w:r>
              <w:rPr>
                <w:sz w:val="19"/>
              </w:rPr>
              <w:t>Add interactive charts and comprehensive compliance dashboards</w:t>
            </w:r>
          </w:p>
        </w:tc>
        <w:tc>
          <w:tcPr>
            <w:tcW w:w="3120" w:type="dxa"/>
            <w:shd w:val="clear" w:color="auto" w:fill="FFFFFF"/>
            <w:tcMar>
              <w:top w:w="100" w:type="dxa"/>
              <w:left w:w="150" w:type="dxa"/>
              <w:bottom w:w="100" w:type="dxa"/>
              <w:right w:w="150" w:type="dxa"/>
            </w:tcMar>
          </w:tcPr>
          <w:p w14:paraId="5DE6A8C2" w14:textId="77777777" w:rsidR="00F72A16" w:rsidRDefault="00000000">
            <w:r>
              <w:rPr>
                <w:sz w:val="19"/>
              </w:rPr>
              <w:t>Significantly increases real-world clinical utility</w:t>
            </w:r>
          </w:p>
        </w:tc>
      </w:tr>
      <w:tr w:rsidR="00F72A16" w14:paraId="3D7F4C51" w14:textId="77777777">
        <w:trPr>
          <w:jc w:val="center"/>
        </w:trPr>
        <w:tc>
          <w:tcPr>
            <w:tcW w:w="3120" w:type="dxa"/>
            <w:shd w:val="clear" w:color="auto" w:fill="F4F6F8"/>
            <w:tcMar>
              <w:top w:w="100" w:type="dxa"/>
              <w:left w:w="150" w:type="dxa"/>
              <w:bottom w:w="100" w:type="dxa"/>
              <w:right w:w="150" w:type="dxa"/>
            </w:tcMar>
          </w:tcPr>
          <w:p w14:paraId="0FF0686B" w14:textId="77777777" w:rsidR="00F72A16" w:rsidRDefault="00000000">
            <w:r>
              <w:rPr>
                <w:sz w:val="19"/>
              </w:rPr>
              <w:t>Deployment Operators</w:t>
            </w:r>
          </w:p>
        </w:tc>
        <w:tc>
          <w:tcPr>
            <w:tcW w:w="3120" w:type="dxa"/>
            <w:shd w:val="clear" w:color="auto" w:fill="F4F6F8"/>
            <w:tcMar>
              <w:top w:w="100" w:type="dxa"/>
              <w:left w:w="150" w:type="dxa"/>
              <w:bottom w:w="100" w:type="dxa"/>
              <w:right w:w="150" w:type="dxa"/>
            </w:tcMar>
          </w:tcPr>
          <w:p w14:paraId="14E28972" w14:textId="77777777" w:rsidR="00F72A16" w:rsidRDefault="00000000">
            <w:r>
              <w:rPr>
                <w:sz w:val="19"/>
              </w:rPr>
              <w:t>Audit security configurations and token lifespan profiles before hosting</w:t>
            </w:r>
          </w:p>
        </w:tc>
        <w:tc>
          <w:tcPr>
            <w:tcW w:w="3120" w:type="dxa"/>
            <w:shd w:val="clear" w:color="auto" w:fill="F4F6F8"/>
            <w:tcMar>
              <w:top w:w="100" w:type="dxa"/>
              <w:left w:w="150" w:type="dxa"/>
              <w:bottom w:w="100" w:type="dxa"/>
              <w:right w:w="150" w:type="dxa"/>
            </w:tcMar>
          </w:tcPr>
          <w:p w14:paraId="51BF9335" w14:textId="77777777" w:rsidR="00F72A16" w:rsidRDefault="00000000">
            <w:r>
              <w:rPr>
                <w:sz w:val="19"/>
              </w:rPr>
              <w:t>Guarantees production-grade data privacy and safety</w:t>
            </w:r>
          </w:p>
        </w:tc>
      </w:tr>
    </w:tbl>
    <w:p w14:paraId="579FA720" w14:textId="77777777" w:rsidR="00F72A16" w:rsidRDefault="00F72A16">
      <w:pPr>
        <w:spacing w:after="120"/>
      </w:pPr>
    </w:p>
    <w:p w14:paraId="22DB5F74" w14:textId="77777777" w:rsidR="00F72A16" w:rsidRDefault="00000000">
      <w:pPr>
        <w:keepNext/>
        <w:spacing w:before="240" w:after="80"/>
      </w:pPr>
      <w:r>
        <w:rPr>
          <w:b/>
          <w:color w:val="4A777A"/>
          <w:sz w:val="26"/>
        </w:rPr>
        <w:t>10.5 Final Conclusion</w:t>
      </w:r>
    </w:p>
    <w:p w14:paraId="54E99D09" w14:textId="77777777" w:rsidR="00F72A16" w:rsidRDefault="00000000">
      <w:pPr>
        <w:spacing w:after="120"/>
      </w:pPr>
      <w:r>
        <w:t>This project successfully demonstrates that a centralized web application built on top of a highly disciplined, layered architecture provides a highly effective software solution for medication management and adherence tracking. By unifying automated inventory auditing, deterministic schedule mapping, multi-threaded alert processing, and immutable compliance logging, the platform delivers a robust, scalable system that provides clear technical blueprints for subsequent software engineering endeavors.</w:t>
      </w:r>
    </w:p>
    <w:sectPr w:rsidR="00F72A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abic Typesetting">
    <w:panose1 w:val="03020402040406030203"/>
    <w:charset w:val="00"/>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687168"/>
      <w:docPartObj>
        <w:docPartGallery w:val="Page Numbers (Bottom of Page)"/>
        <w:docPartUnique/>
      </w:docPartObj>
    </w:sdtPr>
    <w:sdtEndPr>
      <w:rPr>
        <w:noProof/>
      </w:rPr>
    </w:sdtEndPr>
    <w:sdtContent>
      <w:p w14:paraId="1F4921D9" w14:textId="77777777" w:rsidR="00A75286" w:rsidRDefault="00A75286">
        <w:pPr>
          <w:pStyle w:val="a6"/>
          <w:jc w:val="center"/>
        </w:pPr>
        <w:r>
          <w:fldChar w:fldCharType="begin"/>
        </w:r>
        <w:r>
          <w:instrText xml:space="preserve"> PAGE   \* MERGEFORMAT </w:instrText>
        </w:r>
        <w:r>
          <w:fldChar w:fldCharType="separate"/>
        </w:r>
        <w:r>
          <w:rPr>
            <w:noProof/>
          </w:rPr>
          <w:t>2</w:t>
        </w:r>
        <w:r>
          <w:rPr>
            <w:noProof/>
          </w:rPr>
          <w:fldChar w:fldCharType="end"/>
        </w:r>
      </w:p>
    </w:sdtContent>
  </w:sdt>
  <w:p w14:paraId="53A447E4" w14:textId="77777777" w:rsidR="00A75286" w:rsidRDefault="00A75286">
    <w:pPr>
      <w:rPr>
        <w:lang w:bidi="ar-SY"/>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1094195">
    <w:abstractNumId w:val="8"/>
  </w:num>
  <w:num w:numId="2" w16cid:durableId="280958088">
    <w:abstractNumId w:val="6"/>
  </w:num>
  <w:num w:numId="3" w16cid:durableId="698627754">
    <w:abstractNumId w:val="5"/>
  </w:num>
  <w:num w:numId="4" w16cid:durableId="2007131400">
    <w:abstractNumId w:val="4"/>
  </w:num>
  <w:num w:numId="5" w16cid:durableId="1261569961">
    <w:abstractNumId w:val="7"/>
  </w:num>
  <w:num w:numId="6" w16cid:durableId="345402915">
    <w:abstractNumId w:val="3"/>
  </w:num>
  <w:num w:numId="7" w16cid:durableId="719717568">
    <w:abstractNumId w:val="2"/>
  </w:num>
  <w:num w:numId="8" w16cid:durableId="339356641">
    <w:abstractNumId w:val="1"/>
  </w:num>
  <w:num w:numId="9" w16cid:durableId="192842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787D"/>
    <w:rsid w:val="007F6DE2"/>
    <w:rsid w:val="00A75286"/>
    <w:rsid w:val="00AA1D8D"/>
    <w:rsid w:val="00B47730"/>
    <w:rsid w:val="00CB0664"/>
    <w:rsid w:val="00DD5F28"/>
    <w:rsid w:val="00F1300F"/>
    <w:rsid w:val="00F72A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31C76"/>
  <w14:defaultImageDpi w14:val="300"/>
  <w15:docId w15:val="{41541969-6404-460C-BA1C-D721AD4BD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color w:val="333333"/>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53</Pages>
  <Words>12555</Words>
  <Characters>71565</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ABDALKREEM SAL</cp:lastModifiedBy>
  <cp:revision>2</cp:revision>
  <cp:lastPrinted>2026-05-27T10:12:00Z</cp:lastPrinted>
  <dcterms:created xsi:type="dcterms:W3CDTF">2026-05-27T10:19:00Z</dcterms:created>
  <dcterms:modified xsi:type="dcterms:W3CDTF">2026-05-27T10:19:00Z</dcterms:modified>
  <cp:category/>
</cp:coreProperties>
</file>